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trHeight w:val="360" w:hRule="atLeast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 / side view / isometric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user input type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player movement.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types of objects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area(s)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goal of the game.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sound effects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particle effects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gameplay mechanic,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effect of gameplay mechanic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trHeight w:val="480" w:hRule="atLeast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score/lives/timer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change score/lives/timer.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“Working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end the game.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trHeight w:val="22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