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B2649" w:rsidRDefault="00024DAF">
      <w:pPr>
        <w:rPr>
          <w:rFonts w:ascii="Cambria" w:eastAsia="Cambria" w:hAnsi="Cambria" w:cs="Cambria"/>
          <w:b/>
          <w:bCs/>
          <w:color w:val="00B050"/>
          <w:sz w:val="72"/>
          <w:szCs w:val="72"/>
        </w:rPr>
      </w:pPr>
      <w:r>
        <w:rPr>
          <w:rFonts w:ascii="Cambria" w:eastAsia="Cambria" w:hAnsi="Cambria" w:cs="Cambria"/>
          <w:b/>
          <w:bCs/>
          <w:color w:val="00B050"/>
          <w:sz w:val="72"/>
          <w:szCs w:val="72"/>
        </w:rPr>
        <w:t xml:space="preserve">            ATH Tax Services, Inc.</w:t>
      </w:r>
      <w:r>
        <w:rPr>
          <w:noProof/>
        </w:rPr>
        <w:drawing>
          <wp:anchor distT="0" distB="0" distL="114300" distR="114300" simplePos="0" relativeHeight="251658240" behindDoc="0" locked="0" layoutInCell="1" hidden="0" allowOverlap="1">
            <wp:simplePos x="0" y="0"/>
            <wp:positionH relativeFrom="column">
              <wp:posOffset>687705</wp:posOffset>
            </wp:positionH>
            <wp:positionV relativeFrom="paragraph">
              <wp:posOffset>47625</wp:posOffset>
            </wp:positionV>
            <wp:extent cx="411639" cy="4667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1639" cy="466725"/>
                    </a:xfrm>
                    <a:prstGeom prst="rect">
                      <a:avLst/>
                    </a:prstGeom>
                    <a:ln/>
                  </pic:spPr>
                </pic:pic>
              </a:graphicData>
            </a:graphic>
          </wp:anchor>
        </w:drawing>
      </w:r>
    </w:p>
    <w:p w14:paraId="00000002" w14:textId="77777777" w:rsidR="00DB2649" w:rsidRDefault="00024DAF">
      <w:pPr>
        <w:pBdr>
          <w:bottom w:val="single" w:sz="18" w:space="1" w:color="5B9BD5"/>
        </w:pBdr>
        <w:shd w:val="clear" w:color="auto" w:fill="E7E6E6"/>
        <w:spacing w:line="240" w:lineRule="auto"/>
        <w:jc w:val="both"/>
        <w:rPr>
          <w:rFonts w:ascii="Libre Baskerville" w:eastAsia="Libre Baskerville" w:hAnsi="Libre Baskerville" w:cs="Libre Baskerville"/>
          <w:b/>
          <w:bCs/>
          <w:color w:val="2F5496"/>
          <w:sz w:val="48"/>
          <w:szCs w:val="48"/>
        </w:rPr>
      </w:pPr>
      <w:r>
        <w:rPr>
          <w:rFonts w:ascii="Libre Baskerville" w:eastAsia="Libre Baskerville" w:hAnsi="Libre Baskerville" w:cs="Libre Baskerville"/>
          <w:b/>
          <w:bCs/>
          <w:color w:val="2F5496"/>
          <w:sz w:val="48"/>
          <w:szCs w:val="48"/>
        </w:rPr>
        <w:t xml:space="preserve">    Report of Foreign Bank and Financial Accounts </w:t>
      </w:r>
    </w:p>
    <w:p w14:paraId="00000003" w14:textId="77777777" w:rsidR="00DB2649" w:rsidRDefault="00024DAF">
      <w:pPr>
        <w:pBdr>
          <w:bottom w:val="single" w:sz="18" w:space="1" w:color="5B9BD5"/>
        </w:pBdr>
        <w:shd w:val="clear" w:color="auto" w:fill="E7E6E6"/>
        <w:spacing w:line="240" w:lineRule="auto"/>
        <w:jc w:val="both"/>
        <w:rPr>
          <w:rFonts w:ascii="Libre Baskerville" w:eastAsia="Libre Baskerville" w:hAnsi="Libre Baskerville" w:cs="Libre Baskerville"/>
          <w:sz w:val="40"/>
          <w:szCs w:val="40"/>
        </w:rPr>
      </w:pPr>
      <w:bookmarkStart w:id="0" w:name="_dnkwwl63oe7l" w:colFirst="0" w:colLast="0"/>
      <w:bookmarkEnd w:id="0"/>
      <w:r>
        <w:rPr>
          <w:rFonts w:ascii="Libre Baskerville" w:eastAsia="Libre Baskerville" w:hAnsi="Libre Baskerville" w:cs="Libre Baskerville"/>
          <w:sz w:val="40"/>
          <w:szCs w:val="40"/>
        </w:rPr>
        <w:t xml:space="preserve">     For Express Tax Solutions, reach us at +1 256-364-1553</w:t>
      </w:r>
    </w:p>
    <w:p w14:paraId="00000004" w14:textId="77777777" w:rsidR="00DB2649" w:rsidRDefault="00024DAF">
      <w:pPr>
        <w:rPr>
          <w:rFonts w:ascii="Garamond" w:eastAsia="Garamond" w:hAnsi="Garamond" w:cs="Garamond"/>
          <w:color w:val="000000"/>
          <w:sz w:val="28"/>
          <w:szCs w:val="28"/>
        </w:rPr>
      </w:pPr>
      <w:r>
        <w:rPr>
          <w:rFonts w:ascii="Garamond" w:eastAsia="Garamond" w:hAnsi="Garamond" w:cs="Garamond"/>
          <w:color w:val="000000"/>
          <w:sz w:val="28"/>
          <w:szCs w:val="28"/>
        </w:rPr>
        <w:t>Please provide the following contact information so that you may receive the appropriate correspondence regarding the status of your FBAR &amp; FATCA filing: This report is for the calendar year ended 12/31/2024.</w:t>
      </w:r>
    </w:p>
    <w:p w14:paraId="00000005" w14:textId="77777777" w:rsidR="00DB2649" w:rsidRDefault="00024DAF">
      <w:pPr>
        <w:rPr>
          <w:rFonts w:ascii="Garamond" w:eastAsia="Garamond" w:hAnsi="Garamond" w:cs="Garamond"/>
          <w:b/>
          <w:bCs/>
          <w:color w:val="000000"/>
          <w:sz w:val="28"/>
          <w:szCs w:val="28"/>
        </w:rPr>
      </w:pPr>
      <w:r>
        <w:rPr>
          <w:rFonts w:ascii="Garamond" w:eastAsia="Garamond" w:hAnsi="Garamond" w:cs="Garamond"/>
          <w:b/>
          <w:bCs/>
          <w:color w:val="000000"/>
          <w:sz w:val="28"/>
          <w:szCs w:val="28"/>
        </w:rPr>
        <w:t>FBAR (Foreign Bank Account Report) </w:t>
      </w:r>
    </w:p>
    <w:p w14:paraId="00000006" w14:textId="77777777" w:rsidR="00DB2649" w:rsidRDefault="00024DAF">
      <w:pPr>
        <w:numPr>
          <w:ilvl w:val="0"/>
          <w:numId w:val="2"/>
        </w:numPr>
        <w:pBdr>
          <w:top w:val="nil"/>
          <w:left w:val="nil"/>
          <w:bottom w:val="nil"/>
          <w:right w:val="nil"/>
          <w:between w:val="nil"/>
        </w:pBdr>
        <w:spacing w:after="0"/>
        <w:rPr>
          <w:color w:val="000000"/>
          <w:sz w:val="28"/>
          <w:szCs w:val="28"/>
        </w:rPr>
      </w:pPr>
      <w:r>
        <w:rPr>
          <w:rFonts w:ascii="Garamond" w:eastAsia="Garamond" w:hAnsi="Garamond" w:cs="Garamond"/>
          <w:color w:val="000000"/>
          <w:sz w:val="28"/>
          <w:szCs w:val="28"/>
        </w:rPr>
        <w:t>Must be filed by U.S. persons with foreign financial accounts totaling over $10,000 at any point during the year.</w:t>
      </w:r>
    </w:p>
    <w:p w14:paraId="00000007" w14:textId="77777777" w:rsidR="00DB2649" w:rsidRDefault="00024DAF">
      <w:pPr>
        <w:numPr>
          <w:ilvl w:val="0"/>
          <w:numId w:val="2"/>
        </w:numPr>
        <w:pBdr>
          <w:top w:val="nil"/>
          <w:left w:val="nil"/>
          <w:bottom w:val="nil"/>
          <w:right w:val="nil"/>
          <w:between w:val="nil"/>
        </w:pBdr>
        <w:spacing w:after="0"/>
        <w:rPr>
          <w:color w:val="000000"/>
          <w:sz w:val="28"/>
          <w:szCs w:val="28"/>
        </w:rPr>
      </w:pPr>
      <w:r>
        <w:rPr>
          <w:rFonts w:ascii="Garamond" w:eastAsia="Garamond" w:hAnsi="Garamond" w:cs="Garamond"/>
          <w:color w:val="000000"/>
          <w:sz w:val="28"/>
          <w:szCs w:val="28"/>
        </w:rPr>
        <w:t>Filed separately from your tax return via the E-Filing System.</w:t>
      </w:r>
    </w:p>
    <w:p w14:paraId="00000008" w14:textId="77777777" w:rsidR="00DB2649" w:rsidRDefault="00024DAF">
      <w:pPr>
        <w:numPr>
          <w:ilvl w:val="0"/>
          <w:numId w:val="2"/>
        </w:numPr>
        <w:pBdr>
          <w:top w:val="nil"/>
          <w:left w:val="nil"/>
          <w:bottom w:val="nil"/>
          <w:right w:val="nil"/>
          <w:between w:val="nil"/>
        </w:pBdr>
        <w:spacing w:after="0"/>
        <w:rPr>
          <w:color w:val="000000"/>
          <w:sz w:val="28"/>
          <w:szCs w:val="28"/>
        </w:rPr>
      </w:pPr>
      <w:r>
        <w:rPr>
          <w:rFonts w:ascii="Garamond" w:eastAsia="Garamond" w:hAnsi="Garamond" w:cs="Garamond"/>
          <w:color w:val="000000"/>
          <w:sz w:val="28"/>
          <w:szCs w:val="28"/>
        </w:rPr>
        <w:t>Due: April 15 (automatic extension to October 15).</w:t>
      </w:r>
    </w:p>
    <w:p w14:paraId="00000009" w14:textId="77777777" w:rsidR="00DB2649" w:rsidRDefault="00024DAF">
      <w:pPr>
        <w:numPr>
          <w:ilvl w:val="0"/>
          <w:numId w:val="2"/>
        </w:numPr>
        <w:pBdr>
          <w:top w:val="nil"/>
          <w:left w:val="nil"/>
          <w:bottom w:val="nil"/>
          <w:right w:val="nil"/>
          <w:between w:val="nil"/>
        </w:pBdr>
        <w:rPr>
          <w:color w:val="000000"/>
          <w:sz w:val="28"/>
          <w:szCs w:val="28"/>
        </w:rPr>
      </w:pPr>
      <w:r>
        <w:rPr>
          <w:rFonts w:ascii="Garamond" w:eastAsia="Garamond" w:hAnsi="Garamond" w:cs="Garamond"/>
          <w:color w:val="000000"/>
          <w:sz w:val="28"/>
          <w:szCs w:val="28"/>
        </w:rPr>
        <w:t xml:space="preserve">Penalties for noncompliance </w:t>
      </w:r>
      <w:r>
        <w:rPr>
          <w:rFonts w:ascii="Garamond" w:eastAsia="Garamond" w:hAnsi="Garamond" w:cs="Garamond"/>
          <w:color w:val="000000"/>
          <w:sz w:val="28"/>
          <w:szCs w:val="28"/>
        </w:rPr>
        <w:t>can be severe.</w:t>
      </w:r>
    </w:p>
    <w:p w14:paraId="0000000A" w14:textId="77777777" w:rsidR="00DB2649" w:rsidRDefault="00024DAF">
      <w:pPr>
        <w:rPr>
          <w:rFonts w:ascii="Garamond" w:eastAsia="Garamond" w:hAnsi="Garamond" w:cs="Garamond"/>
          <w:b/>
          <w:bCs/>
          <w:color w:val="000000"/>
          <w:sz w:val="28"/>
          <w:szCs w:val="28"/>
        </w:rPr>
      </w:pPr>
      <w:r>
        <w:rPr>
          <w:rFonts w:ascii="Garamond" w:eastAsia="Garamond" w:hAnsi="Garamond" w:cs="Garamond"/>
          <w:b/>
          <w:bCs/>
          <w:color w:val="000000"/>
          <w:sz w:val="28"/>
          <w:szCs w:val="28"/>
        </w:rPr>
        <w:t>FATCA (Foreign Account Tax Compliance Act)</w:t>
      </w:r>
    </w:p>
    <w:p w14:paraId="0000000B" w14:textId="77777777" w:rsidR="00DB2649" w:rsidRDefault="00024DAF">
      <w:pPr>
        <w:numPr>
          <w:ilvl w:val="0"/>
          <w:numId w:val="3"/>
        </w:numPr>
        <w:pBdr>
          <w:top w:val="nil"/>
          <w:left w:val="nil"/>
          <w:bottom w:val="nil"/>
          <w:right w:val="nil"/>
          <w:between w:val="nil"/>
        </w:pBdr>
        <w:spacing w:after="0"/>
        <w:rPr>
          <w:color w:val="000000"/>
          <w:sz w:val="28"/>
          <w:szCs w:val="28"/>
        </w:rPr>
      </w:pPr>
      <w:r>
        <w:rPr>
          <w:rFonts w:ascii="Sitka Banner" w:eastAsia="Sitka Banner" w:hAnsi="Sitka Banner" w:cs="Sitka Banner"/>
          <w:color w:val="000000"/>
          <w:sz w:val="28"/>
          <w:szCs w:val="28"/>
        </w:rPr>
        <w:t>Requires reporting of foreign financial assets if the total value exceeds a certain</w:t>
      </w:r>
    </w:p>
    <w:p w14:paraId="0000000C" w14:textId="77777777" w:rsidR="00DB2649" w:rsidRDefault="00024DAF">
      <w:pPr>
        <w:numPr>
          <w:ilvl w:val="0"/>
          <w:numId w:val="3"/>
        </w:numPr>
        <w:pBdr>
          <w:top w:val="nil"/>
          <w:left w:val="nil"/>
          <w:bottom w:val="nil"/>
          <w:right w:val="nil"/>
          <w:between w:val="nil"/>
        </w:pBdr>
        <w:spacing w:after="0"/>
        <w:rPr>
          <w:color w:val="000000"/>
          <w:sz w:val="28"/>
          <w:szCs w:val="28"/>
        </w:rPr>
      </w:pPr>
      <w:r>
        <w:rPr>
          <w:rFonts w:ascii="Sitka Banner" w:eastAsia="Sitka Banner" w:hAnsi="Sitka Banner" w:cs="Sitka Banner"/>
          <w:color w:val="000000"/>
          <w:sz w:val="28"/>
          <w:szCs w:val="28"/>
        </w:rPr>
        <w:t>Thresholds (starting at $50,000 for U.S. residents).</w:t>
      </w:r>
    </w:p>
    <w:p w14:paraId="0000000D" w14:textId="77777777" w:rsidR="00DB2649" w:rsidRDefault="00024DAF">
      <w:pPr>
        <w:numPr>
          <w:ilvl w:val="0"/>
          <w:numId w:val="3"/>
        </w:numPr>
        <w:pBdr>
          <w:top w:val="nil"/>
          <w:left w:val="nil"/>
          <w:bottom w:val="nil"/>
          <w:right w:val="nil"/>
          <w:between w:val="nil"/>
        </w:pBdr>
        <w:spacing w:after="0"/>
        <w:rPr>
          <w:color w:val="000000"/>
          <w:sz w:val="28"/>
          <w:szCs w:val="28"/>
        </w:rPr>
      </w:pPr>
      <w:r>
        <w:rPr>
          <w:rFonts w:ascii="Sitka Banner" w:eastAsia="Sitka Banner" w:hAnsi="Sitka Banner" w:cs="Sitka Banner"/>
          <w:color w:val="000000"/>
          <w:sz w:val="28"/>
          <w:szCs w:val="28"/>
        </w:rPr>
        <w:t>Filed with your federal tax return.</w:t>
      </w:r>
    </w:p>
    <w:p w14:paraId="0000000E" w14:textId="77777777" w:rsidR="00DB2649" w:rsidRDefault="00024DAF">
      <w:pPr>
        <w:numPr>
          <w:ilvl w:val="0"/>
          <w:numId w:val="3"/>
        </w:numPr>
        <w:pBdr>
          <w:top w:val="nil"/>
          <w:left w:val="nil"/>
          <w:bottom w:val="nil"/>
          <w:right w:val="nil"/>
          <w:between w:val="nil"/>
        </w:pBdr>
        <w:spacing w:after="0"/>
        <w:rPr>
          <w:color w:val="000000"/>
          <w:sz w:val="28"/>
          <w:szCs w:val="28"/>
        </w:rPr>
      </w:pPr>
      <w:r>
        <w:rPr>
          <w:rFonts w:ascii="Sitka Banner" w:eastAsia="Sitka Banner" w:hAnsi="Sitka Banner" w:cs="Sitka Banner"/>
          <w:color w:val="000000"/>
          <w:sz w:val="28"/>
          <w:szCs w:val="28"/>
        </w:rPr>
        <w:t>Due: Same as your Form 1040.</w:t>
      </w:r>
    </w:p>
    <w:p w14:paraId="0000000F" w14:textId="77777777" w:rsidR="00DB2649" w:rsidRDefault="00024DAF">
      <w:pPr>
        <w:numPr>
          <w:ilvl w:val="0"/>
          <w:numId w:val="3"/>
        </w:numPr>
        <w:pBdr>
          <w:top w:val="nil"/>
          <w:left w:val="nil"/>
          <w:bottom w:val="nil"/>
          <w:right w:val="nil"/>
          <w:between w:val="nil"/>
        </w:pBdr>
        <w:spacing w:after="0"/>
        <w:rPr>
          <w:color w:val="000000"/>
          <w:sz w:val="28"/>
          <w:szCs w:val="28"/>
        </w:rPr>
      </w:pPr>
      <w:r>
        <w:rPr>
          <w:rFonts w:ascii="Sitka Banner" w:eastAsia="Sitka Banner" w:hAnsi="Sitka Banner" w:cs="Sitka Banner"/>
          <w:color w:val="000000"/>
          <w:sz w:val="28"/>
          <w:szCs w:val="28"/>
        </w:rPr>
        <w:t>Includes more types of assets than FBAR (e.g., foreign stocks, foreign pensions, insurance with cash value).</w:t>
      </w:r>
    </w:p>
    <w:p w14:paraId="00000010" w14:textId="77777777" w:rsidR="00DB2649" w:rsidRDefault="00024DAF">
      <w:pPr>
        <w:numPr>
          <w:ilvl w:val="0"/>
          <w:numId w:val="3"/>
        </w:numPr>
        <w:pBdr>
          <w:top w:val="nil"/>
          <w:left w:val="nil"/>
          <w:bottom w:val="nil"/>
          <w:right w:val="nil"/>
          <w:between w:val="nil"/>
        </w:pBdr>
        <w:spacing w:after="200" w:line="240" w:lineRule="auto"/>
        <w:rPr>
          <w:color w:val="000000"/>
        </w:rPr>
      </w:pPr>
      <w:r>
        <w:rPr>
          <w:rFonts w:ascii="Lucida Sans" w:eastAsia="Lucida Sans" w:hAnsi="Lucida Sans" w:cs="Lucida Sans"/>
          <w:color w:val="000000"/>
        </w:rPr>
        <w:t>Non-Reporting FBAR and Non-Filing of FBAR &amp; FATCA will attract CIVIL LEGAL CASES &amp;</w:t>
      </w:r>
      <w:r>
        <w:rPr>
          <w:rFonts w:ascii="Lucida Sans" w:eastAsia="Lucida Sans" w:hAnsi="Lucida Sans" w:cs="Lucida Sans"/>
          <w:color w:val="000000"/>
        </w:rPr>
        <w:t xml:space="preserve"> PENALTIES between $12,921 to $129,210 or 50% of the account balance, whichever is HIGHER!  You need to report your foreign (INDIA) income and paid income taxes, if you are filing Form 1040 or EVEN IF YOU ARE REPORTING FBAR/FATCA, the reportable income is </w:t>
      </w:r>
      <w:r>
        <w:rPr>
          <w:rFonts w:ascii="Lucida Sans" w:eastAsia="Lucida Sans" w:hAnsi="Lucida Sans" w:cs="Lucida Sans"/>
          <w:color w:val="000000"/>
        </w:rPr>
        <w:t>interest, dividends, rents, royalties, etc.</w:t>
      </w:r>
    </w:p>
    <w:p w14:paraId="00000011" w14:textId="77777777" w:rsidR="00DB2649" w:rsidRDefault="00024DAF">
      <w:pPr>
        <w:rPr>
          <w:rFonts w:ascii="Rosarivo" w:eastAsia="Rosarivo" w:hAnsi="Rosarivo" w:cs="Rosarivo"/>
          <w:b/>
          <w:bCs/>
          <w:color w:val="1F3864"/>
          <w:sz w:val="44"/>
          <w:szCs w:val="44"/>
        </w:rPr>
      </w:pPr>
      <w:r>
        <w:rPr>
          <w:rFonts w:ascii="Rosarivo" w:eastAsia="Rosarivo" w:hAnsi="Rosarivo" w:cs="Rosarivo"/>
          <w:b/>
          <w:bCs/>
          <w:color w:val="1F3864"/>
          <w:sz w:val="44"/>
          <w:szCs w:val="44"/>
        </w:rPr>
        <w:t xml:space="preserve">                     </w:t>
      </w:r>
    </w:p>
    <w:p w14:paraId="00000012" w14:textId="77777777" w:rsidR="00DB2649" w:rsidRDefault="00DB2649">
      <w:pPr>
        <w:rPr>
          <w:rFonts w:ascii="Rosarivo" w:eastAsia="Rosarivo" w:hAnsi="Rosarivo" w:cs="Rosarivo"/>
          <w:b/>
          <w:bCs/>
          <w:color w:val="1F3864"/>
          <w:sz w:val="44"/>
          <w:szCs w:val="44"/>
        </w:rPr>
      </w:pPr>
    </w:p>
    <w:p w14:paraId="00000013" w14:textId="77777777" w:rsidR="00DB2649" w:rsidRDefault="00024DAF">
      <w:pPr>
        <w:rPr>
          <w:rFonts w:ascii="Rosarivo" w:eastAsia="Rosarivo" w:hAnsi="Rosarivo" w:cs="Rosarivo"/>
          <w:b/>
          <w:bCs/>
          <w:color w:val="1F3864"/>
          <w:sz w:val="44"/>
          <w:szCs w:val="44"/>
        </w:rPr>
      </w:pPr>
      <w:r>
        <w:rPr>
          <w:rFonts w:ascii="Rosarivo" w:eastAsia="Rosarivo" w:hAnsi="Rosarivo" w:cs="Rosarivo"/>
          <w:b/>
          <w:bCs/>
          <w:color w:val="1F3864"/>
          <w:sz w:val="44"/>
          <w:szCs w:val="44"/>
        </w:rPr>
        <w:lastRenderedPageBreak/>
        <w:t xml:space="preserve">                         </w:t>
      </w:r>
    </w:p>
    <w:p w14:paraId="00000014" w14:textId="77777777" w:rsidR="00DB2649" w:rsidRDefault="00024DAF">
      <w:pPr>
        <w:rPr>
          <w:rFonts w:ascii="Rosarivo" w:eastAsia="Rosarivo" w:hAnsi="Rosarivo" w:cs="Rosarivo"/>
          <w:b/>
          <w:bCs/>
          <w:color w:val="1F3864"/>
          <w:sz w:val="44"/>
          <w:szCs w:val="44"/>
        </w:rPr>
      </w:pPr>
      <w:r>
        <w:rPr>
          <w:rFonts w:ascii="Rosarivo" w:eastAsia="Rosarivo" w:hAnsi="Rosarivo" w:cs="Rosarivo"/>
          <w:b/>
          <w:bCs/>
          <w:color w:val="1F3864"/>
          <w:sz w:val="44"/>
          <w:szCs w:val="44"/>
        </w:rPr>
        <w:t xml:space="preserve">                                    Filer Information</w:t>
      </w:r>
    </w:p>
    <w:p w14:paraId="00000015" w14:textId="77777777" w:rsidR="00DB2649" w:rsidRDefault="00024DAF">
      <w:pPr>
        <w:ind w:left="360"/>
        <w:jc w:val="center"/>
        <w:rPr>
          <w:rFonts w:ascii="Rosarivo" w:eastAsia="Rosarivo" w:hAnsi="Rosarivo" w:cs="Rosarivo"/>
          <w:b/>
          <w:bCs/>
          <w:color w:val="1F3864"/>
          <w:sz w:val="32"/>
          <w:szCs w:val="32"/>
        </w:rPr>
      </w:pPr>
      <w:r>
        <w:rPr>
          <w:rFonts w:ascii="Rosarivo" w:eastAsia="Rosarivo" w:hAnsi="Rosarivo" w:cs="Rosarivo"/>
          <w:b/>
          <w:bCs/>
          <w:color w:val="1F3864"/>
          <w:sz w:val="32"/>
          <w:szCs w:val="32"/>
        </w:rPr>
        <w:t>Information on Financial Account(s) Owned Separately/Jointly</w:t>
      </w:r>
    </w:p>
    <w:tbl>
      <w:tblPr>
        <w:tblStyle w:val="a"/>
        <w:tblW w:w="10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4202"/>
      </w:tblGrid>
      <w:tr w:rsidR="00DB2649" w14:paraId="6E1F2961" w14:textId="77777777">
        <w:tc>
          <w:tcPr>
            <w:tcW w:w="3116" w:type="dxa"/>
          </w:tcPr>
          <w:p w14:paraId="00000016" w14:textId="77777777" w:rsidR="00DB2649" w:rsidRDefault="00024DAF">
            <w:p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Particulars</w:t>
            </w:r>
          </w:p>
          <w:p w14:paraId="00000017" w14:textId="77777777" w:rsidR="00DB2649" w:rsidRDefault="00DB2649">
            <w:pPr>
              <w:jc w:val="center"/>
            </w:pPr>
          </w:p>
        </w:tc>
        <w:tc>
          <w:tcPr>
            <w:tcW w:w="3117" w:type="dxa"/>
          </w:tcPr>
          <w:p w14:paraId="00000018" w14:textId="77777777" w:rsidR="00DB2649" w:rsidRDefault="00024DAF">
            <w:pPr>
              <w:jc w:val="center"/>
              <w:rPr>
                <w:b/>
                <w:bCs/>
              </w:rPr>
            </w:pPr>
            <w:r>
              <w:rPr>
                <w:b/>
                <w:bCs/>
              </w:rPr>
              <w:t>Taxpayer</w:t>
            </w:r>
          </w:p>
        </w:tc>
        <w:tc>
          <w:tcPr>
            <w:tcW w:w="4202" w:type="dxa"/>
          </w:tcPr>
          <w:p w14:paraId="00000019" w14:textId="77777777" w:rsidR="00DB2649" w:rsidRDefault="00024DAF">
            <w:pPr>
              <w:jc w:val="center"/>
              <w:rPr>
                <w:b/>
                <w:bCs/>
              </w:rPr>
            </w:pPr>
            <w:r>
              <w:rPr>
                <w:b/>
                <w:bCs/>
              </w:rPr>
              <w:t>Spouse</w:t>
            </w:r>
          </w:p>
        </w:tc>
      </w:tr>
      <w:tr w:rsidR="00DB2649" w14:paraId="3C835F61" w14:textId="77777777">
        <w:tc>
          <w:tcPr>
            <w:tcW w:w="3116" w:type="dxa"/>
          </w:tcPr>
          <w:p w14:paraId="0000001A" w14:textId="77777777" w:rsidR="00DB2649" w:rsidRDefault="00024DAF">
            <w:r>
              <w:t>First Name (as per SSN)</w:t>
            </w:r>
          </w:p>
        </w:tc>
        <w:tc>
          <w:tcPr>
            <w:tcW w:w="3117" w:type="dxa"/>
          </w:tcPr>
          <w:p w14:paraId="0000001B" w14:textId="77777777" w:rsidR="00DB2649" w:rsidRDefault="00DB2649">
            <w:pPr>
              <w:jc w:val="center"/>
            </w:pPr>
          </w:p>
        </w:tc>
        <w:tc>
          <w:tcPr>
            <w:tcW w:w="4202" w:type="dxa"/>
          </w:tcPr>
          <w:p w14:paraId="0000001C" w14:textId="77777777" w:rsidR="00DB2649" w:rsidRDefault="00DB2649">
            <w:pPr>
              <w:jc w:val="center"/>
            </w:pPr>
          </w:p>
        </w:tc>
      </w:tr>
      <w:tr w:rsidR="00DB2649" w14:paraId="16EEF0DF" w14:textId="77777777">
        <w:tc>
          <w:tcPr>
            <w:tcW w:w="3116" w:type="dxa"/>
          </w:tcPr>
          <w:p w14:paraId="0000001D" w14:textId="77777777" w:rsidR="00DB2649" w:rsidRDefault="00024DAF">
            <w:r>
              <w:t>Middle Name (as per SSN)</w:t>
            </w:r>
          </w:p>
        </w:tc>
        <w:tc>
          <w:tcPr>
            <w:tcW w:w="3117" w:type="dxa"/>
          </w:tcPr>
          <w:p w14:paraId="0000001E" w14:textId="77777777" w:rsidR="00DB2649" w:rsidRDefault="00DB2649">
            <w:pPr>
              <w:jc w:val="center"/>
            </w:pPr>
          </w:p>
        </w:tc>
        <w:tc>
          <w:tcPr>
            <w:tcW w:w="4202" w:type="dxa"/>
          </w:tcPr>
          <w:p w14:paraId="0000001F" w14:textId="77777777" w:rsidR="00DB2649" w:rsidRDefault="00DB2649">
            <w:pPr>
              <w:jc w:val="center"/>
            </w:pPr>
          </w:p>
        </w:tc>
      </w:tr>
      <w:tr w:rsidR="00DB2649" w14:paraId="679B4C50" w14:textId="77777777">
        <w:tc>
          <w:tcPr>
            <w:tcW w:w="3116" w:type="dxa"/>
          </w:tcPr>
          <w:p w14:paraId="00000020" w14:textId="77777777" w:rsidR="00DB2649" w:rsidRDefault="00024DAF">
            <w:r>
              <w:t>Last Name (as per SSN)</w:t>
            </w:r>
          </w:p>
        </w:tc>
        <w:tc>
          <w:tcPr>
            <w:tcW w:w="3117" w:type="dxa"/>
          </w:tcPr>
          <w:p w14:paraId="00000021" w14:textId="77777777" w:rsidR="00DB2649" w:rsidRDefault="00DB2649">
            <w:pPr>
              <w:jc w:val="center"/>
            </w:pPr>
          </w:p>
        </w:tc>
        <w:tc>
          <w:tcPr>
            <w:tcW w:w="4202" w:type="dxa"/>
          </w:tcPr>
          <w:p w14:paraId="00000022" w14:textId="77777777" w:rsidR="00DB2649" w:rsidRDefault="00DB2649">
            <w:pPr>
              <w:jc w:val="center"/>
            </w:pPr>
          </w:p>
        </w:tc>
      </w:tr>
      <w:tr w:rsidR="00DB2649" w14:paraId="4BCB86D5" w14:textId="77777777">
        <w:tc>
          <w:tcPr>
            <w:tcW w:w="3116" w:type="dxa"/>
          </w:tcPr>
          <w:p w14:paraId="00000023" w14:textId="77777777" w:rsidR="00DB2649" w:rsidRDefault="00024DAF">
            <w:r>
              <w:t>Date of Birth (MM/DD/YY)</w:t>
            </w:r>
          </w:p>
        </w:tc>
        <w:tc>
          <w:tcPr>
            <w:tcW w:w="3117" w:type="dxa"/>
          </w:tcPr>
          <w:p w14:paraId="00000024" w14:textId="77777777" w:rsidR="00DB2649" w:rsidRDefault="00DB2649">
            <w:pPr>
              <w:jc w:val="center"/>
            </w:pPr>
          </w:p>
        </w:tc>
        <w:tc>
          <w:tcPr>
            <w:tcW w:w="4202" w:type="dxa"/>
          </w:tcPr>
          <w:p w14:paraId="00000025" w14:textId="77777777" w:rsidR="00DB2649" w:rsidRDefault="00DB2649">
            <w:pPr>
              <w:jc w:val="center"/>
            </w:pPr>
          </w:p>
        </w:tc>
      </w:tr>
      <w:tr w:rsidR="00DB2649" w14:paraId="5A007730" w14:textId="77777777">
        <w:tc>
          <w:tcPr>
            <w:tcW w:w="3116" w:type="dxa"/>
          </w:tcPr>
          <w:p w14:paraId="00000026" w14:textId="77777777" w:rsidR="00DB2649" w:rsidRDefault="00024DAF">
            <w:r>
              <w:t>SSN/ITIN</w:t>
            </w:r>
          </w:p>
        </w:tc>
        <w:tc>
          <w:tcPr>
            <w:tcW w:w="3117" w:type="dxa"/>
          </w:tcPr>
          <w:p w14:paraId="00000027" w14:textId="77777777" w:rsidR="00DB2649" w:rsidRDefault="00DB2649">
            <w:pPr>
              <w:jc w:val="center"/>
            </w:pPr>
          </w:p>
        </w:tc>
        <w:tc>
          <w:tcPr>
            <w:tcW w:w="4202" w:type="dxa"/>
          </w:tcPr>
          <w:p w14:paraId="00000028" w14:textId="77777777" w:rsidR="00DB2649" w:rsidRDefault="00DB2649">
            <w:pPr>
              <w:jc w:val="center"/>
            </w:pPr>
          </w:p>
        </w:tc>
      </w:tr>
      <w:tr w:rsidR="00DB2649" w14:paraId="5EE95629" w14:textId="77777777">
        <w:tc>
          <w:tcPr>
            <w:tcW w:w="3116" w:type="dxa"/>
          </w:tcPr>
          <w:p w14:paraId="00000029" w14:textId="77777777" w:rsidR="00DB2649" w:rsidRDefault="00024DAF">
            <w:r>
              <w:t>E-mail</w:t>
            </w:r>
          </w:p>
        </w:tc>
        <w:tc>
          <w:tcPr>
            <w:tcW w:w="3117" w:type="dxa"/>
          </w:tcPr>
          <w:p w14:paraId="0000002A" w14:textId="77777777" w:rsidR="00DB2649" w:rsidRDefault="00DB2649">
            <w:pPr>
              <w:jc w:val="center"/>
            </w:pPr>
          </w:p>
        </w:tc>
        <w:tc>
          <w:tcPr>
            <w:tcW w:w="4202" w:type="dxa"/>
          </w:tcPr>
          <w:p w14:paraId="0000002B" w14:textId="77777777" w:rsidR="00DB2649" w:rsidRDefault="00DB2649">
            <w:pPr>
              <w:jc w:val="center"/>
            </w:pPr>
          </w:p>
        </w:tc>
      </w:tr>
      <w:tr w:rsidR="00DB2649" w14:paraId="389B480C" w14:textId="77777777">
        <w:tc>
          <w:tcPr>
            <w:tcW w:w="3116" w:type="dxa"/>
          </w:tcPr>
          <w:p w14:paraId="0000002C" w14:textId="77777777" w:rsidR="00DB2649" w:rsidRDefault="00024DAF">
            <w:r>
              <w:t>Mobile Number</w:t>
            </w:r>
          </w:p>
        </w:tc>
        <w:tc>
          <w:tcPr>
            <w:tcW w:w="3117" w:type="dxa"/>
          </w:tcPr>
          <w:p w14:paraId="0000002D" w14:textId="77777777" w:rsidR="00DB2649" w:rsidRDefault="00DB2649">
            <w:pPr>
              <w:jc w:val="center"/>
            </w:pPr>
          </w:p>
        </w:tc>
        <w:tc>
          <w:tcPr>
            <w:tcW w:w="4202" w:type="dxa"/>
          </w:tcPr>
          <w:p w14:paraId="0000002E" w14:textId="77777777" w:rsidR="00DB2649" w:rsidRDefault="00DB2649">
            <w:pPr>
              <w:jc w:val="center"/>
            </w:pPr>
          </w:p>
        </w:tc>
      </w:tr>
      <w:tr w:rsidR="00DB2649" w14:paraId="3827D671" w14:textId="77777777">
        <w:trPr>
          <w:trHeight w:val="557"/>
        </w:trPr>
        <w:tc>
          <w:tcPr>
            <w:tcW w:w="3116" w:type="dxa"/>
          </w:tcPr>
          <w:p w14:paraId="0000002F" w14:textId="77777777" w:rsidR="00DB2649" w:rsidRDefault="00024DAF">
            <w:r>
              <w:rPr>
                <w:rFonts w:ascii="Times New Roman" w:eastAsia="Times New Roman" w:hAnsi="Times New Roman" w:cs="Times New Roman"/>
              </w:rPr>
              <w:t>Mandatory: Current address with zip code.</w:t>
            </w:r>
          </w:p>
        </w:tc>
        <w:tc>
          <w:tcPr>
            <w:tcW w:w="3117" w:type="dxa"/>
          </w:tcPr>
          <w:p w14:paraId="00000030" w14:textId="77777777" w:rsidR="00DB2649" w:rsidRDefault="00DB2649">
            <w:pPr>
              <w:jc w:val="center"/>
            </w:pPr>
          </w:p>
        </w:tc>
        <w:tc>
          <w:tcPr>
            <w:tcW w:w="4202" w:type="dxa"/>
          </w:tcPr>
          <w:p w14:paraId="00000031" w14:textId="77777777" w:rsidR="00DB2649" w:rsidRDefault="00DB2649">
            <w:pPr>
              <w:jc w:val="center"/>
            </w:pPr>
          </w:p>
        </w:tc>
      </w:tr>
    </w:tbl>
    <w:p w14:paraId="00000032" w14:textId="77777777" w:rsidR="00DB2649" w:rsidRDefault="00DB2649">
      <w:pPr>
        <w:rPr>
          <w:color w:val="1F3864"/>
        </w:rPr>
      </w:pPr>
    </w:p>
    <w:p w14:paraId="00000033" w14:textId="77777777" w:rsidR="00DB2649" w:rsidRDefault="00024DAF">
      <w:pPr>
        <w:rPr>
          <w:rFonts w:ascii="Rosarivo" w:eastAsia="Rosarivo" w:hAnsi="Rosarivo" w:cs="Rosarivo"/>
          <w:color w:val="1F3864"/>
        </w:rPr>
      </w:pPr>
      <w:r>
        <w:rPr>
          <w:rFonts w:ascii="Rosarivo" w:eastAsia="Rosarivo" w:hAnsi="Rosarivo" w:cs="Rosarivo"/>
          <w:color w:val="1F3864"/>
        </w:rPr>
        <w:t>The deadline to file the Report of Foreign Bank and Financial Accounts (FBAR) to FinCEN coincides with the current IRS tax season filing deadline for annual tax returns.</w:t>
      </w:r>
    </w:p>
    <w:p w14:paraId="00000034" w14:textId="77777777" w:rsidR="00DB2649" w:rsidRDefault="00024DAF">
      <w:pPr>
        <w:jc w:val="center"/>
        <w:rPr>
          <w:rFonts w:ascii="Rosarivo" w:eastAsia="Rosarivo" w:hAnsi="Rosarivo" w:cs="Rosarivo"/>
          <w:b/>
          <w:bCs/>
          <w:color w:val="1F3864"/>
          <w:sz w:val="48"/>
          <w:szCs w:val="48"/>
        </w:rPr>
      </w:pPr>
      <w:r>
        <w:rPr>
          <w:rFonts w:ascii="Rosarivo" w:eastAsia="Rosarivo" w:hAnsi="Rosarivo" w:cs="Rosarivo"/>
          <w:b/>
          <w:bCs/>
          <w:color w:val="1F3864"/>
          <w:sz w:val="48"/>
          <w:szCs w:val="48"/>
        </w:rPr>
        <w:t>Filing Instructions</w:t>
      </w:r>
    </w:p>
    <w:p w14:paraId="00000035" w14:textId="77777777" w:rsidR="00DB2649" w:rsidRDefault="00024DAF">
      <w:pPr>
        <w:numPr>
          <w:ilvl w:val="0"/>
          <w:numId w:val="4"/>
        </w:numPr>
        <w:pBdr>
          <w:top w:val="nil"/>
          <w:left w:val="nil"/>
          <w:bottom w:val="nil"/>
          <w:right w:val="nil"/>
          <w:between w:val="nil"/>
        </w:pBdr>
        <w:spacing w:after="0"/>
        <w:jc w:val="center"/>
        <w:rPr>
          <w:color w:val="1F3864"/>
        </w:rPr>
      </w:pPr>
      <w:r>
        <w:rPr>
          <w:rFonts w:ascii="Rosarivo" w:eastAsia="Rosarivo" w:hAnsi="Rosarivo" w:cs="Rosarivo"/>
          <w:color w:val="1F3864"/>
        </w:rPr>
        <w:t>Complete the FBAR &amp; FATCA. Complete the form in its entirety with all requested or required data known to the filer.</w:t>
      </w:r>
    </w:p>
    <w:p w14:paraId="00000036" w14:textId="77777777" w:rsidR="00DB2649" w:rsidRDefault="00DB2649">
      <w:pPr>
        <w:pBdr>
          <w:top w:val="nil"/>
          <w:left w:val="nil"/>
          <w:bottom w:val="nil"/>
          <w:right w:val="nil"/>
          <w:between w:val="nil"/>
        </w:pBdr>
        <w:spacing w:after="0"/>
        <w:ind w:left="720"/>
        <w:rPr>
          <w:color w:val="1F3864"/>
        </w:rPr>
      </w:pPr>
    </w:p>
    <w:p w14:paraId="00000037" w14:textId="77777777" w:rsidR="00DB2649" w:rsidRDefault="00024DAF">
      <w:pPr>
        <w:numPr>
          <w:ilvl w:val="0"/>
          <w:numId w:val="1"/>
        </w:numPr>
        <w:pBdr>
          <w:top w:val="nil"/>
          <w:left w:val="nil"/>
          <w:bottom w:val="nil"/>
          <w:right w:val="nil"/>
          <w:between w:val="nil"/>
        </w:pBdr>
        <w:shd w:val="clear" w:color="auto" w:fill="5E96EA"/>
        <w:spacing w:after="0" w:line="240" w:lineRule="auto"/>
        <w:ind w:right="-8"/>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Report of Foreign Bank and Financial Accounts</w:t>
      </w:r>
    </w:p>
    <w:tbl>
      <w:tblPr>
        <w:tblStyle w:val="a0"/>
        <w:tblW w:w="1043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2971"/>
        <w:gridCol w:w="4416"/>
      </w:tblGrid>
      <w:tr w:rsidR="00DB2649" w14:paraId="6B5A7DF9" w14:textId="77777777">
        <w:tc>
          <w:tcPr>
            <w:tcW w:w="3048" w:type="dxa"/>
          </w:tcPr>
          <w:p w14:paraId="00000038" w14:textId="77777777" w:rsidR="00DB2649" w:rsidRDefault="00024DAF">
            <w:pPr>
              <w:pBdr>
                <w:top w:val="nil"/>
                <w:left w:val="nil"/>
                <w:bottom w:val="nil"/>
                <w:right w:val="nil"/>
                <w:between w:val="nil"/>
              </w:pBdr>
              <w:ind w:left="36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Particulars</w:t>
            </w:r>
          </w:p>
        </w:tc>
        <w:tc>
          <w:tcPr>
            <w:tcW w:w="2971" w:type="dxa"/>
          </w:tcPr>
          <w:p w14:paraId="00000039" w14:textId="77777777" w:rsidR="00DB2649" w:rsidRDefault="00024DAF">
            <w:pPr>
              <w:jc w:val="center"/>
              <w:rPr>
                <w:b/>
                <w:bCs/>
                <w:color w:val="1F3864"/>
                <w:sz w:val="32"/>
                <w:szCs w:val="32"/>
              </w:rPr>
            </w:pPr>
            <w:r>
              <w:rPr>
                <w:b/>
                <w:bCs/>
              </w:rPr>
              <w:t>Taxpayer</w:t>
            </w:r>
          </w:p>
        </w:tc>
        <w:tc>
          <w:tcPr>
            <w:tcW w:w="4416" w:type="dxa"/>
          </w:tcPr>
          <w:p w14:paraId="0000003A" w14:textId="77777777" w:rsidR="00DB2649" w:rsidRDefault="00024DAF">
            <w:pPr>
              <w:jc w:val="center"/>
              <w:rPr>
                <w:b/>
                <w:bCs/>
                <w:color w:val="1F3864"/>
                <w:sz w:val="32"/>
                <w:szCs w:val="32"/>
              </w:rPr>
            </w:pPr>
            <w:r>
              <w:rPr>
                <w:b/>
                <w:bCs/>
              </w:rPr>
              <w:t>Spouse/If any other joint owner</w:t>
            </w:r>
          </w:p>
        </w:tc>
      </w:tr>
      <w:tr w:rsidR="00DB2649" w14:paraId="099F99E5" w14:textId="77777777">
        <w:tc>
          <w:tcPr>
            <w:tcW w:w="3048" w:type="dxa"/>
          </w:tcPr>
          <w:p w14:paraId="0000003B" w14:textId="77777777" w:rsidR="00DB2649" w:rsidRDefault="00024DAF">
            <w:pPr>
              <w:pBdr>
                <w:top w:val="nil"/>
                <w:left w:val="nil"/>
                <w:bottom w:val="nil"/>
                <w:right w:val="nil"/>
                <w:between w:val="nil"/>
              </w:pBdr>
              <w:jc w:val="center"/>
              <w:rPr>
                <w:color w:val="1F3864"/>
              </w:rPr>
            </w:pPr>
            <w:r>
              <w:rPr>
                <w:color w:val="1F3864"/>
              </w:rPr>
              <w:t>Maximum account value</w:t>
            </w:r>
          </w:p>
        </w:tc>
        <w:tc>
          <w:tcPr>
            <w:tcW w:w="2971" w:type="dxa"/>
          </w:tcPr>
          <w:p w14:paraId="0000003C" w14:textId="77777777" w:rsidR="00DB2649" w:rsidRDefault="00024DAF">
            <w:pPr>
              <w:jc w:val="center"/>
              <w:rPr>
                <w:color w:val="1F3864"/>
                <w:sz w:val="32"/>
                <w:szCs w:val="32"/>
              </w:rPr>
            </w:pPr>
            <w:r>
              <w:rPr>
                <w:color w:val="1F3864"/>
                <w:sz w:val="32"/>
                <w:szCs w:val="32"/>
              </w:rPr>
              <w:t>10,00,000</w:t>
            </w:r>
          </w:p>
        </w:tc>
        <w:tc>
          <w:tcPr>
            <w:tcW w:w="4416" w:type="dxa"/>
          </w:tcPr>
          <w:p w14:paraId="0000003D" w14:textId="77777777" w:rsidR="00DB2649" w:rsidRDefault="00DB2649">
            <w:pPr>
              <w:jc w:val="center"/>
              <w:rPr>
                <w:color w:val="1F3864"/>
                <w:sz w:val="32"/>
                <w:szCs w:val="32"/>
              </w:rPr>
            </w:pPr>
          </w:p>
        </w:tc>
      </w:tr>
      <w:tr w:rsidR="00DB2649" w14:paraId="4ADF90FA" w14:textId="77777777">
        <w:tc>
          <w:tcPr>
            <w:tcW w:w="3048" w:type="dxa"/>
          </w:tcPr>
          <w:p w14:paraId="0000003E" w14:textId="77777777" w:rsidR="00DB2649" w:rsidRDefault="00024DAF">
            <w:pPr>
              <w:pBdr>
                <w:top w:val="nil"/>
                <w:left w:val="nil"/>
                <w:bottom w:val="nil"/>
                <w:right w:val="nil"/>
                <w:between w:val="nil"/>
              </w:pBdr>
              <w:jc w:val="center"/>
              <w:rPr>
                <w:color w:val="1F3864"/>
              </w:rPr>
            </w:pPr>
            <w:r>
              <w:rPr>
                <w:color w:val="1F3864"/>
              </w:rPr>
              <w:t>Currency Type</w:t>
            </w:r>
          </w:p>
        </w:tc>
        <w:tc>
          <w:tcPr>
            <w:tcW w:w="2971" w:type="dxa"/>
          </w:tcPr>
          <w:p w14:paraId="0000003F" w14:textId="77777777" w:rsidR="00DB2649" w:rsidRDefault="00024DAF">
            <w:pPr>
              <w:jc w:val="center"/>
              <w:rPr>
                <w:color w:val="1F3864"/>
                <w:sz w:val="32"/>
                <w:szCs w:val="32"/>
              </w:rPr>
            </w:pPr>
            <w:r>
              <w:rPr>
                <w:color w:val="1F3864"/>
                <w:sz w:val="32"/>
                <w:szCs w:val="32"/>
              </w:rPr>
              <w:t>Rupee</w:t>
            </w:r>
          </w:p>
        </w:tc>
        <w:tc>
          <w:tcPr>
            <w:tcW w:w="4416" w:type="dxa"/>
          </w:tcPr>
          <w:p w14:paraId="00000040" w14:textId="77777777" w:rsidR="00DB2649" w:rsidRDefault="00DB2649">
            <w:pPr>
              <w:jc w:val="center"/>
              <w:rPr>
                <w:color w:val="1F3864"/>
                <w:sz w:val="32"/>
                <w:szCs w:val="32"/>
              </w:rPr>
            </w:pPr>
          </w:p>
        </w:tc>
      </w:tr>
      <w:tr w:rsidR="00DB2649" w14:paraId="7DC995CB" w14:textId="77777777">
        <w:tc>
          <w:tcPr>
            <w:tcW w:w="3048" w:type="dxa"/>
          </w:tcPr>
          <w:p w14:paraId="00000041" w14:textId="77777777" w:rsidR="00DB2649" w:rsidRDefault="00024DAF">
            <w:pPr>
              <w:pBdr>
                <w:top w:val="nil"/>
                <w:left w:val="nil"/>
                <w:bottom w:val="nil"/>
                <w:right w:val="nil"/>
                <w:between w:val="nil"/>
              </w:pBdr>
              <w:jc w:val="center"/>
              <w:rPr>
                <w:color w:val="1F3864"/>
              </w:rPr>
            </w:pPr>
            <w:r>
              <w:rPr>
                <w:color w:val="1F3864"/>
              </w:rPr>
              <w:t>Type of account</w:t>
            </w:r>
          </w:p>
        </w:tc>
        <w:tc>
          <w:tcPr>
            <w:tcW w:w="2971" w:type="dxa"/>
          </w:tcPr>
          <w:p w14:paraId="00000042" w14:textId="77777777" w:rsidR="00DB2649" w:rsidRDefault="00024DAF">
            <w:pPr>
              <w:jc w:val="center"/>
              <w:rPr>
                <w:color w:val="1F3864"/>
                <w:sz w:val="32"/>
                <w:szCs w:val="32"/>
              </w:rPr>
            </w:pPr>
            <w:r>
              <w:rPr>
                <w:color w:val="1F3864"/>
                <w:sz w:val="32"/>
                <w:szCs w:val="32"/>
              </w:rPr>
              <w:t>Savings</w:t>
            </w:r>
          </w:p>
        </w:tc>
        <w:tc>
          <w:tcPr>
            <w:tcW w:w="4416" w:type="dxa"/>
          </w:tcPr>
          <w:p w14:paraId="00000043" w14:textId="77777777" w:rsidR="00DB2649" w:rsidRDefault="00DB2649">
            <w:pPr>
              <w:jc w:val="center"/>
              <w:rPr>
                <w:color w:val="1F3864"/>
                <w:sz w:val="32"/>
                <w:szCs w:val="32"/>
              </w:rPr>
            </w:pPr>
          </w:p>
        </w:tc>
      </w:tr>
      <w:tr w:rsidR="00DB2649" w14:paraId="398477D2" w14:textId="77777777">
        <w:tc>
          <w:tcPr>
            <w:tcW w:w="3048" w:type="dxa"/>
          </w:tcPr>
          <w:p w14:paraId="00000044" w14:textId="77777777" w:rsidR="00DB2649" w:rsidRDefault="00024DAF">
            <w:pPr>
              <w:pBdr>
                <w:top w:val="nil"/>
                <w:left w:val="nil"/>
                <w:bottom w:val="nil"/>
                <w:right w:val="nil"/>
                <w:between w:val="nil"/>
              </w:pBdr>
              <w:jc w:val="center"/>
              <w:rPr>
                <w:color w:val="1F3864"/>
              </w:rPr>
            </w:pPr>
            <w:r>
              <w:rPr>
                <w:color w:val="1F3864"/>
              </w:rPr>
              <w:t>Financial institution name</w:t>
            </w:r>
          </w:p>
        </w:tc>
        <w:tc>
          <w:tcPr>
            <w:tcW w:w="2971" w:type="dxa"/>
          </w:tcPr>
          <w:p w14:paraId="00000045" w14:textId="77777777" w:rsidR="00DB2649" w:rsidRDefault="00024DAF">
            <w:pPr>
              <w:jc w:val="center"/>
              <w:rPr>
                <w:color w:val="1F3864"/>
                <w:sz w:val="32"/>
                <w:szCs w:val="32"/>
              </w:rPr>
            </w:pPr>
            <w:r>
              <w:rPr>
                <w:color w:val="1F3864"/>
                <w:sz w:val="32"/>
                <w:szCs w:val="32"/>
              </w:rPr>
              <w:t>ICICI</w:t>
            </w:r>
          </w:p>
        </w:tc>
        <w:tc>
          <w:tcPr>
            <w:tcW w:w="4416" w:type="dxa"/>
          </w:tcPr>
          <w:p w14:paraId="00000046" w14:textId="77777777" w:rsidR="00DB2649" w:rsidRDefault="00DB2649">
            <w:pPr>
              <w:jc w:val="center"/>
              <w:rPr>
                <w:color w:val="1F3864"/>
                <w:sz w:val="32"/>
                <w:szCs w:val="32"/>
              </w:rPr>
            </w:pPr>
          </w:p>
        </w:tc>
      </w:tr>
      <w:tr w:rsidR="00DB2649" w14:paraId="29F57C7F" w14:textId="77777777">
        <w:tc>
          <w:tcPr>
            <w:tcW w:w="3048" w:type="dxa"/>
          </w:tcPr>
          <w:p w14:paraId="00000047" w14:textId="77777777" w:rsidR="00DB2649" w:rsidRDefault="00024DAF">
            <w:pPr>
              <w:pBdr>
                <w:top w:val="nil"/>
                <w:left w:val="nil"/>
                <w:bottom w:val="nil"/>
                <w:right w:val="nil"/>
                <w:between w:val="nil"/>
              </w:pBdr>
              <w:jc w:val="center"/>
              <w:rPr>
                <w:color w:val="1F3864"/>
              </w:rPr>
            </w:pPr>
            <w:r>
              <w:rPr>
                <w:color w:val="1F3864"/>
              </w:rPr>
              <w:t>Account number</w:t>
            </w:r>
          </w:p>
        </w:tc>
        <w:tc>
          <w:tcPr>
            <w:tcW w:w="2971" w:type="dxa"/>
          </w:tcPr>
          <w:p w14:paraId="00000048" w14:textId="77777777" w:rsidR="00DB2649" w:rsidRDefault="00024DAF">
            <w:pPr>
              <w:jc w:val="center"/>
              <w:rPr>
                <w:color w:val="1F3864"/>
                <w:sz w:val="32"/>
                <w:szCs w:val="32"/>
              </w:rPr>
            </w:pPr>
            <w:r>
              <w:rPr>
                <w:rFonts w:ascii="Verdana" w:eastAsia="Verdana" w:hAnsi="Verdana" w:cs="Verdana"/>
                <w:color w:val="222222"/>
                <w:sz w:val="20"/>
                <w:szCs w:val="20"/>
                <w:highlight w:val="white"/>
              </w:rPr>
              <w:t>059801528386</w:t>
            </w:r>
          </w:p>
        </w:tc>
        <w:tc>
          <w:tcPr>
            <w:tcW w:w="4416" w:type="dxa"/>
          </w:tcPr>
          <w:p w14:paraId="00000049" w14:textId="77777777" w:rsidR="00DB2649" w:rsidRDefault="00DB2649">
            <w:pPr>
              <w:jc w:val="center"/>
              <w:rPr>
                <w:color w:val="1F3864"/>
                <w:sz w:val="32"/>
                <w:szCs w:val="32"/>
              </w:rPr>
            </w:pPr>
          </w:p>
        </w:tc>
      </w:tr>
      <w:tr w:rsidR="00DB2649" w14:paraId="49B5D95F" w14:textId="77777777">
        <w:tc>
          <w:tcPr>
            <w:tcW w:w="3048" w:type="dxa"/>
          </w:tcPr>
          <w:p w14:paraId="0000004A" w14:textId="77777777" w:rsidR="00DB2649" w:rsidRDefault="00024DAF">
            <w:pPr>
              <w:pBdr>
                <w:top w:val="nil"/>
                <w:left w:val="nil"/>
                <w:bottom w:val="nil"/>
                <w:right w:val="nil"/>
                <w:between w:val="nil"/>
              </w:pBdr>
              <w:jc w:val="center"/>
              <w:rPr>
                <w:color w:val="1F3864"/>
              </w:rPr>
            </w:pPr>
            <w:r>
              <w:rPr>
                <w:color w:val="1F3864"/>
              </w:rPr>
              <w:t xml:space="preserve"> Account Address</w:t>
            </w:r>
          </w:p>
        </w:tc>
        <w:tc>
          <w:tcPr>
            <w:tcW w:w="2971" w:type="dxa"/>
          </w:tcPr>
          <w:p w14:paraId="0000004B" w14:textId="77777777" w:rsidR="00DB2649" w:rsidRDefault="00024DAF">
            <w:pPr>
              <w:jc w:val="center"/>
              <w:rPr>
                <w:color w:val="1F3864"/>
                <w:sz w:val="32"/>
                <w:szCs w:val="32"/>
              </w:rPr>
            </w:pPr>
            <w:proofErr w:type="gramStart"/>
            <w:r>
              <w:rPr>
                <w:color w:val="1F3864"/>
                <w:sz w:val="32"/>
                <w:szCs w:val="32"/>
              </w:rPr>
              <w:t>MINDSPACE,HYDERABAD</w:t>
            </w:r>
            <w:proofErr w:type="gramEnd"/>
            <w:r>
              <w:rPr>
                <w:color w:val="1F3864"/>
                <w:sz w:val="32"/>
                <w:szCs w:val="32"/>
              </w:rPr>
              <w:t xml:space="preserve"> BRANCH,</w:t>
            </w:r>
          </w:p>
          <w:p w14:paraId="0000004C" w14:textId="77777777" w:rsidR="00DB2649" w:rsidRDefault="00024DAF">
            <w:pPr>
              <w:jc w:val="center"/>
              <w:rPr>
                <w:color w:val="1F3864"/>
                <w:sz w:val="32"/>
                <w:szCs w:val="32"/>
              </w:rPr>
            </w:pPr>
            <w:r>
              <w:rPr>
                <w:color w:val="1F3864"/>
                <w:sz w:val="32"/>
                <w:szCs w:val="32"/>
              </w:rPr>
              <w:t>TITUS, BUILDING NO 10, MINDSPACE, RAHEJA IT PARK</w:t>
            </w:r>
          </w:p>
          <w:p w14:paraId="0000004D" w14:textId="77777777" w:rsidR="00DB2649" w:rsidRDefault="00024DAF">
            <w:pPr>
              <w:jc w:val="center"/>
              <w:rPr>
                <w:color w:val="1F3864"/>
                <w:sz w:val="32"/>
                <w:szCs w:val="32"/>
              </w:rPr>
            </w:pPr>
            <w:r>
              <w:rPr>
                <w:color w:val="1F3864"/>
                <w:sz w:val="32"/>
                <w:szCs w:val="32"/>
              </w:rPr>
              <w:lastRenderedPageBreak/>
              <w:t>PVT LIMITED, MADHAPUR, 500033</w:t>
            </w:r>
          </w:p>
          <w:p w14:paraId="0000004E" w14:textId="77777777" w:rsidR="00DB2649" w:rsidRDefault="00DB2649">
            <w:pPr>
              <w:jc w:val="center"/>
              <w:rPr>
                <w:color w:val="1F3864"/>
                <w:sz w:val="32"/>
                <w:szCs w:val="32"/>
              </w:rPr>
            </w:pPr>
          </w:p>
        </w:tc>
        <w:tc>
          <w:tcPr>
            <w:tcW w:w="4416" w:type="dxa"/>
          </w:tcPr>
          <w:p w14:paraId="0000004F" w14:textId="77777777" w:rsidR="00DB2649" w:rsidRDefault="00DB2649">
            <w:pPr>
              <w:jc w:val="center"/>
              <w:rPr>
                <w:color w:val="1F3864"/>
                <w:sz w:val="32"/>
                <w:szCs w:val="32"/>
              </w:rPr>
            </w:pPr>
          </w:p>
        </w:tc>
      </w:tr>
      <w:tr w:rsidR="00DB2649" w14:paraId="6060E50E" w14:textId="77777777">
        <w:tc>
          <w:tcPr>
            <w:tcW w:w="3048" w:type="dxa"/>
          </w:tcPr>
          <w:p w14:paraId="00000050" w14:textId="77777777" w:rsidR="00DB2649" w:rsidRDefault="00024DAF">
            <w:pPr>
              <w:pBdr>
                <w:top w:val="nil"/>
                <w:left w:val="nil"/>
                <w:bottom w:val="nil"/>
                <w:right w:val="nil"/>
                <w:between w:val="nil"/>
              </w:pBdr>
              <w:jc w:val="center"/>
              <w:rPr>
                <w:color w:val="1F3864"/>
              </w:rPr>
            </w:pPr>
            <w:r>
              <w:rPr>
                <w:color w:val="1F3864"/>
              </w:rPr>
              <w:t>Country/Region</w:t>
            </w:r>
          </w:p>
        </w:tc>
        <w:tc>
          <w:tcPr>
            <w:tcW w:w="2971" w:type="dxa"/>
          </w:tcPr>
          <w:p w14:paraId="00000051" w14:textId="77777777" w:rsidR="00DB2649" w:rsidRDefault="00024DAF">
            <w:pPr>
              <w:jc w:val="center"/>
              <w:rPr>
                <w:color w:val="1F3864"/>
                <w:sz w:val="32"/>
                <w:szCs w:val="32"/>
              </w:rPr>
            </w:pPr>
            <w:r>
              <w:rPr>
                <w:color w:val="1F3864"/>
                <w:sz w:val="32"/>
                <w:szCs w:val="32"/>
              </w:rPr>
              <w:t>India</w:t>
            </w:r>
          </w:p>
        </w:tc>
        <w:tc>
          <w:tcPr>
            <w:tcW w:w="4416" w:type="dxa"/>
          </w:tcPr>
          <w:p w14:paraId="00000052" w14:textId="77777777" w:rsidR="00DB2649" w:rsidRDefault="00DB2649">
            <w:pPr>
              <w:jc w:val="center"/>
              <w:rPr>
                <w:color w:val="1F3864"/>
                <w:sz w:val="32"/>
                <w:szCs w:val="32"/>
              </w:rPr>
            </w:pPr>
          </w:p>
        </w:tc>
      </w:tr>
      <w:tr w:rsidR="00DB2649" w14:paraId="0040383C" w14:textId="77777777">
        <w:tc>
          <w:tcPr>
            <w:tcW w:w="3048" w:type="dxa"/>
          </w:tcPr>
          <w:p w14:paraId="00000053" w14:textId="77777777" w:rsidR="00DB2649" w:rsidRDefault="00024DAF">
            <w:pPr>
              <w:jc w:val="center"/>
              <w:rPr>
                <w:color w:val="1F3864"/>
              </w:rPr>
            </w:pPr>
            <w:r>
              <w:rPr>
                <w:color w:val="1F3864"/>
              </w:rPr>
              <w:t>Number of joint owners</w:t>
            </w:r>
          </w:p>
        </w:tc>
        <w:tc>
          <w:tcPr>
            <w:tcW w:w="2971" w:type="dxa"/>
          </w:tcPr>
          <w:p w14:paraId="00000054" w14:textId="77777777" w:rsidR="00DB2649" w:rsidRDefault="00024DAF">
            <w:pPr>
              <w:jc w:val="center"/>
              <w:rPr>
                <w:color w:val="1F3864"/>
                <w:sz w:val="32"/>
                <w:szCs w:val="32"/>
              </w:rPr>
            </w:pPr>
            <w:r>
              <w:rPr>
                <w:color w:val="1F3864"/>
                <w:sz w:val="32"/>
                <w:szCs w:val="32"/>
              </w:rPr>
              <w:t>None</w:t>
            </w:r>
          </w:p>
        </w:tc>
        <w:tc>
          <w:tcPr>
            <w:tcW w:w="4416" w:type="dxa"/>
          </w:tcPr>
          <w:p w14:paraId="00000055" w14:textId="77777777" w:rsidR="00DB2649" w:rsidRDefault="00DB2649">
            <w:pPr>
              <w:jc w:val="center"/>
              <w:rPr>
                <w:color w:val="1F3864"/>
                <w:sz w:val="32"/>
                <w:szCs w:val="32"/>
              </w:rPr>
            </w:pPr>
          </w:p>
        </w:tc>
      </w:tr>
    </w:tbl>
    <w:p w14:paraId="00000056" w14:textId="77777777" w:rsidR="00DB2649" w:rsidRDefault="00024DAF">
      <w:r>
        <w:br w:type="page"/>
      </w:r>
    </w:p>
    <w:p w14:paraId="00000057" w14:textId="77777777" w:rsidR="00DB2649" w:rsidRDefault="00024DAF">
      <w:pPr>
        <w:numPr>
          <w:ilvl w:val="0"/>
          <w:numId w:val="1"/>
        </w:numPr>
        <w:pBdr>
          <w:top w:val="nil"/>
          <w:left w:val="nil"/>
          <w:bottom w:val="nil"/>
          <w:right w:val="nil"/>
          <w:between w:val="nil"/>
        </w:pBdr>
        <w:shd w:val="clear" w:color="auto" w:fill="5E96EA"/>
        <w:spacing w:after="0" w:line="240" w:lineRule="auto"/>
        <w:ind w:right="-8"/>
        <w:jc w:val="center"/>
        <w:rPr>
          <w:rFonts w:ascii="Times New Roman" w:eastAsia="Times New Roman" w:hAnsi="Times New Roman" w:cs="Times New Roman"/>
          <w:color w:val="000000"/>
          <w:sz w:val="27"/>
          <w:szCs w:val="27"/>
        </w:rPr>
      </w:pPr>
      <w:bookmarkStart w:id="1" w:name="_jq4eg4a524mc" w:colFirst="0" w:colLast="0"/>
      <w:bookmarkEnd w:id="1"/>
      <w:r>
        <w:rPr>
          <w:rFonts w:ascii="Times New Roman" w:eastAsia="Times New Roman" w:hAnsi="Times New Roman" w:cs="Times New Roman"/>
          <w:color w:val="000000"/>
          <w:sz w:val="27"/>
          <w:szCs w:val="27"/>
        </w:rPr>
        <w:lastRenderedPageBreak/>
        <w:t>Report of Foreign Bank and Financial Accounts</w:t>
      </w:r>
    </w:p>
    <w:tbl>
      <w:tblPr>
        <w:tblStyle w:val="a1"/>
        <w:tblW w:w="1052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2971"/>
        <w:gridCol w:w="4506"/>
      </w:tblGrid>
      <w:tr w:rsidR="00DB2649" w14:paraId="3ABA09B9" w14:textId="77777777">
        <w:tc>
          <w:tcPr>
            <w:tcW w:w="3048" w:type="dxa"/>
          </w:tcPr>
          <w:p w14:paraId="00000058" w14:textId="77777777" w:rsidR="00DB2649" w:rsidRDefault="00024DAF">
            <w:pPr>
              <w:pBdr>
                <w:top w:val="nil"/>
                <w:left w:val="nil"/>
                <w:bottom w:val="nil"/>
                <w:right w:val="nil"/>
                <w:between w:val="nil"/>
              </w:pBdr>
              <w:ind w:left="36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Particulars</w:t>
            </w:r>
          </w:p>
        </w:tc>
        <w:tc>
          <w:tcPr>
            <w:tcW w:w="2971" w:type="dxa"/>
          </w:tcPr>
          <w:p w14:paraId="00000059" w14:textId="77777777" w:rsidR="00DB2649" w:rsidRDefault="00024DAF">
            <w:pPr>
              <w:jc w:val="center"/>
              <w:rPr>
                <w:b/>
                <w:bCs/>
                <w:color w:val="1F3864"/>
                <w:sz w:val="32"/>
                <w:szCs w:val="32"/>
              </w:rPr>
            </w:pPr>
            <w:r>
              <w:rPr>
                <w:b/>
                <w:bCs/>
              </w:rPr>
              <w:t>Taxpayer</w:t>
            </w:r>
          </w:p>
        </w:tc>
        <w:tc>
          <w:tcPr>
            <w:tcW w:w="4506" w:type="dxa"/>
          </w:tcPr>
          <w:p w14:paraId="0000005A" w14:textId="77777777" w:rsidR="00DB2649" w:rsidRDefault="00024DAF">
            <w:pPr>
              <w:jc w:val="center"/>
              <w:rPr>
                <w:b/>
                <w:bCs/>
                <w:color w:val="1F3864"/>
                <w:sz w:val="32"/>
                <w:szCs w:val="32"/>
              </w:rPr>
            </w:pPr>
            <w:r>
              <w:rPr>
                <w:b/>
                <w:bCs/>
              </w:rPr>
              <w:t>Spouse/If any other joint owner</w:t>
            </w:r>
          </w:p>
        </w:tc>
      </w:tr>
      <w:tr w:rsidR="00DB2649" w14:paraId="0E13D355" w14:textId="77777777">
        <w:tc>
          <w:tcPr>
            <w:tcW w:w="3048" w:type="dxa"/>
          </w:tcPr>
          <w:p w14:paraId="0000005B" w14:textId="77777777" w:rsidR="00DB2649" w:rsidRDefault="00024DAF">
            <w:pPr>
              <w:pBdr>
                <w:top w:val="nil"/>
                <w:left w:val="nil"/>
                <w:bottom w:val="nil"/>
                <w:right w:val="nil"/>
                <w:between w:val="nil"/>
              </w:pBdr>
              <w:jc w:val="center"/>
              <w:rPr>
                <w:color w:val="1F3864"/>
              </w:rPr>
            </w:pPr>
            <w:r>
              <w:rPr>
                <w:color w:val="1F3864"/>
              </w:rPr>
              <w:t>Maximum account value</w:t>
            </w:r>
          </w:p>
        </w:tc>
        <w:tc>
          <w:tcPr>
            <w:tcW w:w="2971" w:type="dxa"/>
          </w:tcPr>
          <w:p w14:paraId="0000005C" w14:textId="77777777" w:rsidR="00DB2649" w:rsidRDefault="00024DAF">
            <w:pPr>
              <w:jc w:val="center"/>
              <w:rPr>
                <w:color w:val="1F3864"/>
                <w:sz w:val="32"/>
                <w:szCs w:val="32"/>
              </w:rPr>
            </w:pPr>
            <w:r>
              <w:rPr>
                <w:color w:val="1F3864"/>
                <w:sz w:val="32"/>
                <w:szCs w:val="32"/>
              </w:rPr>
              <w:t>30,00,000</w:t>
            </w:r>
          </w:p>
        </w:tc>
        <w:tc>
          <w:tcPr>
            <w:tcW w:w="4506" w:type="dxa"/>
          </w:tcPr>
          <w:p w14:paraId="0000005D" w14:textId="77777777" w:rsidR="00DB2649" w:rsidRDefault="00DB2649">
            <w:pPr>
              <w:jc w:val="center"/>
              <w:rPr>
                <w:color w:val="1F3864"/>
                <w:sz w:val="32"/>
                <w:szCs w:val="32"/>
              </w:rPr>
            </w:pPr>
          </w:p>
        </w:tc>
      </w:tr>
      <w:tr w:rsidR="00DB2649" w14:paraId="299F0C91" w14:textId="77777777">
        <w:tc>
          <w:tcPr>
            <w:tcW w:w="3048" w:type="dxa"/>
          </w:tcPr>
          <w:p w14:paraId="0000005E" w14:textId="77777777" w:rsidR="00DB2649" w:rsidRDefault="00024DAF">
            <w:pPr>
              <w:pBdr>
                <w:top w:val="nil"/>
                <w:left w:val="nil"/>
                <w:bottom w:val="nil"/>
                <w:right w:val="nil"/>
                <w:between w:val="nil"/>
              </w:pBdr>
              <w:jc w:val="center"/>
              <w:rPr>
                <w:color w:val="1F3864"/>
              </w:rPr>
            </w:pPr>
            <w:r>
              <w:rPr>
                <w:color w:val="1F3864"/>
              </w:rPr>
              <w:t>Currency Type</w:t>
            </w:r>
          </w:p>
        </w:tc>
        <w:tc>
          <w:tcPr>
            <w:tcW w:w="2971" w:type="dxa"/>
          </w:tcPr>
          <w:p w14:paraId="0000005F" w14:textId="77777777" w:rsidR="00DB2649" w:rsidRDefault="00024DAF">
            <w:pPr>
              <w:jc w:val="center"/>
              <w:rPr>
                <w:color w:val="1F3864"/>
                <w:sz w:val="32"/>
                <w:szCs w:val="32"/>
              </w:rPr>
            </w:pPr>
            <w:r>
              <w:rPr>
                <w:color w:val="1F3864"/>
                <w:sz w:val="32"/>
                <w:szCs w:val="32"/>
              </w:rPr>
              <w:t>Rupee</w:t>
            </w:r>
          </w:p>
        </w:tc>
        <w:tc>
          <w:tcPr>
            <w:tcW w:w="4506" w:type="dxa"/>
          </w:tcPr>
          <w:p w14:paraId="00000060" w14:textId="77777777" w:rsidR="00DB2649" w:rsidRDefault="00DB2649">
            <w:pPr>
              <w:jc w:val="center"/>
              <w:rPr>
                <w:color w:val="1F3864"/>
                <w:sz w:val="32"/>
                <w:szCs w:val="32"/>
              </w:rPr>
            </w:pPr>
          </w:p>
        </w:tc>
      </w:tr>
      <w:tr w:rsidR="00DB2649" w14:paraId="55B1E25A" w14:textId="77777777">
        <w:tc>
          <w:tcPr>
            <w:tcW w:w="3048" w:type="dxa"/>
          </w:tcPr>
          <w:p w14:paraId="00000061" w14:textId="77777777" w:rsidR="00DB2649" w:rsidRDefault="00024DAF">
            <w:pPr>
              <w:pBdr>
                <w:top w:val="nil"/>
                <w:left w:val="nil"/>
                <w:bottom w:val="nil"/>
                <w:right w:val="nil"/>
                <w:between w:val="nil"/>
              </w:pBdr>
              <w:jc w:val="center"/>
              <w:rPr>
                <w:color w:val="1F3864"/>
              </w:rPr>
            </w:pPr>
            <w:r>
              <w:rPr>
                <w:color w:val="1F3864"/>
              </w:rPr>
              <w:t>Type of account</w:t>
            </w:r>
          </w:p>
        </w:tc>
        <w:tc>
          <w:tcPr>
            <w:tcW w:w="2971" w:type="dxa"/>
          </w:tcPr>
          <w:p w14:paraId="00000062" w14:textId="77777777" w:rsidR="00DB2649" w:rsidRDefault="00024DAF">
            <w:pPr>
              <w:jc w:val="center"/>
              <w:rPr>
                <w:color w:val="1F3864"/>
                <w:sz w:val="32"/>
                <w:szCs w:val="32"/>
              </w:rPr>
            </w:pPr>
            <w:r>
              <w:rPr>
                <w:color w:val="1F3864"/>
                <w:sz w:val="32"/>
                <w:szCs w:val="32"/>
              </w:rPr>
              <w:t>Savings</w:t>
            </w:r>
          </w:p>
        </w:tc>
        <w:tc>
          <w:tcPr>
            <w:tcW w:w="4506" w:type="dxa"/>
          </w:tcPr>
          <w:p w14:paraId="00000063" w14:textId="77777777" w:rsidR="00DB2649" w:rsidRDefault="00DB2649">
            <w:pPr>
              <w:jc w:val="center"/>
              <w:rPr>
                <w:color w:val="1F3864"/>
                <w:sz w:val="32"/>
                <w:szCs w:val="32"/>
              </w:rPr>
            </w:pPr>
          </w:p>
        </w:tc>
      </w:tr>
      <w:tr w:rsidR="00DB2649" w14:paraId="24458212" w14:textId="77777777">
        <w:tc>
          <w:tcPr>
            <w:tcW w:w="3048" w:type="dxa"/>
          </w:tcPr>
          <w:p w14:paraId="00000064" w14:textId="77777777" w:rsidR="00DB2649" w:rsidRDefault="00024DAF">
            <w:pPr>
              <w:pBdr>
                <w:top w:val="nil"/>
                <w:left w:val="nil"/>
                <w:bottom w:val="nil"/>
                <w:right w:val="nil"/>
                <w:between w:val="nil"/>
              </w:pBdr>
              <w:jc w:val="center"/>
              <w:rPr>
                <w:color w:val="1F3864"/>
              </w:rPr>
            </w:pPr>
            <w:r>
              <w:rPr>
                <w:color w:val="1F3864"/>
              </w:rPr>
              <w:t>Financial institution name</w:t>
            </w:r>
          </w:p>
        </w:tc>
        <w:tc>
          <w:tcPr>
            <w:tcW w:w="2971" w:type="dxa"/>
          </w:tcPr>
          <w:p w14:paraId="00000065" w14:textId="77777777" w:rsidR="00DB2649" w:rsidRDefault="00024DAF">
            <w:pPr>
              <w:jc w:val="center"/>
              <w:rPr>
                <w:color w:val="1F3864"/>
                <w:sz w:val="32"/>
                <w:szCs w:val="32"/>
              </w:rPr>
            </w:pPr>
            <w:r>
              <w:rPr>
                <w:color w:val="1F3864"/>
                <w:sz w:val="32"/>
                <w:szCs w:val="32"/>
              </w:rPr>
              <w:t>ICICI</w:t>
            </w:r>
          </w:p>
        </w:tc>
        <w:tc>
          <w:tcPr>
            <w:tcW w:w="4506" w:type="dxa"/>
          </w:tcPr>
          <w:p w14:paraId="00000066" w14:textId="77777777" w:rsidR="00DB2649" w:rsidRDefault="00DB2649">
            <w:pPr>
              <w:jc w:val="center"/>
              <w:rPr>
                <w:color w:val="1F3864"/>
                <w:sz w:val="32"/>
                <w:szCs w:val="32"/>
              </w:rPr>
            </w:pPr>
          </w:p>
        </w:tc>
      </w:tr>
      <w:tr w:rsidR="00DB2649" w14:paraId="199BAB2F" w14:textId="77777777">
        <w:tc>
          <w:tcPr>
            <w:tcW w:w="3048" w:type="dxa"/>
          </w:tcPr>
          <w:p w14:paraId="00000067" w14:textId="77777777" w:rsidR="00DB2649" w:rsidRDefault="00024DAF">
            <w:pPr>
              <w:pBdr>
                <w:top w:val="nil"/>
                <w:left w:val="nil"/>
                <w:bottom w:val="nil"/>
                <w:right w:val="nil"/>
                <w:between w:val="nil"/>
              </w:pBdr>
              <w:jc w:val="center"/>
              <w:rPr>
                <w:color w:val="1F3864"/>
              </w:rPr>
            </w:pPr>
            <w:r>
              <w:rPr>
                <w:color w:val="1F3864"/>
              </w:rPr>
              <w:t>Account number</w:t>
            </w:r>
          </w:p>
        </w:tc>
        <w:tc>
          <w:tcPr>
            <w:tcW w:w="2971" w:type="dxa"/>
          </w:tcPr>
          <w:p w14:paraId="00000068" w14:textId="77777777" w:rsidR="00DB2649" w:rsidRDefault="00024DAF">
            <w:pPr>
              <w:jc w:val="center"/>
              <w:rPr>
                <w:color w:val="1F3864"/>
                <w:sz w:val="32"/>
                <w:szCs w:val="32"/>
              </w:rPr>
            </w:pPr>
            <w:r>
              <w:rPr>
                <w:color w:val="1F3864"/>
                <w:sz w:val="32"/>
                <w:szCs w:val="32"/>
              </w:rPr>
              <w:t>004801549450</w:t>
            </w:r>
          </w:p>
        </w:tc>
        <w:tc>
          <w:tcPr>
            <w:tcW w:w="4506" w:type="dxa"/>
          </w:tcPr>
          <w:p w14:paraId="00000069" w14:textId="77777777" w:rsidR="00DB2649" w:rsidRDefault="00DB2649">
            <w:pPr>
              <w:jc w:val="center"/>
              <w:rPr>
                <w:color w:val="1F3864"/>
                <w:sz w:val="32"/>
                <w:szCs w:val="32"/>
              </w:rPr>
            </w:pPr>
          </w:p>
        </w:tc>
      </w:tr>
      <w:tr w:rsidR="00DB2649" w14:paraId="0402D7DC" w14:textId="77777777">
        <w:tc>
          <w:tcPr>
            <w:tcW w:w="3048" w:type="dxa"/>
          </w:tcPr>
          <w:p w14:paraId="0000006A" w14:textId="77777777" w:rsidR="00DB2649" w:rsidRDefault="00024DAF">
            <w:pPr>
              <w:pBdr>
                <w:top w:val="nil"/>
                <w:left w:val="nil"/>
                <w:bottom w:val="nil"/>
                <w:right w:val="nil"/>
                <w:between w:val="nil"/>
              </w:pBdr>
              <w:jc w:val="center"/>
              <w:rPr>
                <w:color w:val="1F3864"/>
              </w:rPr>
            </w:pPr>
            <w:r>
              <w:rPr>
                <w:color w:val="1F3864"/>
              </w:rPr>
              <w:t xml:space="preserve"> Account Address</w:t>
            </w:r>
          </w:p>
        </w:tc>
        <w:tc>
          <w:tcPr>
            <w:tcW w:w="2971" w:type="dxa"/>
          </w:tcPr>
          <w:p w14:paraId="0000006B" w14:textId="77777777" w:rsidR="00DB2649" w:rsidRDefault="00024DAF">
            <w:pPr>
              <w:jc w:val="center"/>
              <w:rPr>
                <w:color w:val="1F3864"/>
                <w:sz w:val="32"/>
                <w:szCs w:val="32"/>
              </w:rPr>
            </w:pPr>
            <w:r>
              <w:rPr>
                <w:rFonts w:ascii="Roboto" w:eastAsia="Roboto" w:hAnsi="Roboto" w:cs="Roboto"/>
                <w:color w:val="E6E8F0"/>
                <w:shd w:val="clear" w:color="auto" w:fill="1F1F1F"/>
              </w:rPr>
              <w:t xml:space="preserve">G1, </w:t>
            </w:r>
            <w:proofErr w:type="spellStart"/>
            <w:r>
              <w:rPr>
                <w:rFonts w:ascii="Roboto" w:eastAsia="Roboto" w:hAnsi="Roboto" w:cs="Roboto"/>
                <w:color w:val="E6E8F0"/>
                <w:shd w:val="clear" w:color="auto" w:fill="1F1F1F"/>
              </w:rPr>
              <w:t>Navketan</w:t>
            </w:r>
            <w:proofErr w:type="spellEnd"/>
            <w:r>
              <w:rPr>
                <w:rFonts w:ascii="Roboto" w:eastAsia="Roboto" w:hAnsi="Roboto" w:cs="Roboto"/>
                <w:color w:val="E6E8F0"/>
                <w:shd w:val="clear" w:color="auto" w:fill="1F1F1F"/>
              </w:rPr>
              <w:t xml:space="preserve">, 62, S.D. Road, </w:t>
            </w:r>
            <w:proofErr w:type="spellStart"/>
            <w:r>
              <w:rPr>
                <w:rFonts w:ascii="Roboto" w:eastAsia="Roboto" w:hAnsi="Roboto" w:cs="Roboto"/>
                <w:color w:val="E6E8F0"/>
                <w:shd w:val="clear" w:color="auto" w:fill="1F1F1F"/>
              </w:rPr>
              <w:t>Secunderabad</w:t>
            </w:r>
            <w:proofErr w:type="spellEnd"/>
            <w:r>
              <w:rPr>
                <w:rFonts w:ascii="Roboto" w:eastAsia="Roboto" w:hAnsi="Roboto" w:cs="Roboto"/>
                <w:color w:val="E6E8F0"/>
                <w:shd w:val="clear" w:color="auto" w:fill="1F1F1F"/>
              </w:rPr>
              <w:t>, Telangana 500003.</w:t>
            </w:r>
          </w:p>
        </w:tc>
        <w:tc>
          <w:tcPr>
            <w:tcW w:w="4506" w:type="dxa"/>
          </w:tcPr>
          <w:p w14:paraId="0000006C" w14:textId="77777777" w:rsidR="00DB2649" w:rsidRDefault="00DB2649">
            <w:pPr>
              <w:jc w:val="center"/>
              <w:rPr>
                <w:color w:val="1F3864"/>
                <w:sz w:val="32"/>
                <w:szCs w:val="32"/>
              </w:rPr>
            </w:pPr>
          </w:p>
        </w:tc>
      </w:tr>
      <w:tr w:rsidR="00DB2649" w14:paraId="7C1FC5B8" w14:textId="77777777">
        <w:tc>
          <w:tcPr>
            <w:tcW w:w="3048" w:type="dxa"/>
          </w:tcPr>
          <w:p w14:paraId="0000006D" w14:textId="77777777" w:rsidR="00DB2649" w:rsidRDefault="00024DAF">
            <w:pPr>
              <w:pBdr>
                <w:top w:val="nil"/>
                <w:left w:val="nil"/>
                <w:bottom w:val="nil"/>
                <w:right w:val="nil"/>
                <w:between w:val="nil"/>
              </w:pBdr>
              <w:jc w:val="center"/>
              <w:rPr>
                <w:color w:val="1F3864"/>
              </w:rPr>
            </w:pPr>
            <w:r>
              <w:rPr>
                <w:color w:val="1F3864"/>
              </w:rPr>
              <w:t>Country/Region</w:t>
            </w:r>
          </w:p>
        </w:tc>
        <w:tc>
          <w:tcPr>
            <w:tcW w:w="2971" w:type="dxa"/>
          </w:tcPr>
          <w:p w14:paraId="0000006E" w14:textId="77777777" w:rsidR="00DB2649" w:rsidRDefault="00024DAF">
            <w:pPr>
              <w:jc w:val="center"/>
              <w:rPr>
                <w:color w:val="1F3864"/>
                <w:sz w:val="32"/>
                <w:szCs w:val="32"/>
              </w:rPr>
            </w:pPr>
            <w:r>
              <w:rPr>
                <w:color w:val="1F3864"/>
                <w:sz w:val="32"/>
                <w:szCs w:val="32"/>
              </w:rPr>
              <w:t>India</w:t>
            </w:r>
          </w:p>
        </w:tc>
        <w:tc>
          <w:tcPr>
            <w:tcW w:w="4506" w:type="dxa"/>
          </w:tcPr>
          <w:p w14:paraId="0000006F" w14:textId="77777777" w:rsidR="00DB2649" w:rsidRDefault="00DB2649">
            <w:pPr>
              <w:jc w:val="center"/>
              <w:rPr>
                <w:color w:val="1F3864"/>
                <w:sz w:val="32"/>
                <w:szCs w:val="32"/>
              </w:rPr>
            </w:pPr>
          </w:p>
        </w:tc>
      </w:tr>
      <w:tr w:rsidR="00DB2649" w14:paraId="69F129E3" w14:textId="77777777">
        <w:tc>
          <w:tcPr>
            <w:tcW w:w="3048" w:type="dxa"/>
          </w:tcPr>
          <w:p w14:paraId="00000070" w14:textId="77777777" w:rsidR="00DB2649" w:rsidRDefault="00024DAF">
            <w:pPr>
              <w:jc w:val="center"/>
              <w:rPr>
                <w:color w:val="1F3864"/>
              </w:rPr>
            </w:pPr>
            <w:r>
              <w:rPr>
                <w:color w:val="1F3864"/>
              </w:rPr>
              <w:t>Number of joint owners</w:t>
            </w:r>
          </w:p>
        </w:tc>
        <w:tc>
          <w:tcPr>
            <w:tcW w:w="2971" w:type="dxa"/>
          </w:tcPr>
          <w:p w14:paraId="00000071" w14:textId="77777777" w:rsidR="00DB2649" w:rsidRDefault="00024DAF">
            <w:pPr>
              <w:jc w:val="center"/>
              <w:rPr>
                <w:color w:val="1F3864"/>
                <w:sz w:val="32"/>
                <w:szCs w:val="32"/>
              </w:rPr>
            </w:pPr>
            <w:r>
              <w:rPr>
                <w:color w:val="1F3864"/>
                <w:sz w:val="32"/>
                <w:szCs w:val="32"/>
              </w:rPr>
              <w:t>None</w:t>
            </w:r>
          </w:p>
        </w:tc>
        <w:tc>
          <w:tcPr>
            <w:tcW w:w="4506" w:type="dxa"/>
          </w:tcPr>
          <w:p w14:paraId="00000072" w14:textId="77777777" w:rsidR="00DB2649" w:rsidRDefault="00DB2649">
            <w:pPr>
              <w:jc w:val="center"/>
              <w:rPr>
                <w:color w:val="1F3864"/>
                <w:sz w:val="32"/>
                <w:szCs w:val="32"/>
              </w:rPr>
            </w:pPr>
          </w:p>
        </w:tc>
      </w:tr>
    </w:tbl>
    <w:p w14:paraId="00000073" w14:textId="77777777" w:rsidR="00DB2649" w:rsidRDefault="00DB2649"/>
    <w:p w14:paraId="00000074" w14:textId="77777777" w:rsidR="00DB2649" w:rsidRDefault="00024DAF">
      <w:pPr>
        <w:numPr>
          <w:ilvl w:val="0"/>
          <w:numId w:val="1"/>
        </w:numPr>
        <w:pBdr>
          <w:top w:val="nil"/>
          <w:left w:val="nil"/>
          <w:bottom w:val="nil"/>
          <w:right w:val="nil"/>
          <w:between w:val="nil"/>
        </w:pBdr>
        <w:shd w:val="clear" w:color="auto" w:fill="5E96EA"/>
        <w:spacing w:after="0" w:line="240" w:lineRule="auto"/>
        <w:ind w:right="-8"/>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Report of Foreign Bank and Financial Accounts</w:t>
      </w:r>
    </w:p>
    <w:tbl>
      <w:tblPr>
        <w:tblStyle w:val="a2"/>
        <w:tblW w:w="1043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2971"/>
        <w:gridCol w:w="4416"/>
      </w:tblGrid>
      <w:tr w:rsidR="00DB2649" w14:paraId="63E0E804" w14:textId="77777777">
        <w:tc>
          <w:tcPr>
            <w:tcW w:w="3048" w:type="dxa"/>
          </w:tcPr>
          <w:p w14:paraId="00000075" w14:textId="77777777" w:rsidR="00DB2649" w:rsidRDefault="00024DAF">
            <w:pPr>
              <w:pBdr>
                <w:top w:val="nil"/>
                <w:left w:val="nil"/>
                <w:bottom w:val="nil"/>
                <w:right w:val="nil"/>
                <w:between w:val="nil"/>
              </w:pBdr>
              <w:ind w:left="36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Particulars</w:t>
            </w:r>
          </w:p>
        </w:tc>
        <w:tc>
          <w:tcPr>
            <w:tcW w:w="2971" w:type="dxa"/>
          </w:tcPr>
          <w:p w14:paraId="00000076" w14:textId="77777777" w:rsidR="00DB2649" w:rsidRDefault="00024DAF">
            <w:pPr>
              <w:jc w:val="center"/>
              <w:rPr>
                <w:b/>
                <w:bCs/>
                <w:color w:val="1F3864"/>
                <w:sz w:val="32"/>
                <w:szCs w:val="32"/>
              </w:rPr>
            </w:pPr>
            <w:r>
              <w:rPr>
                <w:b/>
                <w:bCs/>
              </w:rPr>
              <w:t>Taxpayer</w:t>
            </w:r>
          </w:p>
        </w:tc>
        <w:tc>
          <w:tcPr>
            <w:tcW w:w="4416" w:type="dxa"/>
          </w:tcPr>
          <w:p w14:paraId="00000077" w14:textId="77777777" w:rsidR="00DB2649" w:rsidRDefault="00024DAF">
            <w:pPr>
              <w:jc w:val="center"/>
              <w:rPr>
                <w:b/>
                <w:bCs/>
                <w:color w:val="1F3864"/>
                <w:sz w:val="32"/>
                <w:szCs w:val="32"/>
              </w:rPr>
            </w:pPr>
            <w:r>
              <w:rPr>
                <w:b/>
                <w:bCs/>
              </w:rPr>
              <w:t>Spouse/If any other joint owner</w:t>
            </w:r>
          </w:p>
        </w:tc>
      </w:tr>
      <w:tr w:rsidR="00DB2649" w14:paraId="4631D9A3" w14:textId="77777777">
        <w:tc>
          <w:tcPr>
            <w:tcW w:w="3048" w:type="dxa"/>
          </w:tcPr>
          <w:p w14:paraId="00000078" w14:textId="77777777" w:rsidR="00DB2649" w:rsidRDefault="00024DAF">
            <w:pPr>
              <w:pBdr>
                <w:top w:val="nil"/>
                <w:left w:val="nil"/>
                <w:bottom w:val="nil"/>
                <w:right w:val="nil"/>
                <w:between w:val="nil"/>
              </w:pBdr>
              <w:jc w:val="center"/>
              <w:rPr>
                <w:color w:val="1F3864"/>
              </w:rPr>
            </w:pPr>
            <w:r>
              <w:rPr>
                <w:color w:val="1F3864"/>
              </w:rPr>
              <w:t>Maximum account value</w:t>
            </w:r>
          </w:p>
        </w:tc>
        <w:tc>
          <w:tcPr>
            <w:tcW w:w="2971" w:type="dxa"/>
          </w:tcPr>
          <w:p w14:paraId="00000079" w14:textId="77777777" w:rsidR="00DB2649" w:rsidRDefault="00DB2649">
            <w:pPr>
              <w:jc w:val="center"/>
              <w:rPr>
                <w:color w:val="1F3864"/>
                <w:sz w:val="32"/>
                <w:szCs w:val="32"/>
              </w:rPr>
            </w:pPr>
          </w:p>
        </w:tc>
        <w:tc>
          <w:tcPr>
            <w:tcW w:w="4416" w:type="dxa"/>
          </w:tcPr>
          <w:p w14:paraId="0000007A" w14:textId="77777777" w:rsidR="00DB2649" w:rsidRDefault="00DB2649">
            <w:pPr>
              <w:jc w:val="center"/>
              <w:rPr>
                <w:color w:val="1F3864"/>
                <w:sz w:val="32"/>
                <w:szCs w:val="32"/>
              </w:rPr>
            </w:pPr>
          </w:p>
        </w:tc>
      </w:tr>
      <w:tr w:rsidR="00DB2649" w14:paraId="0177298C" w14:textId="77777777">
        <w:tc>
          <w:tcPr>
            <w:tcW w:w="3048" w:type="dxa"/>
          </w:tcPr>
          <w:p w14:paraId="0000007B" w14:textId="77777777" w:rsidR="00DB2649" w:rsidRDefault="00024DAF">
            <w:pPr>
              <w:pBdr>
                <w:top w:val="nil"/>
                <w:left w:val="nil"/>
                <w:bottom w:val="nil"/>
                <w:right w:val="nil"/>
                <w:between w:val="nil"/>
              </w:pBdr>
              <w:jc w:val="center"/>
              <w:rPr>
                <w:color w:val="1F3864"/>
              </w:rPr>
            </w:pPr>
            <w:r>
              <w:rPr>
                <w:color w:val="1F3864"/>
              </w:rPr>
              <w:t>Currency Type</w:t>
            </w:r>
          </w:p>
        </w:tc>
        <w:tc>
          <w:tcPr>
            <w:tcW w:w="2971" w:type="dxa"/>
          </w:tcPr>
          <w:p w14:paraId="0000007C" w14:textId="77777777" w:rsidR="00DB2649" w:rsidRDefault="00DB2649">
            <w:pPr>
              <w:jc w:val="center"/>
              <w:rPr>
                <w:color w:val="1F3864"/>
                <w:sz w:val="32"/>
                <w:szCs w:val="32"/>
              </w:rPr>
            </w:pPr>
          </w:p>
        </w:tc>
        <w:tc>
          <w:tcPr>
            <w:tcW w:w="4416" w:type="dxa"/>
          </w:tcPr>
          <w:p w14:paraId="0000007D" w14:textId="77777777" w:rsidR="00DB2649" w:rsidRDefault="00DB2649">
            <w:pPr>
              <w:jc w:val="center"/>
              <w:rPr>
                <w:color w:val="1F3864"/>
                <w:sz w:val="32"/>
                <w:szCs w:val="32"/>
              </w:rPr>
            </w:pPr>
          </w:p>
        </w:tc>
      </w:tr>
      <w:tr w:rsidR="00DB2649" w14:paraId="53817F7A" w14:textId="77777777">
        <w:tc>
          <w:tcPr>
            <w:tcW w:w="3048" w:type="dxa"/>
          </w:tcPr>
          <w:p w14:paraId="0000007E" w14:textId="77777777" w:rsidR="00DB2649" w:rsidRDefault="00024DAF">
            <w:pPr>
              <w:pBdr>
                <w:top w:val="nil"/>
                <w:left w:val="nil"/>
                <w:bottom w:val="nil"/>
                <w:right w:val="nil"/>
                <w:between w:val="nil"/>
              </w:pBdr>
              <w:jc w:val="center"/>
              <w:rPr>
                <w:color w:val="1F3864"/>
              </w:rPr>
            </w:pPr>
            <w:r>
              <w:rPr>
                <w:color w:val="1F3864"/>
              </w:rPr>
              <w:t>Type of account</w:t>
            </w:r>
          </w:p>
        </w:tc>
        <w:tc>
          <w:tcPr>
            <w:tcW w:w="2971" w:type="dxa"/>
          </w:tcPr>
          <w:p w14:paraId="0000007F" w14:textId="77777777" w:rsidR="00DB2649" w:rsidRDefault="00DB2649">
            <w:pPr>
              <w:jc w:val="center"/>
              <w:rPr>
                <w:color w:val="1F3864"/>
                <w:sz w:val="32"/>
                <w:szCs w:val="32"/>
              </w:rPr>
            </w:pPr>
          </w:p>
        </w:tc>
        <w:tc>
          <w:tcPr>
            <w:tcW w:w="4416" w:type="dxa"/>
          </w:tcPr>
          <w:p w14:paraId="00000080" w14:textId="77777777" w:rsidR="00DB2649" w:rsidRDefault="00DB2649">
            <w:pPr>
              <w:jc w:val="center"/>
              <w:rPr>
                <w:color w:val="1F3864"/>
                <w:sz w:val="32"/>
                <w:szCs w:val="32"/>
              </w:rPr>
            </w:pPr>
          </w:p>
        </w:tc>
      </w:tr>
      <w:tr w:rsidR="00DB2649" w14:paraId="2A045E30" w14:textId="77777777">
        <w:tc>
          <w:tcPr>
            <w:tcW w:w="3048" w:type="dxa"/>
          </w:tcPr>
          <w:p w14:paraId="00000081" w14:textId="77777777" w:rsidR="00DB2649" w:rsidRDefault="00024DAF">
            <w:pPr>
              <w:pBdr>
                <w:top w:val="nil"/>
                <w:left w:val="nil"/>
                <w:bottom w:val="nil"/>
                <w:right w:val="nil"/>
                <w:between w:val="nil"/>
              </w:pBdr>
              <w:jc w:val="center"/>
              <w:rPr>
                <w:color w:val="1F3864"/>
              </w:rPr>
            </w:pPr>
            <w:r>
              <w:rPr>
                <w:color w:val="1F3864"/>
              </w:rPr>
              <w:t>Financial institution name</w:t>
            </w:r>
          </w:p>
        </w:tc>
        <w:tc>
          <w:tcPr>
            <w:tcW w:w="2971" w:type="dxa"/>
          </w:tcPr>
          <w:p w14:paraId="00000082" w14:textId="77777777" w:rsidR="00DB2649" w:rsidRDefault="00DB2649">
            <w:pPr>
              <w:jc w:val="center"/>
              <w:rPr>
                <w:color w:val="1F3864"/>
                <w:sz w:val="32"/>
                <w:szCs w:val="32"/>
              </w:rPr>
            </w:pPr>
          </w:p>
        </w:tc>
        <w:tc>
          <w:tcPr>
            <w:tcW w:w="4416" w:type="dxa"/>
          </w:tcPr>
          <w:p w14:paraId="00000083" w14:textId="77777777" w:rsidR="00DB2649" w:rsidRDefault="00DB2649">
            <w:pPr>
              <w:jc w:val="center"/>
              <w:rPr>
                <w:color w:val="1F3864"/>
                <w:sz w:val="32"/>
                <w:szCs w:val="32"/>
              </w:rPr>
            </w:pPr>
          </w:p>
        </w:tc>
      </w:tr>
      <w:tr w:rsidR="00DB2649" w14:paraId="049E27D7" w14:textId="77777777">
        <w:tc>
          <w:tcPr>
            <w:tcW w:w="3048" w:type="dxa"/>
          </w:tcPr>
          <w:p w14:paraId="00000084" w14:textId="77777777" w:rsidR="00DB2649" w:rsidRDefault="00024DAF">
            <w:pPr>
              <w:pBdr>
                <w:top w:val="nil"/>
                <w:left w:val="nil"/>
                <w:bottom w:val="nil"/>
                <w:right w:val="nil"/>
                <w:between w:val="nil"/>
              </w:pBdr>
              <w:jc w:val="center"/>
              <w:rPr>
                <w:color w:val="1F3864"/>
              </w:rPr>
            </w:pPr>
            <w:r>
              <w:rPr>
                <w:color w:val="1F3864"/>
              </w:rPr>
              <w:t>Account number</w:t>
            </w:r>
          </w:p>
        </w:tc>
        <w:tc>
          <w:tcPr>
            <w:tcW w:w="2971" w:type="dxa"/>
          </w:tcPr>
          <w:p w14:paraId="00000085" w14:textId="77777777" w:rsidR="00DB2649" w:rsidRDefault="00DB2649">
            <w:pPr>
              <w:jc w:val="center"/>
              <w:rPr>
                <w:color w:val="1F3864"/>
                <w:sz w:val="32"/>
                <w:szCs w:val="32"/>
              </w:rPr>
            </w:pPr>
          </w:p>
        </w:tc>
        <w:tc>
          <w:tcPr>
            <w:tcW w:w="4416" w:type="dxa"/>
          </w:tcPr>
          <w:p w14:paraId="00000086" w14:textId="77777777" w:rsidR="00DB2649" w:rsidRDefault="00DB2649">
            <w:pPr>
              <w:jc w:val="center"/>
              <w:rPr>
                <w:color w:val="1F3864"/>
                <w:sz w:val="32"/>
                <w:szCs w:val="32"/>
              </w:rPr>
            </w:pPr>
          </w:p>
        </w:tc>
      </w:tr>
      <w:tr w:rsidR="00DB2649" w14:paraId="426B12C3" w14:textId="77777777">
        <w:tc>
          <w:tcPr>
            <w:tcW w:w="3048" w:type="dxa"/>
          </w:tcPr>
          <w:p w14:paraId="00000087" w14:textId="77777777" w:rsidR="00DB2649" w:rsidRDefault="00024DAF">
            <w:pPr>
              <w:pBdr>
                <w:top w:val="nil"/>
                <w:left w:val="nil"/>
                <w:bottom w:val="nil"/>
                <w:right w:val="nil"/>
                <w:between w:val="nil"/>
              </w:pBdr>
              <w:jc w:val="center"/>
              <w:rPr>
                <w:color w:val="1F3864"/>
              </w:rPr>
            </w:pPr>
            <w:r>
              <w:rPr>
                <w:color w:val="1F3864"/>
              </w:rPr>
              <w:t xml:space="preserve"> Account Address</w:t>
            </w:r>
          </w:p>
        </w:tc>
        <w:tc>
          <w:tcPr>
            <w:tcW w:w="2971" w:type="dxa"/>
          </w:tcPr>
          <w:p w14:paraId="00000088" w14:textId="77777777" w:rsidR="00DB2649" w:rsidRDefault="00DB2649">
            <w:pPr>
              <w:jc w:val="center"/>
              <w:rPr>
                <w:color w:val="1F3864"/>
                <w:sz w:val="32"/>
                <w:szCs w:val="32"/>
              </w:rPr>
            </w:pPr>
          </w:p>
        </w:tc>
        <w:tc>
          <w:tcPr>
            <w:tcW w:w="4416" w:type="dxa"/>
          </w:tcPr>
          <w:p w14:paraId="00000089" w14:textId="77777777" w:rsidR="00DB2649" w:rsidRDefault="00DB2649">
            <w:pPr>
              <w:jc w:val="center"/>
              <w:rPr>
                <w:color w:val="1F3864"/>
                <w:sz w:val="32"/>
                <w:szCs w:val="32"/>
              </w:rPr>
            </w:pPr>
          </w:p>
        </w:tc>
      </w:tr>
      <w:tr w:rsidR="00DB2649" w14:paraId="20BB8A66" w14:textId="77777777">
        <w:tc>
          <w:tcPr>
            <w:tcW w:w="3048" w:type="dxa"/>
          </w:tcPr>
          <w:p w14:paraId="0000008A" w14:textId="77777777" w:rsidR="00DB2649" w:rsidRDefault="00024DAF">
            <w:pPr>
              <w:pBdr>
                <w:top w:val="nil"/>
                <w:left w:val="nil"/>
                <w:bottom w:val="nil"/>
                <w:right w:val="nil"/>
                <w:between w:val="nil"/>
              </w:pBdr>
              <w:jc w:val="center"/>
              <w:rPr>
                <w:color w:val="1F3864"/>
              </w:rPr>
            </w:pPr>
            <w:r>
              <w:rPr>
                <w:color w:val="1F3864"/>
              </w:rPr>
              <w:t>Country/Region</w:t>
            </w:r>
          </w:p>
        </w:tc>
        <w:tc>
          <w:tcPr>
            <w:tcW w:w="2971" w:type="dxa"/>
          </w:tcPr>
          <w:p w14:paraId="0000008B" w14:textId="77777777" w:rsidR="00DB2649" w:rsidRDefault="00DB2649">
            <w:pPr>
              <w:jc w:val="center"/>
              <w:rPr>
                <w:color w:val="1F3864"/>
                <w:sz w:val="32"/>
                <w:szCs w:val="32"/>
              </w:rPr>
            </w:pPr>
          </w:p>
        </w:tc>
        <w:tc>
          <w:tcPr>
            <w:tcW w:w="4416" w:type="dxa"/>
          </w:tcPr>
          <w:p w14:paraId="0000008C" w14:textId="77777777" w:rsidR="00DB2649" w:rsidRDefault="00DB2649">
            <w:pPr>
              <w:jc w:val="center"/>
              <w:rPr>
                <w:color w:val="1F3864"/>
                <w:sz w:val="32"/>
                <w:szCs w:val="32"/>
              </w:rPr>
            </w:pPr>
          </w:p>
        </w:tc>
      </w:tr>
      <w:tr w:rsidR="00DB2649" w14:paraId="55B93070" w14:textId="77777777">
        <w:tc>
          <w:tcPr>
            <w:tcW w:w="3048" w:type="dxa"/>
          </w:tcPr>
          <w:p w14:paraId="0000008D" w14:textId="77777777" w:rsidR="00DB2649" w:rsidRDefault="00024DAF">
            <w:pPr>
              <w:jc w:val="center"/>
              <w:rPr>
                <w:color w:val="1F3864"/>
              </w:rPr>
            </w:pPr>
            <w:r>
              <w:rPr>
                <w:color w:val="1F3864"/>
              </w:rPr>
              <w:t>Number of joint owners</w:t>
            </w:r>
          </w:p>
        </w:tc>
        <w:tc>
          <w:tcPr>
            <w:tcW w:w="2971" w:type="dxa"/>
          </w:tcPr>
          <w:p w14:paraId="0000008E" w14:textId="77777777" w:rsidR="00DB2649" w:rsidRDefault="00DB2649">
            <w:pPr>
              <w:jc w:val="center"/>
              <w:rPr>
                <w:color w:val="1F3864"/>
                <w:sz w:val="32"/>
                <w:szCs w:val="32"/>
              </w:rPr>
            </w:pPr>
          </w:p>
        </w:tc>
        <w:tc>
          <w:tcPr>
            <w:tcW w:w="4416" w:type="dxa"/>
          </w:tcPr>
          <w:p w14:paraId="0000008F" w14:textId="77777777" w:rsidR="00DB2649" w:rsidRDefault="00DB2649">
            <w:pPr>
              <w:jc w:val="center"/>
              <w:rPr>
                <w:color w:val="1F3864"/>
                <w:sz w:val="32"/>
                <w:szCs w:val="32"/>
              </w:rPr>
            </w:pPr>
          </w:p>
        </w:tc>
      </w:tr>
    </w:tbl>
    <w:p w14:paraId="00000090" w14:textId="77777777" w:rsidR="00DB2649" w:rsidRDefault="00DB2649">
      <w:pPr>
        <w:rPr>
          <w:u w:val="single"/>
        </w:rPr>
      </w:pPr>
    </w:p>
    <w:p w14:paraId="00000091" w14:textId="77777777" w:rsidR="00DB2649" w:rsidRDefault="00024DAF">
      <w:pPr>
        <w:numPr>
          <w:ilvl w:val="0"/>
          <w:numId w:val="1"/>
        </w:numPr>
        <w:pBdr>
          <w:top w:val="nil"/>
          <w:left w:val="nil"/>
          <w:bottom w:val="nil"/>
          <w:right w:val="nil"/>
          <w:between w:val="nil"/>
        </w:pBdr>
        <w:shd w:val="clear" w:color="auto" w:fill="5E96EA"/>
        <w:spacing w:after="0" w:line="240" w:lineRule="auto"/>
        <w:ind w:right="-8"/>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Report of Foreign Bank and Financial Accounts</w:t>
      </w:r>
    </w:p>
    <w:tbl>
      <w:tblPr>
        <w:tblStyle w:val="a3"/>
        <w:tblW w:w="1043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2971"/>
        <w:gridCol w:w="4416"/>
      </w:tblGrid>
      <w:tr w:rsidR="00DB2649" w14:paraId="3C841A2B" w14:textId="77777777">
        <w:tc>
          <w:tcPr>
            <w:tcW w:w="3048" w:type="dxa"/>
          </w:tcPr>
          <w:p w14:paraId="00000092" w14:textId="77777777" w:rsidR="00DB2649" w:rsidRDefault="00024DAF">
            <w:pPr>
              <w:pBdr>
                <w:top w:val="nil"/>
                <w:left w:val="nil"/>
                <w:bottom w:val="nil"/>
                <w:right w:val="nil"/>
                <w:between w:val="nil"/>
              </w:pBdr>
              <w:ind w:left="36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Particulars</w:t>
            </w:r>
          </w:p>
        </w:tc>
        <w:tc>
          <w:tcPr>
            <w:tcW w:w="2971" w:type="dxa"/>
          </w:tcPr>
          <w:p w14:paraId="00000093" w14:textId="77777777" w:rsidR="00DB2649" w:rsidRDefault="00024DAF">
            <w:pPr>
              <w:jc w:val="center"/>
              <w:rPr>
                <w:b/>
                <w:bCs/>
                <w:color w:val="1F3864"/>
                <w:sz w:val="32"/>
                <w:szCs w:val="32"/>
              </w:rPr>
            </w:pPr>
            <w:r>
              <w:rPr>
                <w:b/>
                <w:bCs/>
              </w:rPr>
              <w:t>Taxpayer</w:t>
            </w:r>
          </w:p>
        </w:tc>
        <w:tc>
          <w:tcPr>
            <w:tcW w:w="4416" w:type="dxa"/>
          </w:tcPr>
          <w:p w14:paraId="00000094" w14:textId="77777777" w:rsidR="00DB2649" w:rsidRDefault="00024DAF">
            <w:pPr>
              <w:jc w:val="center"/>
              <w:rPr>
                <w:b/>
                <w:bCs/>
                <w:color w:val="1F3864"/>
                <w:sz w:val="32"/>
                <w:szCs w:val="32"/>
              </w:rPr>
            </w:pPr>
            <w:r>
              <w:rPr>
                <w:b/>
                <w:bCs/>
              </w:rPr>
              <w:t>Spouse/If any other joint owner</w:t>
            </w:r>
          </w:p>
        </w:tc>
      </w:tr>
      <w:tr w:rsidR="00DB2649" w14:paraId="32ECC986" w14:textId="77777777">
        <w:tc>
          <w:tcPr>
            <w:tcW w:w="3048" w:type="dxa"/>
          </w:tcPr>
          <w:p w14:paraId="00000095" w14:textId="77777777" w:rsidR="00DB2649" w:rsidRDefault="00024DAF">
            <w:pPr>
              <w:pBdr>
                <w:top w:val="nil"/>
                <w:left w:val="nil"/>
                <w:bottom w:val="nil"/>
                <w:right w:val="nil"/>
                <w:between w:val="nil"/>
              </w:pBdr>
              <w:jc w:val="center"/>
              <w:rPr>
                <w:color w:val="1F3864"/>
              </w:rPr>
            </w:pPr>
            <w:r>
              <w:rPr>
                <w:color w:val="1F3864"/>
              </w:rPr>
              <w:t>Maximum account value</w:t>
            </w:r>
          </w:p>
        </w:tc>
        <w:tc>
          <w:tcPr>
            <w:tcW w:w="2971" w:type="dxa"/>
          </w:tcPr>
          <w:p w14:paraId="00000096" w14:textId="77777777" w:rsidR="00DB2649" w:rsidRDefault="00DB2649">
            <w:pPr>
              <w:jc w:val="center"/>
              <w:rPr>
                <w:color w:val="1F3864"/>
                <w:sz w:val="32"/>
                <w:szCs w:val="32"/>
              </w:rPr>
            </w:pPr>
          </w:p>
        </w:tc>
        <w:tc>
          <w:tcPr>
            <w:tcW w:w="4416" w:type="dxa"/>
          </w:tcPr>
          <w:p w14:paraId="00000097" w14:textId="77777777" w:rsidR="00DB2649" w:rsidRDefault="00DB2649">
            <w:pPr>
              <w:jc w:val="center"/>
              <w:rPr>
                <w:color w:val="1F3864"/>
                <w:sz w:val="32"/>
                <w:szCs w:val="32"/>
              </w:rPr>
            </w:pPr>
          </w:p>
        </w:tc>
      </w:tr>
      <w:tr w:rsidR="00DB2649" w14:paraId="40FBF4B8" w14:textId="77777777">
        <w:tc>
          <w:tcPr>
            <w:tcW w:w="3048" w:type="dxa"/>
          </w:tcPr>
          <w:p w14:paraId="00000098" w14:textId="77777777" w:rsidR="00DB2649" w:rsidRDefault="00024DAF">
            <w:pPr>
              <w:pBdr>
                <w:top w:val="nil"/>
                <w:left w:val="nil"/>
                <w:bottom w:val="nil"/>
                <w:right w:val="nil"/>
                <w:between w:val="nil"/>
              </w:pBdr>
              <w:jc w:val="center"/>
              <w:rPr>
                <w:color w:val="1F3864"/>
              </w:rPr>
            </w:pPr>
            <w:r>
              <w:rPr>
                <w:color w:val="1F3864"/>
              </w:rPr>
              <w:t>Currency Type</w:t>
            </w:r>
          </w:p>
        </w:tc>
        <w:tc>
          <w:tcPr>
            <w:tcW w:w="2971" w:type="dxa"/>
          </w:tcPr>
          <w:p w14:paraId="00000099" w14:textId="77777777" w:rsidR="00DB2649" w:rsidRDefault="00DB2649">
            <w:pPr>
              <w:jc w:val="center"/>
              <w:rPr>
                <w:color w:val="1F3864"/>
                <w:sz w:val="32"/>
                <w:szCs w:val="32"/>
              </w:rPr>
            </w:pPr>
          </w:p>
        </w:tc>
        <w:tc>
          <w:tcPr>
            <w:tcW w:w="4416" w:type="dxa"/>
          </w:tcPr>
          <w:p w14:paraId="0000009A" w14:textId="77777777" w:rsidR="00DB2649" w:rsidRDefault="00DB2649">
            <w:pPr>
              <w:jc w:val="center"/>
              <w:rPr>
                <w:color w:val="1F3864"/>
                <w:sz w:val="32"/>
                <w:szCs w:val="32"/>
              </w:rPr>
            </w:pPr>
          </w:p>
        </w:tc>
      </w:tr>
      <w:tr w:rsidR="00DB2649" w14:paraId="1CE804EC" w14:textId="77777777">
        <w:tc>
          <w:tcPr>
            <w:tcW w:w="3048" w:type="dxa"/>
          </w:tcPr>
          <w:p w14:paraId="0000009B" w14:textId="77777777" w:rsidR="00DB2649" w:rsidRDefault="00024DAF">
            <w:pPr>
              <w:pBdr>
                <w:top w:val="nil"/>
                <w:left w:val="nil"/>
                <w:bottom w:val="nil"/>
                <w:right w:val="nil"/>
                <w:between w:val="nil"/>
              </w:pBdr>
              <w:jc w:val="center"/>
              <w:rPr>
                <w:color w:val="1F3864"/>
              </w:rPr>
            </w:pPr>
            <w:r>
              <w:rPr>
                <w:color w:val="1F3864"/>
              </w:rPr>
              <w:t>Type of account</w:t>
            </w:r>
          </w:p>
        </w:tc>
        <w:tc>
          <w:tcPr>
            <w:tcW w:w="2971" w:type="dxa"/>
          </w:tcPr>
          <w:p w14:paraId="0000009C" w14:textId="77777777" w:rsidR="00DB2649" w:rsidRDefault="00DB2649">
            <w:pPr>
              <w:jc w:val="center"/>
              <w:rPr>
                <w:color w:val="1F3864"/>
                <w:sz w:val="32"/>
                <w:szCs w:val="32"/>
              </w:rPr>
            </w:pPr>
          </w:p>
        </w:tc>
        <w:tc>
          <w:tcPr>
            <w:tcW w:w="4416" w:type="dxa"/>
          </w:tcPr>
          <w:p w14:paraId="0000009D" w14:textId="77777777" w:rsidR="00DB2649" w:rsidRDefault="00DB2649">
            <w:pPr>
              <w:jc w:val="center"/>
              <w:rPr>
                <w:color w:val="1F3864"/>
                <w:sz w:val="32"/>
                <w:szCs w:val="32"/>
              </w:rPr>
            </w:pPr>
          </w:p>
        </w:tc>
      </w:tr>
      <w:tr w:rsidR="00DB2649" w14:paraId="0C118F8E" w14:textId="77777777">
        <w:tc>
          <w:tcPr>
            <w:tcW w:w="3048" w:type="dxa"/>
          </w:tcPr>
          <w:p w14:paraId="0000009E" w14:textId="77777777" w:rsidR="00DB2649" w:rsidRDefault="00024DAF">
            <w:pPr>
              <w:pBdr>
                <w:top w:val="nil"/>
                <w:left w:val="nil"/>
                <w:bottom w:val="nil"/>
                <w:right w:val="nil"/>
                <w:between w:val="nil"/>
              </w:pBdr>
              <w:jc w:val="center"/>
              <w:rPr>
                <w:color w:val="1F3864"/>
              </w:rPr>
            </w:pPr>
            <w:r>
              <w:rPr>
                <w:color w:val="1F3864"/>
              </w:rPr>
              <w:t>Financial institution name</w:t>
            </w:r>
          </w:p>
        </w:tc>
        <w:tc>
          <w:tcPr>
            <w:tcW w:w="2971" w:type="dxa"/>
          </w:tcPr>
          <w:p w14:paraId="0000009F" w14:textId="77777777" w:rsidR="00DB2649" w:rsidRDefault="00DB2649">
            <w:pPr>
              <w:jc w:val="center"/>
              <w:rPr>
                <w:color w:val="1F3864"/>
                <w:sz w:val="32"/>
                <w:szCs w:val="32"/>
              </w:rPr>
            </w:pPr>
          </w:p>
        </w:tc>
        <w:tc>
          <w:tcPr>
            <w:tcW w:w="4416" w:type="dxa"/>
          </w:tcPr>
          <w:p w14:paraId="000000A0" w14:textId="77777777" w:rsidR="00DB2649" w:rsidRDefault="00DB2649">
            <w:pPr>
              <w:jc w:val="center"/>
              <w:rPr>
                <w:color w:val="1F3864"/>
                <w:sz w:val="32"/>
                <w:szCs w:val="32"/>
              </w:rPr>
            </w:pPr>
          </w:p>
        </w:tc>
      </w:tr>
      <w:tr w:rsidR="00DB2649" w14:paraId="18BCE872" w14:textId="77777777">
        <w:tc>
          <w:tcPr>
            <w:tcW w:w="3048" w:type="dxa"/>
          </w:tcPr>
          <w:p w14:paraId="000000A1" w14:textId="77777777" w:rsidR="00DB2649" w:rsidRDefault="00024DAF">
            <w:pPr>
              <w:pBdr>
                <w:top w:val="nil"/>
                <w:left w:val="nil"/>
                <w:bottom w:val="nil"/>
                <w:right w:val="nil"/>
                <w:between w:val="nil"/>
              </w:pBdr>
              <w:jc w:val="center"/>
              <w:rPr>
                <w:color w:val="1F3864"/>
              </w:rPr>
            </w:pPr>
            <w:r>
              <w:rPr>
                <w:color w:val="1F3864"/>
              </w:rPr>
              <w:t>Account number</w:t>
            </w:r>
          </w:p>
        </w:tc>
        <w:tc>
          <w:tcPr>
            <w:tcW w:w="2971" w:type="dxa"/>
          </w:tcPr>
          <w:p w14:paraId="000000A2" w14:textId="77777777" w:rsidR="00DB2649" w:rsidRDefault="00DB2649">
            <w:pPr>
              <w:jc w:val="center"/>
              <w:rPr>
                <w:color w:val="1F3864"/>
                <w:sz w:val="32"/>
                <w:szCs w:val="32"/>
              </w:rPr>
            </w:pPr>
          </w:p>
        </w:tc>
        <w:tc>
          <w:tcPr>
            <w:tcW w:w="4416" w:type="dxa"/>
          </w:tcPr>
          <w:p w14:paraId="000000A3" w14:textId="77777777" w:rsidR="00DB2649" w:rsidRDefault="00DB2649">
            <w:pPr>
              <w:jc w:val="center"/>
              <w:rPr>
                <w:color w:val="1F3864"/>
                <w:sz w:val="32"/>
                <w:szCs w:val="32"/>
              </w:rPr>
            </w:pPr>
          </w:p>
        </w:tc>
      </w:tr>
      <w:tr w:rsidR="00DB2649" w14:paraId="222E1730" w14:textId="77777777">
        <w:tc>
          <w:tcPr>
            <w:tcW w:w="3048" w:type="dxa"/>
          </w:tcPr>
          <w:p w14:paraId="000000A4" w14:textId="77777777" w:rsidR="00DB2649" w:rsidRDefault="00024DAF">
            <w:pPr>
              <w:pBdr>
                <w:top w:val="nil"/>
                <w:left w:val="nil"/>
                <w:bottom w:val="nil"/>
                <w:right w:val="nil"/>
                <w:between w:val="nil"/>
              </w:pBdr>
              <w:jc w:val="center"/>
              <w:rPr>
                <w:color w:val="1F3864"/>
              </w:rPr>
            </w:pPr>
            <w:r>
              <w:rPr>
                <w:color w:val="1F3864"/>
              </w:rPr>
              <w:t xml:space="preserve"> Account Address</w:t>
            </w:r>
          </w:p>
        </w:tc>
        <w:tc>
          <w:tcPr>
            <w:tcW w:w="2971" w:type="dxa"/>
          </w:tcPr>
          <w:p w14:paraId="000000A5" w14:textId="77777777" w:rsidR="00DB2649" w:rsidRDefault="00DB2649">
            <w:pPr>
              <w:jc w:val="center"/>
              <w:rPr>
                <w:color w:val="1F3864"/>
                <w:sz w:val="32"/>
                <w:szCs w:val="32"/>
              </w:rPr>
            </w:pPr>
          </w:p>
        </w:tc>
        <w:tc>
          <w:tcPr>
            <w:tcW w:w="4416" w:type="dxa"/>
          </w:tcPr>
          <w:p w14:paraId="000000A6" w14:textId="77777777" w:rsidR="00DB2649" w:rsidRDefault="00DB2649">
            <w:pPr>
              <w:jc w:val="center"/>
              <w:rPr>
                <w:color w:val="1F3864"/>
                <w:sz w:val="32"/>
                <w:szCs w:val="32"/>
              </w:rPr>
            </w:pPr>
          </w:p>
        </w:tc>
      </w:tr>
      <w:tr w:rsidR="00DB2649" w14:paraId="5D3C41A3" w14:textId="77777777">
        <w:tc>
          <w:tcPr>
            <w:tcW w:w="3048" w:type="dxa"/>
          </w:tcPr>
          <w:p w14:paraId="000000A7" w14:textId="77777777" w:rsidR="00DB2649" w:rsidRDefault="00024DAF">
            <w:pPr>
              <w:pBdr>
                <w:top w:val="nil"/>
                <w:left w:val="nil"/>
                <w:bottom w:val="nil"/>
                <w:right w:val="nil"/>
                <w:between w:val="nil"/>
              </w:pBdr>
              <w:jc w:val="center"/>
              <w:rPr>
                <w:color w:val="1F3864"/>
              </w:rPr>
            </w:pPr>
            <w:r>
              <w:rPr>
                <w:color w:val="1F3864"/>
              </w:rPr>
              <w:t>Country/Region</w:t>
            </w:r>
          </w:p>
        </w:tc>
        <w:tc>
          <w:tcPr>
            <w:tcW w:w="2971" w:type="dxa"/>
          </w:tcPr>
          <w:p w14:paraId="000000A8" w14:textId="77777777" w:rsidR="00DB2649" w:rsidRDefault="00DB2649">
            <w:pPr>
              <w:jc w:val="center"/>
              <w:rPr>
                <w:color w:val="1F3864"/>
                <w:sz w:val="32"/>
                <w:szCs w:val="32"/>
              </w:rPr>
            </w:pPr>
          </w:p>
        </w:tc>
        <w:tc>
          <w:tcPr>
            <w:tcW w:w="4416" w:type="dxa"/>
          </w:tcPr>
          <w:p w14:paraId="000000A9" w14:textId="77777777" w:rsidR="00DB2649" w:rsidRDefault="00DB2649">
            <w:pPr>
              <w:jc w:val="center"/>
              <w:rPr>
                <w:color w:val="1F3864"/>
                <w:sz w:val="32"/>
                <w:szCs w:val="32"/>
              </w:rPr>
            </w:pPr>
          </w:p>
        </w:tc>
      </w:tr>
      <w:tr w:rsidR="00DB2649" w14:paraId="6BAEE2B4" w14:textId="77777777">
        <w:tc>
          <w:tcPr>
            <w:tcW w:w="3048" w:type="dxa"/>
          </w:tcPr>
          <w:p w14:paraId="000000AA" w14:textId="77777777" w:rsidR="00DB2649" w:rsidRDefault="00024DAF">
            <w:pPr>
              <w:jc w:val="center"/>
              <w:rPr>
                <w:color w:val="1F3864"/>
              </w:rPr>
            </w:pPr>
            <w:r>
              <w:rPr>
                <w:color w:val="1F3864"/>
              </w:rPr>
              <w:t>Number of joint owners</w:t>
            </w:r>
          </w:p>
        </w:tc>
        <w:tc>
          <w:tcPr>
            <w:tcW w:w="2971" w:type="dxa"/>
          </w:tcPr>
          <w:p w14:paraId="000000AB" w14:textId="77777777" w:rsidR="00DB2649" w:rsidRDefault="00DB2649">
            <w:pPr>
              <w:jc w:val="center"/>
              <w:rPr>
                <w:color w:val="1F3864"/>
                <w:sz w:val="32"/>
                <w:szCs w:val="32"/>
              </w:rPr>
            </w:pPr>
          </w:p>
        </w:tc>
        <w:tc>
          <w:tcPr>
            <w:tcW w:w="4416" w:type="dxa"/>
          </w:tcPr>
          <w:p w14:paraId="000000AC" w14:textId="77777777" w:rsidR="00DB2649" w:rsidRDefault="00DB2649">
            <w:pPr>
              <w:jc w:val="center"/>
              <w:rPr>
                <w:color w:val="1F3864"/>
                <w:sz w:val="32"/>
                <w:szCs w:val="32"/>
              </w:rPr>
            </w:pPr>
          </w:p>
        </w:tc>
      </w:tr>
    </w:tbl>
    <w:p w14:paraId="000000AD" w14:textId="77777777" w:rsidR="00DB2649" w:rsidRDefault="00DB2649">
      <w:pPr>
        <w:rPr>
          <w:u w:val="single"/>
        </w:rPr>
      </w:pPr>
    </w:p>
    <w:p w14:paraId="000000AE" w14:textId="77777777" w:rsidR="00DB2649" w:rsidRDefault="00DB2649">
      <w:pPr>
        <w:rPr>
          <w:u w:val="single"/>
        </w:rPr>
      </w:pPr>
    </w:p>
    <w:p w14:paraId="000000AF" w14:textId="77777777" w:rsidR="00DB2649" w:rsidRDefault="00DB2649">
      <w:pPr>
        <w:rPr>
          <w:u w:val="single"/>
        </w:rPr>
      </w:pPr>
    </w:p>
    <w:p w14:paraId="000000B0" w14:textId="77777777" w:rsidR="00DB2649" w:rsidRDefault="00DB2649">
      <w:pPr>
        <w:rPr>
          <w:u w:val="single"/>
        </w:rPr>
      </w:pPr>
    </w:p>
    <w:p w14:paraId="000000B1" w14:textId="77777777" w:rsidR="00DB2649" w:rsidRDefault="00024DAF">
      <w:pPr>
        <w:numPr>
          <w:ilvl w:val="0"/>
          <w:numId w:val="1"/>
        </w:numPr>
        <w:pBdr>
          <w:top w:val="nil"/>
          <w:left w:val="nil"/>
          <w:bottom w:val="nil"/>
          <w:right w:val="nil"/>
          <w:between w:val="nil"/>
        </w:pBdr>
        <w:shd w:val="clear" w:color="auto" w:fill="5E96EA"/>
        <w:spacing w:after="0" w:line="240" w:lineRule="auto"/>
        <w:ind w:right="-8"/>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Report of Foreign Bank and Financial Accounts</w:t>
      </w:r>
    </w:p>
    <w:tbl>
      <w:tblPr>
        <w:tblStyle w:val="a4"/>
        <w:tblW w:w="1043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2971"/>
        <w:gridCol w:w="4416"/>
      </w:tblGrid>
      <w:tr w:rsidR="00DB2649" w14:paraId="2F3C0116" w14:textId="77777777">
        <w:tc>
          <w:tcPr>
            <w:tcW w:w="3048" w:type="dxa"/>
          </w:tcPr>
          <w:p w14:paraId="000000B2" w14:textId="77777777" w:rsidR="00DB2649" w:rsidRDefault="00024DAF">
            <w:pPr>
              <w:pBdr>
                <w:top w:val="nil"/>
                <w:left w:val="nil"/>
                <w:bottom w:val="nil"/>
                <w:right w:val="nil"/>
                <w:between w:val="nil"/>
              </w:pBdr>
              <w:ind w:left="36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Particulars</w:t>
            </w:r>
          </w:p>
        </w:tc>
        <w:tc>
          <w:tcPr>
            <w:tcW w:w="2971" w:type="dxa"/>
          </w:tcPr>
          <w:p w14:paraId="000000B3" w14:textId="77777777" w:rsidR="00DB2649" w:rsidRDefault="00024DAF">
            <w:pPr>
              <w:jc w:val="center"/>
              <w:rPr>
                <w:b/>
                <w:bCs/>
                <w:color w:val="1F3864"/>
                <w:sz w:val="32"/>
                <w:szCs w:val="32"/>
              </w:rPr>
            </w:pPr>
            <w:r>
              <w:rPr>
                <w:b/>
                <w:bCs/>
              </w:rPr>
              <w:t>Taxpayer</w:t>
            </w:r>
          </w:p>
        </w:tc>
        <w:tc>
          <w:tcPr>
            <w:tcW w:w="4416" w:type="dxa"/>
          </w:tcPr>
          <w:p w14:paraId="000000B4" w14:textId="77777777" w:rsidR="00DB2649" w:rsidRDefault="00024DAF">
            <w:pPr>
              <w:jc w:val="center"/>
              <w:rPr>
                <w:b/>
                <w:bCs/>
                <w:color w:val="1F3864"/>
                <w:sz w:val="32"/>
                <w:szCs w:val="32"/>
              </w:rPr>
            </w:pPr>
            <w:r>
              <w:rPr>
                <w:b/>
                <w:bCs/>
              </w:rPr>
              <w:t>Spouse/If any other joint owner</w:t>
            </w:r>
          </w:p>
        </w:tc>
      </w:tr>
      <w:tr w:rsidR="00DB2649" w14:paraId="2C027FD6" w14:textId="77777777">
        <w:tc>
          <w:tcPr>
            <w:tcW w:w="3048" w:type="dxa"/>
          </w:tcPr>
          <w:p w14:paraId="000000B5" w14:textId="77777777" w:rsidR="00DB2649" w:rsidRDefault="00024DAF">
            <w:pPr>
              <w:pBdr>
                <w:top w:val="nil"/>
                <w:left w:val="nil"/>
                <w:bottom w:val="nil"/>
                <w:right w:val="nil"/>
                <w:between w:val="nil"/>
              </w:pBdr>
              <w:jc w:val="center"/>
              <w:rPr>
                <w:color w:val="1F3864"/>
              </w:rPr>
            </w:pPr>
            <w:r>
              <w:rPr>
                <w:color w:val="1F3864"/>
              </w:rPr>
              <w:t>Maximum account value</w:t>
            </w:r>
          </w:p>
        </w:tc>
        <w:tc>
          <w:tcPr>
            <w:tcW w:w="2971" w:type="dxa"/>
          </w:tcPr>
          <w:p w14:paraId="000000B6" w14:textId="77777777" w:rsidR="00DB2649" w:rsidRDefault="00DB2649">
            <w:pPr>
              <w:jc w:val="center"/>
              <w:rPr>
                <w:color w:val="1F3864"/>
                <w:sz w:val="32"/>
                <w:szCs w:val="32"/>
              </w:rPr>
            </w:pPr>
          </w:p>
        </w:tc>
        <w:tc>
          <w:tcPr>
            <w:tcW w:w="4416" w:type="dxa"/>
          </w:tcPr>
          <w:p w14:paraId="000000B7" w14:textId="77777777" w:rsidR="00DB2649" w:rsidRDefault="00DB2649">
            <w:pPr>
              <w:jc w:val="center"/>
              <w:rPr>
                <w:color w:val="1F3864"/>
                <w:sz w:val="32"/>
                <w:szCs w:val="32"/>
              </w:rPr>
            </w:pPr>
          </w:p>
        </w:tc>
      </w:tr>
      <w:tr w:rsidR="00DB2649" w14:paraId="76EEFC39" w14:textId="77777777">
        <w:tc>
          <w:tcPr>
            <w:tcW w:w="3048" w:type="dxa"/>
          </w:tcPr>
          <w:p w14:paraId="000000B8" w14:textId="77777777" w:rsidR="00DB2649" w:rsidRDefault="00024DAF">
            <w:pPr>
              <w:pBdr>
                <w:top w:val="nil"/>
                <w:left w:val="nil"/>
                <w:bottom w:val="nil"/>
                <w:right w:val="nil"/>
                <w:between w:val="nil"/>
              </w:pBdr>
              <w:jc w:val="center"/>
              <w:rPr>
                <w:color w:val="1F3864"/>
              </w:rPr>
            </w:pPr>
            <w:r>
              <w:rPr>
                <w:color w:val="1F3864"/>
              </w:rPr>
              <w:t>Currency Type</w:t>
            </w:r>
          </w:p>
        </w:tc>
        <w:tc>
          <w:tcPr>
            <w:tcW w:w="2971" w:type="dxa"/>
          </w:tcPr>
          <w:p w14:paraId="000000B9" w14:textId="77777777" w:rsidR="00DB2649" w:rsidRDefault="00DB2649">
            <w:pPr>
              <w:jc w:val="center"/>
              <w:rPr>
                <w:color w:val="1F3864"/>
                <w:sz w:val="32"/>
                <w:szCs w:val="32"/>
              </w:rPr>
            </w:pPr>
          </w:p>
        </w:tc>
        <w:tc>
          <w:tcPr>
            <w:tcW w:w="4416" w:type="dxa"/>
          </w:tcPr>
          <w:p w14:paraId="000000BA" w14:textId="77777777" w:rsidR="00DB2649" w:rsidRDefault="00DB2649">
            <w:pPr>
              <w:jc w:val="center"/>
              <w:rPr>
                <w:color w:val="1F3864"/>
                <w:sz w:val="32"/>
                <w:szCs w:val="32"/>
              </w:rPr>
            </w:pPr>
          </w:p>
        </w:tc>
      </w:tr>
      <w:tr w:rsidR="00DB2649" w14:paraId="494EFB7C" w14:textId="77777777">
        <w:tc>
          <w:tcPr>
            <w:tcW w:w="3048" w:type="dxa"/>
          </w:tcPr>
          <w:p w14:paraId="000000BB" w14:textId="77777777" w:rsidR="00DB2649" w:rsidRDefault="00024DAF">
            <w:pPr>
              <w:pBdr>
                <w:top w:val="nil"/>
                <w:left w:val="nil"/>
                <w:bottom w:val="nil"/>
                <w:right w:val="nil"/>
                <w:between w:val="nil"/>
              </w:pBdr>
              <w:jc w:val="center"/>
              <w:rPr>
                <w:color w:val="1F3864"/>
              </w:rPr>
            </w:pPr>
            <w:r>
              <w:rPr>
                <w:color w:val="1F3864"/>
              </w:rPr>
              <w:t>Type of account</w:t>
            </w:r>
          </w:p>
        </w:tc>
        <w:tc>
          <w:tcPr>
            <w:tcW w:w="2971" w:type="dxa"/>
          </w:tcPr>
          <w:p w14:paraId="000000BC" w14:textId="77777777" w:rsidR="00DB2649" w:rsidRDefault="00DB2649">
            <w:pPr>
              <w:jc w:val="center"/>
              <w:rPr>
                <w:color w:val="1F3864"/>
                <w:sz w:val="32"/>
                <w:szCs w:val="32"/>
              </w:rPr>
            </w:pPr>
          </w:p>
        </w:tc>
        <w:tc>
          <w:tcPr>
            <w:tcW w:w="4416" w:type="dxa"/>
          </w:tcPr>
          <w:p w14:paraId="000000BD" w14:textId="77777777" w:rsidR="00DB2649" w:rsidRDefault="00DB2649">
            <w:pPr>
              <w:jc w:val="center"/>
              <w:rPr>
                <w:color w:val="1F3864"/>
                <w:sz w:val="32"/>
                <w:szCs w:val="32"/>
              </w:rPr>
            </w:pPr>
          </w:p>
        </w:tc>
      </w:tr>
      <w:tr w:rsidR="00DB2649" w14:paraId="7612A9B9" w14:textId="77777777">
        <w:tc>
          <w:tcPr>
            <w:tcW w:w="3048" w:type="dxa"/>
          </w:tcPr>
          <w:p w14:paraId="000000BE" w14:textId="77777777" w:rsidR="00DB2649" w:rsidRDefault="00024DAF">
            <w:pPr>
              <w:pBdr>
                <w:top w:val="nil"/>
                <w:left w:val="nil"/>
                <w:bottom w:val="nil"/>
                <w:right w:val="nil"/>
                <w:between w:val="nil"/>
              </w:pBdr>
              <w:jc w:val="center"/>
              <w:rPr>
                <w:color w:val="1F3864"/>
              </w:rPr>
            </w:pPr>
            <w:r>
              <w:rPr>
                <w:color w:val="1F3864"/>
              </w:rPr>
              <w:t>Financial institution name</w:t>
            </w:r>
          </w:p>
        </w:tc>
        <w:tc>
          <w:tcPr>
            <w:tcW w:w="2971" w:type="dxa"/>
          </w:tcPr>
          <w:p w14:paraId="000000BF" w14:textId="77777777" w:rsidR="00DB2649" w:rsidRDefault="00DB2649">
            <w:pPr>
              <w:jc w:val="center"/>
              <w:rPr>
                <w:color w:val="1F3864"/>
                <w:sz w:val="32"/>
                <w:szCs w:val="32"/>
              </w:rPr>
            </w:pPr>
          </w:p>
        </w:tc>
        <w:tc>
          <w:tcPr>
            <w:tcW w:w="4416" w:type="dxa"/>
          </w:tcPr>
          <w:p w14:paraId="000000C0" w14:textId="77777777" w:rsidR="00DB2649" w:rsidRDefault="00DB2649">
            <w:pPr>
              <w:jc w:val="center"/>
              <w:rPr>
                <w:color w:val="1F3864"/>
                <w:sz w:val="32"/>
                <w:szCs w:val="32"/>
              </w:rPr>
            </w:pPr>
          </w:p>
        </w:tc>
      </w:tr>
      <w:tr w:rsidR="00DB2649" w14:paraId="45060AB4" w14:textId="77777777">
        <w:tc>
          <w:tcPr>
            <w:tcW w:w="3048" w:type="dxa"/>
          </w:tcPr>
          <w:p w14:paraId="000000C1" w14:textId="77777777" w:rsidR="00DB2649" w:rsidRDefault="00024DAF">
            <w:pPr>
              <w:pBdr>
                <w:top w:val="nil"/>
                <w:left w:val="nil"/>
                <w:bottom w:val="nil"/>
                <w:right w:val="nil"/>
                <w:between w:val="nil"/>
              </w:pBdr>
              <w:jc w:val="center"/>
              <w:rPr>
                <w:color w:val="1F3864"/>
              </w:rPr>
            </w:pPr>
            <w:r>
              <w:rPr>
                <w:color w:val="1F3864"/>
              </w:rPr>
              <w:t>Account number</w:t>
            </w:r>
          </w:p>
        </w:tc>
        <w:tc>
          <w:tcPr>
            <w:tcW w:w="2971" w:type="dxa"/>
          </w:tcPr>
          <w:p w14:paraId="000000C2" w14:textId="77777777" w:rsidR="00DB2649" w:rsidRDefault="00DB2649">
            <w:pPr>
              <w:jc w:val="center"/>
              <w:rPr>
                <w:color w:val="1F3864"/>
                <w:sz w:val="32"/>
                <w:szCs w:val="32"/>
              </w:rPr>
            </w:pPr>
          </w:p>
        </w:tc>
        <w:tc>
          <w:tcPr>
            <w:tcW w:w="4416" w:type="dxa"/>
          </w:tcPr>
          <w:p w14:paraId="000000C3" w14:textId="77777777" w:rsidR="00DB2649" w:rsidRDefault="00DB2649">
            <w:pPr>
              <w:jc w:val="center"/>
              <w:rPr>
                <w:color w:val="1F3864"/>
                <w:sz w:val="32"/>
                <w:szCs w:val="32"/>
              </w:rPr>
            </w:pPr>
          </w:p>
        </w:tc>
      </w:tr>
      <w:tr w:rsidR="00DB2649" w14:paraId="13D575D5" w14:textId="77777777">
        <w:tc>
          <w:tcPr>
            <w:tcW w:w="3048" w:type="dxa"/>
          </w:tcPr>
          <w:p w14:paraId="000000C4" w14:textId="77777777" w:rsidR="00DB2649" w:rsidRDefault="00024DAF">
            <w:pPr>
              <w:pBdr>
                <w:top w:val="nil"/>
                <w:left w:val="nil"/>
                <w:bottom w:val="nil"/>
                <w:right w:val="nil"/>
                <w:between w:val="nil"/>
              </w:pBdr>
              <w:jc w:val="center"/>
              <w:rPr>
                <w:color w:val="1F3864"/>
              </w:rPr>
            </w:pPr>
            <w:r>
              <w:rPr>
                <w:color w:val="1F3864"/>
              </w:rPr>
              <w:t xml:space="preserve"> Account Address</w:t>
            </w:r>
          </w:p>
        </w:tc>
        <w:tc>
          <w:tcPr>
            <w:tcW w:w="2971" w:type="dxa"/>
          </w:tcPr>
          <w:p w14:paraId="000000C5" w14:textId="77777777" w:rsidR="00DB2649" w:rsidRDefault="00DB2649">
            <w:pPr>
              <w:jc w:val="center"/>
              <w:rPr>
                <w:color w:val="1F3864"/>
                <w:sz w:val="32"/>
                <w:szCs w:val="32"/>
              </w:rPr>
            </w:pPr>
          </w:p>
        </w:tc>
        <w:tc>
          <w:tcPr>
            <w:tcW w:w="4416" w:type="dxa"/>
          </w:tcPr>
          <w:p w14:paraId="000000C6" w14:textId="77777777" w:rsidR="00DB2649" w:rsidRDefault="00DB2649">
            <w:pPr>
              <w:jc w:val="center"/>
              <w:rPr>
                <w:color w:val="1F3864"/>
                <w:sz w:val="32"/>
                <w:szCs w:val="32"/>
              </w:rPr>
            </w:pPr>
          </w:p>
        </w:tc>
      </w:tr>
      <w:tr w:rsidR="00DB2649" w14:paraId="7F162911" w14:textId="77777777">
        <w:tc>
          <w:tcPr>
            <w:tcW w:w="3048" w:type="dxa"/>
          </w:tcPr>
          <w:p w14:paraId="000000C7" w14:textId="77777777" w:rsidR="00DB2649" w:rsidRDefault="00024DAF">
            <w:pPr>
              <w:pBdr>
                <w:top w:val="nil"/>
                <w:left w:val="nil"/>
                <w:bottom w:val="nil"/>
                <w:right w:val="nil"/>
                <w:between w:val="nil"/>
              </w:pBdr>
              <w:jc w:val="center"/>
              <w:rPr>
                <w:color w:val="1F3864"/>
              </w:rPr>
            </w:pPr>
            <w:r>
              <w:rPr>
                <w:color w:val="1F3864"/>
              </w:rPr>
              <w:t>Country/Region</w:t>
            </w:r>
          </w:p>
        </w:tc>
        <w:tc>
          <w:tcPr>
            <w:tcW w:w="2971" w:type="dxa"/>
          </w:tcPr>
          <w:p w14:paraId="000000C8" w14:textId="77777777" w:rsidR="00DB2649" w:rsidRDefault="00DB2649">
            <w:pPr>
              <w:jc w:val="center"/>
              <w:rPr>
                <w:color w:val="1F3864"/>
                <w:sz w:val="32"/>
                <w:szCs w:val="32"/>
              </w:rPr>
            </w:pPr>
          </w:p>
        </w:tc>
        <w:tc>
          <w:tcPr>
            <w:tcW w:w="4416" w:type="dxa"/>
          </w:tcPr>
          <w:p w14:paraId="000000C9" w14:textId="77777777" w:rsidR="00DB2649" w:rsidRDefault="00DB2649">
            <w:pPr>
              <w:jc w:val="center"/>
              <w:rPr>
                <w:color w:val="1F3864"/>
                <w:sz w:val="32"/>
                <w:szCs w:val="32"/>
              </w:rPr>
            </w:pPr>
          </w:p>
        </w:tc>
      </w:tr>
      <w:tr w:rsidR="00DB2649" w14:paraId="10327654" w14:textId="77777777">
        <w:tc>
          <w:tcPr>
            <w:tcW w:w="3048" w:type="dxa"/>
          </w:tcPr>
          <w:p w14:paraId="000000CA" w14:textId="77777777" w:rsidR="00DB2649" w:rsidRDefault="00024DAF">
            <w:pPr>
              <w:jc w:val="center"/>
              <w:rPr>
                <w:color w:val="1F3864"/>
              </w:rPr>
            </w:pPr>
            <w:r>
              <w:rPr>
                <w:color w:val="1F3864"/>
              </w:rPr>
              <w:t>Number of joint owners</w:t>
            </w:r>
          </w:p>
        </w:tc>
        <w:tc>
          <w:tcPr>
            <w:tcW w:w="2971" w:type="dxa"/>
          </w:tcPr>
          <w:p w14:paraId="000000CB" w14:textId="77777777" w:rsidR="00DB2649" w:rsidRDefault="00DB2649">
            <w:pPr>
              <w:jc w:val="center"/>
              <w:rPr>
                <w:color w:val="1F3864"/>
                <w:sz w:val="32"/>
                <w:szCs w:val="32"/>
              </w:rPr>
            </w:pPr>
          </w:p>
        </w:tc>
        <w:tc>
          <w:tcPr>
            <w:tcW w:w="4416" w:type="dxa"/>
          </w:tcPr>
          <w:p w14:paraId="000000CC" w14:textId="77777777" w:rsidR="00DB2649" w:rsidRDefault="00DB2649">
            <w:pPr>
              <w:jc w:val="center"/>
              <w:rPr>
                <w:color w:val="1F3864"/>
                <w:sz w:val="32"/>
                <w:szCs w:val="32"/>
              </w:rPr>
            </w:pPr>
          </w:p>
        </w:tc>
      </w:tr>
    </w:tbl>
    <w:p w14:paraId="000000CD" w14:textId="77777777" w:rsidR="00DB2649" w:rsidRDefault="00DB2649">
      <w:pPr>
        <w:rPr>
          <w:u w:val="single"/>
        </w:rPr>
      </w:pPr>
    </w:p>
    <w:p w14:paraId="000000CE" w14:textId="77777777" w:rsidR="00DB2649" w:rsidRDefault="00024DAF">
      <w:pPr>
        <w:rPr>
          <w:color w:val="1F3864"/>
          <w:sz w:val="32"/>
          <w:szCs w:val="32"/>
        </w:rPr>
      </w:pPr>
      <w:r>
        <w:rPr>
          <w:rFonts w:ascii="Rosarivo" w:eastAsia="Rosarivo" w:hAnsi="Rosarivo" w:cs="Rosarivo"/>
          <w:b/>
          <w:bCs/>
          <w:u w:val="single"/>
        </w:rPr>
        <w:t>NOTES TO TAX PREPARER</w:t>
      </w:r>
      <w:r>
        <w:rPr>
          <w:rFonts w:ascii="Rosarivo" w:eastAsia="Rosarivo" w:hAnsi="Rosarivo" w:cs="Rosarivo"/>
        </w:rPr>
        <w:t>: Mention additional information, service improvement, the best way and time to reach you, or any kind of feedback or expectation, you will respond spontaneously.</w:t>
      </w:r>
      <w:r>
        <w:rPr>
          <w:color w:val="1F3864"/>
          <w:sz w:val="32"/>
          <w:szCs w:val="32"/>
        </w:rPr>
        <w:t xml:space="preserve"> </w:t>
      </w:r>
    </w:p>
    <w:p w14:paraId="000000CF" w14:textId="77777777" w:rsidR="00DB2649" w:rsidRDefault="00DB2649">
      <w:pPr>
        <w:rPr>
          <w:color w:val="1F3864"/>
          <w:sz w:val="32"/>
          <w:szCs w:val="32"/>
        </w:rPr>
      </w:pPr>
    </w:p>
    <w:tbl>
      <w:tblPr>
        <w:tblStyle w:val="a5"/>
        <w:tblW w:w="1035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0"/>
      </w:tblGrid>
      <w:tr w:rsidR="00DB2649" w14:paraId="7AF21F72" w14:textId="77777777">
        <w:trPr>
          <w:trHeight w:val="2375"/>
        </w:trPr>
        <w:tc>
          <w:tcPr>
            <w:tcW w:w="10350" w:type="dxa"/>
          </w:tcPr>
          <w:p w14:paraId="000000D0" w14:textId="77777777" w:rsidR="00DB2649" w:rsidRDefault="00DB2649">
            <w:pPr>
              <w:rPr>
                <w:color w:val="1F3864"/>
                <w:sz w:val="32"/>
                <w:szCs w:val="32"/>
              </w:rPr>
            </w:pPr>
          </w:p>
        </w:tc>
      </w:tr>
    </w:tbl>
    <w:p w14:paraId="000000D1" w14:textId="77777777" w:rsidR="00DB2649" w:rsidRDefault="00DB2649">
      <w:pPr>
        <w:rPr>
          <w:color w:val="1F3864"/>
          <w:sz w:val="32"/>
          <w:szCs w:val="32"/>
        </w:rPr>
      </w:pPr>
    </w:p>
    <w:p w14:paraId="000000D2" w14:textId="77777777" w:rsidR="00DB2649" w:rsidRDefault="00024DAF">
      <w:pPr>
        <w:rPr>
          <w:rFonts w:ascii="Rosarivo" w:eastAsia="Rosarivo" w:hAnsi="Rosarivo" w:cs="Rosarivo"/>
          <w:color w:val="1F3864"/>
          <w:sz w:val="32"/>
          <w:szCs w:val="32"/>
        </w:rPr>
      </w:pPr>
      <w:r>
        <w:rPr>
          <w:rFonts w:ascii="Rosarivo" w:eastAsia="Rosarivo" w:hAnsi="Rosarivo" w:cs="Rosarivo"/>
          <w:color w:val="000000"/>
          <w:sz w:val="32"/>
          <w:szCs w:val="32"/>
        </w:rPr>
        <w:t>Please provide the contact details of any friends or colleagues who may benefit from our</w:t>
      </w:r>
      <w:r>
        <w:rPr>
          <w:rFonts w:ascii="Rosarivo" w:eastAsia="Rosarivo" w:hAnsi="Rosarivo" w:cs="Rosarivo"/>
          <w:color w:val="000000"/>
          <w:sz w:val="32"/>
          <w:szCs w:val="32"/>
        </w:rPr>
        <w:t xml:space="preserve"> services. You’ll receive a $</w:t>
      </w:r>
      <w:r>
        <w:rPr>
          <w:rFonts w:ascii="Rosarivo" w:eastAsia="Rosarivo" w:hAnsi="Rosarivo" w:cs="Rosarivo"/>
          <w:color w:val="1F3864"/>
          <w:sz w:val="32"/>
          <w:szCs w:val="32"/>
        </w:rPr>
        <w:t xml:space="preserve">10 </w:t>
      </w:r>
      <w:r>
        <w:rPr>
          <w:rFonts w:ascii="Rosarivo" w:eastAsia="Rosarivo" w:hAnsi="Rosarivo" w:cs="Rosarivo"/>
          <w:color w:val="000000"/>
          <w:sz w:val="32"/>
          <w:szCs w:val="32"/>
        </w:rPr>
        <w:t>reward for each successful paid referral.</w:t>
      </w:r>
    </w:p>
    <w:tbl>
      <w:tblPr>
        <w:tblStyle w:val="a6"/>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6"/>
        <w:gridCol w:w="3597"/>
        <w:gridCol w:w="3597"/>
      </w:tblGrid>
      <w:tr w:rsidR="00DB2649" w14:paraId="35AD5BB0" w14:textId="77777777">
        <w:tc>
          <w:tcPr>
            <w:tcW w:w="3596" w:type="dxa"/>
          </w:tcPr>
          <w:p w14:paraId="000000D3" w14:textId="77777777" w:rsidR="00DB2649" w:rsidRDefault="00024DAF">
            <w:pPr>
              <w:jc w:val="center"/>
              <w:rPr>
                <w:rFonts w:ascii="Rosarivo" w:eastAsia="Rosarivo" w:hAnsi="Rosarivo" w:cs="Rosarivo"/>
                <w:color w:val="1F3864"/>
                <w:sz w:val="32"/>
                <w:szCs w:val="32"/>
              </w:rPr>
            </w:pPr>
            <w:r>
              <w:rPr>
                <w:rFonts w:ascii="Rosarivo" w:eastAsia="Rosarivo" w:hAnsi="Rosarivo" w:cs="Rosarivo"/>
                <w:b/>
                <w:bCs/>
                <w:color w:val="000000"/>
              </w:rPr>
              <w:t>Name of Your Friends, Family, and Colleagues</w:t>
            </w:r>
          </w:p>
        </w:tc>
        <w:tc>
          <w:tcPr>
            <w:tcW w:w="3597" w:type="dxa"/>
          </w:tcPr>
          <w:p w14:paraId="000000D4" w14:textId="77777777" w:rsidR="00DB2649" w:rsidRDefault="00024DAF">
            <w:pPr>
              <w:jc w:val="center"/>
              <w:rPr>
                <w:rFonts w:ascii="Rosarivo" w:eastAsia="Rosarivo" w:hAnsi="Rosarivo" w:cs="Rosarivo"/>
                <w:color w:val="1F3864"/>
                <w:sz w:val="32"/>
                <w:szCs w:val="32"/>
              </w:rPr>
            </w:pPr>
            <w:r>
              <w:rPr>
                <w:rFonts w:ascii="Rosarivo" w:eastAsia="Rosarivo" w:hAnsi="Rosarivo" w:cs="Rosarivo"/>
                <w:b/>
                <w:bCs/>
                <w:color w:val="000000"/>
              </w:rPr>
              <w:t>Email Address</w:t>
            </w:r>
          </w:p>
        </w:tc>
        <w:tc>
          <w:tcPr>
            <w:tcW w:w="3597" w:type="dxa"/>
          </w:tcPr>
          <w:p w14:paraId="000000D5" w14:textId="77777777" w:rsidR="00DB2649" w:rsidRDefault="00024DAF">
            <w:pPr>
              <w:jc w:val="center"/>
              <w:rPr>
                <w:rFonts w:ascii="Rosarivo" w:eastAsia="Rosarivo" w:hAnsi="Rosarivo" w:cs="Rosarivo"/>
                <w:color w:val="1F3864"/>
                <w:sz w:val="32"/>
                <w:szCs w:val="32"/>
              </w:rPr>
            </w:pPr>
            <w:r>
              <w:rPr>
                <w:rFonts w:ascii="Rosarivo" w:eastAsia="Rosarivo" w:hAnsi="Rosarivo" w:cs="Rosarivo"/>
                <w:b/>
                <w:bCs/>
                <w:color w:val="000000"/>
              </w:rPr>
              <w:t>Contact Numbers</w:t>
            </w:r>
          </w:p>
        </w:tc>
      </w:tr>
      <w:tr w:rsidR="00DB2649" w14:paraId="56A351C4" w14:textId="77777777">
        <w:tc>
          <w:tcPr>
            <w:tcW w:w="3596" w:type="dxa"/>
          </w:tcPr>
          <w:p w14:paraId="000000D6" w14:textId="77777777" w:rsidR="00DB2649" w:rsidRDefault="00024DAF">
            <w:pPr>
              <w:rPr>
                <w:rFonts w:ascii="Rosarivo" w:eastAsia="Rosarivo" w:hAnsi="Rosarivo" w:cs="Rosarivo"/>
                <w:color w:val="1F3864"/>
                <w:sz w:val="32"/>
                <w:szCs w:val="32"/>
              </w:rPr>
            </w:pPr>
            <w:r>
              <w:rPr>
                <w:rFonts w:ascii="Rosarivo" w:eastAsia="Rosarivo" w:hAnsi="Rosarivo" w:cs="Rosarivo"/>
                <w:color w:val="000000"/>
                <w:sz w:val="32"/>
                <w:szCs w:val="32"/>
              </w:rPr>
              <w:t>1</w:t>
            </w:r>
            <w:r>
              <w:rPr>
                <w:rFonts w:ascii="Rosarivo" w:eastAsia="Rosarivo" w:hAnsi="Rosarivo" w:cs="Rosarivo"/>
                <w:color w:val="1F3864"/>
                <w:sz w:val="32"/>
                <w:szCs w:val="32"/>
              </w:rPr>
              <w:t>.</w:t>
            </w:r>
          </w:p>
        </w:tc>
        <w:tc>
          <w:tcPr>
            <w:tcW w:w="3597" w:type="dxa"/>
          </w:tcPr>
          <w:p w14:paraId="000000D7" w14:textId="77777777" w:rsidR="00DB2649" w:rsidRDefault="00DB2649">
            <w:pPr>
              <w:rPr>
                <w:color w:val="1F3864"/>
                <w:sz w:val="32"/>
                <w:szCs w:val="32"/>
              </w:rPr>
            </w:pPr>
          </w:p>
        </w:tc>
        <w:tc>
          <w:tcPr>
            <w:tcW w:w="3597" w:type="dxa"/>
          </w:tcPr>
          <w:p w14:paraId="000000D8" w14:textId="77777777" w:rsidR="00DB2649" w:rsidRDefault="00DB2649">
            <w:pPr>
              <w:rPr>
                <w:color w:val="1F3864"/>
                <w:sz w:val="32"/>
                <w:szCs w:val="32"/>
              </w:rPr>
            </w:pPr>
          </w:p>
        </w:tc>
      </w:tr>
      <w:tr w:rsidR="00DB2649" w14:paraId="5284BC72" w14:textId="77777777">
        <w:tc>
          <w:tcPr>
            <w:tcW w:w="3596" w:type="dxa"/>
          </w:tcPr>
          <w:p w14:paraId="000000D9" w14:textId="77777777" w:rsidR="00DB2649" w:rsidRDefault="00024DAF">
            <w:pPr>
              <w:rPr>
                <w:rFonts w:ascii="Rosarivo" w:eastAsia="Rosarivo" w:hAnsi="Rosarivo" w:cs="Rosarivo"/>
                <w:color w:val="1F3864"/>
                <w:sz w:val="32"/>
                <w:szCs w:val="32"/>
              </w:rPr>
            </w:pPr>
            <w:r>
              <w:rPr>
                <w:rFonts w:ascii="Rosarivo" w:eastAsia="Rosarivo" w:hAnsi="Rosarivo" w:cs="Rosarivo"/>
                <w:color w:val="000000"/>
                <w:sz w:val="32"/>
                <w:szCs w:val="32"/>
              </w:rPr>
              <w:t>2</w:t>
            </w:r>
            <w:r>
              <w:rPr>
                <w:rFonts w:ascii="Rosarivo" w:eastAsia="Rosarivo" w:hAnsi="Rosarivo" w:cs="Rosarivo"/>
                <w:color w:val="1F3864"/>
                <w:sz w:val="32"/>
                <w:szCs w:val="32"/>
              </w:rPr>
              <w:t>.</w:t>
            </w:r>
          </w:p>
        </w:tc>
        <w:tc>
          <w:tcPr>
            <w:tcW w:w="3597" w:type="dxa"/>
          </w:tcPr>
          <w:p w14:paraId="000000DA" w14:textId="77777777" w:rsidR="00DB2649" w:rsidRDefault="00DB2649">
            <w:pPr>
              <w:rPr>
                <w:color w:val="1F3864"/>
                <w:sz w:val="32"/>
                <w:szCs w:val="32"/>
              </w:rPr>
            </w:pPr>
          </w:p>
        </w:tc>
        <w:tc>
          <w:tcPr>
            <w:tcW w:w="3597" w:type="dxa"/>
          </w:tcPr>
          <w:p w14:paraId="000000DB" w14:textId="77777777" w:rsidR="00DB2649" w:rsidRDefault="00DB2649">
            <w:pPr>
              <w:rPr>
                <w:color w:val="1F3864"/>
                <w:sz w:val="32"/>
                <w:szCs w:val="32"/>
              </w:rPr>
            </w:pPr>
          </w:p>
        </w:tc>
      </w:tr>
      <w:tr w:rsidR="00DB2649" w14:paraId="493E3F00" w14:textId="77777777">
        <w:tc>
          <w:tcPr>
            <w:tcW w:w="3596" w:type="dxa"/>
          </w:tcPr>
          <w:p w14:paraId="000000DC" w14:textId="77777777" w:rsidR="00DB2649" w:rsidRDefault="00024DAF">
            <w:pPr>
              <w:rPr>
                <w:rFonts w:ascii="Rosarivo" w:eastAsia="Rosarivo" w:hAnsi="Rosarivo" w:cs="Rosarivo"/>
                <w:color w:val="1F3864"/>
                <w:sz w:val="32"/>
                <w:szCs w:val="32"/>
              </w:rPr>
            </w:pPr>
            <w:r>
              <w:rPr>
                <w:rFonts w:ascii="Rosarivo" w:eastAsia="Rosarivo" w:hAnsi="Rosarivo" w:cs="Rosarivo"/>
                <w:color w:val="000000"/>
                <w:sz w:val="32"/>
                <w:szCs w:val="32"/>
              </w:rPr>
              <w:t>3</w:t>
            </w:r>
            <w:r>
              <w:rPr>
                <w:rFonts w:ascii="Rosarivo" w:eastAsia="Rosarivo" w:hAnsi="Rosarivo" w:cs="Rosarivo"/>
                <w:color w:val="1F3864"/>
                <w:sz w:val="32"/>
                <w:szCs w:val="32"/>
              </w:rPr>
              <w:t>.</w:t>
            </w:r>
          </w:p>
        </w:tc>
        <w:tc>
          <w:tcPr>
            <w:tcW w:w="3597" w:type="dxa"/>
          </w:tcPr>
          <w:p w14:paraId="000000DD" w14:textId="77777777" w:rsidR="00DB2649" w:rsidRDefault="00DB2649">
            <w:pPr>
              <w:rPr>
                <w:color w:val="1F3864"/>
                <w:sz w:val="32"/>
                <w:szCs w:val="32"/>
              </w:rPr>
            </w:pPr>
          </w:p>
        </w:tc>
        <w:tc>
          <w:tcPr>
            <w:tcW w:w="3597" w:type="dxa"/>
          </w:tcPr>
          <w:p w14:paraId="000000DE" w14:textId="77777777" w:rsidR="00DB2649" w:rsidRDefault="00DB2649">
            <w:pPr>
              <w:rPr>
                <w:color w:val="1F3864"/>
                <w:sz w:val="32"/>
                <w:szCs w:val="32"/>
              </w:rPr>
            </w:pPr>
          </w:p>
        </w:tc>
      </w:tr>
    </w:tbl>
    <w:p w14:paraId="000000DF" w14:textId="77777777" w:rsidR="00DB2649" w:rsidRDefault="00024DAF">
      <w:pPr>
        <w:rPr>
          <w:color w:val="1F3864"/>
          <w:sz w:val="32"/>
          <w:szCs w:val="32"/>
        </w:rPr>
      </w:pPr>
      <w:r>
        <w:rPr>
          <w:color w:val="1F3864"/>
          <w:sz w:val="32"/>
          <w:szCs w:val="32"/>
        </w:rPr>
        <w:t xml:space="preserve"> </w:t>
      </w:r>
    </w:p>
    <w:p w14:paraId="000000E0" w14:textId="77777777" w:rsidR="00DB2649" w:rsidRDefault="00024DAF">
      <w:pPr>
        <w:rPr>
          <w:rFonts w:ascii="Rosarivo" w:eastAsia="Rosarivo" w:hAnsi="Rosarivo" w:cs="Rosarivo"/>
          <w:color w:val="1F3864"/>
          <w:sz w:val="32"/>
          <w:szCs w:val="32"/>
        </w:rPr>
      </w:pPr>
      <w:r>
        <w:rPr>
          <w:rFonts w:ascii="Rosarivo" w:eastAsia="Rosarivo" w:hAnsi="Rosarivo" w:cs="Rosarivo"/>
          <w:color w:val="000000"/>
          <w:sz w:val="32"/>
          <w:szCs w:val="32"/>
        </w:rPr>
        <w:lastRenderedPageBreak/>
        <w:t>Thank you for choosing </w:t>
      </w:r>
      <w:r>
        <w:rPr>
          <w:rFonts w:ascii="Rosarivo" w:eastAsia="Rosarivo" w:hAnsi="Rosarivo" w:cs="Rosarivo"/>
          <w:b/>
          <w:bCs/>
          <w:color w:val="A8D08D"/>
          <w:sz w:val="32"/>
          <w:szCs w:val="32"/>
        </w:rPr>
        <w:t>ATH Tax Services, Inc</w:t>
      </w:r>
      <w:r>
        <w:rPr>
          <w:rFonts w:ascii="Rosarivo" w:eastAsia="Rosarivo" w:hAnsi="Rosarivo" w:cs="Rosarivo"/>
          <w:b/>
          <w:bCs/>
          <w:color w:val="1F3864"/>
          <w:sz w:val="32"/>
          <w:szCs w:val="32"/>
        </w:rPr>
        <w:t>.</w:t>
      </w:r>
      <w:r>
        <w:rPr>
          <w:rFonts w:ascii="Rosarivo" w:eastAsia="Rosarivo" w:hAnsi="Rosarivo" w:cs="Rosarivo"/>
          <w:color w:val="000000"/>
          <w:sz w:val="32"/>
          <w:szCs w:val="32"/>
        </w:rPr>
        <w:t> We look forward to assisting you further and ensuring a smooth and efficient tax filing experience. If you need assistance with your payment or tax filing</w:t>
      </w:r>
      <w:r>
        <w:rPr>
          <w:rFonts w:ascii="Rosarivo" w:eastAsia="Rosarivo" w:hAnsi="Rosarivo" w:cs="Rosarivo"/>
          <w:b/>
          <w:bCs/>
          <w:color w:val="000000"/>
          <w:sz w:val="32"/>
          <w:szCs w:val="32"/>
        </w:rPr>
        <w:t>, please contact us anytime.</w:t>
      </w:r>
      <w:r>
        <w:rPr>
          <w:rFonts w:ascii="Rosarivo" w:eastAsia="Rosarivo" w:hAnsi="Rosarivo" w:cs="Rosarivo"/>
          <w:color w:val="000000"/>
          <w:sz w:val="32"/>
          <w:szCs w:val="32"/>
        </w:rPr>
        <w:t> </w:t>
      </w:r>
    </w:p>
    <w:sectPr w:rsidR="00DB264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57C43BC-160F-4572-A3F7-33DE239E60F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97F210-54C1-4F95-AB34-16183BBD929C}"/>
    <w:embedBold r:id="rId3" w:fontKey="{30347825-3663-471F-903E-D302319A98C6}"/>
    <w:embedItalic r:id="rId4" w:fontKey="{35641D18-AC55-4576-948F-9EE3654375DB}"/>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B376A18-0017-4390-B10D-8BF7B08F6029}"/>
    <w:embedBold r:id="rId6" w:fontKey="{3CE642EA-897B-44AE-BDF1-C259292FEA5A}"/>
  </w:font>
  <w:font w:name="Libre Baskerville">
    <w:charset w:val="00"/>
    <w:family w:val="auto"/>
    <w:pitch w:val="default"/>
    <w:embedRegular r:id="rId7" w:fontKey="{652825C5-B585-4161-9A93-1D711A490EE8}"/>
    <w:embedBold r:id="rId8" w:fontKey="{9AA3F52C-05C5-44B9-80E0-5EB319734278}"/>
  </w:font>
  <w:font w:name="Garamond">
    <w:panose1 w:val="02020404030301010803"/>
    <w:charset w:val="00"/>
    <w:family w:val="roman"/>
    <w:pitch w:val="variable"/>
    <w:sig w:usb0="00000287" w:usb1="00000000" w:usb2="00000000" w:usb3="00000000" w:csb0="0000009F" w:csb1="00000000"/>
    <w:embedRegular r:id="rId9" w:fontKey="{4560C38E-CDAD-4244-8753-3B8F45121073}"/>
    <w:embedBold r:id="rId10" w:fontKey="{AC58D962-6434-46D7-A269-AAEC6C7CFA95}"/>
  </w:font>
  <w:font w:name="Sitka Banner">
    <w:panose1 w:val="00000000000000000000"/>
    <w:charset w:val="00"/>
    <w:family w:val="auto"/>
    <w:pitch w:val="variable"/>
    <w:sig w:usb0="A00002EF" w:usb1="4000204B" w:usb2="00000000" w:usb3="00000000" w:csb0="0000019F" w:csb1="00000000"/>
    <w:embedRegular r:id="rId11" w:fontKey="{4A83889D-6021-4733-9782-E1CA14E74B9B}"/>
  </w:font>
  <w:font w:name="Lucida Sans">
    <w:panose1 w:val="020B0602030504020204"/>
    <w:charset w:val="00"/>
    <w:family w:val="swiss"/>
    <w:pitch w:val="variable"/>
    <w:sig w:usb0="00000003" w:usb1="00000000" w:usb2="00000000" w:usb3="00000000" w:csb0="00000001" w:csb1="00000000"/>
    <w:embedRegular r:id="rId12" w:fontKey="{13094253-BDC2-4DE6-B116-778A7CCF630C}"/>
  </w:font>
  <w:font w:name="Rosarivo">
    <w:charset w:val="00"/>
    <w:family w:val="auto"/>
    <w:pitch w:val="default"/>
    <w:embedRegular r:id="rId13" w:fontKey="{1097E7CD-AADD-42D5-B23B-5E8DC5DE120D}"/>
    <w:embedBold r:id="rId14" w:fontKey="{6458B695-AF3A-4690-801F-E9C7D3DE8194}"/>
  </w:font>
  <w:font w:name="Verdana">
    <w:panose1 w:val="020B0604030504040204"/>
    <w:charset w:val="00"/>
    <w:family w:val="swiss"/>
    <w:pitch w:val="variable"/>
    <w:sig w:usb0="A00006FF" w:usb1="4000205B" w:usb2="00000010" w:usb3="00000000" w:csb0="0000019F" w:csb1="00000000"/>
    <w:embedRegular r:id="rId15" w:fontKey="{A792FEDD-B554-4BEA-9839-80C5F00B7EA4}"/>
  </w:font>
  <w:font w:name="Roboto">
    <w:charset w:val="00"/>
    <w:family w:val="auto"/>
    <w:pitch w:val="default"/>
    <w:embedRegular r:id="rId16" w:fontKey="{7D5184E2-C36A-4A4B-822B-3BF0731774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C7258"/>
    <w:multiLevelType w:val="multilevel"/>
    <w:tmpl w:val="C5AC04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116A2B"/>
    <w:multiLevelType w:val="multilevel"/>
    <w:tmpl w:val="860882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7F72F9B"/>
    <w:multiLevelType w:val="multilevel"/>
    <w:tmpl w:val="141482F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72CC4A2D"/>
    <w:multiLevelType w:val="multilevel"/>
    <w:tmpl w:val="E2ECF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649"/>
    <w:rsid w:val="00024DAF"/>
    <w:rsid w:val="00DB2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4D9A78-8EF1-4D16-A3B4-258BE0AED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Narasimha Vaddala</dc:creator>
  <cp:lastModifiedBy>Narasimha Vaddala</cp:lastModifiedBy>
  <cp:revision>2</cp:revision>
  <dcterms:created xsi:type="dcterms:W3CDTF">2026-09-29T15:15:00Z</dcterms:created>
  <dcterms:modified xsi:type="dcterms:W3CDTF">2026-09-29T15:15:00Z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ffc2965c-f9e2-4e9a-b006-74f9dc6302c1</vt:lpwstr>
  </property>
</Properties>
</file>