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CODE:</w:t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acprogram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ac {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public static void main(String [] args) {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double p,q;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Scanner s=new Scanner(System.in);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System.out.println("enter any two numbers of your own choice");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p=s.nextDouble();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q=s.nextDouble();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System.out.println("enter the operation you want to perform (+,-,/,*)");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char op=s.next().charAt(0);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double output =0;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switch(op) {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case '+':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output =p+q;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case '-':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output=p-q;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case '/':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output =p/q;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case '*':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output =p*q;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break;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   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default: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 xml:space="preserve">System.out.println("syntax error");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  </w:t>
        <w:tab/>
        <w:t xml:space="preserve">break;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}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System.out.println("your result is  :");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System.out.println(p+" "+op+" "+q+"=" + output);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}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