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Lowest Common Ancestor of a Binary Search Tree</w:t>
      </w:r>
    </w:p>
    <w:p>
      <w:pPr>
        <w:jc w:val="center"/>
      </w:pPr>
      <w:r>
        <w:rPr>
          <w:i/>
          <w:color w:val="5A5A5A"/>
          <w:sz w:val="22"/>
        </w:rPr>
        <w:t>Recursive BST Solution - Explanation, Walkthrough, and Complexity</w:t>
      </w:r>
    </w:p>
    <w:tbl>
      <w:tblPr>
        <w:tblW w:type="auto" w:w="0"/>
        <w:jc w:val="center"/>
        <w:tblLook w:firstColumn="1" w:firstRow="1" w:lastColumn="0" w:lastRow="0" w:noHBand="0" w:noVBand="1" w:val="04A0"/>
      </w:tblPr>
      <w:tblGrid>
        <w:gridCol w:w="10080"/>
      </w:tblGrid>
      <w:tr>
        <w:tc>
          <w:tcPr>
            <w:tcW w:type="dxa" w:w="10080"/>
            <w:shd w:fill="EAF3FF"/>
          </w:tcPr>
          <w:p>
            <w:r>
              <w:rPr>
                <w:b/>
              </w:rPr>
              <w:t xml:space="preserve">Key idea: </w:t>
            </w:r>
            <w:r>
              <w:t>Use the BST ordering property. If both target nodes are smaller than the current node, go left. If both are larger, go right. Otherwise, the current node is their lowest common ancestor.</w:t>
            </w:r>
          </w:p>
        </w:tc>
      </w:tr>
    </w:tbl>
    <w:p>
      <w:pPr>
        <w:pStyle w:val="Heading1"/>
      </w:pPr>
      <w:r>
        <w:t>1. Problem Overview</w:t>
      </w:r>
    </w:p>
    <w:p>
      <w:r>
        <w:rPr>
          <w:b/>
        </w:rPr>
        <w:t xml:space="preserve">Goal: </w:t>
      </w:r>
      <w:r>
        <w:t>Given the root of a Binary Search Tree (BST) and two nodes p and q, return their lowest common ancestor (LCA).</w:t>
      </w:r>
    </w:p>
    <w:p>
      <w:r>
        <w:rPr>
          <w:b/>
        </w:rPr>
        <w:t xml:space="preserve">Lowest Common Ancestor: </w:t>
      </w:r>
      <w:r>
        <w:t>the lowest node in the tree that has both p and q in its subtree. A node is allowed to be a descendant of itself, so if p is an ancestor of q, p can be the answer.</w:t>
      </w:r>
    </w:p>
    <w:p>
      <w:pPr>
        <w:pStyle w:val="Heading1"/>
      </w:pPr>
      <w:r>
        <w:t>2. Why the BST Property Helps</w:t>
      </w:r>
    </w:p>
    <w:p>
      <w:r>
        <w:t>For every node in a Binary Search Tree:</w:t>
      </w:r>
    </w:p>
    <w:p>
      <w:pPr>
        <w:pStyle w:val="ListBullet"/>
      </w:pPr>
      <w:r>
        <w:t>All values in the left subtree are smaller than the current node value.</w:t>
      </w:r>
    </w:p>
    <w:p>
      <w:pPr>
        <w:pStyle w:val="ListBullet"/>
      </w:pPr>
      <w:r>
        <w:t>All values in the right subtree are larger than the current node value.</w:t>
      </w:r>
    </w:p>
    <w:p>
      <w:r>
        <w:t>Therefore, at each node we can determine where both target nodes must be:</w:t>
      </w:r>
    </w:p>
    <w:p>
      <w:pPr>
        <w:pStyle w:val="ListBullet"/>
      </w:pPr>
      <w:r>
        <w:t>If root.val &lt; p.val and root.val &lt; q.val, both targets are in the right subtree.</w:t>
      </w:r>
    </w:p>
    <w:p>
      <w:pPr>
        <w:pStyle w:val="ListBullet"/>
      </w:pPr>
      <w:r>
        <w:t>If root.val &gt; p.val and root.val &gt; q.val, both targets are in the left subtree.</w:t>
      </w:r>
    </w:p>
    <w:p>
      <w:pPr>
        <w:pStyle w:val="ListBullet"/>
      </w:pPr>
      <w:r>
        <w:t>Otherwise, p and q are on different sides, or one of them is the current root. In either case, the current root is the LCA.</w:t>
      </w:r>
    </w:p>
    <w:p>
      <w:r>
        <w:br w:type="page"/>
      </w:r>
    </w:p>
    <w:p>
      <w:pPr>
        <w:pStyle w:val="Heading1"/>
      </w:pPr>
      <w:r>
        <w:t>3. Corrected Java Code</w:t>
      </w:r>
    </w:p>
    <w:tbl>
      <w:tblPr>
        <w:tblW w:type="auto" w:w="0"/>
        <w:jc w:val="center"/>
        <w:tblLayout w:type="autofit"/>
        <w:tblLook w:firstColumn="1" w:firstRow="1" w:lastColumn="0" w:lastRow="0" w:noHBand="0" w:noVBand="1" w:val="04A0"/>
      </w:tblPr>
      <w:tblGrid>
        <w:gridCol w:w="10080"/>
      </w:tblGrid>
      <w:tr>
        <w:tc>
          <w:tcPr>
            <w:tcW w:type="dxa" w:w="10080"/>
            <w:shd w:fill="F4F6F8"/>
            <w:vAlign w:val="center"/>
          </w:tcPr>
          <w:p>
            <w:pPr>
              <w:pStyle w:val="CodeBlock"/>
            </w:pPr>
            <w:r>
              <w:rPr>
                <w:rFonts w:ascii="Consolas" w:hAnsi="Consolas"/>
                <w:sz w:val="18"/>
              </w:rPr>
              <w:t>class Solution {</w:t>
              <w:br/>
            </w:r>
            <w:r>
              <w:rPr>
                <w:rFonts w:ascii="Consolas" w:hAnsi="Consolas"/>
                <w:sz w:val="18"/>
              </w:rPr>
              <w:t xml:space="preserve">    public TreeNode lowestCommonAncestor(TreeNode root, TreeNode p, TreeNode q) {</w:t>
              <w:br/>
            </w:r>
            <w:r>
              <w:rPr>
                <w:rFonts w:ascii="Consolas" w:hAnsi="Consolas"/>
                <w:sz w:val="18"/>
              </w:rPr>
              <w:t xml:space="preserve">        if (root == null) return null;</w:t>
              <w:br/>
            </w:r>
            <w:r>
              <w:rPr>
                <w:rFonts w:ascii="Consolas" w:hAnsi="Consolas"/>
                <w:sz w:val="18"/>
              </w:rPr>
              <w:br/>
            </w:r>
            <w:r>
              <w:rPr>
                <w:rFonts w:ascii="Consolas" w:hAnsi="Consolas"/>
                <w:sz w:val="18"/>
              </w:rPr>
              <w:t xml:space="preserve">        if (root.val &lt; p.val &amp;&amp; root.val &lt; q.val) {</w:t>
              <w:br/>
            </w:r>
            <w:r>
              <w:rPr>
                <w:rFonts w:ascii="Consolas" w:hAnsi="Consolas"/>
                <w:sz w:val="18"/>
              </w:rPr>
              <w:t xml:space="preserve">            return lowestCommonAncestor(root.right, p, q);</w:t>
              <w:br/>
            </w:r>
            <w:r>
              <w:rPr>
                <w:rFonts w:ascii="Consolas" w:hAnsi="Consolas"/>
                <w:sz w:val="18"/>
              </w:rPr>
              <w:t xml:space="preserve">        }</w:t>
              <w:br/>
            </w:r>
            <w:r>
              <w:rPr>
                <w:rFonts w:ascii="Consolas" w:hAnsi="Consolas"/>
                <w:sz w:val="18"/>
              </w:rPr>
              <w:br/>
            </w:r>
            <w:r>
              <w:rPr>
                <w:rFonts w:ascii="Consolas" w:hAnsi="Consolas"/>
                <w:sz w:val="18"/>
              </w:rPr>
              <w:t xml:space="preserve">        if (root.val &gt; p.val &amp;&amp; root.val &gt; q.val) {</w:t>
              <w:br/>
            </w:r>
            <w:r>
              <w:rPr>
                <w:rFonts w:ascii="Consolas" w:hAnsi="Consolas"/>
                <w:sz w:val="18"/>
              </w:rPr>
              <w:t xml:space="preserve">            return lowestCommonAncestor(root.left, p, q);</w:t>
              <w:br/>
            </w:r>
            <w:r>
              <w:rPr>
                <w:rFonts w:ascii="Consolas" w:hAnsi="Consolas"/>
                <w:sz w:val="18"/>
              </w:rPr>
              <w:t xml:space="preserve">        }</w:t>
              <w:br/>
            </w:r>
            <w:r>
              <w:rPr>
                <w:rFonts w:ascii="Consolas" w:hAnsi="Consolas"/>
                <w:sz w:val="18"/>
              </w:rPr>
              <w:br/>
            </w:r>
            <w:r>
              <w:rPr>
                <w:rFonts w:ascii="Consolas" w:hAnsi="Consolas"/>
                <w:sz w:val="18"/>
              </w:rPr>
              <w:t xml:space="preserve">        return root;</w:t>
              <w:br/>
            </w:r>
            <w:r>
              <w:rPr>
                <w:rFonts w:ascii="Consolas" w:hAnsi="Consolas"/>
                <w:sz w:val="18"/>
              </w:rPr>
              <w:t xml:space="preserve">    }</w:t>
              <w:br/>
            </w:r>
            <w:r>
              <w:rPr>
                <w:rFonts w:ascii="Consolas" w:hAnsi="Consolas"/>
                <w:sz w:val="18"/>
              </w:rPr>
              <w:t>}</w:t>
            </w:r>
          </w:p>
        </w:tc>
      </w:tr>
    </w:tbl>
    <w:p>
      <w:pPr>
        <w:spacing w:after="20"/>
      </w:pPr>
    </w:p>
    <w:p>
      <w:pPr>
        <w:pStyle w:val="Heading1"/>
      </w:pPr>
      <w:r>
        <w:t>4. Explanation of the Code</w:t>
      </w:r>
    </w:p>
    <w:p>
      <w:pPr>
        <w:pStyle w:val="Heading2"/>
      </w:pPr>
      <w:r>
        <w:t>Step 1: Base case</w:t>
      </w:r>
    </w:p>
    <w:tbl>
      <w:tblPr>
        <w:tblW w:type="auto" w:w="0"/>
        <w:jc w:val="center"/>
        <w:tblLayout w:type="autofit"/>
        <w:tblLook w:firstColumn="1" w:firstRow="1" w:lastColumn="0" w:lastRow="0" w:noHBand="0" w:noVBand="1" w:val="04A0"/>
      </w:tblPr>
      <w:tblGrid>
        <w:gridCol w:w="10080"/>
      </w:tblGrid>
      <w:tr>
        <w:tc>
          <w:tcPr>
            <w:tcW w:type="dxa" w:w="10080"/>
            <w:shd w:fill="F4F6F8"/>
            <w:vAlign w:val="center"/>
          </w:tcPr>
          <w:p>
            <w:pPr>
              <w:pStyle w:val="CodeBlock"/>
            </w:pPr>
            <w:r>
              <w:rPr>
                <w:rFonts w:ascii="Consolas" w:hAnsi="Consolas"/>
                <w:sz w:val="18"/>
              </w:rPr>
              <w:t>if (root == null) return null;</w:t>
            </w:r>
          </w:p>
        </w:tc>
      </w:tr>
    </w:tbl>
    <w:p>
      <w:pPr>
        <w:spacing w:after="20"/>
      </w:pPr>
    </w:p>
    <w:p>
      <w:r>
        <w:t>If the current subtree is empty, there is no node to examine, so the method returns null. Under the usual problem constraints, p and q exist in the BST, so this is mainly a safe recursive stopping condition.</w:t>
      </w:r>
    </w:p>
    <w:p>
      <w:pPr>
        <w:pStyle w:val="Heading2"/>
      </w:pPr>
      <w:r>
        <w:t>Step 2: Both nodes are greater than the current node</w:t>
      </w:r>
    </w:p>
    <w:tbl>
      <w:tblPr>
        <w:tblW w:type="auto" w:w="0"/>
        <w:jc w:val="center"/>
        <w:tblLayout w:type="autofit"/>
        <w:tblLook w:firstColumn="1" w:firstRow="1" w:lastColumn="0" w:lastRow="0" w:noHBand="0" w:noVBand="1" w:val="04A0"/>
      </w:tblPr>
      <w:tblGrid>
        <w:gridCol w:w="10080"/>
      </w:tblGrid>
      <w:tr>
        <w:tc>
          <w:tcPr>
            <w:tcW w:type="dxa" w:w="10080"/>
            <w:shd w:fill="F4F6F8"/>
            <w:vAlign w:val="center"/>
          </w:tcPr>
          <w:p>
            <w:pPr>
              <w:pStyle w:val="CodeBlock"/>
            </w:pPr>
            <w:r>
              <w:rPr>
                <w:rFonts w:ascii="Consolas" w:hAnsi="Consolas"/>
                <w:sz w:val="18"/>
              </w:rPr>
              <w:t>if (root.val &lt; p.val &amp;&amp; root.val &lt; q.val) {</w:t>
              <w:br/>
            </w:r>
            <w:r>
              <w:rPr>
                <w:rFonts w:ascii="Consolas" w:hAnsi="Consolas"/>
                <w:sz w:val="18"/>
              </w:rPr>
              <w:t xml:space="preserve">    return lowestCommonAncestor(root.right, p, q);</w:t>
              <w:br/>
            </w:r>
            <w:r>
              <w:rPr>
                <w:rFonts w:ascii="Consolas" w:hAnsi="Consolas"/>
                <w:sz w:val="18"/>
              </w:rPr>
              <w:t>}</w:t>
            </w:r>
          </w:p>
        </w:tc>
      </w:tr>
    </w:tbl>
    <w:p>
      <w:pPr>
        <w:spacing w:after="20"/>
      </w:pPr>
    </w:p>
    <w:p>
      <w:r>
        <w:t>If the current root value is smaller than both p and q, then both target nodes must be in the right subtree. The current node cannot be their lowest common ancestor, so we recursively search the right subtree.</w:t>
      </w:r>
    </w:p>
    <w:p>
      <w:pPr>
        <w:pStyle w:val="Heading2"/>
      </w:pPr>
      <w:r>
        <w:t>Step 3: Both nodes are smaller than the current node</w:t>
      </w:r>
    </w:p>
    <w:tbl>
      <w:tblPr>
        <w:tblW w:type="auto" w:w="0"/>
        <w:jc w:val="center"/>
        <w:tblLayout w:type="autofit"/>
        <w:tblLook w:firstColumn="1" w:firstRow="1" w:lastColumn="0" w:lastRow="0" w:noHBand="0" w:noVBand="1" w:val="04A0"/>
      </w:tblPr>
      <w:tblGrid>
        <w:gridCol w:w="10080"/>
      </w:tblGrid>
      <w:tr>
        <w:tc>
          <w:tcPr>
            <w:tcW w:type="dxa" w:w="10080"/>
            <w:shd w:fill="F4F6F8"/>
            <w:vAlign w:val="center"/>
          </w:tcPr>
          <w:p>
            <w:pPr>
              <w:pStyle w:val="CodeBlock"/>
            </w:pPr>
            <w:r>
              <w:rPr>
                <w:rFonts w:ascii="Consolas" w:hAnsi="Consolas"/>
                <w:sz w:val="18"/>
              </w:rPr>
              <w:t>if (root.val &gt; p.val &amp;&amp; root.val &gt; q.val) {</w:t>
              <w:br/>
            </w:r>
            <w:r>
              <w:rPr>
                <w:rFonts w:ascii="Consolas" w:hAnsi="Consolas"/>
                <w:sz w:val="18"/>
              </w:rPr>
              <w:t xml:space="preserve">    return lowestCommonAncestor(root.left, p, q);</w:t>
              <w:br/>
            </w:r>
            <w:r>
              <w:rPr>
                <w:rFonts w:ascii="Consolas" w:hAnsi="Consolas"/>
                <w:sz w:val="18"/>
              </w:rPr>
              <w:t>}</w:t>
            </w:r>
          </w:p>
        </w:tc>
      </w:tr>
    </w:tbl>
    <w:p>
      <w:pPr>
        <w:spacing w:after="20"/>
      </w:pPr>
    </w:p>
    <w:p>
      <w:r>
        <w:t>If the current root value is greater than both target values, then both p and q must be in the left subtree. We recursively search the left subtree.</w:t>
      </w:r>
    </w:p>
    <w:p>
      <w:pPr>
        <w:pStyle w:val="Heading2"/>
      </w:pPr>
      <w:r>
        <w:t>Step 4: The paths split, so return the current root</w:t>
      </w:r>
    </w:p>
    <w:tbl>
      <w:tblPr>
        <w:tblW w:type="auto" w:w="0"/>
        <w:jc w:val="center"/>
        <w:tblLayout w:type="autofit"/>
        <w:tblLook w:firstColumn="1" w:firstRow="1" w:lastColumn="0" w:lastRow="0" w:noHBand="0" w:noVBand="1" w:val="04A0"/>
      </w:tblPr>
      <w:tblGrid>
        <w:gridCol w:w="10080"/>
      </w:tblGrid>
      <w:tr>
        <w:tc>
          <w:tcPr>
            <w:tcW w:type="dxa" w:w="10080"/>
            <w:shd w:fill="F4F6F8"/>
            <w:vAlign w:val="center"/>
          </w:tcPr>
          <w:p>
            <w:pPr>
              <w:pStyle w:val="CodeBlock"/>
            </w:pPr>
            <w:r>
              <w:rPr>
                <w:rFonts w:ascii="Consolas" w:hAnsi="Consolas"/>
                <w:sz w:val="18"/>
              </w:rPr>
              <w:t>return root;</w:t>
            </w:r>
          </w:p>
        </w:tc>
      </w:tr>
    </w:tbl>
    <w:p>
      <w:pPr>
        <w:spacing w:after="20"/>
      </w:pPr>
    </w:p>
    <w:p>
      <w:r>
        <w:t>If neither of the previous conditions is true, then one target is on each side of the current node, or the current node is p or q. That means the current node is the first point where the two paths meet, so it is the LCA.</w:t>
      </w:r>
    </w:p>
    <w:p>
      <w:pPr>
        <w:pStyle w:val="Heading1"/>
      </w:pPr>
      <w:r>
        <w:t>5. Why the return Keyword Matters</w:t>
      </w:r>
    </w:p>
    <w:p>
      <w:r>
        <w:t>Your original logic was correct, but the recursive calls did not return their results. For example:</w:t>
      </w:r>
    </w:p>
    <w:tbl>
      <w:tblPr>
        <w:tblW w:type="auto" w:w="0"/>
        <w:jc w:val="center"/>
        <w:tblLayout w:type="autofit"/>
        <w:tblLook w:firstColumn="1" w:firstRow="1" w:lastColumn="0" w:lastRow="0" w:noHBand="0" w:noVBand="1" w:val="04A0"/>
      </w:tblPr>
      <w:tblGrid>
        <w:gridCol w:w="10080"/>
      </w:tblGrid>
      <w:tr>
        <w:tc>
          <w:tcPr>
            <w:tcW w:type="dxa" w:w="10080"/>
            <w:shd w:fill="F4F6F8"/>
            <w:vAlign w:val="center"/>
          </w:tcPr>
          <w:p>
            <w:pPr>
              <w:pStyle w:val="CodeBlock"/>
            </w:pPr>
            <w:r>
              <w:rPr>
                <w:rFonts w:ascii="Consolas" w:hAnsi="Consolas"/>
                <w:sz w:val="18"/>
              </w:rPr>
              <w:t>if (root.val &lt; p.val &amp;&amp; root.val &lt; q.val) {</w:t>
              <w:br/>
            </w:r>
            <w:r>
              <w:rPr>
                <w:rFonts w:ascii="Consolas" w:hAnsi="Consolas"/>
                <w:sz w:val="18"/>
              </w:rPr>
              <w:t xml:space="preserve">    lowestCommonAncestor(root.right, p, q);</w:t>
              <w:br/>
            </w:r>
            <w:r>
              <w:rPr>
                <w:rFonts w:ascii="Consolas" w:hAnsi="Consolas"/>
                <w:sz w:val="18"/>
              </w:rPr>
              <w:t>}</w:t>
            </w:r>
          </w:p>
        </w:tc>
      </w:tr>
    </w:tbl>
    <w:p>
      <w:pPr>
        <w:spacing w:after="20"/>
      </w:pPr>
    </w:p>
    <w:p>
      <w:r>
        <w:t>This calls the method recursively, but discards the node returned by that recursive call. Execution then continues and eventually reaches return root, which may return the wrong ancestor.</w:t>
      </w:r>
    </w:p>
    <w:p>
      <w:r>
        <w:t>The recursive result must be propagated back to the caller:</w:t>
      </w:r>
    </w:p>
    <w:tbl>
      <w:tblPr>
        <w:tblW w:type="auto" w:w="0"/>
        <w:jc w:val="center"/>
        <w:tblLayout w:type="autofit"/>
        <w:tblLook w:firstColumn="1" w:firstRow="1" w:lastColumn="0" w:lastRow="0" w:noHBand="0" w:noVBand="1" w:val="04A0"/>
      </w:tblPr>
      <w:tblGrid>
        <w:gridCol w:w="10080"/>
      </w:tblGrid>
      <w:tr>
        <w:tc>
          <w:tcPr>
            <w:tcW w:type="dxa" w:w="10080"/>
            <w:shd w:fill="F4F6F8"/>
            <w:vAlign w:val="center"/>
          </w:tcPr>
          <w:p>
            <w:pPr>
              <w:pStyle w:val="CodeBlock"/>
            </w:pPr>
            <w:r>
              <w:rPr>
                <w:rFonts w:ascii="Consolas" w:hAnsi="Consolas"/>
                <w:sz w:val="18"/>
              </w:rPr>
              <w:t>if (root.val &lt; p.val &amp;&amp; root.val &lt; q.val) {</w:t>
              <w:br/>
            </w:r>
            <w:r>
              <w:rPr>
                <w:rFonts w:ascii="Consolas" w:hAnsi="Consolas"/>
                <w:sz w:val="18"/>
              </w:rPr>
              <w:t xml:space="preserve">    return lowestCommonAncestor(root.right, p, q);</w:t>
              <w:br/>
            </w:r>
            <w:r>
              <w:rPr>
                <w:rFonts w:ascii="Consolas" w:hAnsi="Consolas"/>
                <w:sz w:val="18"/>
              </w:rPr>
              <w:t>}</w:t>
            </w:r>
          </w:p>
        </w:tc>
      </w:tr>
    </w:tbl>
    <w:p>
      <w:pPr>
        <w:spacing w:after="20"/>
      </w:pPr>
    </w:p>
    <w:p>
      <w:r>
        <w:t>The same correction is required for the left recursive call.</w:t>
      </w:r>
    </w:p>
    <w:p>
      <w:pPr>
        <w:pStyle w:val="Heading1"/>
      </w:pPr>
      <w:r>
        <w:t>6. Example Walkthrough</w:t>
      </w:r>
    </w:p>
    <w:p>
      <w:r>
        <w:t>Consider this BST:</w:t>
      </w:r>
    </w:p>
    <w:tbl>
      <w:tblPr>
        <w:tblW w:type="auto" w:w="0"/>
        <w:jc w:val="center"/>
        <w:tblLayout w:type="autofit"/>
        <w:tblLook w:firstColumn="1" w:firstRow="1" w:lastColumn="0" w:lastRow="0" w:noHBand="0" w:noVBand="1" w:val="04A0"/>
      </w:tblPr>
      <w:tblGrid>
        <w:gridCol w:w="10080"/>
      </w:tblGrid>
      <w:tr>
        <w:tc>
          <w:tcPr>
            <w:tcW w:type="dxa" w:w="10080"/>
            <w:shd w:fill="F4F6F8"/>
            <w:vAlign w:val="center"/>
          </w:tcPr>
          <w:p>
            <w:pPr>
              <w:pStyle w:val="CodeBlock"/>
            </w:pPr>
            <w:r>
              <w:rPr>
                <w:rFonts w:ascii="Consolas" w:hAnsi="Consolas"/>
                <w:sz w:val="18"/>
              </w:rPr>
              <w:t xml:space="preserve">        6</w:t>
              <w:br/>
            </w:r>
            <w:r>
              <w:rPr>
                <w:rFonts w:ascii="Consolas" w:hAnsi="Consolas"/>
                <w:sz w:val="18"/>
              </w:rPr>
              <w:t xml:space="preserve">       / \</w:t>
              <w:br/>
            </w:r>
            <w:r>
              <w:rPr>
                <w:rFonts w:ascii="Consolas" w:hAnsi="Consolas"/>
                <w:sz w:val="18"/>
              </w:rPr>
              <w:t xml:space="preserve">      2   8</w:t>
              <w:br/>
            </w:r>
            <w:r>
              <w:rPr>
                <w:rFonts w:ascii="Consolas" w:hAnsi="Consolas"/>
                <w:sz w:val="18"/>
              </w:rPr>
              <w:t xml:space="preserve">     / \ / \</w:t>
              <w:br/>
            </w:r>
            <w:r>
              <w:rPr>
                <w:rFonts w:ascii="Consolas" w:hAnsi="Consolas"/>
                <w:sz w:val="18"/>
              </w:rPr>
              <w:t xml:space="preserve">    0  4 7  9</w:t>
              <w:br/>
            </w:r>
            <w:r>
              <w:rPr>
                <w:rFonts w:ascii="Consolas" w:hAnsi="Consolas"/>
                <w:sz w:val="18"/>
              </w:rPr>
              <w:t xml:space="preserve">      / \</w:t>
              <w:br/>
            </w:r>
            <w:r>
              <w:rPr>
                <w:rFonts w:ascii="Consolas" w:hAnsi="Consolas"/>
                <w:sz w:val="18"/>
              </w:rPr>
              <w:t xml:space="preserve">     3   5</w:t>
            </w:r>
          </w:p>
        </w:tc>
      </w:tr>
    </w:tbl>
    <w:p>
      <w:pPr>
        <w:spacing w:after="20"/>
      </w:pPr>
    </w:p>
    <w:p>
      <w:pPr>
        <w:pStyle w:val="Heading2"/>
      </w:pPr>
      <w:r>
        <w:t>Example A: p = 2, q = 8</w:t>
      </w:r>
    </w:p>
    <w:p>
      <w:r>
        <w:t>1. Start at root = 6.</w:t>
      </w:r>
    </w:p>
    <w:p>
      <w:r>
        <w:t>2. 2 is smaller than 6, while 8 is larger than 6.</w:t>
      </w:r>
    </w:p>
    <w:p>
      <w:r>
        <w:t>3. The nodes lie on different sides of 6, so neither recursive condition is true.</w:t>
      </w:r>
    </w:p>
    <w:p>
      <w:r>
        <w:t>4. Return 6. Therefore, LCA = 6.</w:t>
      </w:r>
    </w:p>
    <w:p>
      <w:pPr>
        <w:pStyle w:val="Heading2"/>
      </w:pPr>
      <w:r>
        <w:t>Example B: p = 2, q = 4</w:t>
      </w:r>
    </w:p>
    <w:p>
      <w:r>
        <w:t>1. Start at root = 6. Both 2 and 4 are smaller than 6, so recurse left to node 2.</w:t>
      </w:r>
    </w:p>
    <w:p>
      <w:r>
        <w:t>2. At node 2, p.val equals root.val. The condition "root &gt; p and root &gt; q" is false because root is not greater than p.</w:t>
      </w:r>
    </w:p>
    <w:p>
      <w:r>
        <w:t>3. The right-side condition is also false.</w:t>
      </w:r>
    </w:p>
    <w:p>
      <w:r>
        <w:t>4. Return node 2. Therefore, LCA = 2.</w:t>
      </w:r>
    </w:p>
    <w:p>
      <w:pPr>
        <w:pStyle w:val="Heading1"/>
      </w:pPr>
      <w:r>
        <w:t>7. Time Complexity</w:t>
      </w:r>
    </w:p>
    <w:p>
      <w:r>
        <w:rPr>
          <w:b/>
        </w:rPr>
        <w:t xml:space="preserve">General complexity: </w:t>
      </w:r>
      <w:r>
        <w:t>O(h), where h is the height of the BST.</w:t>
      </w:r>
    </w:p>
    <w:p>
      <w:r>
        <w:t>At each recursive call, the algorithm moves to only one child - either left or right. It does not search both subtrees. Therefore, the number of visited nodes is proportional to the tree height.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Tree shape</w:t>
            </w:r>
          </w:p>
        </w:tc>
        <w:tc>
          <w:tcPr>
            <w:tcW w:type="dxa" w:w="3360"/>
            <w:shd w:fill="D9EAF7"/>
          </w:tcPr>
          <w:p>
            <w:r>
              <w:rPr>
                <w:b/>
              </w:rPr>
              <w:t>Height</w:t>
            </w:r>
          </w:p>
        </w:tc>
        <w:tc>
          <w:tcPr>
            <w:tcW w:type="dxa" w:w="3360"/>
            <w:shd w:fill="D9EAF7"/>
          </w:tcPr>
          <w:p>
            <w:r>
              <w:rPr>
                <w:b/>
              </w:rPr>
              <w:t>Time complexity</w:t>
            </w:r>
          </w:p>
        </w:tc>
      </w:tr>
      <w:tr>
        <w:tc>
          <w:tcPr>
            <w:tcW w:type="dxa" w:w="3360"/>
          </w:tcPr>
          <w:p>
            <w:r>
              <w:t>Balanced BST</w:t>
            </w:r>
          </w:p>
        </w:tc>
        <w:tc>
          <w:tcPr>
            <w:tcW w:type="dxa" w:w="3360"/>
          </w:tcPr>
          <w:p>
            <w:r>
              <w:t>O(log n)</w:t>
            </w:r>
          </w:p>
        </w:tc>
        <w:tc>
          <w:tcPr>
            <w:tcW w:type="dxa" w:w="3360"/>
          </w:tcPr>
          <w:p>
            <w:r>
              <w:t>O(log n)</w:t>
            </w:r>
          </w:p>
        </w:tc>
      </w:tr>
      <w:tr>
        <w:tc>
          <w:tcPr>
            <w:tcW w:type="dxa" w:w="3360"/>
          </w:tcPr>
          <w:p>
            <w:r>
              <w:t>Skewed BST</w:t>
            </w:r>
          </w:p>
        </w:tc>
        <w:tc>
          <w:tcPr>
            <w:tcW w:type="dxa" w:w="3360"/>
          </w:tcPr>
          <w:p>
            <w:r>
              <w:t>O(n)</w:t>
            </w:r>
          </w:p>
        </w:tc>
        <w:tc>
          <w:tcPr>
            <w:tcW w:type="dxa" w:w="3360"/>
          </w:tcPr>
          <w:p>
            <w:r>
              <w:t>O(n)</w:t>
            </w:r>
          </w:p>
        </w:tc>
      </w:tr>
    </w:tbl>
    <w:p>
      <w:pPr>
        <w:pStyle w:val="Heading1"/>
      </w:pPr>
      <w:r>
        <w:t>8. Space Complexity</w:t>
      </w:r>
    </w:p>
    <w:p>
      <w:r>
        <w:rPr>
          <w:b/>
        </w:rPr>
        <w:t xml:space="preserve">Recursive space: </w:t>
      </w:r>
      <w:r>
        <w:t>O(h), because each recursive call adds one stack frame until the LCA is found.</w:t>
      </w:r>
    </w:p>
    <w:p>
      <w:pPr>
        <w:pStyle w:val="ListBullet"/>
      </w:pPr>
      <w:r>
        <w:t>Balanced BST: O(log n) recursion-stack space.</w:t>
      </w:r>
    </w:p>
    <w:p>
      <w:pPr>
        <w:pStyle w:val="ListBullet"/>
      </w:pPr>
      <w:r>
        <w:t>Skewed BST: O(n) recursion-stack space.</w:t>
      </w:r>
    </w:p>
    <w:p>
      <w:r>
        <w:t>The algorithm does not create any additional data structures proportional to n; the extra space comes from recursion.</w:t>
      </w:r>
    </w:p>
    <w:p>
      <w:pPr>
        <w:pStyle w:val="Heading1"/>
      </w:pPr>
      <w:r>
        <w:t>9. Interview Intuition</w:t>
      </w:r>
    </w:p>
    <w:p>
      <w:r>
        <w:t>A concise explanation you can give in an interview:</w:t>
      </w:r>
    </w:p>
    <w:tbl>
      <w:tblPr>
        <w:tblW w:type="auto" w:w="0"/>
        <w:jc w:val="center"/>
        <w:tblLook w:firstColumn="1" w:firstRow="1" w:lastColumn="0" w:lastRow="0" w:noHBand="0" w:noVBand="1" w:val="04A0"/>
      </w:tblPr>
      <w:tblGrid>
        <w:gridCol w:w="10080"/>
      </w:tblGrid>
      <w:tr>
        <w:tc>
          <w:tcPr>
            <w:tcW w:type="dxa" w:w="10080"/>
            <w:shd w:fill="F7F7F7"/>
          </w:tcPr>
          <w:p>
            <w:r>
              <w:t>"Because this is a BST, I can use the node values to decide which direction contains both targets. If both p and q are smaller than the current node, I move left; if both are larger, I move right. Otherwise, the current node is the split point - or one of the targets itself - so it is the lowest common ancestor. This visits only one path, giving O(h) time and O(h) recursive stack space."</w:t>
            </w:r>
          </w:p>
        </w:tc>
      </w:tr>
    </w:tbl>
    <w:p>
      <w:pPr>
        <w:pStyle w:val="Heading1"/>
      </w:pPr>
      <w:r>
        <w:t>10. Key Takeaways</w:t>
      </w:r>
    </w:p>
    <w:p>
      <w:pPr>
        <w:pStyle w:val="ListBullet"/>
      </w:pPr>
      <w:r>
        <w:t>Use BST ordering instead of performing a full-tree traversal.</w:t>
      </w:r>
    </w:p>
    <w:p>
      <w:pPr>
        <w:pStyle w:val="ListBullet"/>
      </w:pPr>
      <w:r>
        <w:t>Move right only when both target values are greater than root.val.</w:t>
      </w:r>
    </w:p>
    <w:p>
      <w:pPr>
        <w:pStyle w:val="ListBullet"/>
      </w:pPr>
      <w:r>
        <w:t>Move left only when both target values are smaller than root.val.</w:t>
      </w:r>
    </w:p>
    <w:p>
      <w:pPr>
        <w:pStyle w:val="ListBullet"/>
      </w:pPr>
      <w:r>
        <w:t>Otherwise, return the current root.</w:t>
      </w:r>
    </w:p>
    <w:p>
      <w:pPr>
        <w:pStyle w:val="ListBullet"/>
      </w:pPr>
      <w:r>
        <w:t>Always return the result of the recursive call so the answer propagates back through the call stack.</w:t>
      </w:r>
    </w:p>
    <w:p>
      <w:pPr>
        <w:pStyle w:val="ListBullet"/>
      </w:pPr>
      <w:r>
        <w:t>Time complexity is O(h); recursive space complexity is O(h).</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DSA Notes - Lowest Common Ancestor of a BST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before="0"/>
      <w:ind w:left="216" w:right="216"/>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