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Reverse Linked List Study Notes</w:t>
      </w:r>
    </w:p>
    <w:p>
      <w:r>
        <w:t>Reverse a singly linked list by changing each node’s next reference. The iterative solution reuses the existing nodes, runs in O(n) time, and uses O(1) extra space.</w:t>
      </w:r>
    </w:p>
    <w:p>
      <w:pPr>
        <w:pStyle w:val="Heading1"/>
      </w:pPr>
      <w:r>
        <w:t>Corrected Java code</w:t>
      </w:r>
    </w:p>
    <w:p>
      <w:pPr>
        <w:spacing w:after="160"/>
      </w:pPr>
      <w:r>
        <w:rPr>
          <w:rFonts w:ascii="DejaVu Sans Mono" w:hAnsi="DejaVu Sans Mono"/>
          <w:sz w:val="20"/>
        </w:rPr>
        <w:t>class Solution {</w:t>
        <w:br/>
        <w:t xml:space="preserve">    public ListNode reverseList(ListNode head) {</w:t>
        <w:br/>
        <w:t xml:space="preserve">        ListNode prev = null;</w:t>
        <w:br/>
        <w:br/>
        <w:t xml:space="preserve">        while (head != null) {</w:t>
        <w:br/>
        <w:t xml:space="preserve">            // Save the next node before reversing the link.</w:t>
        <w:br/>
        <w:t xml:space="preserve">            ListNode front = head.next;</w:t>
        <w:br/>
        <w:t xml:space="preserve">            head.next = prev;</w:t>
        <w:br/>
        <w:t xml:space="preserve">            prev = head;</w:t>
        <w:br/>
        <w:t xml:space="preserve">            head = front;</w:t>
        <w:br/>
        <w:t xml:space="preserve">        }</w:t>
        <w:br/>
        <w:br/>
        <w:t xml:space="preserve">        return prev;</w:t>
        <w:br/>
        <w:t xml:space="preserve">    }</w:t>
        <w:br/>
        <w:t>}</w:t>
      </w:r>
    </w:p>
    <w:p>
      <w:pPr>
        <w:pStyle w:val="Heading1"/>
      </w:pPr>
      <w:r>
        <w:t>What each reference means</w:t>
      </w:r>
    </w:p>
    <w:p>
      <w:r>
        <w:t>head points to the current node that still needs to be processed. Moving this local reference does not create or copy a node.</w:t>
      </w:r>
    </w:p>
    <w:p>
      <w:r>
        <w:t>prev points to the first node of the reversed portion. It starts as null because the original first node must become the tail, whose next reference is null.</w:t>
      </w:r>
    </w:p>
    <w:p>
      <w:r>
        <w:t>front temporarily saves the next unprocessed node. Without it, changing head.next would lose access to the remaining list.</w:t>
      </w:r>
    </w:p>
    <w:p>
      <w:pPr>
        <w:pStyle w:val="Heading1"/>
      </w:pPr>
      <w:r>
        <w:t>Why the original code failed</w:t>
      </w:r>
    </w:p>
    <w:p>
      <w:pPr>
        <w:pStyle w:val="ListBullet"/>
      </w:pPr>
      <w:r>
        <w:t>ListNode prev = new ListNode() creates an unwanted extra node. Initialize prev to null instead.</w:t>
      </w:r>
    </w:p>
    <w:p>
      <w:pPr>
        <w:pStyle w:val="ListBullet"/>
      </w:pPr>
      <w:r>
        <w:t>while (head.next != null) skips the final node and dereferences null for an empty input. Use while (head != null) to process every node safely.</w:t>
      </w:r>
    </w:p>
    <w:p>
      <w:pPr>
        <w:pStyle w:val="ListBullet"/>
      </w:pPr>
      <w:r>
        <w:t>return head.next does not return the reversed list. In the original code it returns null for any nonempty input. In the corrected loop, head itself is null at the end, so return prev.</w:t>
      </w:r>
    </w:p>
    <w:p>
      <w:r>
        <w:br w:type="page"/>
      </w:r>
    </w:p>
    <w:p>
      <w:pPr>
        <w:pStyle w:val="Heading1"/>
      </w:pPr>
      <w:r>
        <w:t>How one iteration works</w:t>
      </w:r>
    </w:p>
    <w:p>
      <w:pPr>
        <w:pStyle w:val="Heading2"/>
      </w:pPr>
      <w:r>
        <w:t>1 Save the remaining list</w:t>
      </w:r>
    </w:p>
    <w:p>
      <w:r>
        <w:t>front = head.next; preserves the original next node before its link is overwritten.</w:t>
      </w:r>
    </w:p>
    <w:p>
      <w:pPr>
        <w:pStyle w:val="Heading2"/>
      </w:pPr>
      <w:r>
        <w:t>2 Reverse the current link</w:t>
      </w:r>
    </w:p>
    <w:p>
      <w:r>
        <w:t>head.next = prev; connects the current node to the reversed portion. On the first iteration this makes the original first node point to null.</w:t>
      </w:r>
    </w:p>
    <w:p>
      <w:pPr>
        <w:pStyle w:val="Heading2"/>
      </w:pPr>
      <w:r>
        <w:t>3 Extend the reversed portion</w:t>
      </w:r>
    </w:p>
    <w:p>
      <w:r>
        <w:t>prev = head; makes the current node the new head of the reversed portion.</w:t>
      </w:r>
    </w:p>
    <w:p>
      <w:pPr>
        <w:pStyle w:val="Heading2"/>
      </w:pPr>
      <w:r>
        <w:t>4 Advance to the next node</w:t>
      </w:r>
    </w:p>
    <w:p>
      <w:r>
        <w:t>head = front; moves to the saved next node. Keep these operations in this order to avoid losing links.</w:t>
      </w:r>
    </w:p>
    <w:p>
      <w:pPr>
        <w:pStyle w:val="Heading1"/>
      </w:pPr>
      <w:r>
        <w:t>Walkthrough with three nodes</w:t>
      </w:r>
    </w:p>
    <w:p>
      <w:r>
        <w:t>Input: 1 → 2 → 3 → null. The table shows the state after each completed iteration.</w:t>
      </w:r>
    </w:p>
    <w:tbl>
      <w:tblPr>
        <w:tblStyle w:val="TableGrid"/>
        <w:tblW w:type="auto" w:w="0"/>
        <w:tblLook w:firstColumn="1" w:firstRow="1" w:lastColumn="0" w:lastRow="0" w:noHBand="0" w:noVBand="1" w:val="04A0"/>
      </w:tblPr>
      <w:tblGrid>
        <w:gridCol w:w="3312"/>
        <w:gridCol w:w="3312"/>
        <w:gridCol w:w="3312"/>
      </w:tblGrid>
      <w:tr>
        <w:tc>
          <w:tcPr>
            <w:tcW w:type="dxa" w:w="3312"/>
            <w:tcBorders>
              <w:top w:val="single" w:sz="4" w:color="D9D9D9"/>
              <w:left w:val="single" w:sz="4" w:color="D9D9D9"/>
              <w:bottom w:val="single" w:sz="4" w:color="D9D9D9"/>
              <w:right w:val="single" w:sz="4" w:color="D9D9D9"/>
            </w:tcBorders>
            <w:shd w:fill="E8EEF4"/>
          </w:tcPr>
          <w:p>
            <w:r>
              <w:t>State</w:t>
            </w:r>
          </w:p>
        </w:tc>
        <w:tc>
          <w:tcPr>
            <w:tcW w:type="dxa" w:w="3312"/>
            <w:tcBorders>
              <w:top w:val="single" w:sz="4" w:color="D9D9D9"/>
              <w:left w:val="single" w:sz="4" w:color="D9D9D9"/>
              <w:bottom w:val="single" w:sz="4" w:color="D9D9D9"/>
              <w:right w:val="single" w:sz="4" w:color="D9D9D9"/>
            </w:tcBorders>
            <w:shd w:fill="E8EEF4"/>
          </w:tcPr>
          <w:p>
            <w:r>
              <w:t>Reversed portion at prev</w:t>
            </w:r>
          </w:p>
        </w:tc>
        <w:tc>
          <w:tcPr>
            <w:tcW w:type="dxa" w:w="3312"/>
            <w:tcBorders>
              <w:top w:val="single" w:sz="4" w:color="D9D9D9"/>
              <w:left w:val="single" w:sz="4" w:color="D9D9D9"/>
              <w:bottom w:val="single" w:sz="4" w:color="D9D9D9"/>
              <w:right w:val="single" w:sz="4" w:color="D9D9D9"/>
            </w:tcBorders>
            <w:shd w:fill="E8EEF4"/>
          </w:tcPr>
          <w:p>
            <w:r>
              <w:t>Current head</w:t>
            </w:r>
          </w:p>
        </w:tc>
      </w:tr>
      <w:tr>
        <w:tc>
          <w:tcPr>
            <w:tcW w:type="dxa" w:w="3312"/>
            <w:tcBorders>
              <w:top w:val="single" w:sz="4" w:color="D9D9D9"/>
              <w:left w:val="single" w:sz="4" w:color="D9D9D9"/>
              <w:bottom w:val="single" w:sz="4" w:color="D9D9D9"/>
              <w:right w:val="single" w:sz="4" w:color="D9D9D9"/>
            </w:tcBorders>
          </w:tcPr>
          <w:p>
            <w:r>
              <w:t>Before loop</w:t>
            </w:r>
          </w:p>
        </w:tc>
        <w:tc>
          <w:tcPr>
            <w:tcW w:type="dxa" w:w="3312"/>
            <w:tcBorders>
              <w:top w:val="single" w:sz="4" w:color="D9D9D9"/>
              <w:left w:val="single" w:sz="4" w:color="D9D9D9"/>
              <w:bottom w:val="single" w:sz="4" w:color="D9D9D9"/>
              <w:right w:val="single" w:sz="4" w:color="D9D9D9"/>
            </w:tcBorders>
          </w:tcPr>
          <w:p>
            <w:r>
              <w:t>null</w:t>
            </w:r>
          </w:p>
        </w:tc>
        <w:tc>
          <w:tcPr>
            <w:tcW w:type="dxa" w:w="3312"/>
            <w:tcBorders>
              <w:top w:val="single" w:sz="4" w:color="D9D9D9"/>
              <w:left w:val="single" w:sz="4" w:color="D9D9D9"/>
              <w:bottom w:val="single" w:sz="4" w:color="D9D9D9"/>
              <w:right w:val="single" w:sz="4" w:color="D9D9D9"/>
            </w:tcBorders>
          </w:tcPr>
          <w:p>
            <w:r>
              <w:t>1</w:t>
            </w:r>
          </w:p>
        </w:tc>
      </w:tr>
      <w:tr>
        <w:tc>
          <w:tcPr>
            <w:tcW w:type="dxa" w:w="3312"/>
            <w:tcBorders>
              <w:top w:val="single" w:sz="4" w:color="D9D9D9"/>
              <w:left w:val="single" w:sz="4" w:color="D9D9D9"/>
              <w:bottom w:val="single" w:sz="4" w:color="D9D9D9"/>
              <w:right w:val="single" w:sz="4" w:color="D9D9D9"/>
            </w:tcBorders>
          </w:tcPr>
          <w:p>
            <w:r>
              <w:t>After node 1</w:t>
            </w:r>
          </w:p>
        </w:tc>
        <w:tc>
          <w:tcPr>
            <w:tcW w:type="dxa" w:w="3312"/>
            <w:tcBorders>
              <w:top w:val="single" w:sz="4" w:color="D9D9D9"/>
              <w:left w:val="single" w:sz="4" w:color="D9D9D9"/>
              <w:bottom w:val="single" w:sz="4" w:color="D9D9D9"/>
              <w:right w:val="single" w:sz="4" w:color="D9D9D9"/>
            </w:tcBorders>
          </w:tcPr>
          <w:p>
            <w:r>
              <w:t>1 → null</w:t>
            </w:r>
          </w:p>
        </w:tc>
        <w:tc>
          <w:tcPr>
            <w:tcW w:type="dxa" w:w="3312"/>
            <w:tcBorders>
              <w:top w:val="single" w:sz="4" w:color="D9D9D9"/>
              <w:left w:val="single" w:sz="4" w:color="D9D9D9"/>
              <w:bottom w:val="single" w:sz="4" w:color="D9D9D9"/>
              <w:right w:val="single" w:sz="4" w:color="D9D9D9"/>
            </w:tcBorders>
          </w:tcPr>
          <w:p>
            <w:r>
              <w:t>2</w:t>
            </w:r>
          </w:p>
        </w:tc>
      </w:tr>
      <w:tr>
        <w:tc>
          <w:tcPr>
            <w:tcW w:type="dxa" w:w="3312"/>
            <w:tcBorders>
              <w:top w:val="single" w:sz="4" w:color="D9D9D9"/>
              <w:left w:val="single" w:sz="4" w:color="D9D9D9"/>
              <w:bottom w:val="single" w:sz="4" w:color="D9D9D9"/>
              <w:right w:val="single" w:sz="4" w:color="D9D9D9"/>
            </w:tcBorders>
          </w:tcPr>
          <w:p>
            <w:r>
              <w:t>After node 2</w:t>
            </w:r>
          </w:p>
        </w:tc>
        <w:tc>
          <w:tcPr>
            <w:tcW w:type="dxa" w:w="3312"/>
            <w:tcBorders>
              <w:top w:val="single" w:sz="4" w:color="D9D9D9"/>
              <w:left w:val="single" w:sz="4" w:color="D9D9D9"/>
              <w:bottom w:val="single" w:sz="4" w:color="D9D9D9"/>
              <w:right w:val="single" w:sz="4" w:color="D9D9D9"/>
            </w:tcBorders>
          </w:tcPr>
          <w:p>
            <w:r>
              <w:t>2 → 1 → null</w:t>
            </w:r>
          </w:p>
        </w:tc>
        <w:tc>
          <w:tcPr>
            <w:tcW w:type="dxa" w:w="3312"/>
            <w:tcBorders>
              <w:top w:val="single" w:sz="4" w:color="D9D9D9"/>
              <w:left w:val="single" w:sz="4" w:color="D9D9D9"/>
              <w:bottom w:val="single" w:sz="4" w:color="D9D9D9"/>
              <w:right w:val="single" w:sz="4" w:color="D9D9D9"/>
            </w:tcBorders>
          </w:tcPr>
          <w:p>
            <w:r>
              <w:t>3</w:t>
            </w:r>
          </w:p>
        </w:tc>
      </w:tr>
      <w:tr>
        <w:tc>
          <w:tcPr>
            <w:tcW w:type="dxa" w:w="3312"/>
            <w:tcBorders>
              <w:top w:val="single" w:sz="4" w:color="D9D9D9"/>
              <w:left w:val="single" w:sz="4" w:color="D9D9D9"/>
              <w:bottom w:val="single" w:sz="4" w:color="D9D9D9"/>
              <w:right w:val="single" w:sz="4" w:color="D9D9D9"/>
            </w:tcBorders>
          </w:tcPr>
          <w:p>
            <w:r>
              <w:t>After node 3</w:t>
            </w:r>
          </w:p>
        </w:tc>
        <w:tc>
          <w:tcPr>
            <w:tcW w:type="dxa" w:w="3312"/>
            <w:tcBorders>
              <w:top w:val="single" w:sz="4" w:color="D9D9D9"/>
              <w:left w:val="single" w:sz="4" w:color="D9D9D9"/>
              <w:bottom w:val="single" w:sz="4" w:color="D9D9D9"/>
              <w:right w:val="single" w:sz="4" w:color="D9D9D9"/>
            </w:tcBorders>
          </w:tcPr>
          <w:p>
            <w:r>
              <w:t>3 → 2 → 1 → null</w:t>
            </w:r>
          </w:p>
        </w:tc>
        <w:tc>
          <w:tcPr>
            <w:tcW w:type="dxa" w:w="3312"/>
            <w:tcBorders>
              <w:top w:val="single" w:sz="4" w:color="D9D9D9"/>
              <w:left w:val="single" w:sz="4" w:color="D9D9D9"/>
              <w:bottom w:val="single" w:sz="4" w:color="D9D9D9"/>
              <w:right w:val="single" w:sz="4" w:color="D9D9D9"/>
            </w:tcBorders>
          </w:tcPr>
          <w:p>
            <w:r>
              <w:t>null</w:t>
            </w:r>
          </w:p>
        </w:tc>
      </w:tr>
    </w:tbl>
    <w:p>
      <w:r>
        <w:t>When head becomes null, every node has been processed. prev points to node 3, the new head, so returning prev gives 3 → 2 → 1 → null.</w:t>
      </w:r>
    </w:p>
    <w:p>
      <w:pPr>
        <w:pStyle w:val="Heading1"/>
      </w:pPr>
      <w:r>
        <w:t>Time and space complexities</w:t>
      </w:r>
    </w:p>
    <w:p>
      <w:r>
        <w:t>Time complexity is O(n), where n is the number of nodes. The loop executes once per node, and each iteration performs a fixed number of reference assignments.</w:t>
      </w:r>
    </w:p>
    <w:p>
      <w:r>
        <w:t>Extra space complexity is O(1). Only a fixed number of references are used, regardless of list length. The algorithm creates no new nodes and uses no recursion stack. The returned list reuses the original nodes.</w:t>
      </w:r>
    </w:p>
    <w:p>
      <w:pPr>
        <w:pStyle w:val="Heading1"/>
      </w:pPr>
      <w:r>
        <w:t>Edge cases and assumptions</w:t>
      </w:r>
    </w:p>
    <w:p>
      <w:r>
        <w:t>An empty list returns null because the loop is skipped. A single node is returned with next set to null. Duplicate values need no special handling because links, not values, are changed. The input is assumed to have no cycle.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