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53A">
      <w:pPr>
        <w:spacing w:after="0"/>
        <w:jc w:val="center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Project Design Phase</w:t>
      </w:r>
    </w:p>
    <w:p w14:paraId="0E538A2F">
      <w:pPr>
        <w:spacing w:after="0"/>
        <w:jc w:val="center"/>
        <w:rPr>
          <w:rFonts w:hint="default"/>
          <w:b/>
          <w:bCs w:val="0"/>
          <w:sz w:val="24"/>
          <w:szCs w:val="24"/>
          <w:lang w:val="en-IN"/>
        </w:rPr>
      </w:pPr>
      <w:r>
        <w:rPr>
          <w:b/>
          <w:bCs w:val="0"/>
          <w:sz w:val="24"/>
          <w:szCs w:val="24"/>
        </w:rPr>
        <w:t>Proposed Solution Templat</w:t>
      </w:r>
      <w:r>
        <w:rPr>
          <w:rFonts w:hint="default"/>
          <w:b/>
          <w:bCs w:val="0"/>
          <w:sz w:val="24"/>
          <w:szCs w:val="24"/>
          <w:lang w:val="en-IN"/>
        </w:rPr>
        <w:t>e</w:t>
      </w:r>
    </w:p>
    <w:p w14:paraId="36C66E7D">
      <w:pPr>
        <w:spacing w:after="0"/>
        <w:jc w:val="center"/>
        <w:rPr>
          <w:rFonts w:hint="default"/>
          <w:b/>
          <w:bCs w:val="0"/>
          <w:sz w:val="24"/>
          <w:szCs w:val="24"/>
          <w:lang w:val="en-IN"/>
        </w:rPr>
      </w:pPr>
    </w:p>
    <w:p w14:paraId="569C43D5">
      <w:pPr>
        <w:spacing w:after="0"/>
        <w:jc w:val="center"/>
        <w:rPr>
          <w:rFonts w:hint="default"/>
          <w:b/>
          <w:bCs w:val="0"/>
          <w:sz w:val="24"/>
          <w:szCs w:val="24"/>
          <w:lang w:val="en-IN"/>
        </w:rPr>
      </w:pPr>
    </w:p>
    <w:tbl>
      <w:tblPr>
        <w:tblStyle w:val="17"/>
        <w:tblW w:w="945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9"/>
        <w:gridCol w:w="5190"/>
      </w:tblGrid>
      <w:tr w14:paraId="5FD08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269" w:type="dxa"/>
          </w:tcPr>
          <w:p w14:paraId="4E3D28B8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Date</w:t>
            </w:r>
          </w:p>
        </w:tc>
        <w:tc>
          <w:tcPr>
            <w:tcW w:w="5190" w:type="dxa"/>
          </w:tcPr>
          <w:p w14:paraId="145275C4">
            <w:pPr>
              <w:spacing w:after="0" w:line="240" w:lineRule="auto"/>
              <w:rPr>
                <w:rFonts w:hint="default"/>
                <w:bCs/>
                <w:lang w:val="en-IN"/>
              </w:rPr>
            </w:pPr>
            <w:r>
              <w:rPr>
                <w:bCs/>
              </w:rPr>
              <w:t>2</w:t>
            </w:r>
            <w:r>
              <w:rPr>
                <w:rFonts w:hint="default"/>
                <w:bCs/>
                <w:lang w:val="en-IN"/>
              </w:rPr>
              <w:t>0 February</w:t>
            </w:r>
            <w:r>
              <w:rPr>
                <w:bCs/>
              </w:rPr>
              <w:t xml:space="preserve"> 202</w:t>
            </w:r>
            <w:r>
              <w:rPr>
                <w:rFonts w:hint="default"/>
                <w:bCs/>
                <w:lang w:val="en-IN"/>
              </w:rPr>
              <w:t>6</w:t>
            </w:r>
          </w:p>
        </w:tc>
      </w:tr>
      <w:tr w14:paraId="71CA8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269" w:type="dxa"/>
          </w:tcPr>
          <w:p w14:paraId="0A90488A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Team ID</w:t>
            </w:r>
          </w:p>
        </w:tc>
        <w:tc>
          <w:tcPr>
            <w:tcW w:w="5190" w:type="dxa"/>
          </w:tcPr>
          <w:p w14:paraId="02406162">
            <w:pPr>
              <w:spacing w:after="0" w:line="240" w:lineRule="auto"/>
              <w:rPr>
                <w:rFonts w:hint="default"/>
                <w:bCs/>
                <w:lang w:val="en-US"/>
              </w:rPr>
            </w:pPr>
            <w:r>
              <w:rPr>
                <w:bCs/>
              </w:rPr>
              <w:t>LTVIP2026TMIDS8</w:t>
            </w:r>
            <w:r>
              <w:rPr>
                <w:rFonts w:hint="default"/>
                <w:bCs/>
                <w:lang w:val="en-US"/>
              </w:rPr>
              <w:t>9328</w:t>
            </w:r>
            <w:bookmarkStart w:id="0" w:name="_GoBack"/>
            <w:bookmarkEnd w:id="0"/>
          </w:p>
        </w:tc>
      </w:tr>
      <w:tr w14:paraId="16D95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4269" w:type="dxa"/>
          </w:tcPr>
          <w:p w14:paraId="6EA50AC7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Project Name</w:t>
            </w:r>
          </w:p>
        </w:tc>
        <w:tc>
          <w:tcPr>
            <w:tcW w:w="5190" w:type="dxa"/>
          </w:tcPr>
          <w:p w14:paraId="3E135ABE">
            <w:pPr>
              <w:spacing w:after="0" w:line="240" w:lineRule="auto"/>
              <w:rPr>
                <w:bCs/>
              </w:rPr>
            </w:pPr>
            <w:r>
              <w:rPr>
                <w:rFonts w:hint="default"/>
                <w:bCs/>
              </w:rPr>
              <w:t>Online payments fraud detection using machine learning</w:t>
            </w:r>
          </w:p>
        </w:tc>
      </w:tr>
      <w:tr w14:paraId="56743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4269" w:type="dxa"/>
          </w:tcPr>
          <w:p w14:paraId="4341560B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Maximum Marks</w:t>
            </w:r>
          </w:p>
        </w:tc>
        <w:tc>
          <w:tcPr>
            <w:tcW w:w="5190" w:type="dxa"/>
          </w:tcPr>
          <w:p w14:paraId="764ED5FA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2 Marks</w:t>
            </w:r>
          </w:p>
        </w:tc>
      </w:tr>
    </w:tbl>
    <w:p w14:paraId="552EDF8A">
      <w:pPr>
        <w:pStyle w:val="11"/>
        <w:keepNext w:val="0"/>
        <w:keepLines w:val="0"/>
        <w:widowControl/>
        <w:suppressLineNumbers w:val="0"/>
        <w:bidi w:val="0"/>
        <w:spacing w:before="0" w:beforeAutospacing="0" w:after="160" w:afterAutospacing="0" w:line="13" w:lineRule="atLeast"/>
        <w:rPr>
          <w:rFonts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A0AAD5F">
      <w:pPr>
        <w:pStyle w:val="11"/>
        <w:keepNext w:val="0"/>
        <w:keepLines w:val="0"/>
        <w:widowControl/>
        <w:suppressLineNumbers w:val="0"/>
        <w:bidi w:val="0"/>
        <w:spacing w:before="0" w:beforeAutospacing="0" w:after="160" w:afterAutospacing="0" w:line="13" w:lineRule="atLeast"/>
        <w:rPr>
          <w:sz w:val="28"/>
          <w:szCs w:val="28"/>
        </w:rPr>
      </w:pPr>
      <w:r>
        <w:rPr>
          <w:rFonts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Proposed Solution Template:</w:t>
      </w:r>
    </w:p>
    <w:p w14:paraId="35E8E725">
      <w:pPr>
        <w:pStyle w:val="11"/>
        <w:keepNext w:val="0"/>
        <w:keepLines w:val="0"/>
        <w:widowControl/>
        <w:suppressLineNumbers w:val="0"/>
        <w:bidi w:val="0"/>
        <w:spacing w:before="0" w:beforeAutospacing="0" w:after="160" w:afterAutospacing="0" w:line="13" w:lineRule="atLeast"/>
        <w:rPr>
          <w:bCs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Project team shall fill the following information in the proposed solution template.</w:t>
      </w:r>
    </w:p>
    <w:tbl>
      <w:tblPr>
        <w:tblStyle w:val="9"/>
        <w:tblW w:w="94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3F3F3"/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51"/>
        <w:gridCol w:w="1464"/>
        <w:gridCol w:w="7344"/>
      </w:tblGrid>
      <w:tr w14:paraId="29098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649" w:hRule="atLeast"/>
          <w:tblHeader/>
        </w:trPr>
        <w:tc>
          <w:tcPr>
            <w:tcW w:w="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394B6DFF">
            <w:pPr>
              <w:rPr>
                <w:bCs/>
              </w:rPr>
            </w:pPr>
            <w:r>
              <w:rPr>
                <w:bCs/>
              </w:rPr>
              <w:t>S.No.</w:t>
            </w: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1DC7A462">
            <w:pPr>
              <w:rPr>
                <w:bCs/>
              </w:rPr>
            </w:pPr>
            <w:r>
              <w:rPr>
                <w:bCs/>
              </w:rPr>
              <w:t>Parameter</w:t>
            </w:r>
          </w:p>
        </w:tc>
        <w:tc>
          <w:tcPr>
            <w:tcW w:w="7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0EFA07CA">
            <w:pPr>
              <w:rPr>
                <w:bCs/>
              </w:rPr>
            </w:pPr>
            <w:r>
              <w:rPr>
                <w:bCs/>
              </w:rPr>
              <w:t>Description</w:t>
            </w:r>
          </w:p>
        </w:tc>
      </w:tr>
      <w:tr w14:paraId="60E7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1566" w:hRule="atLeast"/>
        </w:trPr>
        <w:tc>
          <w:tcPr>
            <w:tcW w:w="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6EC38D31">
            <w:pPr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5F0C8C35">
            <w:pPr>
              <w:rPr>
                <w:bCs/>
              </w:rPr>
            </w:pPr>
            <w:r>
              <w:rPr>
                <w:bCs/>
              </w:rPr>
              <w:t>Problem Statement (Problem to be solved)</w:t>
            </w:r>
          </w:p>
        </w:tc>
        <w:tc>
          <w:tcPr>
            <w:tcW w:w="7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7F6BAD62">
            <w:pPr>
              <w:rPr>
                <w:bCs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Online payment systems face increasing fraudulent transactions, causing financial losses for businesses and customers. There is a need for a system that detects and prevents fraudulent transactions in real time</w:t>
            </w:r>
          </w:p>
        </w:tc>
      </w:tr>
      <w:tr w14:paraId="5531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1251" w:hRule="atLeast"/>
        </w:trPr>
        <w:tc>
          <w:tcPr>
            <w:tcW w:w="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2DBA35AF">
            <w:pPr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5BAA4FD7">
            <w:pPr>
              <w:rPr>
                <w:bCs/>
              </w:rPr>
            </w:pPr>
            <w:r>
              <w:rPr>
                <w:bCs/>
              </w:rPr>
              <w:t>Idea / Solution Description</w:t>
            </w:r>
          </w:p>
        </w:tc>
        <w:tc>
          <w:tcPr>
            <w:tcW w:w="7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2FC5E012">
            <w:pPr>
              <w:rPr>
                <w:bCs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Develop a machine learning-based fraud detection system that analyzes transaction data in real time, calculates fraud probability, and automatically flags or blocks suspicious transactions while allowing legitimate payments.</w:t>
            </w:r>
          </w:p>
        </w:tc>
      </w:tr>
      <w:tr w14:paraId="0331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1230" w:hRule="atLeast"/>
        </w:trPr>
        <w:tc>
          <w:tcPr>
            <w:tcW w:w="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74A2954C">
            <w:pPr>
              <w:rPr>
                <w:bCs/>
              </w:rPr>
            </w:pPr>
            <w:r>
              <w:rPr>
                <w:bCs/>
              </w:rPr>
              <w:t>3.</w:t>
            </w: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1C468DBB">
            <w:pPr>
              <w:rPr>
                <w:bCs/>
              </w:rPr>
            </w:pPr>
            <w:r>
              <w:rPr>
                <w:bCs/>
              </w:rPr>
              <w:t>Novelty / Uniqueness</w:t>
            </w:r>
          </w:p>
        </w:tc>
        <w:tc>
          <w:tcPr>
            <w:tcW w:w="7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59B801FE">
            <w:pPr>
              <w:rPr>
                <w:bCs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Unlike traditional rule-based systems, this solution uses behavioral patterns, device data, location, and transaction history with ML models to detect complex and evolving fraud patterns in real time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  <w:tr w14:paraId="45935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1189" w:hRule="atLeast"/>
        </w:trPr>
        <w:tc>
          <w:tcPr>
            <w:tcW w:w="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17C66F93">
            <w:pPr>
              <w:rPr>
                <w:bCs/>
              </w:rPr>
            </w:pPr>
            <w:r>
              <w:rPr>
                <w:bCs/>
              </w:rPr>
              <w:t>4.</w:t>
            </w: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32B329D4">
            <w:pPr>
              <w:rPr>
                <w:bCs/>
              </w:rPr>
            </w:pPr>
            <w:r>
              <w:rPr>
                <w:bCs/>
              </w:rPr>
              <w:t>Social Impact / Customer Satisfaction</w:t>
            </w:r>
          </w:p>
        </w:tc>
        <w:tc>
          <w:tcPr>
            <w:tcW w:w="7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1E58892D">
            <w:pPr>
              <w:rPr>
                <w:bCs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Protects customers from financial losses, increases trust in online payment platforms, and reduces fraud-related operational costs for businesses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  <w:tr w14:paraId="4459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1564" w:hRule="atLeast"/>
        </w:trPr>
        <w:tc>
          <w:tcPr>
            <w:tcW w:w="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3F99210F">
            <w:pPr>
              <w:rPr>
                <w:bCs/>
              </w:rPr>
            </w:pPr>
            <w:r>
              <w:rPr>
                <w:bCs/>
              </w:rPr>
              <w:t>5.</w:t>
            </w: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70962545">
            <w:pPr>
              <w:rPr>
                <w:bCs/>
              </w:rPr>
            </w:pPr>
            <w:r>
              <w:rPr>
                <w:bCs/>
              </w:rPr>
              <w:t>Business Model (Revenue Model)</w:t>
            </w:r>
          </w:p>
        </w:tc>
        <w:tc>
          <w:tcPr>
            <w:tcW w:w="7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4B20CCB0">
            <w:pPr>
              <w:rPr>
                <w:bCs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system can be offered as a subscription-based SaaS solution to banks, fintech companies, and e-commerce platforms, generating revenue per transaction monitored or per active user.</w:t>
            </w:r>
          </w:p>
        </w:tc>
      </w:tr>
      <w:tr w14:paraId="5E81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rHeight w:val="1429" w:hRule="atLeast"/>
        </w:trPr>
        <w:tc>
          <w:tcPr>
            <w:tcW w:w="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3527E357">
            <w:pPr>
              <w:rPr>
                <w:bCs/>
              </w:rPr>
            </w:pPr>
            <w:r>
              <w:rPr>
                <w:bCs/>
              </w:rPr>
              <w:t>6.</w:t>
            </w:r>
          </w:p>
        </w:tc>
        <w:tc>
          <w:tcPr>
            <w:tcW w:w="1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56495CB1">
            <w:pPr>
              <w:rPr>
                <w:bCs/>
              </w:rPr>
            </w:pPr>
            <w:r>
              <w:rPr>
                <w:bCs/>
              </w:rPr>
              <w:t>Scalability of the Solution</w:t>
            </w:r>
          </w:p>
        </w:tc>
        <w:tc>
          <w:tcPr>
            <w:tcW w:w="7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3F3F3"/>
            <w:vAlign w:val="center"/>
          </w:tcPr>
          <w:p w14:paraId="5775D534">
            <w:pPr>
              <w:rPr>
                <w:bCs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Can scale horizontally to handle millions of transactions in real time using cloud-based services, distributed databases, and scalable ML deployment pipelines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</w:tbl>
    <w:p w14:paraId="161AC18E">
      <w:pPr>
        <w:rPr>
          <w:bCs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104DDC"/>
    <w:rsid w:val="00174B5A"/>
    <w:rsid w:val="00350B1D"/>
    <w:rsid w:val="00604E29"/>
    <w:rsid w:val="0061572E"/>
    <w:rsid w:val="00C27B72"/>
    <w:rsid w:val="00D90E76"/>
    <w:rsid w:val="00F26CF0"/>
    <w:rsid w:val="00FA485E"/>
    <w:rsid w:val="2DBB7292"/>
    <w:rsid w:val="57DA0477"/>
    <w:rsid w:val="7891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5"/>
    <w:basedOn w:val="9"/>
    <w:qFormat/>
    <w:uiPriority w:val="0"/>
    <w:pPr>
      <w:spacing w:after="0" w:line="240" w:lineRule="auto"/>
    </w:pPr>
  </w:style>
  <w:style w:type="table" w:customStyle="1" w:styleId="18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668</Words>
  <Characters>3812</Characters>
  <Lines>31</Lines>
  <Paragraphs>8</Paragraphs>
  <TotalTime>6</TotalTime>
  <ScaleCrop>false</ScaleCrop>
  <LinksUpToDate>false</LinksUpToDate>
  <CharactersWithSpaces>4472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2026-02-19T10:49:00Z</dcterms:created>
  <dc:creator>Amarender Katkam</dc:creator>
  <cp:lastModifiedBy>Tulasi satyavathi Nagireddy</cp:lastModifiedBy>
  <dcterms:modified xsi:type="dcterms:W3CDTF">2026-02-20T06:41:40Z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55AE179FCAA24C4A8F700BBAB2D0782F_13</vt:lpwstr>
  </property>
</Properties>
</file>