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tfha25xh2ln" w:id="0"/>
      <w:bookmarkEnd w:id="0"/>
      <w:r w:rsidDel="00000000" w:rsidR="00000000" w:rsidRPr="00000000">
        <w:rPr>
          <w:rtl w:val="0"/>
        </w:rPr>
        <w:t xml:space="preserve">Create a User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Using the wireframes provided below, create a user dashboard using the endpoints provided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http://jsonplaceholder.typicode.com/</w:t>
        </w:r>
      </w:hyperlink>
      <w:r w:rsidDel="00000000" w:rsidR="00000000" w:rsidRPr="00000000">
        <w:rPr>
          <w:rtl w:val="0"/>
        </w:rPr>
        <w:t xml:space="preserve">. You have the freedom to choose any approach for your Javascript, CSS, and HTML. It is recommended to pick what you are most comfortable with.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kh0dz3pormx" w:id="1"/>
      <w:bookmarkEnd w:id="1"/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Jsonplaceholder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i0yoe59pvdr" w:id="2"/>
      <w:bookmarkEnd w:id="2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list of instructions or readme describing how to set up and run your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Page(s) should be responsive for small and large screens. The wireframes include mobile and desktop layouts.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 are only a guideline. Layout, font-sizes, etc. do not need to be “pixel perfect”. Using a 3rd party CSS framework is totally fine!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“User List”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the list of users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“Search” &lt;input&gt;. Typing in this input should automatically filter the list of users based on the following attributes: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“Sort By” &lt;select&gt;. Selecting an option should automatically sort the list of users based on the following options: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(default)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email should be a clickable link.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 If doing the optional “User Details” page, the row containing the user information should be clickable, and navigate to the “User Details” page.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 “User Details” page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“Users” should be a link that navigates back to the “User List” page.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user information from </w:t>
      </w:r>
      <w:r w:rsidDel="00000000" w:rsidR="00000000" w:rsidRPr="00000000">
        <w:rPr>
          <w:b w:val="1"/>
          <w:rtl w:val="0"/>
        </w:rPr>
        <w:t xml:space="preserve">/users/{id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Example: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http://jsonplaceholder.typicode.com/users/1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sections for the following information: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(link)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(link)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Website (link, should open in a new tab)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b w:val="1"/>
          <w:rtl w:val="0"/>
        </w:rPr>
        <w:t xml:space="preserve">{suite} {street}, {city}, {zipcode}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Company bs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“Company Catch Phrase” </w:t>
      </w:r>
      <w:r w:rsidDel="00000000" w:rsidR="00000000" w:rsidRPr="00000000">
        <w:rPr>
          <w:rtl w:val="0"/>
        </w:rPr>
        <w:t xml:space="preserve">(italics, include quotes)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(Optional / Bonus) </w:t>
      </w:r>
      <w:r w:rsidDel="00000000" w:rsidR="00000000" w:rsidRPr="00000000">
        <w:rPr>
          <w:rtl w:val="0"/>
        </w:rPr>
        <w:t xml:space="preserve">Include a “Posts by User” section on the “User Details” page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landing on the page, fetch a list of that User’s Posts from </w:t>
      </w:r>
      <w:r w:rsidDel="00000000" w:rsidR="00000000" w:rsidRPr="00000000">
        <w:rPr>
          <w:b w:val="1"/>
          <w:rtl w:val="0"/>
        </w:rPr>
        <w:t xml:space="preserve">/posts?userId={id}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Example: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http://jsonplaceholder.typicode.com/posts?userId=1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this list in a single column on small screens, and three columns on larger screens.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bfsuctgw5iq1" w:id="3"/>
      <w:bookmarkEnd w:id="3"/>
      <w:r w:rsidDel="00000000" w:rsidR="00000000" w:rsidRPr="00000000">
        <w:rPr>
          <w:rtl w:val="0"/>
        </w:rPr>
        <w:t xml:space="preserve">Wireframes / Mockups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List (small screens)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545754" cy="646972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754" cy="646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User List (Large Screens)</w:t>
      </w:r>
      <w:r w:rsidDel="00000000" w:rsidR="00000000" w:rsidRPr="00000000">
        <w:rPr/>
        <w:drawing>
          <wp:inline distB="114300" distT="114300" distL="114300" distR="114300">
            <wp:extent cx="6357938" cy="65617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6561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Details (Small Screens)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68868" cy="77581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868" cy="77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Details (Large Screens)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07390" cy="36395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390" cy="3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://jsonplaceholder.typicode.com/posts?userId=1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sonplaceholder.typicode.com/users/1" TargetMode="Externa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://jsonplaceholder.typicode.com/" TargetMode="External"/><Relationship Id="rId7" Type="http://schemas.openxmlformats.org/officeDocument/2006/relationships/hyperlink" Target="http://jsonplaceholder.typicode.com/guide/" TargetMode="External"/><Relationship Id="rId8" Type="http://schemas.openxmlformats.org/officeDocument/2006/relationships/hyperlink" Target="http://jsonplaceholder.typicode.com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