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D54D" w14:textId="77777777" w:rsidR="00A4359D" w:rsidRPr="00A4359D" w:rsidRDefault="00A4359D" w:rsidP="00A4359D">
      <w:pPr>
        <w:rPr>
          <w:b/>
          <w:bCs/>
        </w:rPr>
      </w:pPr>
      <w:r w:rsidRPr="00A4359D">
        <w:rPr>
          <w:b/>
          <w:bCs/>
        </w:rPr>
        <w:t>1. So sánh các mô hình giao tiếp</w:t>
      </w:r>
    </w:p>
    <w:p w14:paraId="6FC9E8B3" w14:textId="3887B501" w:rsidR="00A4359D" w:rsidRPr="00A4359D" w:rsidRDefault="00A4359D" w:rsidP="00A4359D">
      <w:pPr>
        <w:rPr>
          <w:b/>
          <w:bCs/>
        </w:rPr>
      </w:pPr>
      <w:r w:rsidRPr="00A4359D">
        <w:rPr>
          <w:b/>
          <w:bCs/>
        </w:rPr>
        <w:t>Remote Procedure Call (RPC), Message Passing, và Stream-Oriented</w:t>
      </w:r>
      <w:r w:rsidR="000B3CF6">
        <w:rPr>
          <w:b/>
          <w:bCs/>
        </w:rPr>
        <w:t xml:space="preserve"> </w:t>
      </w:r>
      <w:r w:rsidRPr="00A4359D">
        <w:rPr>
          <w:b/>
          <w:bCs/>
        </w:rPr>
        <w:t>Communication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358"/>
        <w:gridCol w:w="2382"/>
        <w:gridCol w:w="3175"/>
      </w:tblGrid>
      <w:tr w:rsidR="00A4359D" w:rsidRPr="00A4359D" w14:paraId="24F518B2" w14:textId="77777777" w:rsidTr="00A4359D">
        <w:trPr>
          <w:tblHeader/>
        </w:trPr>
        <w:tc>
          <w:tcPr>
            <w:tcW w:w="1435" w:type="dxa"/>
            <w:tcMar>
              <w:top w:w="15" w:type="dxa"/>
              <w:left w:w="0" w:type="dxa"/>
              <w:bottom w:w="15" w:type="dxa"/>
              <w:right w:w="15" w:type="dxa"/>
            </w:tcMar>
            <w:vAlign w:val="center"/>
            <w:hideMark/>
          </w:tcPr>
          <w:p w14:paraId="2FF11370" w14:textId="77777777" w:rsidR="00A4359D" w:rsidRPr="00A4359D" w:rsidRDefault="00A4359D" w:rsidP="00A4359D">
            <w:pPr>
              <w:ind w:firstLine="0"/>
              <w:rPr>
                <w:b/>
                <w:bCs/>
              </w:rPr>
            </w:pPr>
            <w:r w:rsidRPr="00A4359D">
              <w:rPr>
                <w:b/>
                <w:bCs/>
              </w:rPr>
              <w:t>Đặc điểm</w:t>
            </w:r>
          </w:p>
        </w:tc>
        <w:tc>
          <w:tcPr>
            <w:tcW w:w="2358" w:type="dxa"/>
            <w:vAlign w:val="center"/>
            <w:hideMark/>
          </w:tcPr>
          <w:p w14:paraId="4E8385A1" w14:textId="53D083F2" w:rsidR="00A4359D" w:rsidRPr="00A4359D" w:rsidRDefault="00A4359D" w:rsidP="00A4359D">
            <w:pPr>
              <w:ind w:firstLine="0"/>
              <w:rPr>
                <w:b/>
                <w:bCs/>
              </w:rPr>
            </w:pPr>
            <w:r w:rsidRPr="00A4359D">
              <w:rPr>
                <w:b/>
                <w:bCs/>
              </w:rPr>
              <w:t>RPC</w:t>
            </w:r>
            <w:r>
              <w:rPr>
                <w:b/>
                <w:bCs/>
              </w:rPr>
              <w:t xml:space="preserve"> </w:t>
            </w:r>
            <w:r w:rsidRPr="00A4359D">
              <w:rPr>
                <w:b/>
                <w:bCs/>
              </w:rPr>
              <w:t>(Remote Procedure Call)</w:t>
            </w:r>
          </w:p>
        </w:tc>
        <w:tc>
          <w:tcPr>
            <w:tcW w:w="0" w:type="auto"/>
            <w:vAlign w:val="center"/>
            <w:hideMark/>
          </w:tcPr>
          <w:p w14:paraId="26AA5871" w14:textId="77777777" w:rsidR="00A4359D" w:rsidRPr="00A4359D" w:rsidRDefault="00A4359D" w:rsidP="00A4359D">
            <w:pPr>
              <w:ind w:firstLine="0"/>
              <w:rPr>
                <w:b/>
                <w:bCs/>
              </w:rPr>
            </w:pPr>
            <w:r w:rsidRPr="00A4359D">
              <w:rPr>
                <w:b/>
                <w:bCs/>
              </w:rPr>
              <w:t>Message Passing</w:t>
            </w:r>
          </w:p>
        </w:tc>
        <w:tc>
          <w:tcPr>
            <w:tcW w:w="0" w:type="auto"/>
            <w:vAlign w:val="center"/>
            <w:hideMark/>
          </w:tcPr>
          <w:p w14:paraId="700FB08E" w14:textId="421F08E6" w:rsidR="00A4359D" w:rsidRPr="00A4359D" w:rsidRDefault="00A4359D" w:rsidP="00A4359D">
            <w:pPr>
              <w:ind w:firstLine="0"/>
              <w:rPr>
                <w:b/>
                <w:bCs/>
              </w:rPr>
            </w:pPr>
            <w:r w:rsidRPr="00A4359D">
              <w:rPr>
                <w:b/>
                <w:bCs/>
              </w:rPr>
              <w:t>Stream-Oriented</w:t>
            </w:r>
            <w:r>
              <w:rPr>
                <w:b/>
                <w:bCs/>
              </w:rPr>
              <w:t xml:space="preserve"> </w:t>
            </w:r>
            <w:r w:rsidRPr="00A4359D">
              <w:rPr>
                <w:b/>
                <w:bCs/>
              </w:rPr>
              <w:t>Communication</w:t>
            </w:r>
          </w:p>
        </w:tc>
      </w:tr>
      <w:tr w:rsidR="00A4359D" w:rsidRPr="00A4359D" w14:paraId="00DE7CD8" w14:textId="77777777" w:rsidTr="00A4359D">
        <w:tc>
          <w:tcPr>
            <w:tcW w:w="1435" w:type="dxa"/>
            <w:tcMar>
              <w:top w:w="15" w:type="dxa"/>
              <w:left w:w="0" w:type="dxa"/>
              <w:bottom w:w="15" w:type="dxa"/>
              <w:right w:w="15" w:type="dxa"/>
            </w:tcMar>
            <w:vAlign w:val="center"/>
            <w:hideMark/>
          </w:tcPr>
          <w:p w14:paraId="69C127B9" w14:textId="77777777" w:rsidR="00A4359D" w:rsidRPr="00A4359D" w:rsidRDefault="00A4359D" w:rsidP="00A4359D">
            <w:pPr>
              <w:ind w:firstLine="0"/>
            </w:pPr>
            <w:r w:rsidRPr="00A4359D">
              <w:rPr>
                <w:b/>
                <w:bCs/>
              </w:rPr>
              <w:t>Định nghĩa</w:t>
            </w:r>
          </w:p>
        </w:tc>
        <w:tc>
          <w:tcPr>
            <w:tcW w:w="2358" w:type="dxa"/>
            <w:vAlign w:val="center"/>
            <w:hideMark/>
          </w:tcPr>
          <w:p w14:paraId="321DD3DA" w14:textId="77777777" w:rsidR="00A4359D" w:rsidRPr="00A4359D" w:rsidRDefault="00A4359D" w:rsidP="00A4359D">
            <w:pPr>
              <w:ind w:firstLine="0"/>
            </w:pPr>
            <w:r w:rsidRPr="00A4359D">
              <w:t>Gọi hàm từ xa, giống như gọi hàm cục bộ.</w:t>
            </w:r>
          </w:p>
        </w:tc>
        <w:tc>
          <w:tcPr>
            <w:tcW w:w="0" w:type="auto"/>
            <w:vAlign w:val="center"/>
            <w:hideMark/>
          </w:tcPr>
          <w:p w14:paraId="3D551E66" w14:textId="77777777" w:rsidR="00A4359D" w:rsidRPr="00A4359D" w:rsidRDefault="00A4359D" w:rsidP="00A4359D">
            <w:pPr>
              <w:ind w:firstLine="0"/>
            </w:pPr>
            <w:r w:rsidRPr="00A4359D">
              <w:t>Trao đổi thông điệp giữa các tiến trình.</w:t>
            </w:r>
          </w:p>
        </w:tc>
        <w:tc>
          <w:tcPr>
            <w:tcW w:w="0" w:type="auto"/>
            <w:vAlign w:val="center"/>
            <w:hideMark/>
          </w:tcPr>
          <w:p w14:paraId="057BFE7C" w14:textId="77777777" w:rsidR="00A4359D" w:rsidRPr="00A4359D" w:rsidRDefault="00A4359D" w:rsidP="00A4359D">
            <w:pPr>
              <w:ind w:firstLine="0"/>
            </w:pPr>
            <w:r w:rsidRPr="00A4359D">
              <w:t>Truyền dữ liệu liên tục dưới dạng luồng (stream).</w:t>
            </w:r>
          </w:p>
        </w:tc>
      </w:tr>
      <w:tr w:rsidR="00A4359D" w:rsidRPr="00A4359D" w14:paraId="0780BE59" w14:textId="77777777" w:rsidTr="00A4359D">
        <w:tc>
          <w:tcPr>
            <w:tcW w:w="1435" w:type="dxa"/>
            <w:tcMar>
              <w:top w:w="15" w:type="dxa"/>
              <w:left w:w="0" w:type="dxa"/>
              <w:bottom w:w="15" w:type="dxa"/>
              <w:right w:w="15" w:type="dxa"/>
            </w:tcMar>
            <w:vAlign w:val="center"/>
            <w:hideMark/>
          </w:tcPr>
          <w:p w14:paraId="72681ADF" w14:textId="77777777" w:rsidR="00A4359D" w:rsidRPr="00A4359D" w:rsidRDefault="00A4359D" w:rsidP="00A4359D">
            <w:pPr>
              <w:ind w:firstLine="0"/>
            </w:pPr>
            <w:r w:rsidRPr="00A4359D">
              <w:rPr>
                <w:b/>
                <w:bCs/>
              </w:rPr>
              <w:t>Giao tiếp</w:t>
            </w:r>
          </w:p>
        </w:tc>
        <w:tc>
          <w:tcPr>
            <w:tcW w:w="2358" w:type="dxa"/>
            <w:vAlign w:val="center"/>
            <w:hideMark/>
          </w:tcPr>
          <w:p w14:paraId="1EDBC3E4" w14:textId="77777777" w:rsidR="00A4359D" w:rsidRPr="00A4359D" w:rsidRDefault="00A4359D" w:rsidP="00A4359D">
            <w:pPr>
              <w:ind w:firstLine="0"/>
            </w:pPr>
            <w:r w:rsidRPr="00A4359D">
              <w:t>Đồng bộ hoặc không đồng bộ.</w:t>
            </w:r>
          </w:p>
        </w:tc>
        <w:tc>
          <w:tcPr>
            <w:tcW w:w="0" w:type="auto"/>
            <w:vAlign w:val="center"/>
            <w:hideMark/>
          </w:tcPr>
          <w:p w14:paraId="6FF6CFFA" w14:textId="77777777" w:rsidR="00A4359D" w:rsidRPr="00A4359D" w:rsidRDefault="00A4359D" w:rsidP="00A4359D">
            <w:pPr>
              <w:ind w:firstLine="0"/>
            </w:pPr>
            <w:r w:rsidRPr="00A4359D">
              <w:t>Đồng bộ hoặc không đồng bộ.</w:t>
            </w:r>
          </w:p>
        </w:tc>
        <w:tc>
          <w:tcPr>
            <w:tcW w:w="0" w:type="auto"/>
            <w:vAlign w:val="center"/>
            <w:hideMark/>
          </w:tcPr>
          <w:p w14:paraId="6A9594F7" w14:textId="77777777" w:rsidR="00A4359D" w:rsidRPr="00A4359D" w:rsidRDefault="00A4359D" w:rsidP="00A4359D">
            <w:pPr>
              <w:ind w:firstLine="0"/>
            </w:pPr>
            <w:r w:rsidRPr="00A4359D">
              <w:t>Thường là đồng bộ.</w:t>
            </w:r>
          </w:p>
        </w:tc>
      </w:tr>
      <w:tr w:rsidR="00A4359D" w:rsidRPr="00A4359D" w14:paraId="30FF92AC" w14:textId="77777777" w:rsidTr="00A4359D">
        <w:trPr>
          <w:trHeight w:val="1834"/>
        </w:trPr>
        <w:tc>
          <w:tcPr>
            <w:tcW w:w="1435" w:type="dxa"/>
            <w:tcMar>
              <w:top w:w="15" w:type="dxa"/>
              <w:left w:w="0" w:type="dxa"/>
              <w:bottom w:w="15" w:type="dxa"/>
              <w:right w:w="15" w:type="dxa"/>
            </w:tcMar>
            <w:vAlign w:val="center"/>
            <w:hideMark/>
          </w:tcPr>
          <w:p w14:paraId="7112FE0C" w14:textId="77777777" w:rsidR="00A4359D" w:rsidRPr="00A4359D" w:rsidRDefault="00A4359D" w:rsidP="00A4359D">
            <w:pPr>
              <w:ind w:firstLine="0"/>
            </w:pPr>
            <w:r w:rsidRPr="00A4359D">
              <w:rPr>
                <w:b/>
                <w:bCs/>
              </w:rPr>
              <w:t>Ưu điểm</w:t>
            </w:r>
          </w:p>
        </w:tc>
        <w:tc>
          <w:tcPr>
            <w:tcW w:w="2358" w:type="dxa"/>
            <w:vAlign w:val="center"/>
            <w:hideMark/>
          </w:tcPr>
          <w:p w14:paraId="634738D7" w14:textId="77777777" w:rsidR="00A4359D" w:rsidRPr="00A4359D" w:rsidRDefault="00A4359D" w:rsidP="00A4359D">
            <w:pPr>
              <w:ind w:firstLine="0"/>
            </w:pPr>
            <w:r w:rsidRPr="00A4359D">
              <w:t>- Dễ dàng sử dụng, giống lập trình tuần tự.</w:t>
            </w:r>
          </w:p>
          <w:p w14:paraId="7FEA3D1B" w14:textId="77777777" w:rsidR="00A4359D" w:rsidRDefault="00A4359D" w:rsidP="00A4359D">
            <w:pPr>
              <w:ind w:firstLine="0"/>
            </w:pPr>
          </w:p>
          <w:p w14:paraId="00A90887" w14:textId="1DFCA247" w:rsidR="00A4359D" w:rsidRPr="00A4359D" w:rsidRDefault="00A4359D" w:rsidP="00A4359D">
            <w:pPr>
              <w:ind w:firstLine="0"/>
            </w:pPr>
            <w:r w:rsidRPr="00A4359D">
              <w:t>- Hiệu suất cao nếu sử dụng đồng bộ.</w:t>
            </w:r>
          </w:p>
        </w:tc>
        <w:tc>
          <w:tcPr>
            <w:tcW w:w="0" w:type="auto"/>
            <w:vAlign w:val="center"/>
            <w:hideMark/>
          </w:tcPr>
          <w:p w14:paraId="7F3BACD1" w14:textId="77777777" w:rsidR="00A4359D" w:rsidRDefault="00A4359D" w:rsidP="00A4359D">
            <w:pPr>
              <w:ind w:firstLine="0"/>
            </w:pPr>
            <w:r w:rsidRPr="00A4359D">
              <w:t>- Linh hoạt, phù hợp với hệ thống phân tán.</w:t>
            </w:r>
          </w:p>
          <w:p w14:paraId="1B756E80" w14:textId="77777777" w:rsidR="00A4359D" w:rsidRPr="00A4359D" w:rsidRDefault="00A4359D" w:rsidP="00A4359D">
            <w:pPr>
              <w:ind w:firstLine="0"/>
            </w:pPr>
          </w:p>
          <w:p w14:paraId="6FB8C163" w14:textId="2F61D83F" w:rsidR="00A4359D" w:rsidRPr="00A4359D" w:rsidRDefault="00A4359D" w:rsidP="00A4359D">
            <w:pPr>
              <w:ind w:firstLine="0"/>
            </w:pPr>
            <w:r w:rsidRPr="00A4359D">
              <w:t>- Có thể xử lý lỗi và phục hồi dễ dàng.</w:t>
            </w:r>
          </w:p>
        </w:tc>
        <w:tc>
          <w:tcPr>
            <w:tcW w:w="0" w:type="auto"/>
            <w:vAlign w:val="center"/>
            <w:hideMark/>
          </w:tcPr>
          <w:p w14:paraId="4A113291" w14:textId="77777777" w:rsidR="00A4359D" w:rsidRDefault="00A4359D" w:rsidP="00A4359D">
            <w:pPr>
              <w:ind w:firstLine="0"/>
            </w:pPr>
            <w:r w:rsidRPr="00A4359D">
              <w:t>- Phù hợp với ứng dụng đa phương tiện (video, audio).</w:t>
            </w:r>
          </w:p>
          <w:p w14:paraId="2461DAF7" w14:textId="77777777" w:rsidR="00A4359D" w:rsidRPr="00A4359D" w:rsidRDefault="00A4359D" w:rsidP="00A4359D">
            <w:pPr>
              <w:ind w:firstLine="0"/>
            </w:pPr>
          </w:p>
          <w:p w14:paraId="1DDFE276" w14:textId="10CDB228" w:rsidR="00A4359D" w:rsidRPr="00A4359D" w:rsidRDefault="00A4359D" w:rsidP="00A4359D">
            <w:pPr>
              <w:ind w:firstLine="0"/>
            </w:pPr>
            <w:r w:rsidRPr="00A4359D">
              <w:t>- Đảm bảo thứ tự dữ liệu.</w:t>
            </w:r>
          </w:p>
        </w:tc>
      </w:tr>
      <w:tr w:rsidR="00A4359D" w:rsidRPr="00A4359D" w14:paraId="59C6BEF6" w14:textId="77777777" w:rsidTr="00A4359D">
        <w:trPr>
          <w:trHeight w:val="1794"/>
        </w:trPr>
        <w:tc>
          <w:tcPr>
            <w:tcW w:w="1435" w:type="dxa"/>
            <w:tcMar>
              <w:top w:w="15" w:type="dxa"/>
              <w:left w:w="0" w:type="dxa"/>
              <w:bottom w:w="15" w:type="dxa"/>
              <w:right w:w="15" w:type="dxa"/>
            </w:tcMar>
            <w:vAlign w:val="center"/>
            <w:hideMark/>
          </w:tcPr>
          <w:p w14:paraId="09AD5ADF" w14:textId="77777777" w:rsidR="00A4359D" w:rsidRPr="00A4359D" w:rsidRDefault="00A4359D" w:rsidP="00A4359D">
            <w:pPr>
              <w:ind w:firstLine="0"/>
            </w:pPr>
            <w:r w:rsidRPr="00A4359D">
              <w:rPr>
                <w:b/>
                <w:bCs/>
              </w:rPr>
              <w:t>Nhược điểm</w:t>
            </w:r>
          </w:p>
        </w:tc>
        <w:tc>
          <w:tcPr>
            <w:tcW w:w="2358" w:type="dxa"/>
            <w:vAlign w:val="center"/>
            <w:hideMark/>
          </w:tcPr>
          <w:p w14:paraId="72F59F6C" w14:textId="77777777" w:rsidR="00A4359D" w:rsidRPr="00A4359D" w:rsidRDefault="00A4359D" w:rsidP="00A4359D">
            <w:pPr>
              <w:ind w:firstLine="0"/>
            </w:pPr>
            <w:r w:rsidRPr="00A4359D">
              <w:t>- Khó xử lý lỗi và phục hồi.</w:t>
            </w:r>
          </w:p>
          <w:p w14:paraId="5A83D3C8" w14:textId="53F1E2C7" w:rsidR="00A4359D" w:rsidRPr="00A4359D" w:rsidRDefault="00A4359D" w:rsidP="00A4359D">
            <w:pPr>
              <w:ind w:firstLine="0"/>
            </w:pPr>
            <w:r w:rsidRPr="00A4359D">
              <w:t>- Phụ thuộc vào ngôn ngữ và nền tảng.</w:t>
            </w:r>
          </w:p>
        </w:tc>
        <w:tc>
          <w:tcPr>
            <w:tcW w:w="0" w:type="auto"/>
            <w:vAlign w:val="center"/>
            <w:hideMark/>
          </w:tcPr>
          <w:p w14:paraId="13068B75" w14:textId="77777777" w:rsidR="00A4359D" w:rsidRPr="00A4359D" w:rsidRDefault="00A4359D" w:rsidP="00A4359D">
            <w:pPr>
              <w:ind w:firstLine="0"/>
            </w:pPr>
            <w:r w:rsidRPr="00A4359D">
              <w:t>- Phức tạp hơn RPC.</w:t>
            </w:r>
          </w:p>
          <w:p w14:paraId="0E609765" w14:textId="7D20CF0F" w:rsidR="00A4359D" w:rsidRPr="00A4359D" w:rsidRDefault="00A4359D" w:rsidP="00A4359D">
            <w:pPr>
              <w:ind w:firstLine="0"/>
            </w:pPr>
            <w:r w:rsidRPr="00A4359D">
              <w:t>- Có thể gây ra tắc nghẽn nếu không thiết kế tốt.</w:t>
            </w:r>
          </w:p>
        </w:tc>
        <w:tc>
          <w:tcPr>
            <w:tcW w:w="0" w:type="auto"/>
            <w:vAlign w:val="center"/>
            <w:hideMark/>
          </w:tcPr>
          <w:p w14:paraId="7975D2A4" w14:textId="77777777" w:rsidR="00A4359D" w:rsidRPr="00A4359D" w:rsidRDefault="00A4359D" w:rsidP="00A4359D">
            <w:pPr>
              <w:ind w:firstLine="0"/>
            </w:pPr>
            <w:r w:rsidRPr="00A4359D">
              <w:t>- Khó khăn trong việc quản lý bộ đệm.</w:t>
            </w:r>
          </w:p>
          <w:p w14:paraId="2A9CBB36" w14:textId="381EE2F4" w:rsidR="00A4359D" w:rsidRPr="00A4359D" w:rsidRDefault="00A4359D" w:rsidP="00A4359D">
            <w:pPr>
              <w:ind w:firstLine="0"/>
            </w:pPr>
            <w:r w:rsidRPr="00A4359D">
              <w:t>- Không phù hợp với dữ liệu không liên tục.</w:t>
            </w:r>
          </w:p>
        </w:tc>
      </w:tr>
      <w:tr w:rsidR="00A4359D" w:rsidRPr="00A4359D" w14:paraId="5A5D49D7" w14:textId="77777777" w:rsidTr="00A4359D">
        <w:tc>
          <w:tcPr>
            <w:tcW w:w="1435" w:type="dxa"/>
            <w:tcBorders>
              <w:top w:val="single" w:sz="4" w:space="0" w:color="auto"/>
            </w:tcBorders>
            <w:tcMar>
              <w:top w:w="15" w:type="dxa"/>
              <w:left w:w="0" w:type="dxa"/>
              <w:bottom w:w="15" w:type="dxa"/>
              <w:right w:w="15" w:type="dxa"/>
            </w:tcMar>
            <w:vAlign w:val="center"/>
            <w:hideMark/>
          </w:tcPr>
          <w:p w14:paraId="762B7EA0" w14:textId="77777777" w:rsidR="00A4359D" w:rsidRPr="00A4359D" w:rsidRDefault="00A4359D" w:rsidP="00A4359D">
            <w:pPr>
              <w:ind w:firstLine="0"/>
            </w:pPr>
            <w:r w:rsidRPr="00A4359D">
              <w:rPr>
                <w:b/>
                <w:bCs/>
              </w:rPr>
              <w:t>Tình huống sử dụng</w:t>
            </w:r>
          </w:p>
        </w:tc>
        <w:tc>
          <w:tcPr>
            <w:tcW w:w="2358" w:type="dxa"/>
            <w:vAlign w:val="center"/>
            <w:hideMark/>
          </w:tcPr>
          <w:p w14:paraId="7DA5C15F" w14:textId="77777777" w:rsidR="00A4359D" w:rsidRPr="00A4359D" w:rsidRDefault="00A4359D" w:rsidP="00A4359D">
            <w:pPr>
              <w:ind w:firstLine="0"/>
            </w:pPr>
            <w:r w:rsidRPr="00A4359D">
              <w:t>- Khi cần gọi hàm từ xa đơn giản, nhanh chóng.</w:t>
            </w:r>
          </w:p>
        </w:tc>
        <w:tc>
          <w:tcPr>
            <w:tcW w:w="0" w:type="auto"/>
            <w:vAlign w:val="center"/>
            <w:hideMark/>
          </w:tcPr>
          <w:p w14:paraId="5AF86673" w14:textId="77777777" w:rsidR="00A4359D" w:rsidRPr="00A4359D" w:rsidRDefault="00A4359D" w:rsidP="00A4359D">
            <w:pPr>
              <w:ind w:firstLine="0"/>
            </w:pPr>
            <w:r w:rsidRPr="00A4359D">
              <w:t>- Khi cần trao đổi thông điệp phức tạp.</w:t>
            </w:r>
          </w:p>
        </w:tc>
        <w:tc>
          <w:tcPr>
            <w:tcW w:w="0" w:type="auto"/>
            <w:vAlign w:val="center"/>
            <w:hideMark/>
          </w:tcPr>
          <w:p w14:paraId="067F3D3F" w14:textId="77777777" w:rsidR="00A4359D" w:rsidRPr="00A4359D" w:rsidRDefault="00A4359D" w:rsidP="00A4359D">
            <w:pPr>
              <w:ind w:firstLine="0"/>
            </w:pPr>
            <w:r w:rsidRPr="00A4359D">
              <w:t>- Khi cần truyền dữ liệu liên tục (video, audio).</w:t>
            </w:r>
          </w:p>
        </w:tc>
      </w:tr>
    </w:tbl>
    <w:p w14:paraId="47E6A089" w14:textId="2333276F" w:rsidR="00A4359D" w:rsidRPr="00A4359D" w:rsidRDefault="00A4359D" w:rsidP="00A4359D"/>
    <w:p w14:paraId="7085DCFE" w14:textId="77777777" w:rsidR="000B3CF6" w:rsidRDefault="000B3CF6">
      <w:pPr>
        <w:spacing w:beforeAutospacing="1" w:afterAutospacing="1"/>
        <w:rPr>
          <w:b/>
          <w:bCs/>
        </w:rPr>
      </w:pPr>
      <w:r>
        <w:rPr>
          <w:b/>
          <w:bCs/>
        </w:rPr>
        <w:br w:type="page"/>
      </w:r>
    </w:p>
    <w:p w14:paraId="75A98307" w14:textId="4086054B" w:rsidR="00A4359D" w:rsidRPr="00A4359D" w:rsidRDefault="00A4359D" w:rsidP="00A4359D">
      <w:pPr>
        <w:rPr>
          <w:b/>
          <w:bCs/>
        </w:rPr>
      </w:pPr>
      <w:r w:rsidRPr="00A4359D">
        <w:rPr>
          <w:b/>
          <w:bCs/>
        </w:rPr>
        <w:lastRenderedPageBreak/>
        <w:t>2. Giải thích cơ chế giao tiếp không đồng bộ</w:t>
      </w:r>
    </w:p>
    <w:p w14:paraId="0314ACE4" w14:textId="77777777" w:rsidR="00A4359D" w:rsidRPr="00A4359D" w:rsidRDefault="00A4359D" w:rsidP="00A4359D">
      <w:pPr>
        <w:rPr>
          <w:b/>
          <w:bCs/>
        </w:rPr>
      </w:pPr>
      <w:r w:rsidRPr="00A4359D">
        <w:rPr>
          <w:b/>
          <w:bCs/>
        </w:rPr>
        <w:t>So sánh giữa synchronous và asynchronous communication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3583"/>
        <w:gridCol w:w="4135"/>
      </w:tblGrid>
      <w:tr w:rsidR="00A4359D" w:rsidRPr="00A4359D" w14:paraId="60D5424C" w14:textId="77777777" w:rsidTr="000B3CF6">
        <w:trPr>
          <w:tblHeader/>
        </w:trPr>
        <w:tc>
          <w:tcPr>
            <w:tcW w:w="0" w:type="auto"/>
            <w:tcMar>
              <w:top w:w="15" w:type="dxa"/>
              <w:left w:w="0" w:type="dxa"/>
              <w:bottom w:w="15" w:type="dxa"/>
              <w:right w:w="15" w:type="dxa"/>
            </w:tcMar>
            <w:vAlign w:val="center"/>
            <w:hideMark/>
          </w:tcPr>
          <w:p w14:paraId="4B39585B" w14:textId="77777777" w:rsidR="00A4359D" w:rsidRPr="00A4359D" w:rsidRDefault="00A4359D" w:rsidP="000B3CF6">
            <w:pPr>
              <w:ind w:firstLine="0"/>
              <w:rPr>
                <w:b/>
                <w:bCs/>
              </w:rPr>
            </w:pPr>
            <w:r w:rsidRPr="00A4359D">
              <w:rPr>
                <w:b/>
                <w:bCs/>
              </w:rPr>
              <w:t>Đặc điểm</w:t>
            </w:r>
          </w:p>
        </w:tc>
        <w:tc>
          <w:tcPr>
            <w:tcW w:w="3583" w:type="dxa"/>
            <w:vAlign w:val="center"/>
            <w:hideMark/>
          </w:tcPr>
          <w:p w14:paraId="71FF775F" w14:textId="77777777" w:rsidR="00A4359D" w:rsidRPr="00A4359D" w:rsidRDefault="00A4359D" w:rsidP="00A4359D">
            <w:pPr>
              <w:rPr>
                <w:b/>
                <w:bCs/>
              </w:rPr>
            </w:pPr>
            <w:r w:rsidRPr="00A4359D">
              <w:rPr>
                <w:b/>
                <w:bCs/>
              </w:rPr>
              <w:t>Synchronous Communication</w:t>
            </w:r>
          </w:p>
        </w:tc>
        <w:tc>
          <w:tcPr>
            <w:tcW w:w="4135" w:type="dxa"/>
            <w:vAlign w:val="center"/>
            <w:hideMark/>
          </w:tcPr>
          <w:p w14:paraId="70935FF6" w14:textId="102555C4" w:rsidR="00A4359D" w:rsidRPr="00A4359D" w:rsidRDefault="00A4359D" w:rsidP="00A4359D">
            <w:pPr>
              <w:rPr>
                <w:b/>
                <w:bCs/>
              </w:rPr>
            </w:pPr>
            <w:r w:rsidRPr="00A4359D">
              <w:rPr>
                <w:b/>
                <w:bCs/>
              </w:rPr>
              <w:t>Asynchronous</w:t>
            </w:r>
            <w:r w:rsidR="000B3CF6">
              <w:rPr>
                <w:b/>
                <w:bCs/>
              </w:rPr>
              <w:t xml:space="preserve"> </w:t>
            </w:r>
            <w:r w:rsidRPr="00A4359D">
              <w:rPr>
                <w:b/>
                <w:bCs/>
              </w:rPr>
              <w:t>Communication</w:t>
            </w:r>
          </w:p>
        </w:tc>
      </w:tr>
      <w:tr w:rsidR="00A4359D" w:rsidRPr="00A4359D" w14:paraId="212112C4" w14:textId="77777777" w:rsidTr="000B3CF6">
        <w:tc>
          <w:tcPr>
            <w:tcW w:w="0" w:type="auto"/>
            <w:tcMar>
              <w:top w:w="15" w:type="dxa"/>
              <w:left w:w="0" w:type="dxa"/>
              <w:bottom w:w="15" w:type="dxa"/>
              <w:right w:w="15" w:type="dxa"/>
            </w:tcMar>
            <w:vAlign w:val="center"/>
            <w:hideMark/>
          </w:tcPr>
          <w:p w14:paraId="705D4708" w14:textId="77777777" w:rsidR="00A4359D" w:rsidRPr="00A4359D" w:rsidRDefault="00A4359D" w:rsidP="000B3CF6">
            <w:pPr>
              <w:ind w:firstLine="0"/>
            </w:pPr>
            <w:r w:rsidRPr="00A4359D">
              <w:rPr>
                <w:b/>
                <w:bCs/>
              </w:rPr>
              <w:t>Định nghĩa</w:t>
            </w:r>
          </w:p>
        </w:tc>
        <w:tc>
          <w:tcPr>
            <w:tcW w:w="3583" w:type="dxa"/>
            <w:vAlign w:val="center"/>
            <w:hideMark/>
          </w:tcPr>
          <w:p w14:paraId="457AED8D" w14:textId="77777777" w:rsidR="00A4359D" w:rsidRPr="00A4359D" w:rsidRDefault="00A4359D" w:rsidP="000B3CF6">
            <w:pPr>
              <w:ind w:firstLine="0"/>
            </w:pPr>
            <w:r w:rsidRPr="00A4359D">
              <w:t>Giao tiếp đồng bộ: yêu cầu phản hồi ngay lập tức.</w:t>
            </w:r>
          </w:p>
        </w:tc>
        <w:tc>
          <w:tcPr>
            <w:tcW w:w="4135" w:type="dxa"/>
            <w:vAlign w:val="center"/>
            <w:hideMark/>
          </w:tcPr>
          <w:p w14:paraId="17F80694" w14:textId="77777777" w:rsidR="00A4359D" w:rsidRPr="00A4359D" w:rsidRDefault="00A4359D" w:rsidP="000B3CF6">
            <w:pPr>
              <w:ind w:firstLine="0"/>
            </w:pPr>
            <w:r w:rsidRPr="00A4359D">
              <w:t>Giao tiếp không đồng bộ: không cần phản hồi ngay.</w:t>
            </w:r>
          </w:p>
        </w:tc>
      </w:tr>
      <w:tr w:rsidR="000B3CF6" w:rsidRPr="00A4359D" w14:paraId="07BB3CA9" w14:textId="77777777" w:rsidTr="000B3CF6">
        <w:trPr>
          <w:trHeight w:val="758"/>
        </w:trPr>
        <w:tc>
          <w:tcPr>
            <w:tcW w:w="0" w:type="auto"/>
            <w:tcMar>
              <w:top w:w="15" w:type="dxa"/>
              <w:left w:w="0" w:type="dxa"/>
              <w:bottom w:w="15" w:type="dxa"/>
              <w:right w:w="15" w:type="dxa"/>
            </w:tcMar>
            <w:vAlign w:val="center"/>
            <w:hideMark/>
          </w:tcPr>
          <w:p w14:paraId="0CD9A91F" w14:textId="77777777" w:rsidR="000B3CF6" w:rsidRPr="00A4359D" w:rsidRDefault="000B3CF6" w:rsidP="000B3CF6">
            <w:pPr>
              <w:ind w:firstLine="0"/>
            </w:pPr>
            <w:r w:rsidRPr="00A4359D">
              <w:rPr>
                <w:b/>
                <w:bCs/>
              </w:rPr>
              <w:t>Ưu điểm</w:t>
            </w:r>
          </w:p>
        </w:tc>
        <w:tc>
          <w:tcPr>
            <w:tcW w:w="3583" w:type="dxa"/>
            <w:vAlign w:val="center"/>
            <w:hideMark/>
          </w:tcPr>
          <w:p w14:paraId="341BF8F7" w14:textId="77777777" w:rsidR="000B3CF6" w:rsidRPr="00A4359D" w:rsidRDefault="000B3CF6" w:rsidP="000B3CF6">
            <w:pPr>
              <w:ind w:firstLine="0"/>
            </w:pPr>
            <w:r w:rsidRPr="00A4359D">
              <w:t>- Đơn giản, dễ hiểu.</w:t>
            </w:r>
          </w:p>
          <w:p w14:paraId="1539BB6B" w14:textId="302AE084" w:rsidR="000B3CF6" w:rsidRPr="00A4359D" w:rsidRDefault="000B3CF6" w:rsidP="000B3CF6">
            <w:pPr>
              <w:ind w:firstLine="0"/>
            </w:pPr>
            <w:r w:rsidRPr="00A4359D">
              <w:t>- Đảm bảo thứ tự thực hiện.</w:t>
            </w:r>
          </w:p>
        </w:tc>
        <w:tc>
          <w:tcPr>
            <w:tcW w:w="4135" w:type="dxa"/>
            <w:vAlign w:val="center"/>
            <w:hideMark/>
          </w:tcPr>
          <w:p w14:paraId="22AB2A1D" w14:textId="77777777" w:rsidR="000B3CF6" w:rsidRPr="00A4359D" w:rsidRDefault="000B3CF6" w:rsidP="000B3CF6">
            <w:pPr>
              <w:ind w:firstLine="0"/>
            </w:pPr>
            <w:r w:rsidRPr="00A4359D">
              <w:t>- Hiệu suất cao, không bị chặn.</w:t>
            </w:r>
          </w:p>
          <w:p w14:paraId="62D7B157" w14:textId="1B7B6CCF" w:rsidR="000B3CF6" w:rsidRPr="00A4359D" w:rsidRDefault="000B3CF6" w:rsidP="000B3CF6">
            <w:pPr>
              <w:ind w:firstLine="0"/>
            </w:pPr>
            <w:r w:rsidRPr="00A4359D">
              <w:t>- Phù hợp với hệ thống phân tán.</w:t>
            </w:r>
          </w:p>
        </w:tc>
      </w:tr>
      <w:tr w:rsidR="000B3CF6" w:rsidRPr="00A4359D" w14:paraId="52B606ED" w14:textId="77777777" w:rsidTr="009F70ED">
        <w:trPr>
          <w:trHeight w:val="1435"/>
        </w:trPr>
        <w:tc>
          <w:tcPr>
            <w:tcW w:w="0" w:type="auto"/>
            <w:tcMar>
              <w:top w:w="15" w:type="dxa"/>
              <w:left w:w="0" w:type="dxa"/>
              <w:bottom w:w="15" w:type="dxa"/>
              <w:right w:w="15" w:type="dxa"/>
            </w:tcMar>
            <w:vAlign w:val="center"/>
            <w:hideMark/>
          </w:tcPr>
          <w:p w14:paraId="75D4204A" w14:textId="77777777" w:rsidR="000B3CF6" w:rsidRPr="00A4359D" w:rsidRDefault="000B3CF6" w:rsidP="000B3CF6">
            <w:pPr>
              <w:ind w:firstLine="0"/>
            </w:pPr>
            <w:r w:rsidRPr="00A4359D">
              <w:rPr>
                <w:b/>
                <w:bCs/>
              </w:rPr>
              <w:t>Nhược điểm</w:t>
            </w:r>
          </w:p>
        </w:tc>
        <w:tc>
          <w:tcPr>
            <w:tcW w:w="3583" w:type="dxa"/>
            <w:vAlign w:val="center"/>
            <w:hideMark/>
          </w:tcPr>
          <w:p w14:paraId="484285B8" w14:textId="77777777" w:rsidR="000B3CF6" w:rsidRPr="00A4359D" w:rsidRDefault="000B3CF6" w:rsidP="000B3CF6">
            <w:pPr>
              <w:ind w:firstLine="0"/>
            </w:pPr>
            <w:r w:rsidRPr="00A4359D">
              <w:t>- Có thể gây tắc nghẽn nếu phản hồi chậm.</w:t>
            </w:r>
          </w:p>
          <w:p w14:paraId="65E7BCA1" w14:textId="3B10AC86" w:rsidR="000B3CF6" w:rsidRPr="00A4359D" w:rsidRDefault="000B3CF6" w:rsidP="000B3CF6">
            <w:pPr>
              <w:ind w:firstLine="0"/>
            </w:pPr>
            <w:r w:rsidRPr="00A4359D">
              <w:t>- Không phù hợp với hệ thống có độ trễ cao.</w:t>
            </w:r>
          </w:p>
        </w:tc>
        <w:tc>
          <w:tcPr>
            <w:tcW w:w="4135" w:type="dxa"/>
            <w:vAlign w:val="center"/>
            <w:hideMark/>
          </w:tcPr>
          <w:p w14:paraId="4314D220" w14:textId="77777777" w:rsidR="000B3CF6" w:rsidRPr="00A4359D" w:rsidRDefault="000B3CF6" w:rsidP="000B3CF6">
            <w:pPr>
              <w:ind w:firstLine="0"/>
            </w:pPr>
            <w:r w:rsidRPr="00A4359D">
              <w:t>- Phức tạp hơn trong thiết kế và debug.</w:t>
            </w:r>
          </w:p>
          <w:p w14:paraId="5C8A6DF0" w14:textId="77777777" w:rsidR="000B3CF6" w:rsidRDefault="000B3CF6" w:rsidP="000B3CF6">
            <w:pPr>
              <w:ind w:firstLine="0"/>
            </w:pPr>
          </w:p>
          <w:p w14:paraId="063C4F2C" w14:textId="2F294009" w:rsidR="000B3CF6" w:rsidRPr="00A4359D" w:rsidRDefault="000B3CF6" w:rsidP="000B3CF6">
            <w:pPr>
              <w:ind w:firstLine="0"/>
            </w:pPr>
            <w:r w:rsidRPr="00A4359D">
              <w:t>- Khó đảm bảo thứ tự thực hiện.</w:t>
            </w:r>
          </w:p>
        </w:tc>
      </w:tr>
    </w:tbl>
    <w:p w14:paraId="7611988B" w14:textId="77777777" w:rsidR="00A4359D" w:rsidRPr="00A4359D" w:rsidRDefault="00A4359D" w:rsidP="00A4359D">
      <w:pPr>
        <w:rPr>
          <w:b/>
          <w:bCs/>
        </w:rPr>
      </w:pPr>
      <w:r w:rsidRPr="00A4359D">
        <w:rPr>
          <w:b/>
          <w:bCs/>
        </w:rPr>
        <w:t>Ví dụ về tình huống thực tế sử dụng giao tiếp không đồng bộ:</w:t>
      </w:r>
    </w:p>
    <w:p w14:paraId="1C15FD1E" w14:textId="77777777" w:rsidR="00A4359D" w:rsidRPr="00A4359D" w:rsidRDefault="00A4359D" w:rsidP="00A4359D">
      <w:pPr>
        <w:numPr>
          <w:ilvl w:val="0"/>
          <w:numId w:val="5"/>
        </w:numPr>
      </w:pPr>
      <w:r w:rsidRPr="00A4359D">
        <w:rPr>
          <w:b/>
          <w:bCs/>
        </w:rPr>
        <w:t>Hệ thống email</w:t>
      </w:r>
      <w:r w:rsidRPr="00A4359D">
        <w:t>: Người gửi không cần đợi người nhận phản hồi ngay lập tức.</w:t>
      </w:r>
    </w:p>
    <w:p w14:paraId="129C1BAD" w14:textId="77777777" w:rsidR="00A4359D" w:rsidRPr="00A4359D" w:rsidRDefault="00A4359D" w:rsidP="00A4359D">
      <w:pPr>
        <w:numPr>
          <w:ilvl w:val="0"/>
          <w:numId w:val="5"/>
        </w:numPr>
      </w:pPr>
      <w:r w:rsidRPr="00A4359D">
        <w:rPr>
          <w:b/>
          <w:bCs/>
        </w:rPr>
        <w:t>Hệ thống xử lý đơn hàng trực tuyến</w:t>
      </w:r>
      <w:r w:rsidRPr="00A4359D">
        <w:t>: Đơn hàng được xử lý mà không cần phản hồi ngay từ hệ thống thanh toán.</w:t>
      </w:r>
    </w:p>
    <w:p w14:paraId="09DE8308" w14:textId="77777777" w:rsidR="00A4359D" w:rsidRPr="00A4359D" w:rsidRDefault="00A4359D" w:rsidP="00A4359D">
      <w:pPr>
        <w:numPr>
          <w:ilvl w:val="0"/>
          <w:numId w:val="5"/>
        </w:numPr>
      </w:pPr>
      <w:r w:rsidRPr="00A4359D">
        <w:rPr>
          <w:b/>
          <w:bCs/>
        </w:rPr>
        <w:t>Hệ thống IoT</w:t>
      </w:r>
      <w:r w:rsidRPr="00A4359D">
        <w:t>: Các thiết bị gửi dữ liệu lên server mà không cần phản hồi tức thì.</w:t>
      </w:r>
    </w:p>
    <w:p w14:paraId="385592D0" w14:textId="5A7BF8CE" w:rsidR="00A4359D" w:rsidRPr="00A4359D" w:rsidRDefault="00A4359D" w:rsidP="00A4359D"/>
    <w:p w14:paraId="45EE0549" w14:textId="77777777" w:rsidR="00A4359D" w:rsidRPr="00A4359D" w:rsidRDefault="00A4359D" w:rsidP="00A4359D">
      <w:pPr>
        <w:rPr>
          <w:b/>
          <w:bCs/>
        </w:rPr>
      </w:pPr>
      <w:r w:rsidRPr="00A4359D">
        <w:rPr>
          <w:b/>
          <w:bCs/>
        </w:rPr>
        <w:t>3. Giao tiếp dựa trên publish-subscribe</w:t>
      </w:r>
    </w:p>
    <w:p w14:paraId="574DA58C" w14:textId="77777777" w:rsidR="00A4359D" w:rsidRPr="00A4359D" w:rsidRDefault="00A4359D" w:rsidP="00A4359D">
      <w:pPr>
        <w:rPr>
          <w:b/>
          <w:bCs/>
        </w:rPr>
      </w:pPr>
      <w:r w:rsidRPr="00A4359D">
        <w:rPr>
          <w:b/>
          <w:bCs/>
        </w:rPr>
        <w:t>Mô hình publish-subscribe trong hệ phân tán</w:t>
      </w:r>
    </w:p>
    <w:p w14:paraId="58D4D881" w14:textId="77777777" w:rsidR="00A4359D" w:rsidRPr="00A4359D" w:rsidRDefault="00A4359D" w:rsidP="00A4359D">
      <w:pPr>
        <w:numPr>
          <w:ilvl w:val="0"/>
          <w:numId w:val="6"/>
        </w:numPr>
      </w:pPr>
      <w:r w:rsidRPr="00A4359D">
        <w:rPr>
          <w:b/>
          <w:bCs/>
        </w:rPr>
        <w:t>Nguyên lý</w:t>
      </w:r>
      <w:r w:rsidRPr="00A4359D">
        <w:t>: Các thành phần (publishers) gửi thông điệp đến một hệ thống trung gian (broker), và các thành phần khác (subscribers) đăng ký nhận thông điệp dựa trên chủ đề (topic) hoặc nội dung.</w:t>
      </w:r>
    </w:p>
    <w:p w14:paraId="7882B53C" w14:textId="77777777" w:rsidR="00A4359D" w:rsidRPr="00A4359D" w:rsidRDefault="00A4359D" w:rsidP="00A4359D">
      <w:pPr>
        <w:numPr>
          <w:ilvl w:val="0"/>
          <w:numId w:val="6"/>
        </w:numPr>
      </w:pPr>
      <w:r w:rsidRPr="00A4359D">
        <w:rPr>
          <w:b/>
          <w:bCs/>
        </w:rPr>
        <w:t>Ví dụ</w:t>
      </w:r>
      <w:r w:rsidRPr="00A4359D">
        <w:t>: Hệ thống tin tức, nơi các nhà xuất bản (publishers) gửi tin tức, và người đọc (subscribers) đăng ký nhận tin tức theo chủ đề.</w:t>
      </w:r>
    </w:p>
    <w:p w14:paraId="7997A701" w14:textId="77777777" w:rsidR="000B3CF6" w:rsidRDefault="000B3CF6">
      <w:pPr>
        <w:spacing w:beforeAutospacing="1" w:afterAutospacing="1"/>
        <w:rPr>
          <w:b/>
          <w:bCs/>
        </w:rPr>
      </w:pPr>
      <w:r>
        <w:rPr>
          <w:b/>
          <w:bCs/>
        </w:rPr>
        <w:br w:type="page"/>
      </w:r>
    </w:p>
    <w:p w14:paraId="496FBFF9" w14:textId="23D33B53" w:rsidR="00A4359D" w:rsidRPr="00A4359D" w:rsidRDefault="00A4359D" w:rsidP="00A4359D">
      <w:pPr>
        <w:rPr>
          <w:b/>
          <w:bCs/>
        </w:rPr>
      </w:pPr>
      <w:r w:rsidRPr="00A4359D">
        <w:rPr>
          <w:b/>
          <w:bCs/>
        </w:rPr>
        <w:lastRenderedPageBreak/>
        <w:t>Ưu điểm và nhược điểm so với message queue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4098"/>
        <w:gridCol w:w="3595"/>
      </w:tblGrid>
      <w:tr w:rsidR="00A4359D" w:rsidRPr="00A4359D" w14:paraId="40932D7F" w14:textId="77777777" w:rsidTr="000B3CF6">
        <w:trPr>
          <w:tblHeader/>
        </w:trPr>
        <w:tc>
          <w:tcPr>
            <w:tcW w:w="0" w:type="auto"/>
            <w:tcMar>
              <w:top w:w="15" w:type="dxa"/>
              <w:left w:w="0" w:type="dxa"/>
              <w:bottom w:w="15" w:type="dxa"/>
              <w:right w:w="15" w:type="dxa"/>
            </w:tcMar>
            <w:vAlign w:val="center"/>
            <w:hideMark/>
          </w:tcPr>
          <w:p w14:paraId="5F2492FD" w14:textId="77777777" w:rsidR="00A4359D" w:rsidRPr="00A4359D" w:rsidRDefault="00A4359D" w:rsidP="000B3CF6">
            <w:pPr>
              <w:ind w:firstLine="0"/>
              <w:rPr>
                <w:b/>
                <w:bCs/>
              </w:rPr>
            </w:pPr>
            <w:r w:rsidRPr="00A4359D">
              <w:rPr>
                <w:b/>
                <w:bCs/>
              </w:rPr>
              <w:t>Đặc điểm</w:t>
            </w:r>
          </w:p>
        </w:tc>
        <w:tc>
          <w:tcPr>
            <w:tcW w:w="4098" w:type="dxa"/>
            <w:vAlign w:val="center"/>
            <w:hideMark/>
          </w:tcPr>
          <w:p w14:paraId="1927E475" w14:textId="77777777" w:rsidR="00A4359D" w:rsidRPr="00A4359D" w:rsidRDefault="00A4359D" w:rsidP="00A4359D">
            <w:pPr>
              <w:rPr>
                <w:b/>
                <w:bCs/>
              </w:rPr>
            </w:pPr>
            <w:r w:rsidRPr="00A4359D">
              <w:rPr>
                <w:b/>
                <w:bCs/>
              </w:rPr>
              <w:t>Publish-Subscribe</w:t>
            </w:r>
          </w:p>
        </w:tc>
        <w:tc>
          <w:tcPr>
            <w:tcW w:w="3595" w:type="dxa"/>
            <w:vAlign w:val="center"/>
            <w:hideMark/>
          </w:tcPr>
          <w:p w14:paraId="2A74093D" w14:textId="77777777" w:rsidR="00A4359D" w:rsidRPr="00A4359D" w:rsidRDefault="00A4359D" w:rsidP="00A4359D">
            <w:pPr>
              <w:rPr>
                <w:b/>
                <w:bCs/>
              </w:rPr>
            </w:pPr>
            <w:r w:rsidRPr="00A4359D">
              <w:rPr>
                <w:b/>
                <w:bCs/>
              </w:rPr>
              <w:t>Message Queue</w:t>
            </w:r>
          </w:p>
        </w:tc>
      </w:tr>
      <w:tr w:rsidR="000B3CF6" w:rsidRPr="00A4359D" w14:paraId="0A318ECD" w14:textId="77777777" w:rsidTr="000B3CF6">
        <w:trPr>
          <w:trHeight w:val="1116"/>
        </w:trPr>
        <w:tc>
          <w:tcPr>
            <w:tcW w:w="0" w:type="auto"/>
            <w:tcMar>
              <w:top w:w="15" w:type="dxa"/>
              <w:left w:w="0" w:type="dxa"/>
              <w:bottom w:w="15" w:type="dxa"/>
              <w:right w:w="15" w:type="dxa"/>
            </w:tcMar>
            <w:vAlign w:val="center"/>
            <w:hideMark/>
          </w:tcPr>
          <w:p w14:paraId="69452DC9" w14:textId="77777777" w:rsidR="000B3CF6" w:rsidRPr="00A4359D" w:rsidRDefault="000B3CF6" w:rsidP="000B3CF6">
            <w:pPr>
              <w:ind w:firstLine="0"/>
            </w:pPr>
            <w:r w:rsidRPr="00A4359D">
              <w:rPr>
                <w:b/>
                <w:bCs/>
              </w:rPr>
              <w:t>Ưu điểm</w:t>
            </w:r>
          </w:p>
        </w:tc>
        <w:tc>
          <w:tcPr>
            <w:tcW w:w="4098" w:type="dxa"/>
            <w:vAlign w:val="center"/>
            <w:hideMark/>
          </w:tcPr>
          <w:p w14:paraId="1FD6073A" w14:textId="77777777" w:rsidR="000B3CF6" w:rsidRPr="00A4359D" w:rsidRDefault="000B3CF6" w:rsidP="000B3CF6">
            <w:pPr>
              <w:ind w:firstLine="0"/>
            </w:pPr>
            <w:r w:rsidRPr="00A4359D">
              <w:t>- Linh hoạt, nhiều subscribers có thể nhận cùng thông điệp.</w:t>
            </w:r>
          </w:p>
          <w:p w14:paraId="1DFA7142" w14:textId="70E00AD1" w:rsidR="000B3CF6" w:rsidRPr="00A4359D" w:rsidRDefault="000B3CF6" w:rsidP="000B3CF6">
            <w:pPr>
              <w:ind w:firstLine="0"/>
            </w:pPr>
            <w:r w:rsidRPr="00A4359D">
              <w:t>- Dễ dàng mở rộng hệ thống.</w:t>
            </w:r>
          </w:p>
        </w:tc>
        <w:tc>
          <w:tcPr>
            <w:tcW w:w="3595" w:type="dxa"/>
            <w:vAlign w:val="center"/>
            <w:hideMark/>
          </w:tcPr>
          <w:p w14:paraId="13929137" w14:textId="77777777" w:rsidR="000B3CF6" w:rsidRPr="00A4359D" w:rsidRDefault="000B3CF6" w:rsidP="000B3CF6">
            <w:pPr>
              <w:ind w:firstLine="0"/>
            </w:pPr>
            <w:r w:rsidRPr="00A4359D">
              <w:t>- Đảm bảo thứ tự thông điệp.</w:t>
            </w:r>
          </w:p>
          <w:p w14:paraId="2BD7A068" w14:textId="78D9AB44" w:rsidR="000B3CF6" w:rsidRPr="00A4359D" w:rsidRDefault="000B3CF6" w:rsidP="000B3CF6">
            <w:pPr>
              <w:ind w:firstLine="0"/>
            </w:pPr>
            <w:r w:rsidRPr="00A4359D">
              <w:t>- Phù hợp với hệ thống cần xử lý tuần tự.</w:t>
            </w:r>
          </w:p>
        </w:tc>
      </w:tr>
      <w:tr w:rsidR="000B3CF6" w:rsidRPr="00A4359D" w14:paraId="559A8737" w14:textId="77777777" w:rsidTr="000B3CF6">
        <w:trPr>
          <w:trHeight w:val="1475"/>
        </w:trPr>
        <w:tc>
          <w:tcPr>
            <w:tcW w:w="0" w:type="auto"/>
            <w:tcMar>
              <w:top w:w="15" w:type="dxa"/>
              <w:left w:w="0" w:type="dxa"/>
              <w:bottom w:w="15" w:type="dxa"/>
              <w:right w:w="15" w:type="dxa"/>
            </w:tcMar>
            <w:vAlign w:val="center"/>
            <w:hideMark/>
          </w:tcPr>
          <w:p w14:paraId="1366AF2F" w14:textId="77777777" w:rsidR="000B3CF6" w:rsidRPr="00A4359D" w:rsidRDefault="000B3CF6" w:rsidP="000B3CF6">
            <w:pPr>
              <w:ind w:firstLine="0"/>
            </w:pPr>
            <w:r w:rsidRPr="00A4359D">
              <w:rPr>
                <w:b/>
                <w:bCs/>
              </w:rPr>
              <w:t>Nhược điểm</w:t>
            </w:r>
          </w:p>
        </w:tc>
        <w:tc>
          <w:tcPr>
            <w:tcW w:w="4098" w:type="dxa"/>
            <w:vAlign w:val="center"/>
            <w:hideMark/>
          </w:tcPr>
          <w:p w14:paraId="51BA5D0C" w14:textId="77777777" w:rsidR="000B3CF6" w:rsidRDefault="000B3CF6" w:rsidP="000B3CF6">
            <w:pPr>
              <w:ind w:firstLine="0"/>
            </w:pPr>
            <w:r w:rsidRPr="00A4359D">
              <w:t>- Khó đảm bảo thứ tự thông điệp.</w:t>
            </w:r>
          </w:p>
          <w:p w14:paraId="4EEFB3B2" w14:textId="77777777" w:rsidR="000B3CF6" w:rsidRPr="00A4359D" w:rsidRDefault="000B3CF6" w:rsidP="000B3CF6">
            <w:pPr>
              <w:ind w:firstLine="0"/>
            </w:pPr>
          </w:p>
          <w:p w14:paraId="655B46D5" w14:textId="75906934" w:rsidR="000B3CF6" w:rsidRPr="00A4359D" w:rsidRDefault="000B3CF6" w:rsidP="000B3CF6">
            <w:pPr>
              <w:ind w:firstLine="0"/>
            </w:pPr>
            <w:r w:rsidRPr="00A4359D">
              <w:t>- Phức tạp hơn trong quản lý.</w:t>
            </w:r>
          </w:p>
        </w:tc>
        <w:tc>
          <w:tcPr>
            <w:tcW w:w="3595" w:type="dxa"/>
            <w:vAlign w:val="center"/>
            <w:hideMark/>
          </w:tcPr>
          <w:p w14:paraId="482C3F39" w14:textId="77777777" w:rsidR="000B3CF6" w:rsidRPr="00A4359D" w:rsidRDefault="000B3CF6" w:rsidP="000B3CF6">
            <w:pPr>
              <w:ind w:firstLine="0"/>
            </w:pPr>
            <w:r w:rsidRPr="00A4359D">
              <w:t>- Khó mở rộng khi có nhiều subscribers.</w:t>
            </w:r>
          </w:p>
          <w:p w14:paraId="79B95263" w14:textId="64825A20" w:rsidR="000B3CF6" w:rsidRPr="00A4359D" w:rsidRDefault="000B3CF6" w:rsidP="000B3CF6">
            <w:pPr>
              <w:ind w:firstLine="0"/>
            </w:pPr>
            <w:r w:rsidRPr="00A4359D">
              <w:t>- Không phù hợp với hệ thống cần broadcast.</w:t>
            </w:r>
          </w:p>
        </w:tc>
      </w:tr>
    </w:tbl>
    <w:p w14:paraId="1B352ED3" w14:textId="77777777" w:rsidR="00A4359D" w:rsidRPr="00A4359D" w:rsidRDefault="00A4359D" w:rsidP="00A4359D">
      <w:pPr>
        <w:rPr>
          <w:b/>
          <w:bCs/>
        </w:rPr>
      </w:pPr>
      <w:r w:rsidRPr="00A4359D">
        <w:rPr>
          <w:b/>
          <w:bCs/>
        </w:rPr>
        <w:t>4. Các vấn đề khi truyền tin trên mạng</w:t>
      </w:r>
    </w:p>
    <w:p w14:paraId="625226D9" w14:textId="77777777" w:rsidR="00A4359D" w:rsidRPr="00A4359D" w:rsidRDefault="00A4359D" w:rsidP="00A4359D">
      <w:pPr>
        <w:rPr>
          <w:b/>
          <w:bCs/>
        </w:rPr>
      </w:pPr>
      <w:r w:rsidRPr="00A4359D">
        <w:rPr>
          <w:b/>
          <w:bCs/>
        </w:rPr>
        <w:t>Tại sao packet loss, delay, jitter, out-of-order delivery ảnh hưởng đến hệ thống phân tán?</w:t>
      </w:r>
    </w:p>
    <w:p w14:paraId="04A936A4" w14:textId="77777777" w:rsidR="00A4359D" w:rsidRPr="00A4359D" w:rsidRDefault="00A4359D" w:rsidP="00A4359D">
      <w:pPr>
        <w:numPr>
          <w:ilvl w:val="0"/>
          <w:numId w:val="7"/>
        </w:numPr>
      </w:pPr>
      <w:r w:rsidRPr="00A4359D">
        <w:rPr>
          <w:b/>
          <w:bCs/>
        </w:rPr>
        <w:t>Packet loss</w:t>
      </w:r>
      <w:r w:rsidRPr="00A4359D">
        <w:t>: Mất gói tin dẫn đến dữ liệu không đầy đủ, ảnh hưởng đến tính toàn vẹn của hệ thống.</w:t>
      </w:r>
    </w:p>
    <w:p w14:paraId="6AA1E2F4" w14:textId="77777777" w:rsidR="00A4359D" w:rsidRPr="00A4359D" w:rsidRDefault="00A4359D" w:rsidP="00A4359D">
      <w:pPr>
        <w:numPr>
          <w:ilvl w:val="0"/>
          <w:numId w:val="7"/>
        </w:numPr>
      </w:pPr>
      <w:r w:rsidRPr="00A4359D">
        <w:rPr>
          <w:b/>
          <w:bCs/>
        </w:rPr>
        <w:t>Delay</w:t>
      </w:r>
      <w:r w:rsidRPr="00A4359D">
        <w:t>: Độ trễ cao làm giảm hiệu suất, đặc biệt với ứng dụng thời gian thực.</w:t>
      </w:r>
    </w:p>
    <w:p w14:paraId="5F8C9F61" w14:textId="77777777" w:rsidR="00A4359D" w:rsidRPr="00A4359D" w:rsidRDefault="00A4359D" w:rsidP="00A4359D">
      <w:pPr>
        <w:numPr>
          <w:ilvl w:val="0"/>
          <w:numId w:val="7"/>
        </w:numPr>
      </w:pPr>
      <w:r w:rsidRPr="00A4359D">
        <w:rPr>
          <w:b/>
          <w:bCs/>
        </w:rPr>
        <w:t>Jitter</w:t>
      </w:r>
      <w:r w:rsidRPr="00A4359D">
        <w:t>: Biến động độ trễ gây khó khăn trong việc đồng bộ hóa dữ liệu (ví dụ: video, audio).</w:t>
      </w:r>
    </w:p>
    <w:p w14:paraId="30CB25EE" w14:textId="77777777" w:rsidR="00A4359D" w:rsidRPr="00A4359D" w:rsidRDefault="00A4359D" w:rsidP="00A4359D">
      <w:pPr>
        <w:numPr>
          <w:ilvl w:val="0"/>
          <w:numId w:val="7"/>
        </w:numPr>
      </w:pPr>
      <w:r w:rsidRPr="00A4359D">
        <w:rPr>
          <w:b/>
          <w:bCs/>
        </w:rPr>
        <w:t>Out-of-order delivery</w:t>
      </w:r>
      <w:r w:rsidRPr="00A4359D">
        <w:t>: Gói tin đến không đúng thứ tự gây ra lỗi trong xử lý dữ liệu.</w:t>
      </w:r>
    </w:p>
    <w:p w14:paraId="7C7ADF31" w14:textId="77777777" w:rsidR="00A4359D" w:rsidRPr="00A4359D" w:rsidRDefault="00A4359D" w:rsidP="00A4359D">
      <w:pPr>
        <w:rPr>
          <w:b/>
          <w:bCs/>
        </w:rPr>
      </w:pPr>
      <w:r w:rsidRPr="00A4359D">
        <w:rPr>
          <w:b/>
          <w:bCs/>
        </w:rPr>
        <w:t>Cách khắc phục:</w:t>
      </w:r>
    </w:p>
    <w:p w14:paraId="10D162CD" w14:textId="77777777" w:rsidR="00A4359D" w:rsidRPr="00A4359D" w:rsidRDefault="00A4359D" w:rsidP="00A4359D">
      <w:pPr>
        <w:numPr>
          <w:ilvl w:val="0"/>
          <w:numId w:val="8"/>
        </w:numPr>
      </w:pPr>
      <w:r w:rsidRPr="00A4359D">
        <w:rPr>
          <w:b/>
          <w:bCs/>
        </w:rPr>
        <w:t>Packet loss</w:t>
      </w:r>
      <w:r w:rsidRPr="00A4359D">
        <w:t>: Sử dụng giao thức TCP (đảm bảo truyền lại gói tin bị mất) hoặc FEC (Forward Error Correction).</w:t>
      </w:r>
    </w:p>
    <w:p w14:paraId="4BC7F9A9" w14:textId="77777777" w:rsidR="00A4359D" w:rsidRPr="00A4359D" w:rsidRDefault="00A4359D" w:rsidP="00A4359D">
      <w:pPr>
        <w:numPr>
          <w:ilvl w:val="0"/>
          <w:numId w:val="8"/>
        </w:numPr>
      </w:pPr>
      <w:r w:rsidRPr="00A4359D">
        <w:rPr>
          <w:b/>
          <w:bCs/>
        </w:rPr>
        <w:t>Delay</w:t>
      </w:r>
      <w:r w:rsidRPr="00A4359D">
        <w:t>: Tối ưu hóa đường truyền, sử dụng CDN (Content Delivery Network).</w:t>
      </w:r>
    </w:p>
    <w:p w14:paraId="51C1A228" w14:textId="77777777" w:rsidR="00A4359D" w:rsidRPr="00A4359D" w:rsidRDefault="00A4359D" w:rsidP="00A4359D">
      <w:pPr>
        <w:numPr>
          <w:ilvl w:val="0"/>
          <w:numId w:val="8"/>
        </w:numPr>
      </w:pPr>
      <w:r w:rsidRPr="00A4359D">
        <w:rPr>
          <w:b/>
          <w:bCs/>
        </w:rPr>
        <w:t>Jitter</w:t>
      </w:r>
      <w:r w:rsidRPr="00A4359D">
        <w:t>: Sử dụng bộ đệm jitter để điều chỉnh thời gian nhận gói tin.</w:t>
      </w:r>
    </w:p>
    <w:p w14:paraId="0C76C99A" w14:textId="77777777" w:rsidR="00A4359D" w:rsidRPr="00A4359D" w:rsidRDefault="00A4359D" w:rsidP="00A4359D">
      <w:pPr>
        <w:numPr>
          <w:ilvl w:val="0"/>
          <w:numId w:val="8"/>
        </w:numPr>
      </w:pPr>
      <w:r w:rsidRPr="00A4359D">
        <w:rPr>
          <w:b/>
          <w:bCs/>
        </w:rPr>
        <w:t>Out-of-order delivery</w:t>
      </w:r>
      <w:r w:rsidRPr="00A4359D">
        <w:t>: Sử dụng giao thức TCP hoặc thêm số thứ tự vào gói tin để sắp xếp lại.</w:t>
      </w:r>
    </w:p>
    <w:p w14:paraId="740A0F99" w14:textId="77777777" w:rsidR="00264F9D" w:rsidRDefault="00264F9D"/>
    <w:sectPr w:rsidR="00264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4FCC"/>
    <w:multiLevelType w:val="multilevel"/>
    <w:tmpl w:val="2D6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E74BF"/>
    <w:multiLevelType w:val="multilevel"/>
    <w:tmpl w:val="470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860A5"/>
    <w:multiLevelType w:val="multilevel"/>
    <w:tmpl w:val="C07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A2D82"/>
    <w:multiLevelType w:val="multilevel"/>
    <w:tmpl w:val="453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94A6C"/>
    <w:multiLevelType w:val="multilevel"/>
    <w:tmpl w:val="AD3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43615"/>
    <w:multiLevelType w:val="multilevel"/>
    <w:tmpl w:val="0AA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556B1"/>
    <w:multiLevelType w:val="multilevel"/>
    <w:tmpl w:val="1E1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62233"/>
    <w:multiLevelType w:val="multilevel"/>
    <w:tmpl w:val="66E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278540">
    <w:abstractNumId w:val="4"/>
  </w:num>
  <w:num w:numId="2" w16cid:durableId="755637101">
    <w:abstractNumId w:val="3"/>
  </w:num>
  <w:num w:numId="3" w16cid:durableId="495732638">
    <w:abstractNumId w:val="5"/>
  </w:num>
  <w:num w:numId="4" w16cid:durableId="1579636058">
    <w:abstractNumId w:val="2"/>
  </w:num>
  <w:num w:numId="5" w16cid:durableId="127941036">
    <w:abstractNumId w:val="0"/>
  </w:num>
  <w:num w:numId="6" w16cid:durableId="109664547">
    <w:abstractNumId w:val="1"/>
  </w:num>
  <w:num w:numId="7" w16cid:durableId="540096107">
    <w:abstractNumId w:val="7"/>
  </w:num>
  <w:num w:numId="8" w16cid:durableId="235749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9D"/>
    <w:rsid w:val="000B3CF6"/>
    <w:rsid w:val="00264F9D"/>
    <w:rsid w:val="0059351B"/>
    <w:rsid w:val="007E014E"/>
    <w:rsid w:val="00806500"/>
    <w:rsid w:val="00974CB7"/>
    <w:rsid w:val="00A4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FBD5"/>
  <w15:chartTrackingRefBased/>
  <w15:docId w15:val="{E734E208-0BC4-450E-817A-5263DFB9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435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35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5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5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5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A4359D"/>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A4359D"/>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A4359D"/>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A4359D"/>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A4359D"/>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A4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59D"/>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5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35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359D"/>
    <w:rPr>
      <w:rFonts w:cstheme="minorBidi"/>
      <w:i/>
      <w:iCs/>
      <w:color w:val="404040" w:themeColor="text1" w:themeTint="BF"/>
      <w:szCs w:val="22"/>
    </w:rPr>
  </w:style>
  <w:style w:type="character" w:styleId="IntenseEmphasis">
    <w:name w:val="Intense Emphasis"/>
    <w:basedOn w:val="DefaultParagraphFont"/>
    <w:uiPriority w:val="21"/>
    <w:qFormat/>
    <w:rsid w:val="00A4359D"/>
    <w:rPr>
      <w:i/>
      <w:iCs/>
      <w:color w:val="0F4761" w:themeColor="accent1" w:themeShade="BF"/>
    </w:rPr>
  </w:style>
  <w:style w:type="paragraph" w:styleId="IntenseQuote">
    <w:name w:val="Intense Quote"/>
    <w:basedOn w:val="Normal"/>
    <w:next w:val="Normal"/>
    <w:link w:val="IntenseQuoteChar"/>
    <w:uiPriority w:val="30"/>
    <w:qFormat/>
    <w:rsid w:val="00A4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59D"/>
    <w:rPr>
      <w:rFonts w:cstheme="minorBidi"/>
      <w:i/>
      <w:iCs/>
      <w:color w:val="0F4761" w:themeColor="accent1" w:themeShade="BF"/>
      <w:szCs w:val="22"/>
    </w:rPr>
  </w:style>
  <w:style w:type="character" w:styleId="IntenseReference">
    <w:name w:val="Intense Reference"/>
    <w:basedOn w:val="DefaultParagraphFont"/>
    <w:uiPriority w:val="32"/>
    <w:qFormat/>
    <w:rsid w:val="00A43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850327">
      <w:bodyDiv w:val="1"/>
      <w:marLeft w:val="0"/>
      <w:marRight w:val="0"/>
      <w:marTop w:val="0"/>
      <w:marBottom w:val="0"/>
      <w:divBdr>
        <w:top w:val="none" w:sz="0" w:space="0" w:color="auto"/>
        <w:left w:val="none" w:sz="0" w:space="0" w:color="auto"/>
        <w:bottom w:val="none" w:sz="0" w:space="0" w:color="auto"/>
        <w:right w:val="none" w:sz="0" w:space="0" w:color="auto"/>
      </w:divBdr>
    </w:div>
    <w:div w:id="97931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2DEAC-C1A1-4278-9B7F-DBEBA2D1E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cp:revision>
  <dcterms:created xsi:type="dcterms:W3CDTF">2025-03-22T13:16:00Z</dcterms:created>
  <dcterms:modified xsi:type="dcterms:W3CDTF">2025-03-22T13:30:00Z</dcterms:modified>
</cp:coreProperties>
</file>