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00D9F" w14:textId="2B11D8A4" w:rsidR="00CE67C9" w:rsidRPr="00CE67C9" w:rsidRDefault="00CE67C9" w:rsidP="00CE67C9">
      <w:r>
        <w:t xml:space="preserve">Bài 1: </w:t>
      </w:r>
      <w:r w:rsidRPr="00CE67C9">
        <w:rPr>
          <w:lang w:val="vi-VN"/>
        </w:rPr>
        <w:t>Tăng số lượng epoch lên 20 và thực hiện huấn luyện mô hình. Cho biết độ chính xác của mô hình là bao nhiêu? Vẽ đồ thị học.</w:t>
      </w:r>
    </w:p>
    <w:p w14:paraId="3F26069C" w14:textId="351744B7" w:rsidR="00CE67C9" w:rsidRDefault="00CE67C9">
      <w:r>
        <w:rPr>
          <w:noProof/>
        </w:rPr>
        <w:drawing>
          <wp:inline distT="0" distB="0" distL="0" distR="0" wp14:anchorId="58B3FC44" wp14:editId="77F37639">
            <wp:extent cx="5943600" cy="1075055"/>
            <wp:effectExtent l="0" t="0" r="0" b="0"/>
            <wp:docPr id="34618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86734" name=""/>
                    <pic:cNvPicPr/>
                  </pic:nvPicPr>
                  <pic:blipFill>
                    <a:blip r:embed="rId5"/>
                    <a:stretch>
                      <a:fillRect/>
                    </a:stretch>
                  </pic:blipFill>
                  <pic:spPr>
                    <a:xfrm>
                      <a:off x="0" y="0"/>
                      <a:ext cx="5943600" cy="1075055"/>
                    </a:xfrm>
                    <a:prstGeom prst="rect">
                      <a:avLst/>
                    </a:prstGeom>
                  </pic:spPr>
                </pic:pic>
              </a:graphicData>
            </a:graphic>
          </wp:inline>
        </w:drawing>
      </w:r>
    </w:p>
    <w:p w14:paraId="1C23349E" w14:textId="2BFD107D" w:rsidR="00CE67C9" w:rsidRDefault="00CE67C9">
      <w:r>
        <w:t>Đồ thị:</w:t>
      </w:r>
    </w:p>
    <w:p w14:paraId="74125B36" w14:textId="6B616BA3" w:rsidR="00CE67C9" w:rsidRDefault="00CE67C9">
      <w:r>
        <w:rPr>
          <w:noProof/>
        </w:rPr>
        <w:drawing>
          <wp:inline distT="0" distB="0" distL="0" distR="0" wp14:anchorId="136B33D8" wp14:editId="03256620">
            <wp:extent cx="5943600" cy="4065905"/>
            <wp:effectExtent l="0" t="0" r="0" b="0"/>
            <wp:docPr id="38080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03575" name=""/>
                    <pic:cNvPicPr/>
                  </pic:nvPicPr>
                  <pic:blipFill>
                    <a:blip r:embed="rId6"/>
                    <a:stretch>
                      <a:fillRect/>
                    </a:stretch>
                  </pic:blipFill>
                  <pic:spPr>
                    <a:xfrm>
                      <a:off x="0" y="0"/>
                      <a:ext cx="5943600" cy="4065905"/>
                    </a:xfrm>
                    <a:prstGeom prst="rect">
                      <a:avLst/>
                    </a:prstGeom>
                  </pic:spPr>
                </pic:pic>
              </a:graphicData>
            </a:graphic>
          </wp:inline>
        </w:drawing>
      </w:r>
    </w:p>
    <w:p w14:paraId="35D4886F" w14:textId="6EFE9517" w:rsidR="00CE67C9" w:rsidRDefault="00CE67C9">
      <w:r>
        <w:rPr>
          <w:noProof/>
        </w:rPr>
        <w:lastRenderedPageBreak/>
        <w:drawing>
          <wp:inline distT="0" distB="0" distL="0" distR="0" wp14:anchorId="37AA84DF" wp14:editId="5D2E11F8">
            <wp:extent cx="5943600" cy="4380230"/>
            <wp:effectExtent l="0" t="0" r="0" b="1270"/>
            <wp:docPr id="163761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6007" name=""/>
                    <pic:cNvPicPr/>
                  </pic:nvPicPr>
                  <pic:blipFill>
                    <a:blip r:embed="rId7"/>
                    <a:stretch>
                      <a:fillRect/>
                    </a:stretch>
                  </pic:blipFill>
                  <pic:spPr>
                    <a:xfrm>
                      <a:off x="0" y="0"/>
                      <a:ext cx="5943600" cy="4380230"/>
                    </a:xfrm>
                    <a:prstGeom prst="rect">
                      <a:avLst/>
                    </a:prstGeom>
                  </pic:spPr>
                </pic:pic>
              </a:graphicData>
            </a:graphic>
          </wp:inline>
        </w:drawing>
      </w:r>
    </w:p>
    <w:p w14:paraId="43581491" w14:textId="0983225F" w:rsidR="00CE67C9" w:rsidRDefault="00E920CC">
      <w:r>
        <w:t xml:space="preserve">Bài 2: </w:t>
      </w:r>
    </w:p>
    <w:p w14:paraId="1C5C7FDD" w14:textId="0BAAC17E" w:rsidR="00E920CC" w:rsidRDefault="00E920CC">
      <w:r>
        <w:rPr>
          <w:noProof/>
        </w:rPr>
        <w:drawing>
          <wp:inline distT="0" distB="0" distL="0" distR="0" wp14:anchorId="30CDC129" wp14:editId="49B1DC95">
            <wp:extent cx="5943600" cy="939800"/>
            <wp:effectExtent l="0" t="0" r="0" b="0"/>
            <wp:docPr id="95844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40941" name=""/>
                    <pic:cNvPicPr/>
                  </pic:nvPicPr>
                  <pic:blipFill>
                    <a:blip r:embed="rId8"/>
                    <a:stretch>
                      <a:fillRect/>
                    </a:stretch>
                  </pic:blipFill>
                  <pic:spPr>
                    <a:xfrm>
                      <a:off x="0" y="0"/>
                      <a:ext cx="5943600" cy="939800"/>
                    </a:xfrm>
                    <a:prstGeom prst="rect">
                      <a:avLst/>
                    </a:prstGeom>
                  </pic:spPr>
                </pic:pic>
              </a:graphicData>
            </a:graphic>
          </wp:inline>
        </w:drawing>
      </w:r>
    </w:p>
    <w:p w14:paraId="7F93B271" w14:textId="440E31A8" w:rsidR="00E920CC" w:rsidRDefault="00E920CC">
      <w:r>
        <w:rPr>
          <w:noProof/>
        </w:rPr>
        <w:lastRenderedPageBreak/>
        <w:drawing>
          <wp:inline distT="0" distB="0" distL="0" distR="0" wp14:anchorId="6F93DE48" wp14:editId="2C3382A7">
            <wp:extent cx="5943600" cy="3552825"/>
            <wp:effectExtent l="0" t="0" r="0" b="9525"/>
            <wp:docPr id="66536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60461" name=""/>
                    <pic:cNvPicPr/>
                  </pic:nvPicPr>
                  <pic:blipFill>
                    <a:blip r:embed="rId9"/>
                    <a:stretch>
                      <a:fillRect/>
                    </a:stretch>
                  </pic:blipFill>
                  <pic:spPr>
                    <a:xfrm>
                      <a:off x="0" y="0"/>
                      <a:ext cx="5943600" cy="3552825"/>
                    </a:xfrm>
                    <a:prstGeom prst="rect">
                      <a:avLst/>
                    </a:prstGeom>
                  </pic:spPr>
                </pic:pic>
              </a:graphicData>
            </a:graphic>
          </wp:inline>
        </w:drawing>
      </w:r>
    </w:p>
    <w:p w14:paraId="4FDB86EA" w14:textId="120001C7" w:rsidR="00E920CC" w:rsidRDefault="00E920CC">
      <w:r>
        <w:rPr>
          <w:noProof/>
        </w:rPr>
        <w:drawing>
          <wp:inline distT="0" distB="0" distL="0" distR="0" wp14:anchorId="2550FC8C" wp14:editId="40167933">
            <wp:extent cx="5943600" cy="4093845"/>
            <wp:effectExtent l="0" t="0" r="0" b="1905"/>
            <wp:docPr id="164965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56807" name=""/>
                    <pic:cNvPicPr/>
                  </pic:nvPicPr>
                  <pic:blipFill>
                    <a:blip r:embed="rId10"/>
                    <a:stretch>
                      <a:fillRect/>
                    </a:stretch>
                  </pic:blipFill>
                  <pic:spPr>
                    <a:xfrm>
                      <a:off x="0" y="0"/>
                      <a:ext cx="5943600" cy="4093845"/>
                    </a:xfrm>
                    <a:prstGeom prst="rect">
                      <a:avLst/>
                    </a:prstGeom>
                  </pic:spPr>
                </pic:pic>
              </a:graphicData>
            </a:graphic>
          </wp:inline>
        </w:drawing>
      </w:r>
    </w:p>
    <w:p w14:paraId="68B52AE1" w14:textId="478A75A4" w:rsidR="00D31708" w:rsidRDefault="00D31708">
      <w:r>
        <w:t>Bài 3:</w:t>
      </w:r>
    </w:p>
    <w:p w14:paraId="35CF06F9" w14:textId="494B4D91" w:rsidR="00D31708" w:rsidRDefault="00D31708"/>
    <w:p w14:paraId="516E0536" w14:textId="3B2C7A22" w:rsidR="00D31708" w:rsidRDefault="00D31708">
      <w:r>
        <w:rPr>
          <w:noProof/>
        </w:rPr>
        <w:lastRenderedPageBreak/>
        <w:drawing>
          <wp:inline distT="0" distB="0" distL="0" distR="0" wp14:anchorId="34563009" wp14:editId="6226C489">
            <wp:extent cx="5943600" cy="4229735"/>
            <wp:effectExtent l="0" t="0" r="0" b="0"/>
            <wp:docPr id="129776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67121" name=""/>
                    <pic:cNvPicPr/>
                  </pic:nvPicPr>
                  <pic:blipFill>
                    <a:blip r:embed="rId11"/>
                    <a:stretch>
                      <a:fillRect/>
                    </a:stretch>
                  </pic:blipFill>
                  <pic:spPr>
                    <a:xfrm>
                      <a:off x="0" y="0"/>
                      <a:ext cx="5943600" cy="4229735"/>
                    </a:xfrm>
                    <a:prstGeom prst="rect">
                      <a:avLst/>
                    </a:prstGeom>
                  </pic:spPr>
                </pic:pic>
              </a:graphicData>
            </a:graphic>
          </wp:inline>
        </w:drawing>
      </w:r>
    </w:p>
    <w:p w14:paraId="5616301C" w14:textId="2D09DBE2" w:rsidR="00D31708" w:rsidRDefault="00D31708">
      <w:r>
        <w:rPr>
          <w:noProof/>
        </w:rPr>
        <w:lastRenderedPageBreak/>
        <w:drawing>
          <wp:inline distT="0" distB="0" distL="0" distR="0" wp14:anchorId="6E453C99" wp14:editId="238BF6EC">
            <wp:extent cx="5943600" cy="4728845"/>
            <wp:effectExtent l="0" t="0" r="0" b="0"/>
            <wp:docPr id="222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001" name=""/>
                    <pic:cNvPicPr/>
                  </pic:nvPicPr>
                  <pic:blipFill>
                    <a:blip r:embed="rId12"/>
                    <a:stretch>
                      <a:fillRect/>
                    </a:stretch>
                  </pic:blipFill>
                  <pic:spPr>
                    <a:xfrm>
                      <a:off x="0" y="0"/>
                      <a:ext cx="5943600" cy="4728845"/>
                    </a:xfrm>
                    <a:prstGeom prst="rect">
                      <a:avLst/>
                    </a:prstGeom>
                  </pic:spPr>
                </pic:pic>
              </a:graphicData>
            </a:graphic>
          </wp:inline>
        </w:drawing>
      </w:r>
    </w:p>
    <w:p w14:paraId="7BD6A881" w14:textId="2AC4E4BB" w:rsidR="00C468DD" w:rsidRDefault="00C468DD">
      <w:r>
        <w:t>Bài 4:</w:t>
      </w:r>
    </w:p>
    <w:p w14:paraId="16BDC7F8" w14:textId="39E095B6" w:rsidR="00C468DD" w:rsidRDefault="00C468DD">
      <w:r>
        <w:rPr>
          <w:noProof/>
        </w:rPr>
        <w:lastRenderedPageBreak/>
        <w:drawing>
          <wp:inline distT="0" distB="0" distL="0" distR="0" wp14:anchorId="3E4CCEC2" wp14:editId="3B6C34D3">
            <wp:extent cx="5943600" cy="1337310"/>
            <wp:effectExtent l="0" t="0" r="0" b="0"/>
            <wp:docPr id="168014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41372" name=""/>
                    <pic:cNvPicPr/>
                  </pic:nvPicPr>
                  <pic:blipFill>
                    <a:blip r:embed="rId13"/>
                    <a:stretch>
                      <a:fillRect/>
                    </a:stretch>
                  </pic:blipFill>
                  <pic:spPr>
                    <a:xfrm>
                      <a:off x="0" y="0"/>
                      <a:ext cx="5943600" cy="1337310"/>
                    </a:xfrm>
                    <a:prstGeom prst="rect">
                      <a:avLst/>
                    </a:prstGeom>
                  </pic:spPr>
                </pic:pic>
              </a:graphicData>
            </a:graphic>
          </wp:inline>
        </w:drawing>
      </w:r>
      <w:r w:rsidR="00414C4A">
        <w:rPr>
          <w:noProof/>
        </w:rPr>
        <w:drawing>
          <wp:inline distT="0" distB="0" distL="0" distR="0" wp14:anchorId="77DC2CB9" wp14:editId="13A932D4">
            <wp:extent cx="5943600" cy="4182745"/>
            <wp:effectExtent l="0" t="0" r="0" b="8255"/>
            <wp:docPr id="189722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28711" name=""/>
                    <pic:cNvPicPr/>
                  </pic:nvPicPr>
                  <pic:blipFill>
                    <a:blip r:embed="rId14"/>
                    <a:stretch>
                      <a:fillRect/>
                    </a:stretch>
                  </pic:blipFill>
                  <pic:spPr>
                    <a:xfrm>
                      <a:off x="0" y="0"/>
                      <a:ext cx="5943600" cy="4182745"/>
                    </a:xfrm>
                    <a:prstGeom prst="rect">
                      <a:avLst/>
                    </a:prstGeom>
                  </pic:spPr>
                </pic:pic>
              </a:graphicData>
            </a:graphic>
          </wp:inline>
        </w:drawing>
      </w:r>
    </w:p>
    <w:p w14:paraId="3A9D5BAC" w14:textId="66B39FFA" w:rsidR="00414C4A" w:rsidRDefault="00414C4A">
      <w:r>
        <w:rPr>
          <w:noProof/>
        </w:rPr>
        <w:lastRenderedPageBreak/>
        <w:drawing>
          <wp:inline distT="0" distB="0" distL="0" distR="0" wp14:anchorId="140D2BCA" wp14:editId="5E656C56">
            <wp:extent cx="5943600" cy="4712335"/>
            <wp:effectExtent l="0" t="0" r="0" b="0"/>
            <wp:docPr id="203130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09440" name=""/>
                    <pic:cNvPicPr/>
                  </pic:nvPicPr>
                  <pic:blipFill>
                    <a:blip r:embed="rId15"/>
                    <a:stretch>
                      <a:fillRect/>
                    </a:stretch>
                  </pic:blipFill>
                  <pic:spPr>
                    <a:xfrm>
                      <a:off x="0" y="0"/>
                      <a:ext cx="5943600" cy="4712335"/>
                    </a:xfrm>
                    <a:prstGeom prst="rect">
                      <a:avLst/>
                    </a:prstGeom>
                  </pic:spPr>
                </pic:pic>
              </a:graphicData>
            </a:graphic>
          </wp:inline>
        </w:drawing>
      </w:r>
    </w:p>
    <w:p w14:paraId="343687AA" w14:textId="60A38358" w:rsidR="00414C4A" w:rsidRDefault="00414C4A">
      <w:pPr>
        <w:rPr>
          <w:lang w:val="vi-VN"/>
        </w:rPr>
      </w:pPr>
      <w:r w:rsidRPr="00414C4A">
        <w:rPr>
          <w:b/>
          <w:lang w:val="vi-VN"/>
        </w:rPr>
        <w:t>Bài 5</w:t>
      </w:r>
      <w:r w:rsidRPr="00414C4A">
        <w:rPr>
          <w:lang w:val="vi-VN"/>
        </w:rPr>
        <w:t>: Tìm hiểu GRU và xây dựng mô hình với lớp GRU (mô hình giống Bài 3, nhưng thay lớp LSTM thành GRU). So sánh kết quả của 2 mô hình</w:t>
      </w:r>
    </w:p>
    <w:p w14:paraId="035ADE20" w14:textId="77777777" w:rsidR="00414C4A" w:rsidRPr="00414C4A" w:rsidRDefault="00414C4A" w:rsidP="00414C4A">
      <w:r w:rsidRPr="00414C4A">
        <w:rPr>
          <w:b/>
          <w:bCs/>
        </w:rPr>
        <w:t>GRU (Gated Recurrent Unit)</w:t>
      </w:r>
      <w:r w:rsidRPr="00414C4A">
        <w:t xml:space="preserve"> là một loại mạng nơ-ron hồi tiếp (RNN) giống như </w:t>
      </w:r>
      <w:r w:rsidRPr="00414C4A">
        <w:rPr>
          <w:b/>
          <w:bCs/>
        </w:rPr>
        <w:t>LSTM</w:t>
      </w:r>
      <w:r w:rsidRPr="00414C4A">
        <w:t xml:space="preserve"> (Long Short-Term Memory), nhưng có cấu trúc đơn giản hơn. GRU sử dụng ít tham số hơn và được thiết kế để giảm bớt vấn đề biến mất và nổ gradient trong các mô hình RNN truyền thống.</w:t>
      </w:r>
    </w:p>
    <w:p w14:paraId="50082AA5" w14:textId="77777777" w:rsidR="00414C4A" w:rsidRPr="00414C4A" w:rsidRDefault="00414C4A" w:rsidP="00414C4A">
      <w:r w:rsidRPr="00414C4A">
        <w:t>So với LSTM, GRU có hai cổng chính:</w:t>
      </w:r>
    </w:p>
    <w:p w14:paraId="6458DE8C" w14:textId="77777777" w:rsidR="00414C4A" w:rsidRPr="00414C4A" w:rsidRDefault="00414C4A" w:rsidP="00414C4A">
      <w:pPr>
        <w:numPr>
          <w:ilvl w:val="0"/>
          <w:numId w:val="2"/>
        </w:numPr>
      </w:pPr>
      <w:r w:rsidRPr="00414C4A">
        <w:rPr>
          <w:b/>
          <w:bCs/>
        </w:rPr>
        <w:t>Update Gate</w:t>
      </w:r>
      <w:r w:rsidRPr="00414C4A">
        <w:t>: Điều khiển thông tin nào sẽ được lưu trữ trong trạng thái của mô hình.</w:t>
      </w:r>
    </w:p>
    <w:p w14:paraId="405E7C33" w14:textId="77777777" w:rsidR="00414C4A" w:rsidRPr="00414C4A" w:rsidRDefault="00414C4A" w:rsidP="00414C4A">
      <w:pPr>
        <w:numPr>
          <w:ilvl w:val="0"/>
          <w:numId w:val="2"/>
        </w:numPr>
      </w:pPr>
      <w:r w:rsidRPr="00414C4A">
        <w:rPr>
          <w:b/>
          <w:bCs/>
        </w:rPr>
        <w:t>Reset Gate</w:t>
      </w:r>
      <w:r w:rsidRPr="00414C4A">
        <w:t>: Điều khiển thông tin nào sẽ bị bỏ qua khi cập nhật trạng thái.</w:t>
      </w:r>
    </w:p>
    <w:p w14:paraId="03CF741E" w14:textId="77777777" w:rsidR="00414C4A" w:rsidRPr="00414C4A" w:rsidRDefault="00414C4A" w:rsidP="00414C4A">
      <w:r w:rsidRPr="00414C4A">
        <w:t>Mặc dù LSTM có ba cổng (input, forget, output), GRU chỉ có hai cổng, giúp giảm số lượng tham số cần học.</w:t>
      </w:r>
    </w:p>
    <w:p w14:paraId="63DE8DB1" w14:textId="71C91224" w:rsidR="00414C4A" w:rsidRDefault="0070557B" w:rsidP="00414C4A">
      <w:r>
        <w:rPr>
          <w:noProof/>
        </w:rPr>
        <w:lastRenderedPageBreak/>
        <w:drawing>
          <wp:inline distT="0" distB="0" distL="0" distR="0" wp14:anchorId="49C9DE6C" wp14:editId="5011AB1E">
            <wp:extent cx="5943600" cy="1271905"/>
            <wp:effectExtent l="0" t="0" r="0" b="4445"/>
            <wp:docPr id="128196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67925" name=""/>
                    <pic:cNvPicPr/>
                  </pic:nvPicPr>
                  <pic:blipFill>
                    <a:blip r:embed="rId16"/>
                    <a:stretch>
                      <a:fillRect/>
                    </a:stretch>
                  </pic:blipFill>
                  <pic:spPr>
                    <a:xfrm>
                      <a:off x="0" y="0"/>
                      <a:ext cx="5943600" cy="1271905"/>
                    </a:xfrm>
                    <a:prstGeom prst="rect">
                      <a:avLst/>
                    </a:prstGeom>
                  </pic:spPr>
                </pic:pic>
              </a:graphicData>
            </a:graphic>
          </wp:inline>
        </w:drawing>
      </w:r>
    </w:p>
    <w:p w14:paraId="49C046E5" w14:textId="1A003D1C" w:rsidR="0070557B" w:rsidRDefault="0070557B" w:rsidP="00414C4A">
      <w:r>
        <w:rPr>
          <w:noProof/>
        </w:rPr>
        <w:drawing>
          <wp:inline distT="0" distB="0" distL="0" distR="0" wp14:anchorId="16350E80" wp14:editId="1C9EBC70">
            <wp:extent cx="5943600" cy="4573905"/>
            <wp:effectExtent l="0" t="0" r="0" b="0"/>
            <wp:docPr id="173294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8905" name=""/>
                    <pic:cNvPicPr/>
                  </pic:nvPicPr>
                  <pic:blipFill>
                    <a:blip r:embed="rId17"/>
                    <a:stretch>
                      <a:fillRect/>
                    </a:stretch>
                  </pic:blipFill>
                  <pic:spPr>
                    <a:xfrm>
                      <a:off x="0" y="0"/>
                      <a:ext cx="5943600" cy="4573905"/>
                    </a:xfrm>
                    <a:prstGeom prst="rect">
                      <a:avLst/>
                    </a:prstGeom>
                  </pic:spPr>
                </pic:pic>
              </a:graphicData>
            </a:graphic>
          </wp:inline>
        </w:drawing>
      </w:r>
    </w:p>
    <w:p w14:paraId="54DBF3E3" w14:textId="249EB851" w:rsidR="0070557B" w:rsidRDefault="0070557B" w:rsidP="00414C4A">
      <w:r>
        <w:rPr>
          <w:noProof/>
        </w:rPr>
        <w:lastRenderedPageBreak/>
        <w:drawing>
          <wp:inline distT="0" distB="0" distL="0" distR="0" wp14:anchorId="7811B38B" wp14:editId="4B5EBA34">
            <wp:extent cx="5943600" cy="4116705"/>
            <wp:effectExtent l="0" t="0" r="0" b="0"/>
            <wp:docPr id="150084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42323" name=""/>
                    <pic:cNvPicPr/>
                  </pic:nvPicPr>
                  <pic:blipFill>
                    <a:blip r:embed="rId18"/>
                    <a:stretch>
                      <a:fillRect/>
                    </a:stretch>
                  </pic:blipFill>
                  <pic:spPr>
                    <a:xfrm>
                      <a:off x="0" y="0"/>
                      <a:ext cx="5943600" cy="4116705"/>
                    </a:xfrm>
                    <a:prstGeom prst="rect">
                      <a:avLst/>
                    </a:prstGeom>
                  </pic:spPr>
                </pic:pic>
              </a:graphicData>
            </a:graphic>
          </wp:inline>
        </w:drawing>
      </w:r>
    </w:p>
    <w:p w14:paraId="1F52C885" w14:textId="558775D0" w:rsidR="0070557B" w:rsidRDefault="0070557B" w:rsidP="00414C4A"/>
    <w:p w14:paraId="20D538A8" w14:textId="77777777" w:rsidR="0070557B" w:rsidRDefault="0070557B" w:rsidP="00414C4A"/>
    <w:p w14:paraId="12ACB057" w14:textId="5D812945" w:rsidR="0070557B" w:rsidRDefault="0070557B" w:rsidP="00414C4A">
      <w:r>
        <w:t>So sánh với model bài 3:</w:t>
      </w:r>
    </w:p>
    <w:p w14:paraId="3B2A297F" w14:textId="52E3A70E" w:rsidR="0070557B" w:rsidRPr="0070557B" w:rsidRDefault="0070557B" w:rsidP="0070557B">
      <w:pPr>
        <w:rPr>
          <w:b/>
          <w:bCs/>
        </w:rPr>
      </w:pPr>
      <w:r w:rsidRPr="0070557B">
        <w:rPr>
          <w:b/>
          <w:bCs/>
        </w:rPr>
        <w:t>1. Độ chính xác huấn luyện (Train Accuracy)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1"/>
        <w:gridCol w:w="3990"/>
        <w:gridCol w:w="3419"/>
      </w:tblGrid>
      <w:tr w:rsidR="0070557B" w:rsidRPr="0070557B" w14:paraId="08227C4B" w14:textId="77777777" w:rsidTr="0070557B">
        <w:trPr>
          <w:tblHeader/>
          <w:tblCellSpacing w:w="15" w:type="dxa"/>
        </w:trPr>
        <w:tc>
          <w:tcPr>
            <w:tcW w:w="0" w:type="auto"/>
            <w:vAlign w:val="center"/>
            <w:hideMark/>
          </w:tcPr>
          <w:p w14:paraId="5B86D1FD" w14:textId="77777777" w:rsidR="0070557B" w:rsidRPr="0070557B" w:rsidRDefault="0070557B" w:rsidP="0070557B">
            <w:pPr>
              <w:rPr>
                <w:b/>
                <w:bCs/>
              </w:rPr>
            </w:pPr>
            <w:r w:rsidRPr="0070557B">
              <w:rPr>
                <w:b/>
                <w:bCs/>
              </w:rPr>
              <w:t>So sánh</w:t>
            </w:r>
          </w:p>
        </w:tc>
        <w:tc>
          <w:tcPr>
            <w:tcW w:w="0" w:type="auto"/>
            <w:vAlign w:val="center"/>
            <w:hideMark/>
          </w:tcPr>
          <w:p w14:paraId="5E32C37B" w14:textId="77777777" w:rsidR="0070557B" w:rsidRPr="0070557B" w:rsidRDefault="0070557B" w:rsidP="0070557B">
            <w:pPr>
              <w:rPr>
                <w:b/>
                <w:bCs/>
              </w:rPr>
            </w:pPr>
            <w:r w:rsidRPr="0070557B">
              <w:rPr>
                <w:b/>
                <w:bCs/>
              </w:rPr>
              <w:t>LSTM</w:t>
            </w:r>
          </w:p>
        </w:tc>
        <w:tc>
          <w:tcPr>
            <w:tcW w:w="0" w:type="auto"/>
            <w:vAlign w:val="center"/>
            <w:hideMark/>
          </w:tcPr>
          <w:p w14:paraId="5C822717" w14:textId="77777777" w:rsidR="0070557B" w:rsidRPr="0070557B" w:rsidRDefault="0070557B" w:rsidP="0070557B">
            <w:pPr>
              <w:rPr>
                <w:b/>
                <w:bCs/>
              </w:rPr>
            </w:pPr>
            <w:r w:rsidRPr="0070557B">
              <w:rPr>
                <w:b/>
                <w:bCs/>
              </w:rPr>
              <w:t>GRU</w:t>
            </w:r>
          </w:p>
        </w:tc>
      </w:tr>
      <w:tr w:rsidR="0070557B" w:rsidRPr="0070557B" w14:paraId="1465F19D" w14:textId="77777777" w:rsidTr="0070557B">
        <w:trPr>
          <w:tblCellSpacing w:w="15" w:type="dxa"/>
        </w:trPr>
        <w:tc>
          <w:tcPr>
            <w:tcW w:w="0" w:type="auto"/>
            <w:vAlign w:val="center"/>
            <w:hideMark/>
          </w:tcPr>
          <w:p w14:paraId="2E07020B" w14:textId="77777777" w:rsidR="0070557B" w:rsidRPr="0070557B" w:rsidRDefault="0070557B" w:rsidP="0070557B">
            <w:r w:rsidRPr="0070557B">
              <w:t>Tăng rất nhanh</w:t>
            </w:r>
          </w:p>
        </w:tc>
        <w:tc>
          <w:tcPr>
            <w:tcW w:w="0" w:type="auto"/>
            <w:vAlign w:val="center"/>
            <w:hideMark/>
          </w:tcPr>
          <w:p w14:paraId="5DE62DB2" w14:textId="77777777" w:rsidR="0070557B" w:rsidRPr="0070557B" w:rsidRDefault="0070557B" w:rsidP="0070557B">
            <w:r w:rsidRPr="0070557B">
              <w:t>Đúng, từ khoảng 80% lên 99% sau 10 epoch</w:t>
            </w:r>
          </w:p>
        </w:tc>
        <w:tc>
          <w:tcPr>
            <w:tcW w:w="0" w:type="auto"/>
            <w:vAlign w:val="center"/>
            <w:hideMark/>
          </w:tcPr>
          <w:p w14:paraId="6273ED5D" w14:textId="77777777" w:rsidR="0070557B" w:rsidRPr="0070557B" w:rsidRDefault="0070557B" w:rsidP="0070557B">
            <w:r w:rsidRPr="0070557B">
              <w:t>Đúng, từ khoảng 77% lên gần 100%</w:t>
            </w:r>
          </w:p>
        </w:tc>
      </w:tr>
      <w:tr w:rsidR="0070557B" w:rsidRPr="0070557B" w14:paraId="1758F520" w14:textId="77777777" w:rsidTr="0070557B">
        <w:trPr>
          <w:tblCellSpacing w:w="15" w:type="dxa"/>
        </w:trPr>
        <w:tc>
          <w:tcPr>
            <w:tcW w:w="0" w:type="auto"/>
            <w:vAlign w:val="center"/>
            <w:hideMark/>
          </w:tcPr>
          <w:p w14:paraId="25F2CBEF" w14:textId="77777777" w:rsidR="0070557B" w:rsidRPr="0070557B" w:rsidRDefault="0070557B" w:rsidP="0070557B">
            <w:r w:rsidRPr="0070557B">
              <w:t>Đạt ngưỡng cao</w:t>
            </w:r>
          </w:p>
        </w:tc>
        <w:tc>
          <w:tcPr>
            <w:tcW w:w="0" w:type="auto"/>
            <w:vAlign w:val="center"/>
            <w:hideMark/>
          </w:tcPr>
          <w:p w14:paraId="6E8656A1" w14:textId="77777777" w:rsidR="0070557B" w:rsidRPr="0070557B" w:rsidRDefault="0070557B" w:rsidP="0070557B">
            <w:r w:rsidRPr="0070557B">
              <w:t>~99.5% sau ~12 epoch</w:t>
            </w:r>
          </w:p>
        </w:tc>
        <w:tc>
          <w:tcPr>
            <w:tcW w:w="0" w:type="auto"/>
            <w:vAlign w:val="center"/>
            <w:hideMark/>
          </w:tcPr>
          <w:p w14:paraId="32B65148" w14:textId="77777777" w:rsidR="0070557B" w:rsidRPr="0070557B" w:rsidRDefault="0070557B" w:rsidP="0070557B">
            <w:r w:rsidRPr="0070557B">
              <w:t>~100% sau ~12 epoch</w:t>
            </w:r>
          </w:p>
        </w:tc>
      </w:tr>
    </w:tbl>
    <w:p w14:paraId="4AC0886B" w14:textId="77777777" w:rsidR="0070557B" w:rsidRPr="0070557B" w:rsidRDefault="0070557B" w:rsidP="0070557B">
      <w:r w:rsidRPr="0070557B">
        <w:rPr>
          <w:rFonts w:ascii="Segoe UI Symbol" w:hAnsi="Segoe UI Symbol" w:cs="Segoe UI Symbol"/>
        </w:rPr>
        <w:t>➡</w:t>
      </w:r>
      <w:r w:rsidRPr="0070557B">
        <w:t xml:space="preserve"> </w:t>
      </w:r>
      <w:r w:rsidRPr="0070557B">
        <w:rPr>
          <w:b/>
          <w:bCs/>
        </w:rPr>
        <w:t>Cả hai mô hình đều học rất tốt trên tập huấn luyện</w:t>
      </w:r>
      <w:r w:rsidRPr="0070557B">
        <w:t>, không có khác biệt đáng kể ở mức độ này.</w:t>
      </w:r>
    </w:p>
    <w:p w14:paraId="0B7A3D28" w14:textId="6BFF4A59" w:rsidR="0070557B" w:rsidRPr="0070557B" w:rsidRDefault="0070557B" w:rsidP="0070557B">
      <w:pPr>
        <w:rPr>
          <w:b/>
          <w:bCs/>
        </w:rPr>
      </w:pPr>
      <w:r w:rsidRPr="0070557B">
        <w:rPr>
          <w:b/>
          <w:bCs/>
        </w:rPr>
        <w:t>2. Độ chính xác kiểm tra (Validation Accuracy)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9"/>
        <w:gridCol w:w="3524"/>
        <w:gridCol w:w="3767"/>
      </w:tblGrid>
      <w:tr w:rsidR="0070557B" w:rsidRPr="0070557B" w14:paraId="043BBBC0" w14:textId="77777777" w:rsidTr="0070557B">
        <w:trPr>
          <w:tblHeader/>
          <w:tblCellSpacing w:w="15" w:type="dxa"/>
        </w:trPr>
        <w:tc>
          <w:tcPr>
            <w:tcW w:w="0" w:type="auto"/>
            <w:vAlign w:val="center"/>
            <w:hideMark/>
          </w:tcPr>
          <w:p w14:paraId="6B88D29D" w14:textId="77777777" w:rsidR="0070557B" w:rsidRPr="0070557B" w:rsidRDefault="0070557B" w:rsidP="0070557B">
            <w:pPr>
              <w:rPr>
                <w:b/>
                <w:bCs/>
              </w:rPr>
            </w:pPr>
            <w:r w:rsidRPr="0070557B">
              <w:rPr>
                <w:b/>
                <w:bCs/>
              </w:rPr>
              <w:t>So sánh</w:t>
            </w:r>
          </w:p>
        </w:tc>
        <w:tc>
          <w:tcPr>
            <w:tcW w:w="0" w:type="auto"/>
            <w:vAlign w:val="center"/>
            <w:hideMark/>
          </w:tcPr>
          <w:p w14:paraId="7B04BBE1" w14:textId="77777777" w:rsidR="0070557B" w:rsidRPr="0070557B" w:rsidRDefault="0070557B" w:rsidP="0070557B">
            <w:pPr>
              <w:rPr>
                <w:b/>
                <w:bCs/>
              </w:rPr>
            </w:pPr>
            <w:r w:rsidRPr="0070557B">
              <w:rPr>
                <w:b/>
                <w:bCs/>
              </w:rPr>
              <w:t>LSTM</w:t>
            </w:r>
          </w:p>
        </w:tc>
        <w:tc>
          <w:tcPr>
            <w:tcW w:w="0" w:type="auto"/>
            <w:vAlign w:val="center"/>
            <w:hideMark/>
          </w:tcPr>
          <w:p w14:paraId="7FA8A7D6" w14:textId="77777777" w:rsidR="0070557B" w:rsidRPr="0070557B" w:rsidRDefault="0070557B" w:rsidP="0070557B">
            <w:pPr>
              <w:rPr>
                <w:b/>
                <w:bCs/>
              </w:rPr>
            </w:pPr>
            <w:r w:rsidRPr="0070557B">
              <w:rPr>
                <w:b/>
                <w:bCs/>
              </w:rPr>
              <w:t>GRU</w:t>
            </w:r>
          </w:p>
        </w:tc>
      </w:tr>
      <w:tr w:rsidR="0070557B" w:rsidRPr="0070557B" w14:paraId="7E9DDF91" w14:textId="77777777" w:rsidTr="0070557B">
        <w:trPr>
          <w:tblCellSpacing w:w="15" w:type="dxa"/>
        </w:trPr>
        <w:tc>
          <w:tcPr>
            <w:tcW w:w="0" w:type="auto"/>
            <w:vAlign w:val="center"/>
            <w:hideMark/>
          </w:tcPr>
          <w:p w14:paraId="029E63BC" w14:textId="77777777" w:rsidR="0070557B" w:rsidRPr="0070557B" w:rsidRDefault="0070557B" w:rsidP="0070557B">
            <w:r w:rsidRPr="0070557B">
              <w:t>Mức ổn định</w:t>
            </w:r>
          </w:p>
        </w:tc>
        <w:tc>
          <w:tcPr>
            <w:tcW w:w="0" w:type="auto"/>
            <w:vAlign w:val="center"/>
            <w:hideMark/>
          </w:tcPr>
          <w:p w14:paraId="1164D281" w14:textId="77777777" w:rsidR="0070557B" w:rsidRPr="0070557B" w:rsidRDefault="0070557B" w:rsidP="0070557B">
            <w:r w:rsidRPr="0070557B">
              <w:t>Không ổn định, dao động nhiều</w:t>
            </w:r>
          </w:p>
        </w:tc>
        <w:tc>
          <w:tcPr>
            <w:tcW w:w="0" w:type="auto"/>
            <w:vAlign w:val="center"/>
            <w:hideMark/>
          </w:tcPr>
          <w:p w14:paraId="63EC62F9" w14:textId="77777777" w:rsidR="0070557B" w:rsidRPr="0070557B" w:rsidRDefault="0070557B" w:rsidP="0070557B">
            <w:r w:rsidRPr="0070557B">
              <w:t>Ổn định hơn, ít dao động</w:t>
            </w:r>
          </w:p>
        </w:tc>
      </w:tr>
      <w:tr w:rsidR="0070557B" w:rsidRPr="0070557B" w14:paraId="11DB32FE" w14:textId="77777777" w:rsidTr="0070557B">
        <w:trPr>
          <w:tblCellSpacing w:w="15" w:type="dxa"/>
        </w:trPr>
        <w:tc>
          <w:tcPr>
            <w:tcW w:w="0" w:type="auto"/>
            <w:vAlign w:val="center"/>
            <w:hideMark/>
          </w:tcPr>
          <w:p w14:paraId="0996BA36" w14:textId="77777777" w:rsidR="0070557B" w:rsidRPr="0070557B" w:rsidRDefault="0070557B" w:rsidP="0070557B">
            <w:r w:rsidRPr="0070557B">
              <w:lastRenderedPageBreak/>
              <w:t>Mức độ chính xác</w:t>
            </w:r>
          </w:p>
        </w:tc>
        <w:tc>
          <w:tcPr>
            <w:tcW w:w="0" w:type="auto"/>
            <w:vAlign w:val="center"/>
            <w:hideMark/>
          </w:tcPr>
          <w:p w14:paraId="767258E5" w14:textId="77777777" w:rsidR="0070557B" w:rsidRPr="0070557B" w:rsidRDefault="0070557B" w:rsidP="0070557B">
            <w:r w:rsidRPr="0070557B">
              <w:t xml:space="preserve">Dao động quanh </w:t>
            </w:r>
            <w:r w:rsidRPr="0070557B">
              <w:rPr>
                <w:b/>
                <w:bCs/>
              </w:rPr>
              <w:t>85-87%</w:t>
            </w:r>
            <w:r w:rsidRPr="0070557B">
              <w:t>, đôi lúc thấp</w:t>
            </w:r>
          </w:p>
        </w:tc>
        <w:tc>
          <w:tcPr>
            <w:tcW w:w="0" w:type="auto"/>
            <w:vAlign w:val="center"/>
            <w:hideMark/>
          </w:tcPr>
          <w:p w14:paraId="1BC93AA3" w14:textId="77777777" w:rsidR="0070557B" w:rsidRPr="0070557B" w:rsidRDefault="0070557B" w:rsidP="0070557B">
            <w:r w:rsidRPr="0070557B">
              <w:t xml:space="preserve">Dao động quanh </w:t>
            </w:r>
            <w:r w:rsidRPr="0070557B">
              <w:rPr>
                <w:b/>
                <w:bCs/>
              </w:rPr>
              <w:t>86-87%</w:t>
            </w:r>
            <w:r w:rsidRPr="0070557B">
              <w:t>, giữ ổn định hơn</w:t>
            </w:r>
          </w:p>
        </w:tc>
      </w:tr>
      <w:tr w:rsidR="0070557B" w:rsidRPr="0070557B" w14:paraId="46D145AD" w14:textId="77777777" w:rsidTr="0070557B">
        <w:trPr>
          <w:tblCellSpacing w:w="15" w:type="dxa"/>
        </w:trPr>
        <w:tc>
          <w:tcPr>
            <w:tcW w:w="0" w:type="auto"/>
            <w:vAlign w:val="center"/>
            <w:hideMark/>
          </w:tcPr>
          <w:p w14:paraId="21400175" w14:textId="77777777" w:rsidR="0070557B" w:rsidRPr="0070557B" w:rsidRDefault="0070557B" w:rsidP="0070557B">
            <w:r w:rsidRPr="0070557B">
              <w:t>Xu hướng</w:t>
            </w:r>
          </w:p>
        </w:tc>
        <w:tc>
          <w:tcPr>
            <w:tcW w:w="0" w:type="auto"/>
            <w:vAlign w:val="center"/>
            <w:hideMark/>
          </w:tcPr>
          <w:p w14:paraId="2F84AE69" w14:textId="77777777" w:rsidR="0070557B" w:rsidRPr="0070557B" w:rsidRDefault="0070557B" w:rsidP="0070557B">
            <w:r w:rsidRPr="0070557B">
              <w:t>Không cải thiện rõ rệt sau 3 epoch</w:t>
            </w:r>
          </w:p>
        </w:tc>
        <w:tc>
          <w:tcPr>
            <w:tcW w:w="0" w:type="auto"/>
            <w:vAlign w:val="center"/>
            <w:hideMark/>
          </w:tcPr>
          <w:p w14:paraId="1023C1DF" w14:textId="77777777" w:rsidR="0070557B" w:rsidRPr="0070557B" w:rsidRDefault="0070557B" w:rsidP="0070557B">
            <w:r w:rsidRPr="0070557B">
              <w:t>Giữ ổn định từ sớm (~epoch 3 trở đi)</w:t>
            </w:r>
          </w:p>
        </w:tc>
      </w:tr>
    </w:tbl>
    <w:p w14:paraId="656AEA7E" w14:textId="77777777" w:rsidR="0070557B" w:rsidRPr="0070557B" w:rsidRDefault="0070557B" w:rsidP="0070557B">
      <w:r w:rsidRPr="0070557B">
        <w:rPr>
          <w:rFonts w:ascii="Segoe UI Symbol" w:hAnsi="Segoe UI Symbol" w:cs="Segoe UI Symbol"/>
        </w:rPr>
        <w:t>➡</w:t>
      </w:r>
      <w:r w:rsidRPr="0070557B">
        <w:t xml:space="preserve"> </w:t>
      </w:r>
      <w:r w:rsidRPr="0070557B">
        <w:rPr>
          <w:b/>
          <w:bCs/>
        </w:rPr>
        <w:t>GRU có xu hướng ổn định hơn</w:t>
      </w:r>
      <w:r w:rsidRPr="0070557B">
        <w:t xml:space="preserve">, trong khi </w:t>
      </w:r>
      <w:r w:rsidRPr="0070557B">
        <w:rPr>
          <w:b/>
          <w:bCs/>
        </w:rPr>
        <w:t>LSTM dao động và đôi lúc giảm</w:t>
      </w:r>
      <w:r w:rsidRPr="0070557B">
        <w:t>.</w:t>
      </w:r>
    </w:p>
    <w:p w14:paraId="534EA89E" w14:textId="4E569E9C" w:rsidR="0070557B" w:rsidRPr="0070557B" w:rsidRDefault="0070557B" w:rsidP="0070557B">
      <w:pPr>
        <w:rPr>
          <w:b/>
          <w:bCs/>
        </w:rPr>
      </w:pPr>
      <w:r w:rsidRPr="0070557B">
        <w:rPr>
          <w:b/>
          <w:bCs/>
        </w:rPr>
        <w:t>3. Hiện tượng Overfitting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9"/>
        <w:gridCol w:w="3395"/>
        <w:gridCol w:w="2686"/>
      </w:tblGrid>
      <w:tr w:rsidR="0070557B" w:rsidRPr="0070557B" w14:paraId="5E497F33" w14:textId="77777777" w:rsidTr="0070557B">
        <w:trPr>
          <w:tblHeader/>
          <w:tblCellSpacing w:w="15" w:type="dxa"/>
        </w:trPr>
        <w:tc>
          <w:tcPr>
            <w:tcW w:w="0" w:type="auto"/>
            <w:vAlign w:val="center"/>
            <w:hideMark/>
          </w:tcPr>
          <w:p w14:paraId="0BA794EF" w14:textId="77777777" w:rsidR="0070557B" w:rsidRPr="0070557B" w:rsidRDefault="0070557B" w:rsidP="0070557B">
            <w:pPr>
              <w:rPr>
                <w:b/>
                <w:bCs/>
              </w:rPr>
            </w:pPr>
            <w:r w:rsidRPr="0070557B">
              <w:rPr>
                <w:b/>
                <w:bCs/>
              </w:rPr>
              <w:t>So sánh</w:t>
            </w:r>
          </w:p>
        </w:tc>
        <w:tc>
          <w:tcPr>
            <w:tcW w:w="0" w:type="auto"/>
            <w:vAlign w:val="center"/>
            <w:hideMark/>
          </w:tcPr>
          <w:p w14:paraId="37095F01" w14:textId="77777777" w:rsidR="0070557B" w:rsidRPr="0070557B" w:rsidRDefault="0070557B" w:rsidP="0070557B">
            <w:pPr>
              <w:rPr>
                <w:b/>
                <w:bCs/>
              </w:rPr>
            </w:pPr>
            <w:r w:rsidRPr="0070557B">
              <w:rPr>
                <w:b/>
                <w:bCs/>
              </w:rPr>
              <w:t>LSTM</w:t>
            </w:r>
          </w:p>
        </w:tc>
        <w:tc>
          <w:tcPr>
            <w:tcW w:w="0" w:type="auto"/>
            <w:vAlign w:val="center"/>
            <w:hideMark/>
          </w:tcPr>
          <w:p w14:paraId="7D8E7C75" w14:textId="77777777" w:rsidR="0070557B" w:rsidRPr="0070557B" w:rsidRDefault="0070557B" w:rsidP="0070557B">
            <w:pPr>
              <w:rPr>
                <w:b/>
                <w:bCs/>
              </w:rPr>
            </w:pPr>
            <w:r w:rsidRPr="0070557B">
              <w:rPr>
                <w:b/>
                <w:bCs/>
              </w:rPr>
              <w:t>GRU</w:t>
            </w:r>
          </w:p>
        </w:tc>
      </w:tr>
      <w:tr w:rsidR="0070557B" w:rsidRPr="0070557B" w14:paraId="300A1691" w14:textId="77777777" w:rsidTr="0070557B">
        <w:trPr>
          <w:tblCellSpacing w:w="15" w:type="dxa"/>
        </w:trPr>
        <w:tc>
          <w:tcPr>
            <w:tcW w:w="0" w:type="auto"/>
            <w:vAlign w:val="center"/>
            <w:hideMark/>
          </w:tcPr>
          <w:p w14:paraId="44A1BA8B" w14:textId="77777777" w:rsidR="0070557B" w:rsidRPr="0070557B" w:rsidRDefault="0070557B" w:rsidP="0070557B">
            <w:r w:rsidRPr="0070557B">
              <w:t>Khoảng cách giữa train và val</w:t>
            </w:r>
          </w:p>
        </w:tc>
        <w:tc>
          <w:tcPr>
            <w:tcW w:w="0" w:type="auto"/>
            <w:vAlign w:val="center"/>
            <w:hideMark/>
          </w:tcPr>
          <w:p w14:paraId="0B7E395F" w14:textId="77777777" w:rsidR="0070557B" w:rsidRPr="0070557B" w:rsidRDefault="0070557B" w:rsidP="0070557B">
            <w:r w:rsidRPr="0070557B">
              <w:t>Lớn, overfitting rõ rệt</w:t>
            </w:r>
          </w:p>
        </w:tc>
        <w:tc>
          <w:tcPr>
            <w:tcW w:w="0" w:type="auto"/>
            <w:vAlign w:val="center"/>
            <w:hideMark/>
          </w:tcPr>
          <w:p w14:paraId="046BA0F2" w14:textId="77777777" w:rsidR="0070557B" w:rsidRPr="0070557B" w:rsidRDefault="0070557B" w:rsidP="0070557B">
            <w:r w:rsidRPr="0070557B">
              <w:t>Vẫn có nhưng thấp hơn</w:t>
            </w:r>
          </w:p>
        </w:tc>
      </w:tr>
      <w:tr w:rsidR="0070557B" w:rsidRPr="0070557B" w14:paraId="1D916248" w14:textId="77777777" w:rsidTr="0070557B">
        <w:trPr>
          <w:tblCellSpacing w:w="15" w:type="dxa"/>
        </w:trPr>
        <w:tc>
          <w:tcPr>
            <w:tcW w:w="0" w:type="auto"/>
            <w:vAlign w:val="center"/>
            <w:hideMark/>
          </w:tcPr>
          <w:p w14:paraId="0E108A6D" w14:textId="77777777" w:rsidR="0070557B" w:rsidRPr="0070557B" w:rsidRDefault="0070557B" w:rsidP="0070557B">
            <w:r w:rsidRPr="0070557B">
              <w:t>Dấu hiệu overfit</w:t>
            </w:r>
          </w:p>
        </w:tc>
        <w:tc>
          <w:tcPr>
            <w:tcW w:w="0" w:type="auto"/>
            <w:vAlign w:val="center"/>
            <w:hideMark/>
          </w:tcPr>
          <w:p w14:paraId="2B9B3198" w14:textId="77777777" w:rsidR="0070557B" w:rsidRPr="0070557B" w:rsidRDefault="0070557B" w:rsidP="0070557B">
            <w:r w:rsidRPr="0070557B">
              <w:t>Có (train gần 100%, val &lt; 87%)</w:t>
            </w:r>
          </w:p>
        </w:tc>
        <w:tc>
          <w:tcPr>
            <w:tcW w:w="0" w:type="auto"/>
            <w:vAlign w:val="center"/>
            <w:hideMark/>
          </w:tcPr>
          <w:p w14:paraId="7BCA5E52" w14:textId="77777777" w:rsidR="0070557B" w:rsidRPr="0070557B" w:rsidRDefault="0070557B" w:rsidP="0070557B">
            <w:r w:rsidRPr="0070557B">
              <w:t>Có nhưng nhẹ hơn</w:t>
            </w:r>
          </w:p>
        </w:tc>
      </w:tr>
    </w:tbl>
    <w:p w14:paraId="6D742C9C" w14:textId="77777777" w:rsidR="0070557B" w:rsidRPr="0070557B" w:rsidRDefault="0070557B" w:rsidP="0070557B">
      <w:r w:rsidRPr="0070557B">
        <w:rPr>
          <w:rFonts w:ascii="Segoe UI Symbol" w:hAnsi="Segoe UI Symbol" w:cs="Segoe UI Symbol"/>
        </w:rPr>
        <w:t>➡</w:t>
      </w:r>
      <w:r w:rsidRPr="0070557B">
        <w:t xml:space="preserve"> </w:t>
      </w:r>
      <w:r w:rsidRPr="0070557B">
        <w:rPr>
          <w:b/>
          <w:bCs/>
        </w:rPr>
        <w:t>GRU chống overfitting tốt hơn một chút</w:t>
      </w:r>
      <w:r w:rsidRPr="0070557B">
        <w:t xml:space="preserve">, trong khi </w:t>
      </w:r>
      <w:r w:rsidRPr="0070557B">
        <w:rPr>
          <w:b/>
          <w:bCs/>
        </w:rPr>
        <w:t>LSTM có vẻ bị overfit mạnh</w:t>
      </w:r>
      <w:r w:rsidRPr="0070557B">
        <w:t xml:space="preserve"> sau khoảng epoch 10.</w:t>
      </w:r>
    </w:p>
    <w:p w14:paraId="644F869A" w14:textId="22E2138C" w:rsidR="0070557B" w:rsidRPr="0070557B" w:rsidRDefault="0070557B" w:rsidP="0070557B">
      <w:pPr>
        <w:rPr>
          <w:b/>
          <w:bCs/>
        </w:rPr>
      </w:pPr>
      <w:r w:rsidRPr="0070557B">
        <w:rPr>
          <w:b/>
          <w:bCs/>
        </w:rPr>
        <w:t>Kết luận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8"/>
        <w:gridCol w:w="3244"/>
        <w:gridCol w:w="3268"/>
      </w:tblGrid>
      <w:tr w:rsidR="0070557B" w:rsidRPr="0070557B" w14:paraId="3A7AD10D" w14:textId="77777777" w:rsidTr="0070557B">
        <w:trPr>
          <w:tblHeader/>
          <w:tblCellSpacing w:w="15" w:type="dxa"/>
        </w:trPr>
        <w:tc>
          <w:tcPr>
            <w:tcW w:w="0" w:type="auto"/>
            <w:vAlign w:val="center"/>
            <w:hideMark/>
          </w:tcPr>
          <w:p w14:paraId="59EBBA47" w14:textId="77777777" w:rsidR="0070557B" w:rsidRPr="0070557B" w:rsidRDefault="0070557B" w:rsidP="0070557B">
            <w:pPr>
              <w:rPr>
                <w:b/>
                <w:bCs/>
              </w:rPr>
            </w:pPr>
            <w:r w:rsidRPr="0070557B">
              <w:rPr>
                <w:b/>
                <w:bCs/>
              </w:rPr>
              <w:t>Tiêu chí</w:t>
            </w:r>
          </w:p>
        </w:tc>
        <w:tc>
          <w:tcPr>
            <w:tcW w:w="0" w:type="auto"/>
            <w:vAlign w:val="center"/>
            <w:hideMark/>
          </w:tcPr>
          <w:p w14:paraId="43562B0E" w14:textId="77777777" w:rsidR="0070557B" w:rsidRPr="0070557B" w:rsidRDefault="0070557B" w:rsidP="0070557B">
            <w:pPr>
              <w:rPr>
                <w:b/>
                <w:bCs/>
              </w:rPr>
            </w:pPr>
            <w:r w:rsidRPr="0070557B">
              <w:rPr>
                <w:b/>
                <w:bCs/>
              </w:rPr>
              <w:t>LSTM</w:t>
            </w:r>
          </w:p>
        </w:tc>
        <w:tc>
          <w:tcPr>
            <w:tcW w:w="0" w:type="auto"/>
            <w:vAlign w:val="center"/>
            <w:hideMark/>
          </w:tcPr>
          <w:p w14:paraId="5BBE9C30" w14:textId="77777777" w:rsidR="0070557B" w:rsidRPr="0070557B" w:rsidRDefault="0070557B" w:rsidP="0070557B">
            <w:pPr>
              <w:rPr>
                <w:b/>
                <w:bCs/>
              </w:rPr>
            </w:pPr>
            <w:r w:rsidRPr="0070557B">
              <w:rPr>
                <w:b/>
                <w:bCs/>
              </w:rPr>
              <w:t>GRU</w:t>
            </w:r>
          </w:p>
        </w:tc>
      </w:tr>
      <w:tr w:rsidR="0070557B" w:rsidRPr="0070557B" w14:paraId="5AC2E799" w14:textId="77777777" w:rsidTr="0070557B">
        <w:trPr>
          <w:tblCellSpacing w:w="15" w:type="dxa"/>
        </w:trPr>
        <w:tc>
          <w:tcPr>
            <w:tcW w:w="0" w:type="auto"/>
            <w:vAlign w:val="center"/>
            <w:hideMark/>
          </w:tcPr>
          <w:p w14:paraId="14B2C3FB" w14:textId="77777777" w:rsidR="0070557B" w:rsidRPr="0070557B" w:rsidRDefault="0070557B" w:rsidP="0070557B">
            <w:r w:rsidRPr="0070557B">
              <w:t>Độ chính xác huấn luyện</w:t>
            </w:r>
          </w:p>
        </w:tc>
        <w:tc>
          <w:tcPr>
            <w:tcW w:w="0" w:type="auto"/>
            <w:vAlign w:val="center"/>
            <w:hideMark/>
          </w:tcPr>
          <w:p w14:paraId="29152903" w14:textId="77777777" w:rsidR="0070557B" w:rsidRPr="0070557B" w:rsidRDefault="0070557B" w:rsidP="0070557B">
            <w:r w:rsidRPr="0070557B">
              <w:t>Rất cao (~99.5%)</w:t>
            </w:r>
          </w:p>
        </w:tc>
        <w:tc>
          <w:tcPr>
            <w:tcW w:w="0" w:type="auto"/>
            <w:vAlign w:val="center"/>
            <w:hideMark/>
          </w:tcPr>
          <w:p w14:paraId="2BD30DBD" w14:textId="77777777" w:rsidR="0070557B" w:rsidRPr="0070557B" w:rsidRDefault="0070557B" w:rsidP="0070557B">
            <w:r w:rsidRPr="0070557B">
              <w:t>Rất cao (~100%)</w:t>
            </w:r>
          </w:p>
        </w:tc>
      </w:tr>
      <w:tr w:rsidR="0070557B" w:rsidRPr="0070557B" w14:paraId="4D5FD188" w14:textId="77777777" w:rsidTr="0070557B">
        <w:trPr>
          <w:tblCellSpacing w:w="15" w:type="dxa"/>
        </w:trPr>
        <w:tc>
          <w:tcPr>
            <w:tcW w:w="0" w:type="auto"/>
            <w:vAlign w:val="center"/>
            <w:hideMark/>
          </w:tcPr>
          <w:p w14:paraId="023BAD8E" w14:textId="77777777" w:rsidR="0070557B" w:rsidRPr="0070557B" w:rsidRDefault="0070557B" w:rsidP="0070557B">
            <w:r w:rsidRPr="0070557B">
              <w:t>Độ chính xác kiểm tra</w:t>
            </w:r>
          </w:p>
        </w:tc>
        <w:tc>
          <w:tcPr>
            <w:tcW w:w="0" w:type="auto"/>
            <w:vAlign w:val="center"/>
            <w:hideMark/>
          </w:tcPr>
          <w:p w14:paraId="467DD350" w14:textId="77777777" w:rsidR="0070557B" w:rsidRPr="0070557B" w:rsidRDefault="0070557B" w:rsidP="0070557B">
            <w:r w:rsidRPr="0070557B">
              <w:t>Không ổn định, dao động nhiều</w:t>
            </w:r>
          </w:p>
        </w:tc>
        <w:tc>
          <w:tcPr>
            <w:tcW w:w="0" w:type="auto"/>
            <w:vAlign w:val="center"/>
            <w:hideMark/>
          </w:tcPr>
          <w:p w14:paraId="64207CC7" w14:textId="77777777" w:rsidR="0070557B" w:rsidRPr="0070557B" w:rsidRDefault="0070557B" w:rsidP="0070557B">
            <w:r w:rsidRPr="0070557B">
              <w:t>Ổn định, cao đều hơn (~86-87%)</w:t>
            </w:r>
          </w:p>
        </w:tc>
      </w:tr>
      <w:tr w:rsidR="0070557B" w:rsidRPr="0070557B" w14:paraId="5ACC828B" w14:textId="77777777" w:rsidTr="0070557B">
        <w:trPr>
          <w:tblCellSpacing w:w="15" w:type="dxa"/>
        </w:trPr>
        <w:tc>
          <w:tcPr>
            <w:tcW w:w="0" w:type="auto"/>
            <w:vAlign w:val="center"/>
            <w:hideMark/>
          </w:tcPr>
          <w:p w14:paraId="6FF6362E" w14:textId="77777777" w:rsidR="0070557B" w:rsidRPr="0070557B" w:rsidRDefault="0070557B" w:rsidP="0070557B">
            <w:r w:rsidRPr="0070557B">
              <w:t>Overfitting</w:t>
            </w:r>
          </w:p>
        </w:tc>
        <w:tc>
          <w:tcPr>
            <w:tcW w:w="0" w:type="auto"/>
            <w:vAlign w:val="center"/>
            <w:hideMark/>
          </w:tcPr>
          <w:p w14:paraId="53897281" w14:textId="77777777" w:rsidR="0070557B" w:rsidRPr="0070557B" w:rsidRDefault="0070557B" w:rsidP="0070557B">
            <w:r w:rsidRPr="0070557B">
              <w:t>Có, rõ rệt</w:t>
            </w:r>
          </w:p>
        </w:tc>
        <w:tc>
          <w:tcPr>
            <w:tcW w:w="0" w:type="auto"/>
            <w:vAlign w:val="center"/>
            <w:hideMark/>
          </w:tcPr>
          <w:p w14:paraId="5AFA9900" w14:textId="77777777" w:rsidR="0070557B" w:rsidRPr="0070557B" w:rsidRDefault="0070557B" w:rsidP="0070557B">
            <w:r w:rsidRPr="0070557B">
              <w:t>Ít hơn</w:t>
            </w:r>
          </w:p>
        </w:tc>
      </w:tr>
      <w:tr w:rsidR="0070557B" w:rsidRPr="0070557B" w14:paraId="3F708F45" w14:textId="77777777" w:rsidTr="0070557B">
        <w:trPr>
          <w:tblCellSpacing w:w="15" w:type="dxa"/>
        </w:trPr>
        <w:tc>
          <w:tcPr>
            <w:tcW w:w="0" w:type="auto"/>
            <w:vAlign w:val="center"/>
            <w:hideMark/>
          </w:tcPr>
          <w:p w14:paraId="72B8FDC3" w14:textId="77777777" w:rsidR="0070557B" w:rsidRPr="0070557B" w:rsidRDefault="0070557B" w:rsidP="0070557B">
            <w:r w:rsidRPr="0070557B">
              <w:t>Tốc độ học</w:t>
            </w:r>
          </w:p>
        </w:tc>
        <w:tc>
          <w:tcPr>
            <w:tcW w:w="0" w:type="auto"/>
            <w:vAlign w:val="center"/>
            <w:hideMark/>
          </w:tcPr>
          <w:p w14:paraId="3DEC17ED" w14:textId="77777777" w:rsidR="0070557B" w:rsidRPr="0070557B" w:rsidRDefault="0070557B" w:rsidP="0070557B">
            <w:pPr>
              <w:ind w:firstLine="0"/>
            </w:pPr>
            <w:r w:rsidRPr="0070557B">
              <w:t>Nhanh (nhưng không cải thiện val rõ)</w:t>
            </w:r>
          </w:p>
        </w:tc>
        <w:tc>
          <w:tcPr>
            <w:tcW w:w="0" w:type="auto"/>
            <w:vAlign w:val="center"/>
            <w:hideMark/>
          </w:tcPr>
          <w:p w14:paraId="255EC321" w14:textId="77777777" w:rsidR="0070557B" w:rsidRPr="0070557B" w:rsidRDefault="0070557B" w:rsidP="0070557B">
            <w:pPr>
              <w:ind w:firstLine="0"/>
            </w:pPr>
            <w:r w:rsidRPr="0070557B">
              <w:t>Cũng nhanh và hiệu quả hơn trên val</w:t>
            </w:r>
          </w:p>
        </w:tc>
      </w:tr>
    </w:tbl>
    <w:p w14:paraId="427B1F28" w14:textId="77777777" w:rsidR="0070557B" w:rsidRPr="00414C4A" w:rsidRDefault="0070557B" w:rsidP="00414C4A"/>
    <w:sectPr w:rsidR="0070557B" w:rsidRPr="00414C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0C1D"/>
    <w:multiLevelType w:val="multilevel"/>
    <w:tmpl w:val="CCD48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CF49AE"/>
    <w:multiLevelType w:val="multilevel"/>
    <w:tmpl w:val="9DA43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4825528">
    <w:abstractNumId w:val="1"/>
  </w:num>
  <w:num w:numId="2" w16cid:durableId="600837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7C9"/>
    <w:rsid w:val="00264F9D"/>
    <w:rsid w:val="00414C4A"/>
    <w:rsid w:val="00417DDA"/>
    <w:rsid w:val="0059351B"/>
    <w:rsid w:val="0070557B"/>
    <w:rsid w:val="007E014E"/>
    <w:rsid w:val="00974CB7"/>
    <w:rsid w:val="00C468DD"/>
    <w:rsid w:val="00CE67C9"/>
    <w:rsid w:val="00D31708"/>
    <w:rsid w:val="00E92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32A3D"/>
  <w15:chartTrackingRefBased/>
  <w15:docId w15:val="{62E89D9E-6CAC-4BD4-BB4F-31EDFB421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CE67C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67C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67C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67C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67C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974CB7"/>
    <w:pPr>
      <w:spacing w:after="120"/>
      <w:ind w:left="0"/>
    </w:pPr>
    <w:rPr>
      <w:i w:val="0"/>
      <w:sz w:val="28"/>
    </w:rPr>
  </w:style>
  <w:style w:type="character" w:customStyle="1" w:styleId="TiumcChar">
    <w:name w:val="Tiểu mục Char"/>
    <w:basedOn w:val="Heading3Char"/>
    <w:link w:val="Tiumc"/>
    <w:rsid w:val="00974CB7"/>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CE67C9"/>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CE67C9"/>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CE67C9"/>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CE67C9"/>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CE67C9"/>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CE6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7C9"/>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7C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E67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67C9"/>
    <w:rPr>
      <w:rFonts w:cstheme="minorBidi"/>
      <w:i/>
      <w:iCs/>
      <w:color w:val="404040" w:themeColor="text1" w:themeTint="BF"/>
      <w:szCs w:val="22"/>
    </w:rPr>
  </w:style>
  <w:style w:type="character" w:styleId="IntenseEmphasis">
    <w:name w:val="Intense Emphasis"/>
    <w:basedOn w:val="DefaultParagraphFont"/>
    <w:uiPriority w:val="21"/>
    <w:qFormat/>
    <w:rsid w:val="00CE67C9"/>
    <w:rPr>
      <w:i/>
      <w:iCs/>
      <w:color w:val="0F4761" w:themeColor="accent1" w:themeShade="BF"/>
    </w:rPr>
  </w:style>
  <w:style w:type="paragraph" w:styleId="IntenseQuote">
    <w:name w:val="Intense Quote"/>
    <w:basedOn w:val="Normal"/>
    <w:next w:val="Normal"/>
    <w:link w:val="IntenseQuoteChar"/>
    <w:uiPriority w:val="30"/>
    <w:qFormat/>
    <w:rsid w:val="00CE6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7C9"/>
    <w:rPr>
      <w:rFonts w:cstheme="minorBidi"/>
      <w:i/>
      <w:iCs/>
      <w:color w:val="0F4761" w:themeColor="accent1" w:themeShade="BF"/>
      <w:szCs w:val="22"/>
    </w:rPr>
  </w:style>
  <w:style w:type="character" w:styleId="IntenseReference">
    <w:name w:val="Intense Reference"/>
    <w:basedOn w:val="DefaultParagraphFont"/>
    <w:uiPriority w:val="32"/>
    <w:qFormat/>
    <w:rsid w:val="00CE67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5426">
      <w:bodyDiv w:val="1"/>
      <w:marLeft w:val="0"/>
      <w:marRight w:val="0"/>
      <w:marTop w:val="0"/>
      <w:marBottom w:val="0"/>
      <w:divBdr>
        <w:top w:val="none" w:sz="0" w:space="0" w:color="auto"/>
        <w:left w:val="none" w:sz="0" w:space="0" w:color="auto"/>
        <w:bottom w:val="none" w:sz="0" w:space="0" w:color="auto"/>
        <w:right w:val="none" w:sz="0" w:space="0" w:color="auto"/>
      </w:divBdr>
    </w:div>
    <w:div w:id="355235460">
      <w:bodyDiv w:val="1"/>
      <w:marLeft w:val="0"/>
      <w:marRight w:val="0"/>
      <w:marTop w:val="0"/>
      <w:marBottom w:val="0"/>
      <w:divBdr>
        <w:top w:val="none" w:sz="0" w:space="0" w:color="auto"/>
        <w:left w:val="none" w:sz="0" w:space="0" w:color="auto"/>
        <w:bottom w:val="none" w:sz="0" w:space="0" w:color="auto"/>
        <w:right w:val="none" w:sz="0" w:space="0" w:color="auto"/>
      </w:divBdr>
    </w:div>
    <w:div w:id="969942026">
      <w:bodyDiv w:val="1"/>
      <w:marLeft w:val="0"/>
      <w:marRight w:val="0"/>
      <w:marTop w:val="0"/>
      <w:marBottom w:val="0"/>
      <w:divBdr>
        <w:top w:val="none" w:sz="0" w:space="0" w:color="auto"/>
        <w:left w:val="none" w:sz="0" w:space="0" w:color="auto"/>
        <w:bottom w:val="none" w:sz="0" w:space="0" w:color="auto"/>
        <w:right w:val="none" w:sz="0" w:space="0" w:color="auto"/>
      </w:divBdr>
    </w:div>
    <w:div w:id="1357926578">
      <w:bodyDiv w:val="1"/>
      <w:marLeft w:val="0"/>
      <w:marRight w:val="0"/>
      <w:marTop w:val="0"/>
      <w:marBottom w:val="0"/>
      <w:divBdr>
        <w:top w:val="none" w:sz="0" w:space="0" w:color="auto"/>
        <w:left w:val="none" w:sz="0" w:space="0" w:color="auto"/>
        <w:bottom w:val="none" w:sz="0" w:space="0" w:color="auto"/>
        <w:right w:val="none" w:sz="0" w:space="0" w:color="auto"/>
      </w:divBdr>
    </w:div>
    <w:div w:id="1600219603">
      <w:bodyDiv w:val="1"/>
      <w:marLeft w:val="0"/>
      <w:marRight w:val="0"/>
      <w:marTop w:val="0"/>
      <w:marBottom w:val="0"/>
      <w:divBdr>
        <w:top w:val="none" w:sz="0" w:space="0" w:color="auto"/>
        <w:left w:val="none" w:sz="0" w:space="0" w:color="auto"/>
        <w:bottom w:val="none" w:sz="0" w:space="0" w:color="auto"/>
        <w:right w:val="none" w:sz="0" w:space="0" w:color="auto"/>
      </w:divBdr>
      <w:divsChild>
        <w:div w:id="1150369839">
          <w:marLeft w:val="0"/>
          <w:marRight w:val="0"/>
          <w:marTop w:val="0"/>
          <w:marBottom w:val="0"/>
          <w:divBdr>
            <w:top w:val="none" w:sz="0" w:space="0" w:color="auto"/>
            <w:left w:val="none" w:sz="0" w:space="0" w:color="auto"/>
            <w:bottom w:val="none" w:sz="0" w:space="0" w:color="auto"/>
            <w:right w:val="none" w:sz="0" w:space="0" w:color="auto"/>
          </w:divBdr>
          <w:divsChild>
            <w:div w:id="533543622">
              <w:marLeft w:val="0"/>
              <w:marRight w:val="0"/>
              <w:marTop w:val="0"/>
              <w:marBottom w:val="0"/>
              <w:divBdr>
                <w:top w:val="none" w:sz="0" w:space="0" w:color="auto"/>
                <w:left w:val="none" w:sz="0" w:space="0" w:color="auto"/>
                <w:bottom w:val="none" w:sz="0" w:space="0" w:color="auto"/>
                <w:right w:val="none" w:sz="0" w:space="0" w:color="auto"/>
              </w:divBdr>
            </w:div>
          </w:divsChild>
        </w:div>
        <w:div w:id="2125953925">
          <w:marLeft w:val="0"/>
          <w:marRight w:val="0"/>
          <w:marTop w:val="0"/>
          <w:marBottom w:val="0"/>
          <w:divBdr>
            <w:top w:val="none" w:sz="0" w:space="0" w:color="auto"/>
            <w:left w:val="none" w:sz="0" w:space="0" w:color="auto"/>
            <w:bottom w:val="none" w:sz="0" w:space="0" w:color="auto"/>
            <w:right w:val="none" w:sz="0" w:space="0" w:color="auto"/>
          </w:divBdr>
          <w:divsChild>
            <w:div w:id="285549070">
              <w:marLeft w:val="0"/>
              <w:marRight w:val="0"/>
              <w:marTop w:val="0"/>
              <w:marBottom w:val="0"/>
              <w:divBdr>
                <w:top w:val="none" w:sz="0" w:space="0" w:color="auto"/>
                <w:left w:val="none" w:sz="0" w:space="0" w:color="auto"/>
                <w:bottom w:val="none" w:sz="0" w:space="0" w:color="auto"/>
                <w:right w:val="none" w:sz="0" w:space="0" w:color="auto"/>
              </w:divBdr>
            </w:div>
          </w:divsChild>
        </w:div>
        <w:div w:id="359625839">
          <w:marLeft w:val="0"/>
          <w:marRight w:val="0"/>
          <w:marTop w:val="0"/>
          <w:marBottom w:val="0"/>
          <w:divBdr>
            <w:top w:val="none" w:sz="0" w:space="0" w:color="auto"/>
            <w:left w:val="none" w:sz="0" w:space="0" w:color="auto"/>
            <w:bottom w:val="none" w:sz="0" w:space="0" w:color="auto"/>
            <w:right w:val="none" w:sz="0" w:space="0" w:color="auto"/>
          </w:divBdr>
          <w:divsChild>
            <w:div w:id="1307929057">
              <w:marLeft w:val="0"/>
              <w:marRight w:val="0"/>
              <w:marTop w:val="0"/>
              <w:marBottom w:val="0"/>
              <w:divBdr>
                <w:top w:val="none" w:sz="0" w:space="0" w:color="auto"/>
                <w:left w:val="none" w:sz="0" w:space="0" w:color="auto"/>
                <w:bottom w:val="none" w:sz="0" w:space="0" w:color="auto"/>
                <w:right w:val="none" w:sz="0" w:space="0" w:color="auto"/>
              </w:divBdr>
            </w:div>
          </w:divsChild>
        </w:div>
        <w:div w:id="1304194145">
          <w:marLeft w:val="0"/>
          <w:marRight w:val="0"/>
          <w:marTop w:val="0"/>
          <w:marBottom w:val="0"/>
          <w:divBdr>
            <w:top w:val="none" w:sz="0" w:space="0" w:color="auto"/>
            <w:left w:val="none" w:sz="0" w:space="0" w:color="auto"/>
            <w:bottom w:val="none" w:sz="0" w:space="0" w:color="auto"/>
            <w:right w:val="none" w:sz="0" w:space="0" w:color="auto"/>
          </w:divBdr>
          <w:divsChild>
            <w:div w:id="109801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82423">
      <w:bodyDiv w:val="1"/>
      <w:marLeft w:val="0"/>
      <w:marRight w:val="0"/>
      <w:marTop w:val="0"/>
      <w:marBottom w:val="0"/>
      <w:divBdr>
        <w:top w:val="none" w:sz="0" w:space="0" w:color="auto"/>
        <w:left w:val="none" w:sz="0" w:space="0" w:color="auto"/>
        <w:bottom w:val="none" w:sz="0" w:space="0" w:color="auto"/>
        <w:right w:val="none" w:sz="0" w:space="0" w:color="auto"/>
      </w:divBdr>
      <w:divsChild>
        <w:div w:id="904142578">
          <w:marLeft w:val="0"/>
          <w:marRight w:val="0"/>
          <w:marTop w:val="0"/>
          <w:marBottom w:val="0"/>
          <w:divBdr>
            <w:top w:val="none" w:sz="0" w:space="0" w:color="auto"/>
            <w:left w:val="none" w:sz="0" w:space="0" w:color="auto"/>
            <w:bottom w:val="none" w:sz="0" w:space="0" w:color="auto"/>
            <w:right w:val="none" w:sz="0" w:space="0" w:color="auto"/>
          </w:divBdr>
          <w:divsChild>
            <w:div w:id="631133418">
              <w:marLeft w:val="0"/>
              <w:marRight w:val="0"/>
              <w:marTop w:val="0"/>
              <w:marBottom w:val="0"/>
              <w:divBdr>
                <w:top w:val="none" w:sz="0" w:space="0" w:color="auto"/>
                <w:left w:val="none" w:sz="0" w:space="0" w:color="auto"/>
                <w:bottom w:val="none" w:sz="0" w:space="0" w:color="auto"/>
                <w:right w:val="none" w:sz="0" w:space="0" w:color="auto"/>
              </w:divBdr>
            </w:div>
          </w:divsChild>
        </w:div>
        <w:div w:id="1527985233">
          <w:marLeft w:val="0"/>
          <w:marRight w:val="0"/>
          <w:marTop w:val="0"/>
          <w:marBottom w:val="0"/>
          <w:divBdr>
            <w:top w:val="none" w:sz="0" w:space="0" w:color="auto"/>
            <w:left w:val="none" w:sz="0" w:space="0" w:color="auto"/>
            <w:bottom w:val="none" w:sz="0" w:space="0" w:color="auto"/>
            <w:right w:val="none" w:sz="0" w:space="0" w:color="auto"/>
          </w:divBdr>
          <w:divsChild>
            <w:div w:id="2075270542">
              <w:marLeft w:val="0"/>
              <w:marRight w:val="0"/>
              <w:marTop w:val="0"/>
              <w:marBottom w:val="0"/>
              <w:divBdr>
                <w:top w:val="none" w:sz="0" w:space="0" w:color="auto"/>
                <w:left w:val="none" w:sz="0" w:space="0" w:color="auto"/>
                <w:bottom w:val="none" w:sz="0" w:space="0" w:color="auto"/>
                <w:right w:val="none" w:sz="0" w:space="0" w:color="auto"/>
              </w:divBdr>
            </w:div>
          </w:divsChild>
        </w:div>
        <w:div w:id="1718892079">
          <w:marLeft w:val="0"/>
          <w:marRight w:val="0"/>
          <w:marTop w:val="0"/>
          <w:marBottom w:val="0"/>
          <w:divBdr>
            <w:top w:val="none" w:sz="0" w:space="0" w:color="auto"/>
            <w:left w:val="none" w:sz="0" w:space="0" w:color="auto"/>
            <w:bottom w:val="none" w:sz="0" w:space="0" w:color="auto"/>
            <w:right w:val="none" w:sz="0" w:space="0" w:color="auto"/>
          </w:divBdr>
          <w:divsChild>
            <w:div w:id="1430005365">
              <w:marLeft w:val="0"/>
              <w:marRight w:val="0"/>
              <w:marTop w:val="0"/>
              <w:marBottom w:val="0"/>
              <w:divBdr>
                <w:top w:val="none" w:sz="0" w:space="0" w:color="auto"/>
                <w:left w:val="none" w:sz="0" w:space="0" w:color="auto"/>
                <w:bottom w:val="none" w:sz="0" w:space="0" w:color="auto"/>
                <w:right w:val="none" w:sz="0" w:space="0" w:color="auto"/>
              </w:divBdr>
            </w:div>
          </w:divsChild>
        </w:div>
        <w:div w:id="477110094">
          <w:marLeft w:val="0"/>
          <w:marRight w:val="0"/>
          <w:marTop w:val="0"/>
          <w:marBottom w:val="0"/>
          <w:divBdr>
            <w:top w:val="none" w:sz="0" w:space="0" w:color="auto"/>
            <w:left w:val="none" w:sz="0" w:space="0" w:color="auto"/>
            <w:bottom w:val="none" w:sz="0" w:space="0" w:color="auto"/>
            <w:right w:val="none" w:sz="0" w:space="0" w:color="auto"/>
          </w:divBdr>
          <w:divsChild>
            <w:div w:id="4056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324</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2</cp:revision>
  <dcterms:created xsi:type="dcterms:W3CDTF">2025-04-23T06:37:00Z</dcterms:created>
  <dcterms:modified xsi:type="dcterms:W3CDTF">2025-04-23T07:47:00Z</dcterms:modified>
</cp:coreProperties>
</file>