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C9" w:rsidRPr="008A2AC9" w:rsidRDefault="008A2AC9" w:rsidP="008A2AC9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A2A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hoạt động chức năng đăng nhập</w:t>
      </w:r>
    </w:p>
    <w:p w:rsidR="008A2AC9" w:rsidRPr="008A2AC9" w:rsidRDefault="008A2AC9" w:rsidP="008A2AC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a. Người thực hiện</w:t>
      </w:r>
    </w:p>
    <w:p w:rsidR="008A2AC9" w:rsidRPr="008A2AC9" w:rsidRDefault="008A2AC9" w:rsidP="008A2AC9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Quản lý </w:t>
      </w:r>
    </w:p>
    <w:p w:rsidR="008A2AC9" w:rsidRPr="008A2AC9" w:rsidRDefault="008A2AC9" w:rsidP="008A2AC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b. Điều kiện kích hoạt</w:t>
      </w:r>
    </w:p>
    <w:p w:rsidR="008A2AC9" w:rsidRPr="008A2AC9" w:rsidRDefault="008A2AC9" w:rsidP="008A2AC9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Quản lý đăng nhập vào hệ thống.</w:t>
      </w:r>
    </w:p>
    <w:p w:rsidR="008A2AC9" w:rsidRPr="008A2AC9" w:rsidRDefault="008A2AC9" w:rsidP="008A2AC9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Yêu cầu đăng nhập vào hệ thống</w:t>
      </w:r>
    </w:p>
    <w:p w:rsidR="008A2AC9" w:rsidRPr="008A2AC9" w:rsidRDefault="008A2AC9" w:rsidP="008A2AC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c. Sơ đồ luồng nghiệp vụ cơ bản</w:t>
      </w:r>
    </w:p>
    <w:p w:rsidR="008A2AC9" w:rsidRPr="008A2AC9" w:rsidRDefault="008A2AC9" w:rsidP="008A2AC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4380865"/>
            <wp:effectExtent l="0" t="0" r="7620" b="635"/>
            <wp:docPr id="2" name="Picture 2" descr="https://lh3.googleusercontent.com/D5-NOTdjBMkg2qM8A4y9PVBb5fXmPNwmvWkETN1pLeMOAvi8F1WgSivD2J4Nz0-ciSQGar1VmbEwdhxLb7TwZgtZsq-WOBbAW3eXqFAxMHiUNN5sJZwvjVQTFoaEAvXjK8xQ-Ogs4uPXNB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5-NOTdjBMkg2qM8A4y9PVBb5fXmPNwmvWkETN1pLeMOAvi8F1WgSivD2J4Nz0-ciSQGar1VmbEwdhxLb7TwZgtZsq-WOBbAW3eXqFAxMHiUNN5sJZwvjVQTFoaEAvXjK8xQ-Ogs4uPXNBT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Pr="008A2AC9" w:rsidRDefault="008A2AC9" w:rsidP="008A2AC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Hình 2.3. Biểu đồ hoạt động chức năng đăng nhập.</w:t>
      </w:r>
    </w:p>
    <w:p w:rsidR="008A2AC9" w:rsidRPr="008A2AC9" w:rsidRDefault="008A2AC9" w:rsidP="008A2AC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d. Mô tả các bước</w:t>
      </w:r>
    </w:p>
    <w:p w:rsidR="008A2AC9" w:rsidRPr="008A2AC9" w:rsidRDefault="008A2AC9" w:rsidP="008A2AC9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d. Mô tả các bước trong luồng nghiệp vụ cơ bản</w:t>
      </w:r>
    </w:p>
    <w:p w:rsidR="008A2AC9" w:rsidRPr="008A2AC9" w:rsidRDefault="008A2AC9" w:rsidP="008A2AC9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Bước 1: Nhân viên hoặc quản lý cửa hàng mở phần mềm hệ thống, yêu cầu đăng nhập</w:t>
      </w:r>
    </w:p>
    <w:p w:rsidR="008A2AC9" w:rsidRPr="008A2AC9" w:rsidRDefault="008A2AC9" w:rsidP="008A2AC9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Bước 2: Nhân viên hoặc quản lý cửa hàng nhập tài khoản và mật khẩu </w:t>
      </w:r>
    </w:p>
    <w:p w:rsidR="008A2AC9" w:rsidRPr="008A2AC9" w:rsidRDefault="008A2AC9" w:rsidP="008A2AC9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Bước 3: Hệ thống kiểm tra dữ liệu đầu vào là các thông tin đăng nhập</w:t>
      </w:r>
    </w:p>
    <w:p w:rsidR="008A2AC9" w:rsidRPr="008A2AC9" w:rsidRDefault="008A2AC9" w:rsidP="008A2AC9">
      <w:pPr>
        <w:numPr>
          <w:ilvl w:val="0"/>
          <w:numId w:val="1"/>
        </w:numPr>
        <w:spacing w:after="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Nếu thông tin đúng, cho phép người dùng đăng nhập với quyền truy cập tương ứng</w:t>
      </w:r>
    </w:p>
    <w:p w:rsidR="008A2AC9" w:rsidRPr="008A2AC9" w:rsidRDefault="008A2AC9" w:rsidP="008A2AC9">
      <w:pPr>
        <w:numPr>
          <w:ilvl w:val="0"/>
          <w:numId w:val="1"/>
        </w:numPr>
        <w:spacing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Nếu thông tin sai, hệ thống hiển thị thông báo lỗi đăng nhập, cho phép người dùng lựa chọn đăng nhập lại hoặc thoát ra khỏi hệ thống</w:t>
      </w:r>
    </w:p>
    <w:p w:rsidR="008A2AC9" w:rsidRDefault="008A2AC9" w:rsidP="008A2AC9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Bước 4: Kết thúc</w:t>
      </w:r>
    </w:p>
    <w:p w:rsidR="008A2AC9" w:rsidRDefault="008A2AC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8A2AC9" w:rsidRPr="008A2AC9" w:rsidRDefault="008A2AC9" w:rsidP="008A2AC9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2AC9" w:rsidRPr="008A2AC9" w:rsidRDefault="008A2AC9" w:rsidP="008A2AC9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A2A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hoạt động chức năng đăng xuất</w:t>
      </w:r>
    </w:p>
    <w:p w:rsidR="008A2AC9" w:rsidRPr="008A2AC9" w:rsidRDefault="008A2AC9" w:rsidP="008A2AC9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a. Người thực hiện</w:t>
      </w:r>
    </w:p>
    <w:p w:rsidR="008A2AC9" w:rsidRPr="008A2AC9" w:rsidRDefault="008A2AC9" w:rsidP="008A2AC9">
      <w:pPr>
        <w:numPr>
          <w:ilvl w:val="0"/>
          <w:numId w:val="2"/>
        </w:numPr>
        <w:spacing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Nhân viên hoặc quản lý cửa hàng</w:t>
      </w:r>
    </w:p>
    <w:p w:rsidR="008A2AC9" w:rsidRPr="008A2AC9" w:rsidRDefault="008A2AC9" w:rsidP="008A2AC9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b. Điều kiện kích hoạt</w:t>
      </w:r>
    </w:p>
    <w:p w:rsidR="008A2AC9" w:rsidRPr="008A2AC9" w:rsidRDefault="008A2AC9" w:rsidP="008A2AC9">
      <w:pPr>
        <w:numPr>
          <w:ilvl w:val="0"/>
          <w:numId w:val="3"/>
        </w:numPr>
        <w:spacing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Nhân viên hoặc quản lý cửa hàng bấm đăng xuất</w:t>
      </w:r>
    </w:p>
    <w:p w:rsidR="008A2AC9" w:rsidRPr="008A2AC9" w:rsidRDefault="008A2AC9" w:rsidP="008A2AC9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c. Sơ đồ luồng nghiệp vụ cơ bản</w:t>
      </w:r>
    </w:p>
    <w:p w:rsidR="008A2AC9" w:rsidRPr="008A2AC9" w:rsidRDefault="008A2AC9" w:rsidP="008A2AC9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534025" cy="3164840"/>
            <wp:effectExtent l="0" t="0" r="9525" b="0"/>
            <wp:docPr id="1" name="Picture 1" descr="https://lh4.googleusercontent.com/SE8S9qnrFwMZzyRND08okAt5BL3bKrrAcsY_FBu7qkamX_OQiUnq6dssb-v6TT5qeoeSznhCiuFDmaFPvoIM8F_KHCgjOQmdE6rxgA8yCoRClnp7VCeTQbVvb5fDT06fPoHNHPozaNNkuy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SE8S9qnrFwMZzyRND08okAt5BL3bKrrAcsY_FBu7qkamX_OQiUnq6dssb-v6TT5qeoeSznhCiuFDmaFPvoIM8F_KHCgjOQmdE6rxgA8yCoRClnp7VCeTQbVvb5fDT06fPoHNHPozaNNkuyj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Pr="008A2AC9" w:rsidRDefault="008A2AC9" w:rsidP="008A2AC9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Hình 2.4. Biểu đồ hoạt động chức năng đăng xuất.</w:t>
      </w:r>
    </w:p>
    <w:p w:rsidR="008A2AC9" w:rsidRPr="008A2AC9" w:rsidRDefault="008A2AC9" w:rsidP="008A2AC9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d. Mô tả các bước trong luồng nghiệp vụ cơ bản</w:t>
      </w:r>
    </w:p>
    <w:p w:rsidR="008A2AC9" w:rsidRPr="008A2AC9" w:rsidRDefault="008A2AC9" w:rsidP="008A2AC9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Bước 1: Nhân viên hoặc quản lý cửa hàng bấm đăng xuất</w:t>
      </w:r>
    </w:p>
    <w:p w:rsidR="008A2AC9" w:rsidRPr="008A2AC9" w:rsidRDefault="008A2AC9" w:rsidP="008A2AC9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Bước 2: Hệ thống tiếp nhận thông tin, hiển thị bảng lựa chọn</w:t>
      </w:r>
    </w:p>
    <w:p w:rsidR="008A2AC9" w:rsidRPr="008A2AC9" w:rsidRDefault="008A2AC9" w:rsidP="008A2AC9">
      <w:pPr>
        <w:numPr>
          <w:ilvl w:val="0"/>
          <w:numId w:val="4"/>
        </w:numPr>
        <w:spacing w:after="0" w:line="240" w:lineRule="auto"/>
        <w:ind w:left="128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Nếu người dùng chọn “Có” đăng xuất, thoát khỏi giao diện hệt thống</w:t>
      </w:r>
    </w:p>
    <w:p w:rsidR="008A2AC9" w:rsidRPr="008A2AC9" w:rsidRDefault="008A2AC9" w:rsidP="008A2AC9">
      <w:pPr>
        <w:numPr>
          <w:ilvl w:val="0"/>
          <w:numId w:val="4"/>
        </w:numPr>
        <w:spacing w:after="120" w:line="240" w:lineRule="auto"/>
        <w:ind w:left="128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>Nếu người dùng chọn “Không” đăng xuất, quay trở lại giao diện hệ thống</w:t>
      </w:r>
    </w:p>
    <w:p w:rsidR="008A2AC9" w:rsidRPr="008A2AC9" w:rsidRDefault="008A2AC9" w:rsidP="008A2AC9">
      <w:pPr>
        <w:spacing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A2A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Bước 4: Kết thúc </w:t>
      </w:r>
    </w:p>
    <w:p w:rsidR="008A2AC9" w:rsidRDefault="008A2AC9">
      <w:r>
        <w:br w:type="page"/>
      </w:r>
    </w:p>
    <w:p w:rsidR="008A2AC9" w:rsidRPr="008A2AC9" w:rsidRDefault="008A2AC9" w:rsidP="008A2AC9">
      <w:pPr>
        <w:pStyle w:val="Heading4"/>
        <w:rPr>
          <w:rFonts w:ascii="Times New Roman" w:hAnsi="Times New Roman" w:cs="Times New Roman"/>
          <w:b/>
          <w:i w:val="0"/>
        </w:rPr>
      </w:pPr>
      <w:r w:rsidRPr="008A2AC9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lastRenderedPageBreak/>
        <w:t>Biểu đồ hoạt động chức năng quản lý hóa đơn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3617595"/>
            <wp:effectExtent l="0" t="0" r="7620" b="1905"/>
            <wp:docPr id="6" name="Picture 6" descr="https://lh4.googleusercontent.com/rK9i04df1hEsAWdf8Qvnc26rBRa2vJBZ5iQvzkJUTQYH3hjkQW7fex0I-UeosHyDaolmzAqNsi62f4q5REbXBWhrS8o-ey2zHlvaTr5nA0Zavka-tsdJiDK6PrMalyaUKch_dxkVKBQTFL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rK9i04df1hEsAWdf8Qvnc26rBRa2vJBZ5iQvzkJUTQYH3hjkQW7fex0I-UeosHyDaolmzAqNsi62f4q5REbXBWhrS8o-ey2zHlvaTr5nA0Zavka-tsdJiDK6PrMalyaUKch_dxkVKBQTFLq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2.10. Biểu đồ hoạt động quản lý hóa đơn</w:t>
      </w:r>
    </w:p>
    <w:p w:rsidR="008A2AC9" w:rsidRDefault="008A2AC9" w:rsidP="008A2AC9">
      <w:pPr>
        <w:spacing w:after="240"/>
      </w:pPr>
      <w:r>
        <w:br/>
      </w:r>
    </w:p>
    <w:p w:rsidR="008A2AC9" w:rsidRDefault="008A2AC9">
      <w:r>
        <w:br w:type="page"/>
      </w:r>
    </w:p>
    <w:p w:rsidR="008A2AC9" w:rsidRDefault="008A2AC9" w:rsidP="008A2AC9">
      <w:pPr>
        <w:spacing w:after="240"/>
      </w:pPr>
    </w:p>
    <w:p w:rsidR="008A2AC9" w:rsidRDefault="008A2AC9" w:rsidP="008A2AC9">
      <w:pPr>
        <w:pStyle w:val="Heading5"/>
        <w:spacing w:before="40" w:beforeAutospacing="0" w:after="0" w:afterAutospacing="0"/>
      </w:pPr>
      <w:r>
        <w:rPr>
          <w:color w:val="000000"/>
          <w:sz w:val="28"/>
          <w:szCs w:val="28"/>
        </w:rPr>
        <w:t>Thêm hóa đơn.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a. Người thực hiện.</w:t>
      </w:r>
    </w:p>
    <w:p w:rsidR="008A2AC9" w:rsidRDefault="008A2AC9" w:rsidP="008A2AC9">
      <w:pPr>
        <w:pStyle w:val="NormalWeb"/>
        <w:numPr>
          <w:ilvl w:val="0"/>
          <w:numId w:val="5"/>
        </w:numPr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Quản lý.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b. Điều kiện kích hoạt.</w:t>
      </w:r>
    </w:p>
    <w:p w:rsidR="008A2AC9" w:rsidRDefault="008A2AC9" w:rsidP="008A2AC9">
      <w:pPr>
        <w:pStyle w:val="NormalWeb"/>
        <w:numPr>
          <w:ilvl w:val="0"/>
          <w:numId w:val="6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Quản lý đăng nhập vào chức năng thêm nhà hóa đơn</w:t>
      </w:r>
    </w:p>
    <w:p w:rsidR="008A2AC9" w:rsidRDefault="008A2AC9" w:rsidP="008A2AC9">
      <w:pPr>
        <w:pStyle w:val="NormalWeb"/>
        <w:numPr>
          <w:ilvl w:val="0"/>
          <w:numId w:val="6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Yêu cầu thêm nhà hóa đơn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c. Sơ đồ luồng nghiệp vụ cơ bản.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2647950"/>
            <wp:effectExtent l="0" t="0" r="7620" b="0"/>
            <wp:docPr id="5" name="Picture 5" descr="https://lh3.googleusercontent.com/shu4Lce8L9jnuryrAzTro05M0MRCkaPvw14FVg4lBDpRzi62OpvanKHrBvFFmADN3AwB2x0s3cA43HF0X0Wrsc8GMIOtusnvpPb3AwFe6uAAJ5SSzkjiwDNRkc-Gst7mWSEYy3vJHqOJEO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shu4Lce8L9jnuryrAzTro05M0MRCkaPvw14FVg4lBDpRzi62OpvanKHrBvFFmADN3AwB2x0s3cA43HF0X0Wrsc8GMIOtusnvpPb3AwFe6uAAJ5SSzkjiwDNRkc-Gst7mWSEYy3vJHqOJEOK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2.11. Biểu đồ hoạt động thêm hóa đơn.</w:t>
      </w:r>
    </w:p>
    <w:p w:rsidR="008A2AC9" w:rsidRDefault="008A2AC9" w:rsidP="008A2AC9"/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d. Mô tả các bước trong luồng nghiệp vụ cơ bản.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1: Quản lý đăng nhập vào hệ thống, chọn chức năng quản lý hóa đơn hệ thống sẽ hiện màn hình các chức năng.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2: Quản lý chọn chức năng thêm hóa đơn.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3: Hệ thống chuyển sang màn hình thêm hóa đơn.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4: Quản lý thực hiện thêm hóa đơn mới nhập các thông tin: </w:t>
      </w:r>
    </w:p>
    <w:p w:rsidR="008A2AC9" w:rsidRDefault="008A2AC9" w:rsidP="008A2AC9">
      <w:pPr>
        <w:pStyle w:val="NormalWeb"/>
        <w:numPr>
          <w:ilvl w:val="0"/>
          <w:numId w:val="7"/>
        </w:numPr>
        <w:spacing w:before="12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Mã hóa đơn</w:t>
      </w:r>
    </w:p>
    <w:p w:rsidR="008A2AC9" w:rsidRDefault="008A2AC9" w:rsidP="008A2AC9">
      <w:pPr>
        <w:pStyle w:val="NormalWeb"/>
        <w:numPr>
          <w:ilvl w:val="0"/>
          <w:numId w:val="7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Tên hóa đơn</w:t>
      </w:r>
    </w:p>
    <w:p w:rsidR="008A2AC9" w:rsidRDefault="008A2AC9" w:rsidP="008A2AC9">
      <w:pPr>
        <w:pStyle w:val="NormalWeb"/>
        <w:numPr>
          <w:ilvl w:val="0"/>
          <w:numId w:val="7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Mã sản phẩm</w:t>
      </w:r>
    </w:p>
    <w:p w:rsidR="008A2AC9" w:rsidRDefault="008A2AC9" w:rsidP="008A2AC9">
      <w:pPr>
        <w:pStyle w:val="NormalWeb"/>
        <w:numPr>
          <w:ilvl w:val="0"/>
          <w:numId w:val="7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Số lượng</w:t>
      </w:r>
    </w:p>
    <w:p w:rsidR="008A2AC9" w:rsidRDefault="008A2AC9" w:rsidP="008A2AC9">
      <w:pPr>
        <w:pStyle w:val="NormalWeb"/>
        <w:numPr>
          <w:ilvl w:val="0"/>
          <w:numId w:val="7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Đơn giá</w:t>
      </w:r>
    </w:p>
    <w:p w:rsidR="008A2AC9" w:rsidRDefault="008A2AC9" w:rsidP="008A2AC9">
      <w:pPr>
        <w:pStyle w:val="NormalWeb"/>
        <w:numPr>
          <w:ilvl w:val="0"/>
          <w:numId w:val="7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Địa chỉ</w:t>
      </w:r>
    </w:p>
    <w:p w:rsidR="008A2AC9" w:rsidRDefault="008A2AC9" w:rsidP="008A2AC9">
      <w:pPr>
        <w:pStyle w:val="NormalWeb"/>
        <w:numPr>
          <w:ilvl w:val="0"/>
          <w:numId w:val="7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Thành tiền</w:t>
      </w:r>
    </w:p>
    <w:p w:rsidR="008A2AC9" w:rsidRDefault="008A2AC9" w:rsidP="008A2AC9">
      <w:pPr>
        <w:pStyle w:val="NormalWeb"/>
        <w:numPr>
          <w:ilvl w:val="0"/>
          <w:numId w:val="7"/>
        </w:numPr>
        <w:spacing w:before="0" w:beforeAutospacing="0" w:after="12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Thời gian ( ngày – tháng – năm)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5: Thêm hóa đơn. Nếu thông tin sai trở về bước 4, đúng thức hiện tiếp bước 6.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6: Hệ thống lưu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7: Thông báo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8: Kết thúc.</w:t>
      </w:r>
    </w:p>
    <w:p w:rsidR="008A2AC9" w:rsidRDefault="008A2AC9">
      <w:r>
        <w:br w:type="page"/>
      </w:r>
    </w:p>
    <w:p w:rsidR="008A2AC9" w:rsidRDefault="008A2AC9" w:rsidP="008A2AC9"/>
    <w:p w:rsidR="008A2AC9" w:rsidRDefault="008A2AC9" w:rsidP="008A2AC9">
      <w:pPr>
        <w:pStyle w:val="Heading5"/>
        <w:spacing w:before="40" w:beforeAutospacing="0" w:after="0" w:afterAutospacing="0"/>
      </w:pPr>
      <w:r>
        <w:rPr>
          <w:color w:val="000000"/>
          <w:sz w:val="28"/>
          <w:szCs w:val="28"/>
        </w:rPr>
        <w:t>Xóa hóa đơn.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a. Người thực hiện.</w:t>
      </w:r>
    </w:p>
    <w:p w:rsidR="008A2AC9" w:rsidRDefault="008A2AC9" w:rsidP="008A2AC9">
      <w:pPr>
        <w:pStyle w:val="NormalWeb"/>
        <w:numPr>
          <w:ilvl w:val="0"/>
          <w:numId w:val="8"/>
        </w:numPr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Quản lý.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b. Điều kiện kích hoạt.</w:t>
      </w:r>
    </w:p>
    <w:p w:rsidR="008A2AC9" w:rsidRDefault="008A2AC9" w:rsidP="008A2AC9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Quản lý đăng nhập vào chức năng xóa hóa đơn</w:t>
      </w:r>
    </w:p>
    <w:p w:rsidR="008A2AC9" w:rsidRDefault="008A2AC9" w:rsidP="008A2AC9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Yêu cầu xóa hóa đơn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c. Sơ đồ luồng nghiệp vụ cơ bản.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637530" cy="3609975"/>
            <wp:effectExtent l="0" t="0" r="1270" b="9525"/>
            <wp:docPr id="4" name="Picture 4" descr="https://lh6.googleusercontent.com/WvaMkedUwN3bKQbmGWLx_v7TDQbG02BRFH84OPO8PoiXJV5frf6poYPSq6g1cHkSmBFaWOP98VY2zMMIdT0IIcz7Wj73Il2m3u3dvf9rUfqruhE3Lr0HSYXiOyNSoPkNUFo9iBjthEDpot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WvaMkedUwN3bKQbmGWLx_v7TDQbG02BRFH84OPO8PoiXJV5frf6poYPSq6g1cHkSmBFaWOP98VY2zMMIdT0IIcz7Wj73Il2m3u3dvf9rUfqruhE3Lr0HSYXiOyNSoPkNUFo9iBjthEDpotz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2.12. Biểu đồ hoạt động xóa hóa đơn.</w:t>
      </w:r>
    </w:p>
    <w:p w:rsidR="008A2AC9" w:rsidRDefault="008A2AC9" w:rsidP="008A2AC9"/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d. Mô tả các bước trong luồng nghiệp vụ cơ bản.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1: Quản lý cửa hàng đăng nhập vào hệ thống, chọn chức năng quản lý hóa đơn hệ thống sẽ hiện lên màn hình các chức năng.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2: Quản lý cửa hàng chọn chức năng xóa hóa đơn.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3: Hệ thống chuyển sang màn hình xóa hóa đơn.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4: Quản lý cửa hàng bán hàng thực hiện xóa hóa đơn mà mình cần xóa.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lastRenderedPageBreak/>
        <w:t>Bước 5: Hệ thống lưu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6: Thông báo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7: Kết thúc</w:t>
      </w:r>
    </w:p>
    <w:p w:rsidR="008A2AC9" w:rsidRDefault="008A2AC9" w:rsidP="008A2AC9">
      <w:pPr>
        <w:spacing w:after="240"/>
      </w:pPr>
      <w:r>
        <w:br/>
      </w:r>
    </w:p>
    <w:p w:rsidR="008A2AC9" w:rsidRDefault="008A2AC9">
      <w:r>
        <w:br w:type="page"/>
      </w:r>
    </w:p>
    <w:p w:rsidR="008A2AC9" w:rsidRDefault="008A2AC9" w:rsidP="008A2AC9">
      <w:pPr>
        <w:spacing w:after="240"/>
      </w:pPr>
    </w:p>
    <w:p w:rsidR="008A2AC9" w:rsidRDefault="008A2AC9" w:rsidP="008A2AC9">
      <w:pPr>
        <w:pStyle w:val="Heading5"/>
        <w:spacing w:before="40" w:beforeAutospacing="0" w:after="0" w:afterAutospacing="0"/>
      </w:pPr>
      <w:r>
        <w:rPr>
          <w:color w:val="000000"/>
          <w:sz w:val="28"/>
          <w:szCs w:val="28"/>
        </w:rPr>
        <w:t>Sửa hóa đơn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a. Người thực hiện.</w:t>
      </w:r>
    </w:p>
    <w:p w:rsidR="008A2AC9" w:rsidRDefault="008A2AC9" w:rsidP="008A2AC9">
      <w:pPr>
        <w:pStyle w:val="NormalWeb"/>
        <w:numPr>
          <w:ilvl w:val="0"/>
          <w:numId w:val="10"/>
        </w:numPr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Quản lý.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b. Điều kiện kích hoạt.</w:t>
      </w:r>
    </w:p>
    <w:p w:rsidR="008A2AC9" w:rsidRDefault="008A2AC9" w:rsidP="008A2AC9">
      <w:pPr>
        <w:pStyle w:val="NormalWeb"/>
        <w:numPr>
          <w:ilvl w:val="0"/>
          <w:numId w:val="11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Quản lý đăng nhập vào chức năng sửa hóa đơn</w:t>
      </w:r>
    </w:p>
    <w:p w:rsidR="008A2AC9" w:rsidRDefault="008A2AC9" w:rsidP="008A2AC9">
      <w:pPr>
        <w:pStyle w:val="NormalWeb"/>
        <w:numPr>
          <w:ilvl w:val="0"/>
          <w:numId w:val="11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Yêu cầu sửa hóa đơn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c. Sơ đồ luồng nghiệp vụ cơ bản.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2592070"/>
            <wp:effectExtent l="0" t="0" r="7620" b="0"/>
            <wp:docPr id="3" name="Picture 3" descr="https://lh3.googleusercontent.com/ktV9rC2aniDPxBdOgJ_2wwHTLryIvcRJMrEb48kXPPhF-rsRb1_ElD_UOOpFHvIhMcGAugMXkORAuO9dM0j692NhFxtC-yQKXrq-MPSkjjlQOZRjghdBlTZeZQckSKgpGYtjuSmjo45kXc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ktV9rC2aniDPxBdOgJ_2wwHTLryIvcRJMrEb48kXPPhF-rsRb1_ElD_UOOpFHvIhMcGAugMXkORAuO9dM0j692NhFxtC-yQKXrq-MPSkjjlQOZRjghdBlTZeZQckSKgpGYtjuSmjo45kXcV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2.13. Biểu đồ hoạt động sửa hóa đơn.</w:t>
      </w:r>
    </w:p>
    <w:p w:rsidR="008A2AC9" w:rsidRDefault="008A2AC9" w:rsidP="008A2AC9"/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d. Mô tả các bước trong luồng nghiệp vụ cơ bản.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1: Quản lý đăng nhập vào hệ thống, chọn chức năng quản lý hóa đơn hệ thống sẽ hiện màn hình các chức năng.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2: Quản lý chọn chức năng thêm hóa đơn.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3: Hệ thống chuyển sang màn hình thêm hóa đơn.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4: Quản lý thực hiện thêm hóa đơn mới nhập các thông tin: </w:t>
      </w:r>
    </w:p>
    <w:p w:rsidR="008A2AC9" w:rsidRDefault="008A2AC9" w:rsidP="008A2AC9">
      <w:pPr>
        <w:pStyle w:val="NormalWeb"/>
        <w:numPr>
          <w:ilvl w:val="0"/>
          <w:numId w:val="12"/>
        </w:numPr>
        <w:spacing w:before="12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Mã hóa đơn</w:t>
      </w:r>
    </w:p>
    <w:p w:rsidR="008A2AC9" w:rsidRDefault="008A2AC9" w:rsidP="008A2AC9">
      <w:pPr>
        <w:pStyle w:val="NormalWeb"/>
        <w:numPr>
          <w:ilvl w:val="0"/>
          <w:numId w:val="12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Tên hóa đơn</w:t>
      </w:r>
    </w:p>
    <w:p w:rsidR="008A2AC9" w:rsidRDefault="008A2AC9" w:rsidP="008A2AC9">
      <w:pPr>
        <w:pStyle w:val="NormalWeb"/>
        <w:numPr>
          <w:ilvl w:val="0"/>
          <w:numId w:val="12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Mã sản phẩm</w:t>
      </w:r>
    </w:p>
    <w:p w:rsidR="008A2AC9" w:rsidRDefault="008A2AC9" w:rsidP="008A2AC9">
      <w:pPr>
        <w:pStyle w:val="NormalWeb"/>
        <w:numPr>
          <w:ilvl w:val="0"/>
          <w:numId w:val="12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Số lượng</w:t>
      </w:r>
    </w:p>
    <w:p w:rsidR="008A2AC9" w:rsidRDefault="008A2AC9" w:rsidP="008A2AC9">
      <w:pPr>
        <w:pStyle w:val="NormalWeb"/>
        <w:numPr>
          <w:ilvl w:val="0"/>
          <w:numId w:val="12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Đơn giá</w:t>
      </w:r>
    </w:p>
    <w:p w:rsidR="008A2AC9" w:rsidRDefault="008A2AC9" w:rsidP="008A2AC9">
      <w:pPr>
        <w:pStyle w:val="NormalWeb"/>
        <w:numPr>
          <w:ilvl w:val="0"/>
          <w:numId w:val="12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Địa chỉ</w:t>
      </w:r>
    </w:p>
    <w:p w:rsidR="008A2AC9" w:rsidRDefault="008A2AC9" w:rsidP="008A2AC9">
      <w:pPr>
        <w:pStyle w:val="NormalWeb"/>
        <w:numPr>
          <w:ilvl w:val="0"/>
          <w:numId w:val="12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Thành tiền</w:t>
      </w:r>
    </w:p>
    <w:p w:rsidR="008A2AC9" w:rsidRDefault="008A2AC9" w:rsidP="008A2AC9">
      <w:pPr>
        <w:pStyle w:val="NormalWeb"/>
        <w:numPr>
          <w:ilvl w:val="0"/>
          <w:numId w:val="12"/>
        </w:numPr>
        <w:spacing w:before="0" w:beforeAutospacing="0" w:after="12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Thời gian ( ngày – tháng – năm)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5: Thêm hóa đơn. Nếu thông tin sai trở về bước 4, đúng thức hiện tiếp bước 6.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6: Hệ thống lưu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7: Thông báo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8: Kết thúc.</w:t>
      </w:r>
    </w:p>
    <w:p w:rsidR="008A2AC9" w:rsidRDefault="008A2AC9">
      <w:r>
        <w:br w:type="page"/>
      </w:r>
    </w:p>
    <w:p w:rsidR="008A2AC9" w:rsidRDefault="008A2AC9" w:rsidP="008A2AC9">
      <w:pPr>
        <w:pStyle w:val="Heading4"/>
      </w:pPr>
      <w:r>
        <w:rPr>
          <w:color w:val="000000"/>
          <w:sz w:val="28"/>
          <w:szCs w:val="28"/>
        </w:rPr>
        <w:lastRenderedPageBreak/>
        <w:t>Biểu đồ hoạt động chức quản lý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3951605"/>
            <wp:effectExtent l="0" t="0" r="7620" b="0"/>
            <wp:docPr id="10" name="Picture 10" descr="https://lh5.googleusercontent.com/nlbzqPFn-r1D1Iv8yC3RVcTEiimDk3FN63jeWXD5rGjPo0FBJ9VmiRP7XzfCafj6xsEHMEehcXYi65BUWqRWErMHcRjr4K4-oRbKcIjZ7HBFzChNj_4HFUGPaoGe15-TrENVx1xk0yteF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nlbzqPFn-r1D1Iv8yC3RVcTEiimDk3FN63jeWXD5rGjPo0FBJ9VmiRP7XzfCafj6xsEHMEehcXYi65BUWqRWErMHcRjr4K4-oRbKcIjZ7HBFzChNj_4HFUGPaoGe15-TrENVx1xk0yteFF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2.23. Biểu đồ hoạt động quản lý nhà cung cấp.</w:t>
      </w:r>
    </w:p>
    <w:p w:rsidR="008A2AC9" w:rsidRDefault="008A2AC9">
      <w:r>
        <w:br w:type="page"/>
      </w:r>
    </w:p>
    <w:p w:rsidR="008A2AC9" w:rsidRDefault="008A2AC9" w:rsidP="008A2AC9"/>
    <w:p w:rsidR="008A2AC9" w:rsidRDefault="008A2AC9" w:rsidP="008A2AC9">
      <w:pPr>
        <w:pStyle w:val="Heading5"/>
        <w:spacing w:before="40" w:beforeAutospacing="0" w:after="0" w:afterAutospacing="0"/>
      </w:pPr>
      <w:r>
        <w:rPr>
          <w:color w:val="000000"/>
          <w:sz w:val="28"/>
          <w:szCs w:val="28"/>
        </w:rPr>
        <w:t>Thêm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a. Người thực hiện </w:t>
      </w:r>
    </w:p>
    <w:p w:rsidR="008A2AC9" w:rsidRDefault="008A2AC9" w:rsidP="008A2AC9">
      <w:pPr>
        <w:pStyle w:val="NormalWeb"/>
        <w:spacing w:before="120" w:beforeAutospacing="0" w:after="120" w:afterAutospacing="0"/>
        <w:ind w:firstLine="567"/>
        <w:jc w:val="both"/>
      </w:pPr>
      <w:r>
        <w:rPr>
          <w:color w:val="000000"/>
          <w:sz w:val="28"/>
          <w:szCs w:val="28"/>
        </w:rPr>
        <w:t>Quản lý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b. Điều kiện kích hoạt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Quản lý chọn chức năng quản lý nhà cung cấp, sau đó chọn chức năng thêm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c. Sơ đồ luồng nghiệp vụ cơ bản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2687320"/>
            <wp:effectExtent l="0" t="0" r="7620" b="0"/>
            <wp:docPr id="9" name="Picture 9" descr="https://lh4.googleusercontent.com/ks8WlhKmMBE-1ilPc9HxWWloc2glnMq-I4SrY31S5k2lLzMT0hX0hVxn4d4iN1s4fXbVsUEW-AOZPSq5l-Ivwd5zPsMimqkKdv6dPXGuTnG1GWEkKmftqm4bfirlPDXtlw74ogJmmlkKGq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ks8WlhKmMBE-1ilPc9HxWWloc2glnMq-I4SrY31S5k2lLzMT0hX0hVxn4d4iN1s4fXbVsUEW-AOZPSq5l-Ivwd5zPsMimqkKdv6dPXGuTnG1GWEkKmftqm4bfirlPDXtlw74ogJmmlkKGqf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2.24. Biểu đồ hoạt động thêm nhà cung cấp.</w:t>
      </w:r>
    </w:p>
    <w:p w:rsidR="008A2AC9" w:rsidRDefault="008A2AC9" w:rsidP="008A2AC9"/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d. Mô tả các bước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1: Người quản lý đăng nhập vào hệ thống, chọn chức năng quản lý nhà cung cấp, hệ thống sẽ hiện màn hình các chức năng.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2: Người quản lý chọn chức năng thêm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3: Hệ thống chuyển sang màn hình thêm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ind w:firstLine="567"/>
        <w:jc w:val="both"/>
      </w:pPr>
      <w:r>
        <w:rPr>
          <w:color w:val="000000"/>
          <w:sz w:val="28"/>
          <w:szCs w:val="28"/>
        </w:rPr>
        <w:t>Bước 4: Người quản lý thực hiện thêm nhà cung cấp mới nhập các thông tin:</w:t>
      </w:r>
    </w:p>
    <w:p w:rsidR="008A2AC9" w:rsidRDefault="008A2AC9" w:rsidP="008A2AC9">
      <w:pPr>
        <w:pStyle w:val="NormalWeb"/>
        <w:numPr>
          <w:ilvl w:val="0"/>
          <w:numId w:val="13"/>
        </w:numPr>
        <w:spacing w:before="120" w:beforeAutospacing="0" w:after="0" w:afterAutospacing="0"/>
        <w:ind w:left="12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Mã nhà cung cấp</w:t>
      </w:r>
    </w:p>
    <w:p w:rsidR="008A2AC9" w:rsidRDefault="008A2AC9" w:rsidP="008A2AC9">
      <w:pPr>
        <w:pStyle w:val="NormalWeb"/>
        <w:numPr>
          <w:ilvl w:val="0"/>
          <w:numId w:val="14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Tên nhà cung cấp</w:t>
      </w:r>
    </w:p>
    <w:p w:rsidR="008A2AC9" w:rsidRDefault="008A2AC9" w:rsidP="008A2AC9">
      <w:pPr>
        <w:pStyle w:val="NormalWeb"/>
        <w:numPr>
          <w:ilvl w:val="0"/>
          <w:numId w:val="14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Địa chỉ</w:t>
      </w:r>
    </w:p>
    <w:p w:rsidR="008A2AC9" w:rsidRDefault="008A2AC9" w:rsidP="008A2AC9">
      <w:pPr>
        <w:pStyle w:val="NormalWeb"/>
        <w:numPr>
          <w:ilvl w:val="0"/>
          <w:numId w:val="14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Số lượng</w:t>
      </w:r>
    </w:p>
    <w:p w:rsidR="008A2AC9" w:rsidRDefault="008A2AC9" w:rsidP="008A2AC9">
      <w:pPr>
        <w:pStyle w:val="NormalWeb"/>
        <w:numPr>
          <w:ilvl w:val="0"/>
          <w:numId w:val="14"/>
        </w:numPr>
        <w:spacing w:before="0" w:beforeAutospacing="0" w:after="12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Đơn giá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lastRenderedPageBreak/>
        <w:t>Bước 5: Thêm nhà cung cấp. Nếu sai trở về bước 4, đúng thực hiện tiếp bước 6.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6: Hệ thống lưu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7: Thông báo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8: Kết thúc.</w:t>
      </w:r>
    </w:p>
    <w:p w:rsidR="008A2AC9" w:rsidRDefault="008A2AC9" w:rsidP="008A2AC9">
      <w:r>
        <w:br w:type="page"/>
      </w:r>
    </w:p>
    <w:p w:rsidR="008A2AC9" w:rsidRDefault="008A2AC9" w:rsidP="008A2AC9">
      <w:pPr>
        <w:pStyle w:val="Heading5"/>
        <w:spacing w:before="40" w:beforeAutospacing="0" w:after="0" w:afterAutospacing="0"/>
      </w:pPr>
      <w:r>
        <w:rPr>
          <w:color w:val="000000"/>
          <w:sz w:val="28"/>
          <w:szCs w:val="28"/>
        </w:rPr>
        <w:lastRenderedPageBreak/>
        <w:t>Xóa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a. Người thực hiện </w:t>
      </w:r>
    </w:p>
    <w:p w:rsidR="008A2AC9" w:rsidRDefault="008A2AC9" w:rsidP="008A2AC9">
      <w:pPr>
        <w:pStyle w:val="NormalWeb"/>
        <w:spacing w:before="120" w:beforeAutospacing="0" w:after="120" w:afterAutospacing="0"/>
        <w:ind w:firstLine="567"/>
        <w:jc w:val="both"/>
      </w:pPr>
      <w:r>
        <w:rPr>
          <w:color w:val="000000"/>
          <w:sz w:val="28"/>
          <w:szCs w:val="28"/>
        </w:rPr>
        <w:t>Quản lý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b. Điều kiện kích hoạt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Quản lý chọn chức năng quản lý nhà cung cấp, sau đó chọn chức năng xóa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c. Sơ đồ luồng nghiệp vụ cơ bản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2997835"/>
            <wp:effectExtent l="0" t="0" r="7620" b="0"/>
            <wp:docPr id="8" name="Picture 8" descr="https://lh6.googleusercontent.com/CvatKpnKSS8QajuL9amY2Zn8UTSnJ0OLjpEpbj0o3DXQf0iQMjGF0yM5SVH1Ycnu6W4_8GCXA_JR0i2dhHpteKYMVrlUn4CgQWrexfSjBKYQTB_vUQcpAUaoTd53-hdYEyZurXZ9jd97Gl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CvatKpnKSS8QajuL9amY2Zn8UTSnJ0OLjpEpbj0o3DXQf0iQMjGF0yM5SVH1Ycnu6W4_8GCXA_JR0i2dhHpteKYMVrlUn4CgQWrexfSjBKYQTB_vUQcpAUaoTd53-hdYEyZurXZ9jd97GlZ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2.25. Biểu đồ hoạt động xóa nhà cung cấp.</w:t>
      </w:r>
    </w:p>
    <w:p w:rsidR="008A2AC9" w:rsidRDefault="008A2AC9" w:rsidP="008A2AC9"/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d. Mô tả các bước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1: Người quản lý đăng nhập vào hệ thống, chọn chức năng quản lý nhà cung cấp, hệ thống sẽ hiện màn hình các chức năng.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2: Người quản lý chọn chức năng xóa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3: Hệ thống chuyển sang màn hình xóa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4: Người quản lý thực hiện xóa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5: Hệ thống lưu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6: Thông báo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7: Kết thúc.</w:t>
      </w:r>
    </w:p>
    <w:p w:rsidR="008A2AC9" w:rsidRDefault="008A2AC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A2AC9" w:rsidRDefault="008A2AC9" w:rsidP="008A2AC9">
      <w:pPr>
        <w:pStyle w:val="Heading5"/>
        <w:spacing w:before="40" w:beforeAutospacing="0" w:after="0" w:afterAutospacing="0"/>
      </w:pPr>
      <w:r>
        <w:rPr>
          <w:color w:val="000000"/>
          <w:sz w:val="28"/>
          <w:szCs w:val="28"/>
        </w:rPr>
        <w:lastRenderedPageBreak/>
        <w:t>Sửa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a. Người thực hiện </w:t>
      </w:r>
    </w:p>
    <w:p w:rsidR="008A2AC9" w:rsidRDefault="008A2AC9" w:rsidP="008A2AC9">
      <w:pPr>
        <w:pStyle w:val="NormalWeb"/>
        <w:spacing w:before="120" w:beforeAutospacing="0" w:after="120" w:afterAutospacing="0"/>
        <w:ind w:firstLine="567"/>
        <w:jc w:val="both"/>
      </w:pPr>
      <w:r>
        <w:rPr>
          <w:color w:val="000000"/>
          <w:sz w:val="28"/>
          <w:szCs w:val="28"/>
        </w:rPr>
        <w:t>Quản lý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b. Điều kiện kích hoạt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Quản lý chọn chức năng quản lý nhà cung cấp, sau đó chọn chức năng sửa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c. Sơ đồ luồng nghiệp vụ cơ bản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2703195"/>
            <wp:effectExtent l="0" t="0" r="7620" b="1905"/>
            <wp:docPr id="7" name="Picture 7" descr="https://lh6.googleusercontent.com/lrnaFjI0sXX77xFQkqSGLdptkfFYG7L4wwQMJn8A065l53gTxZmdhG1wCi2GVd1AHZv5kU1oL8D9M-mdwit8BCmLEq_PagF0ZEJVmksZ73Qj6Ne2IkPEuAFGY_2eyxAYJCa6bhqZpkUOSz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lrnaFjI0sXX77xFQkqSGLdptkfFYG7L4wwQMJn8A065l53gTxZmdhG1wCi2GVd1AHZv5kU1oL8D9M-mdwit8BCmLEq_PagF0ZEJVmksZ73Qj6Ne2IkPEuAFGY_2eyxAYJCa6bhqZpkUOSzM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2.26. Biểu đồ hoạt động sửa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d. Mô tả các bước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1: Người quản lý đăng nhập vào hệ thống, chọn chức năng quản lý nhà cung cấp, hệ thống sẽ hiện màn hình các chức năng.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2: Người quản lý chọn chức năng sửa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3: Hệ thống chuyển sang màn hình sửa nhà cung cấp.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4: Người quản lý thực hiện sửa nhà cung cấp bằng cách nhập lại một hoặc các thông tin: </w:t>
      </w:r>
    </w:p>
    <w:p w:rsidR="008A2AC9" w:rsidRDefault="008A2AC9" w:rsidP="008A2AC9">
      <w:pPr>
        <w:pStyle w:val="NormalWeb"/>
        <w:numPr>
          <w:ilvl w:val="0"/>
          <w:numId w:val="15"/>
        </w:numPr>
        <w:spacing w:before="120" w:beforeAutospacing="0" w:after="0" w:afterAutospacing="0"/>
        <w:ind w:left="12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Mã nhà cung cấp</w:t>
      </w:r>
    </w:p>
    <w:p w:rsidR="008A2AC9" w:rsidRDefault="008A2AC9" w:rsidP="008A2AC9">
      <w:pPr>
        <w:pStyle w:val="NormalWeb"/>
        <w:numPr>
          <w:ilvl w:val="0"/>
          <w:numId w:val="16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Tên nhà cung cấp</w:t>
      </w:r>
    </w:p>
    <w:p w:rsidR="008A2AC9" w:rsidRDefault="008A2AC9" w:rsidP="008A2AC9">
      <w:pPr>
        <w:pStyle w:val="NormalWeb"/>
        <w:numPr>
          <w:ilvl w:val="0"/>
          <w:numId w:val="16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Địa chỉ</w:t>
      </w:r>
    </w:p>
    <w:p w:rsidR="008A2AC9" w:rsidRDefault="008A2AC9" w:rsidP="008A2AC9">
      <w:pPr>
        <w:pStyle w:val="NormalWeb"/>
        <w:numPr>
          <w:ilvl w:val="0"/>
          <w:numId w:val="16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Số lượng</w:t>
      </w:r>
    </w:p>
    <w:p w:rsidR="008A2AC9" w:rsidRDefault="008A2AC9" w:rsidP="008A2AC9">
      <w:pPr>
        <w:pStyle w:val="NormalWeb"/>
        <w:numPr>
          <w:ilvl w:val="0"/>
          <w:numId w:val="16"/>
        </w:numPr>
        <w:spacing w:before="0" w:beforeAutospacing="0" w:after="12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Đơn giá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5: Sửa nhà cung cập. Nếu đúng thực hiện tiếp bước 6, sai trở lại bước 4.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lastRenderedPageBreak/>
        <w:t>Bước 6: Hệ thống lưu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7: Thông báo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8: Kết thúc.</w:t>
      </w:r>
    </w:p>
    <w:p w:rsidR="008A2AC9" w:rsidRDefault="008A2AC9">
      <w:r>
        <w:br w:type="page"/>
      </w:r>
    </w:p>
    <w:p w:rsidR="008A2AC9" w:rsidRPr="008A2AC9" w:rsidRDefault="008A2AC9" w:rsidP="008A2AC9">
      <w:pPr>
        <w:pStyle w:val="Heading4"/>
        <w:rPr>
          <w:rFonts w:ascii="Times New Roman" w:hAnsi="Times New Roman" w:cs="Times New Roman"/>
          <w:b/>
          <w:i w:val="0"/>
        </w:rPr>
      </w:pPr>
      <w:r w:rsidRPr="008A2AC9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lastRenderedPageBreak/>
        <w:t>Biểu đồ hoạt động chức quản lý nhân viên.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3657600"/>
            <wp:effectExtent l="0" t="0" r="7620" b="0"/>
            <wp:docPr id="14" name="Picture 14" descr="https://lh4.googleusercontent.com/Zf56VHRxlkLbACZKSHA8ICF5wL1k1UgVPCMREIiBUHlf-boQLlOKmMFaqopotuvDdScY_TwQ5hFh-IZSTb_uUC2nc0Kr5COkGRWcFxQQGn0a72v-c7A8pU8u0nH4cIzsPqSEtLOHNKRz12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Zf56VHRxlkLbACZKSHA8ICF5wL1k1UgVPCMREIiBUHlf-boQLlOKmMFaqopotuvDdScY_TwQ5hFh-IZSTb_uUC2nc0Kr5COkGRWcFxQQGn0a72v-c7A8pU8u0nH4cIzsPqSEtLOHNKRz12j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2.36. Biểu đồ hoạt động quản lý nhân viên.</w:t>
      </w:r>
    </w:p>
    <w:p w:rsidR="008A2AC9" w:rsidRDefault="008A2AC9" w:rsidP="008A2AC9">
      <w:pPr>
        <w:spacing w:after="240"/>
      </w:pPr>
    </w:p>
    <w:p w:rsidR="008A2AC9" w:rsidRDefault="008A2AC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A2AC9" w:rsidRDefault="008A2AC9" w:rsidP="008A2AC9">
      <w:pPr>
        <w:pStyle w:val="Heading5"/>
        <w:spacing w:before="40" w:beforeAutospacing="0" w:after="0" w:afterAutospacing="0"/>
      </w:pPr>
      <w:r>
        <w:rPr>
          <w:color w:val="000000"/>
          <w:sz w:val="28"/>
          <w:szCs w:val="28"/>
        </w:rPr>
        <w:lastRenderedPageBreak/>
        <w:t>Thêm nhân viên.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a. Người thực hiện </w:t>
      </w:r>
    </w:p>
    <w:p w:rsidR="008A2AC9" w:rsidRDefault="008A2AC9" w:rsidP="008A2AC9">
      <w:pPr>
        <w:pStyle w:val="NormalWeb"/>
        <w:spacing w:before="120" w:beforeAutospacing="0" w:after="120" w:afterAutospacing="0"/>
        <w:ind w:firstLine="567"/>
        <w:jc w:val="both"/>
      </w:pPr>
      <w:r>
        <w:rPr>
          <w:color w:val="000000"/>
          <w:sz w:val="28"/>
          <w:szCs w:val="28"/>
        </w:rPr>
        <w:t>Quản lý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b. Điều kiện kích hoạt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Quản lý chọn chức năng quản lý nhân viên, sau đó chọn chức năng thêm nhân viên.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c. Sơ đồ luồng nghiệp vụ cơ bản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3172460"/>
            <wp:effectExtent l="0" t="0" r="7620" b="8890"/>
            <wp:docPr id="13" name="Picture 13" descr="https://lh3.googleusercontent.com/lUmY7XabOmas4ZTpjMEs1FUvCvT_oeBRMpbY2ZhW1y_peYDbT92tvMJlFmXBFo-QVoi0yVtrxi-RpDCyTqxBKGZxEqIFhgmd-PSkwJEHIdMRKUnrr5RP_a6GV8MfMRKBn0LvJSrh-NLz_-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lUmY7XabOmas4ZTpjMEs1FUvCvT_oeBRMpbY2ZhW1y_peYDbT92tvMJlFmXBFo-QVoi0yVtrxi-RpDCyTqxBKGZxEqIFhgmd-PSkwJEHIdMRKUnrr5RP_a6GV8MfMRKBn0LvJSrh-NLz_-e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2.37. Biểu đồ hoạt động thêm nhân viên.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d. Mô tả các bước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1: Quản lý đăng nhập vào hệ thống, chọn chức năng quản lý nhân viên, hệ thống sẽ hiện màn hình các chức năng.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2: Người quản lý chọn chức năng thêm nhân viên.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3: Hệ thống chuyển sang màn hình thêm nhân viên.</w:t>
      </w:r>
    </w:p>
    <w:p w:rsidR="008A2AC9" w:rsidRDefault="008A2AC9" w:rsidP="008A2AC9">
      <w:pPr>
        <w:pStyle w:val="NormalWeb"/>
        <w:spacing w:before="120" w:beforeAutospacing="0" w:after="120" w:afterAutospacing="0"/>
        <w:ind w:firstLine="567"/>
        <w:jc w:val="both"/>
      </w:pPr>
      <w:r>
        <w:rPr>
          <w:color w:val="000000"/>
          <w:sz w:val="28"/>
          <w:szCs w:val="28"/>
        </w:rPr>
        <w:t>Bước 4: Người quản lý thực hiện thêm nhân viên mới nhập các thông tin:</w:t>
      </w:r>
    </w:p>
    <w:p w:rsidR="008A2AC9" w:rsidRDefault="008A2AC9" w:rsidP="008A2AC9">
      <w:pPr>
        <w:pStyle w:val="NormalWeb"/>
        <w:numPr>
          <w:ilvl w:val="0"/>
          <w:numId w:val="17"/>
        </w:numPr>
        <w:spacing w:before="120" w:beforeAutospacing="0" w:after="0" w:afterAutospacing="0"/>
        <w:ind w:left="12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Mã nhân viên</w:t>
      </w:r>
    </w:p>
    <w:p w:rsidR="008A2AC9" w:rsidRDefault="008A2AC9" w:rsidP="008A2AC9">
      <w:pPr>
        <w:pStyle w:val="NormalWeb"/>
        <w:numPr>
          <w:ilvl w:val="0"/>
          <w:numId w:val="18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Tên nhân viên</w:t>
      </w:r>
    </w:p>
    <w:p w:rsidR="008A2AC9" w:rsidRDefault="008A2AC9" w:rsidP="008A2AC9">
      <w:pPr>
        <w:pStyle w:val="NormalWeb"/>
        <w:numPr>
          <w:ilvl w:val="0"/>
          <w:numId w:val="18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Chức vụ</w:t>
      </w:r>
    </w:p>
    <w:p w:rsidR="008A2AC9" w:rsidRDefault="008A2AC9" w:rsidP="008A2AC9">
      <w:pPr>
        <w:pStyle w:val="NormalWeb"/>
        <w:numPr>
          <w:ilvl w:val="0"/>
          <w:numId w:val="18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Ngày sinh</w:t>
      </w:r>
    </w:p>
    <w:p w:rsidR="008A2AC9" w:rsidRDefault="008A2AC9" w:rsidP="008A2AC9">
      <w:pPr>
        <w:pStyle w:val="NormalWeb"/>
        <w:numPr>
          <w:ilvl w:val="0"/>
          <w:numId w:val="18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Số điện thoại</w:t>
      </w:r>
    </w:p>
    <w:p w:rsidR="008A2AC9" w:rsidRDefault="008A2AC9" w:rsidP="008A2AC9">
      <w:pPr>
        <w:pStyle w:val="NormalWeb"/>
        <w:numPr>
          <w:ilvl w:val="0"/>
          <w:numId w:val="18"/>
        </w:numPr>
        <w:spacing w:before="0" w:beforeAutospacing="0" w:after="12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Địa chỉ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5: Thêm nhân viên nếu đúng thực hiện tiếp bước 6, nếu sai trở về bước 4.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6: Hệ thống lưu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7: Thông báo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8: Kết thúc.</w:t>
      </w:r>
    </w:p>
    <w:p w:rsidR="008A2AC9" w:rsidRDefault="008A2AC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A2AC9" w:rsidRDefault="008A2AC9" w:rsidP="008A2AC9">
      <w:pPr>
        <w:pStyle w:val="Heading5"/>
        <w:spacing w:before="40" w:beforeAutospacing="0" w:after="0" w:afterAutospacing="0"/>
      </w:pPr>
      <w:r>
        <w:rPr>
          <w:color w:val="000000"/>
          <w:sz w:val="28"/>
          <w:szCs w:val="28"/>
        </w:rPr>
        <w:lastRenderedPageBreak/>
        <w:t>Xóa nhân viên.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a. Người thực hiện.</w:t>
      </w:r>
    </w:p>
    <w:p w:rsidR="008A2AC9" w:rsidRDefault="008A2AC9" w:rsidP="008A2AC9">
      <w:pPr>
        <w:pStyle w:val="NormalWeb"/>
        <w:numPr>
          <w:ilvl w:val="0"/>
          <w:numId w:val="19"/>
        </w:numPr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Quản lý.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b. Điều kiện kích hoạt.</w:t>
      </w:r>
    </w:p>
    <w:p w:rsidR="008A2AC9" w:rsidRDefault="008A2AC9" w:rsidP="008A2AC9">
      <w:pPr>
        <w:pStyle w:val="NormalWeb"/>
        <w:numPr>
          <w:ilvl w:val="0"/>
          <w:numId w:val="20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Quản lý đăng nhập vào chức năng xóa nhân viên</w:t>
      </w:r>
    </w:p>
    <w:p w:rsidR="008A2AC9" w:rsidRDefault="008A2AC9" w:rsidP="008A2AC9">
      <w:pPr>
        <w:pStyle w:val="Norma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Yêu cầu xóa nhân viên.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c. Sơ đồ luồng nghiệp vụ cơ bản.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478145" cy="3402965"/>
            <wp:effectExtent l="0" t="0" r="8255" b="6985"/>
            <wp:docPr id="12" name="Picture 12" descr="https://lh5.googleusercontent.com/W7T3mplxzrtXxNNlLPCCXvW8qRmQTTf-X2Dmb8Y7dSz6dVPWT7icqmdsdEKwpAyUly-ckotqlRWdUJAN3j6_gIAg69I8ZzEqw0a6MkpySKlTIFli9qMnASQOCl7ONe5pEEEAldjWW5Bahn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W7T3mplxzrtXxNNlLPCCXvW8qRmQTTf-X2Dmb8Y7dSz6dVPWT7icqmdsdEKwpAyUly-ckotqlRWdUJAN3j6_gIAg69I8ZzEqw0a6MkpySKlTIFli9qMnASQOCl7ONe5pEEEAldjWW5Bahn0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2.38. Biểu đồ hoạt động xóa nhân viên.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d. Mô tả các bước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1: Quản lý đăng nhập vào hệ thống, chọn chức năng quản lý nhân viên, hệ thống sẽ hiện màn hình các chức năng.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2: Người quản lý chọn chức năng xóa nhân viên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3: Hệ thống chuyển sang màn hình xóa nhân viên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4: Người quản lý thực hiện xóa sản phẩm bằng cách chọn khuyến mại và xóa.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5: Hệ thống lưu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6: Thông báo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lastRenderedPageBreak/>
        <w:t>Bước 7: Kết thúc.</w:t>
      </w:r>
    </w:p>
    <w:p w:rsidR="008A2AC9" w:rsidRDefault="008A2AC9" w:rsidP="008A2AC9">
      <w:pPr>
        <w:pStyle w:val="Heading5"/>
        <w:spacing w:before="40" w:beforeAutospacing="0" w:after="0" w:afterAutospacing="0"/>
      </w:pPr>
      <w:r>
        <w:rPr>
          <w:color w:val="000000"/>
          <w:sz w:val="28"/>
          <w:szCs w:val="28"/>
        </w:rPr>
        <w:t>Cập nhật nhân viên.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a. Người thực hiện.</w:t>
      </w:r>
    </w:p>
    <w:p w:rsidR="008A2AC9" w:rsidRDefault="008A2AC9" w:rsidP="008A2AC9">
      <w:pPr>
        <w:pStyle w:val="NormalWeb"/>
        <w:numPr>
          <w:ilvl w:val="0"/>
          <w:numId w:val="21"/>
        </w:numPr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Quản lý.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b. Điều kiện kích hoạt.</w:t>
      </w:r>
    </w:p>
    <w:p w:rsidR="008A2AC9" w:rsidRDefault="008A2AC9" w:rsidP="008A2AC9">
      <w:pPr>
        <w:pStyle w:val="NormalWeb"/>
        <w:numPr>
          <w:ilvl w:val="0"/>
          <w:numId w:val="22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Quản lý đăng nhập vào chức năng cập nhật nhân viên</w:t>
      </w:r>
    </w:p>
    <w:p w:rsidR="008A2AC9" w:rsidRDefault="008A2AC9" w:rsidP="008A2AC9">
      <w:pPr>
        <w:pStyle w:val="NormalWeb"/>
        <w:numPr>
          <w:ilvl w:val="0"/>
          <w:numId w:val="22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Yêu cầu cập nhật nhân viên.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c. Sơ đồ luồng nghiệp vụ cơ bản.</w:t>
      </w:r>
    </w:p>
    <w:p w:rsidR="008A2AC9" w:rsidRDefault="008A2AC9" w:rsidP="008A2AC9"/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2917825"/>
            <wp:effectExtent l="0" t="0" r="7620" b="0"/>
            <wp:docPr id="11" name="Picture 11" descr="https://lh6.googleusercontent.com/Gi6sUnCdb9_9vF8xLRhZFAWntti2pMp8r5ZA3dQhS5ITQYDfVDIBbbB9-Xh6N-kt8nFNvU0Mb8ej7JfxAGVZu61lMyK5oXPkjIsbixplp8253jrZOIplTNKqmwAJPIRGevgx7TVVqf27A7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6.googleusercontent.com/Gi6sUnCdb9_9vF8xLRhZFAWntti2pMp8r5ZA3dQhS5ITQYDfVDIBbbB9-Xh6N-kt8nFNvU0Mb8ej7JfxAGVZu61lMyK5oXPkjIsbixplp8253jrZOIplTNKqmwAJPIRGevgx7TVVqf27A7W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2.39. Biểu đồ hoạt động sửa nhân viên.</w:t>
      </w:r>
    </w:p>
    <w:p w:rsidR="008A2AC9" w:rsidRDefault="008A2AC9" w:rsidP="008A2AC9"/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d. Mô tả các bước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1: Người quản lý đăng nhập vào hệ thống, chọn chức năng quản lý nhân viên, hệ thống sẽ hiện màn hình các chức năng.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2: Người quản lý chọn chức năng cập nhật nhân viên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3: Hệ thống chuyển sang màn hình cập nhật nhân viên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4: Người quản lý thực hiện cập nhật thông tin bằng cách nhập lại một hoặc các thông tin cần cập nhật: </w:t>
      </w:r>
    </w:p>
    <w:p w:rsidR="008A2AC9" w:rsidRDefault="008A2AC9" w:rsidP="008A2AC9">
      <w:pPr>
        <w:pStyle w:val="NormalWeb"/>
        <w:numPr>
          <w:ilvl w:val="0"/>
          <w:numId w:val="23"/>
        </w:numPr>
        <w:spacing w:before="120" w:beforeAutospacing="0" w:after="0" w:afterAutospacing="0"/>
        <w:ind w:left="12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Mã nhân viên</w:t>
      </w:r>
    </w:p>
    <w:p w:rsidR="008A2AC9" w:rsidRDefault="008A2AC9" w:rsidP="008A2AC9">
      <w:pPr>
        <w:pStyle w:val="NormalWeb"/>
        <w:numPr>
          <w:ilvl w:val="0"/>
          <w:numId w:val="24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Tên nhân viên</w:t>
      </w:r>
    </w:p>
    <w:p w:rsidR="008A2AC9" w:rsidRDefault="008A2AC9" w:rsidP="008A2AC9">
      <w:pPr>
        <w:pStyle w:val="NormalWeb"/>
        <w:numPr>
          <w:ilvl w:val="0"/>
          <w:numId w:val="24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Chức vụ</w:t>
      </w:r>
    </w:p>
    <w:p w:rsidR="008A2AC9" w:rsidRDefault="008A2AC9" w:rsidP="008A2AC9">
      <w:pPr>
        <w:pStyle w:val="NormalWeb"/>
        <w:numPr>
          <w:ilvl w:val="0"/>
          <w:numId w:val="24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Ngày sinh</w:t>
      </w:r>
    </w:p>
    <w:p w:rsidR="008A2AC9" w:rsidRDefault="008A2AC9" w:rsidP="008A2AC9">
      <w:pPr>
        <w:pStyle w:val="NormalWeb"/>
        <w:numPr>
          <w:ilvl w:val="0"/>
          <w:numId w:val="24"/>
        </w:numPr>
        <w:spacing w:before="0" w:beforeAutospacing="0" w:after="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Số điện thoại</w:t>
      </w:r>
    </w:p>
    <w:p w:rsidR="008A2AC9" w:rsidRDefault="008A2AC9" w:rsidP="008A2AC9">
      <w:pPr>
        <w:pStyle w:val="NormalWeb"/>
        <w:numPr>
          <w:ilvl w:val="0"/>
          <w:numId w:val="24"/>
        </w:numPr>
        <w:spacing w:before="0" w:beforeAutospacing="0" w:after="120" w:afterAutospacing="0"/>
        <w:ind w:left="128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Địa chỉ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5: Câp nhật nhân viên. Nếu đúng thực hiện tiếp bước 6, sai trở lại bước 4.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6: Hệ thống lưu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7: Thông báo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8: Kết thúc.</w:t>
      </w:r>
    </w:p>
    <w:p w:rsidR="008A2AC9" w:rsidRDefault="008A2AC9">
      <w:r>
        <w:br w:type="page"/>
      </w:r>
    </w:p>
    <w:p w:rsidR="008A2AC9" w:rsidRPr="008A2AC9" w:rsidRDefault="008A2AC9" w:rsidP="008A2AC9">
      <w:pPr>
        <w:pStyle w:val="Heading4"/>
        <w:rPr>
          <w:rFonts w:ascii="Times New Roman" w:hAnsi="Times New Roman" w:cs="Times New Roman"/>
          <w:b/>
          <w:i w:val="0"/>
        </w:rPr>
      </w:pPr>
      <w:r w:rsidRPr="008A2AC9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lastRenderedPageBreak/>
        <w:t>Biểu đồ hoạt động chức quản lý sản phẩm</w:t>
      </w:r>
      <w:bookmarkStart w:id="0" w:name="_GoBack"/>
      <w:bookmarkEnd w:id="0"/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3808730"/>
            <wp:effectExtent l="0" t="0" r="7620" b="1270"/>
            <wp:docPr id="18" name="Picture 18" descr="https://lh5.googleusercontent.com/pByG8lvRLK9T34p_MGKi-Hdlyvb7iVjwrWcbsQvmMXPZ_zVthYz8i4GyaGNCmHtBXUM62l_AJ-d6v4ez4fry_2u5SUvZTxE8OHKCRsrMtkcdw1NbWW_DWtWT6sLLZLEwiUr3lM6vCcDZ6q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5.googleusercontent.com/pByG8lvRLK9T34p_MGKi-Hdlyvb7iVjwrWcbsQvmMXPZ_zVthYz8i4GyaGNCmHtBXUM62l_AJ-d6v4ez4fry_2u5SUvZTxE8OHKCRsrMtkcdw1NbWW_DWtWT6sLLZLEwiUr3lM6vCcDZ6qR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2.49. Biểu đồ hoạt động quản lý sản phẩm.</w:t>
      </w:r>
    </w:p>
    <w:p w:rsidR="008A2AC9" w:rsidRDefault="008A2AC9" w:rsidP="008A2AC9"/>
    <w:p w:rsidR="008A2AC9" w:rsidRDefault="008A2AC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A2AC9" w:rsidRDefault="008A2AC9" w:rsidP="008A2AC9">
      <w:pPr>
        <w:pStyle w:val="Heading5"/>
        <w:spacing w:before="40" w:beforeAutospacing="0" w:after="0" w:afterAutospacing="0"/>
      </w:pPr>
      <w:r>
        <w:rPr>
          <w:color w:val="000000"/>
          <w:sz w:val="28"/>
          <w:szCs w:val="28"/>
        </w:rPr>
        <w:lastRenderedPageBreak/>
        <w:t>Thêm sản phẩm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a. Người thực hiện </w:t>
      </w:r>
    </w:p>
    <w:p w:rsidR="008A2AC9" w:rsidRDefault="008A2AC9" w:rsidP="008A2AC9">
      <w:pPr>
        <w:pStyle w:val="NormalWeb"/>
        <w:spacing w:before="120" w:beforeAutospacing="0" w:after="120" w:afterAutospacing="0"/>
        <w:ind w:firstLine="567"/>
        <w:jc w:val="both"/>
      </w:pPr>
      <w:r>
        <w:rPr>
          <w:color w:val="000000"/>
          <w:sz w:val="28"/>
          <w:szCs w:val="28"/>
        </w:rPr>
        <w:t>Quản lý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b. Điều kiện kích hoạt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Quản lý chọn chức năng quản lý sản phẩm, sau đó chọn chức năng thêm sản phẩm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c. Sơ đồ luồng nghiệp vụ cơ bản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3180715"/>
            <wp:effectExtent l="0" t="0" r="7620" b="635"/>
            <wp:docPr id="17" name="Picture 17" descr="https://lh3.googleusercontent.com/D3y1o3K-M5wOWpsLNEg_wVc_iJict9cs3zMkS-jmwR0UZ_6Sah-o-MhPZ2rpxO3FvAhX6m0liHaC4Q6aWZcMZtkg2DpZ0gMxVpkXyuWLUPAs9N31p76SLBMkynpUbrrsnpSWO22PqodnyP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3.googleusercontent.com/D3y1o3K-M5wOWpsLNEg_wVc_iJict9cs3zMkS-jmwR0UZ_6Sah-o-MhPZ2rpxO3FvAhX6m0liHaC4Q6aWZcMZtkg2DpZ0gMxVpkXyuWLUPAs9N31p76SLBMkynpUbrrsnpSWO22PqodnyPj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2.50. Biểu đồ hoạt động thêm sản phẩm.</w:t>
      </w:r>
    </w:p>
    <w:p w:rsidR="008A2AC9" w:rsidRDefault="008A2AC9" w:rsidP="008A2AC9"/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d. Mô tả các bước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1: Quản lý đăng nhập vào hệ thống, chọn chức năng quản lý sản phẩm, hệ thống sẽ hiện màn hình các chức năng.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2: Quản lý chọn chức năng thêm sản phẩm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3: Hệ thống chuyển sang màn hình thêm sản phẩm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4: Người quản lý thực hiện thêm sản phẩm mới nhập các thông tin: Mã sản phẩm, tên sản phẩm, giá sản phẩm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5: Thêm khuyến mại. Nếu đúng thực hiện tiếp bước 6, sai trở lại bước 4.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6: Hệ thống lưu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lastRenderedPageBreak/>
        <w:t>Bước 7: Thông báo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8: Kết thúc.</w:t>
      </w:r>
    </w:p>
    <w:p w:rsidR="008A2AC9" w:rsidRDefault="008A2AC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A2AC9" w:rsidRDefault="008A2AC9" w:rsidP="008A2AC9">
      <w:pPr>
        <w:pStyle w:val="Heading5"/>
        <w:spacing w:before="40" w:beforeAutospacing="0" w:after="0" w:afterAutospacing="0"/>
      </w:pPr>
      <w:r>
        <w:rPr>
          <w:color w:val="000000"/>
          <w:sz w:val="28"/>
          <w:szCs w:val="28"/>
        </w:rPr>
        <w:lastRenderedPageBreak/>
        <w:t>Xóa sản phẩm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a. Người thực hiện </w:t>
      </w:r>
    </w:p>
    <w:p w:rsidR="008A2AC9" w:rsidRDefault="008A2AC9" w:rsidP="008A2AC9">
      <w:pPr>
        <w:pStyle w:val="NormalWeb"/>
        <w:spacing w:before="120" w:beforeAutospacing="0" w:after="120" w:afterAutospacing="0"/>
        <w:ind w:firstLine="567"/>
        <w:jc w:val="both"/>
      </w:pPr>
      <w:r>
        <w:rPr>
          <w:color w:val="000000"/>
          <w:sz w:val="28"/>
          <w:szCs w:val="28"/>
        </w:rPr>
        <w:t>Quản lý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b. Điều kiện kích hoạt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Quản lý chọn chức năng quản lý sản phẩm, sau đó chọn chức năng xóa sản phẩm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c. Sơ đồ luồng nghiệp vụ cơ bản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2894330"/>
            <wp:effectExtent l="0" t="0" r="7620" b="1270"/>
            <wp:docPr id="16" name="Picture 16" descr="https://lh3.googleusercontent.com/Nv1lsUB4paAjaz0VtFU5YRbf1dLnH10VeUmETZf6YJcV1Qc_yjkbCwLilZZ97j8SUReSapMC1qWSmbkxqmm7F9EPfIiytMOgFSDqj6SolK1LFxmyuvBF_yHdFo9Db7vL2YDEdmMLW6QTOx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3.googleusercontent.com/Nv1lsUB4paAjaz0VtFU5YRbf1dLnH10VeUmETZf6YJcV1Qc_yjkbCwLilZZ97j8SUReSapMC1qWSmbkxqmm7F9EPfIiytMOgFSDqj6SolK1LFxmyuvBF_yHdFo9Db7vL2YDEdmMLW6QTOxlj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2.51. Biểu đồ hoạt động xóa sản phẩm.</w:t>
      </w:r>
    </w:p>
    <w:p w:rsidR="008A2AC9" w:rsidRDefault="008A2AC9" w:rsidP="008A2AC9"/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d. Mô tả các bước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1: Quản lý đăng nhập vào hệ thống, chọn chức năng quản lý sản phẩm, hệ thống sẽ hiện màn hình các chức năng.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2: Người quản lý chọn chức năng xóa sản phẩm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3: Hệ thống chuyển sang màn hình xóa sản phẩm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4: Người quản lý thực hiện xóa sản phẩm bằng cách chọn khuyến mại và xóa.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5: Hệ thống lưu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6: Thông báo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7: Kết thúc.</w:t>
      </w:r>
    </w:p>
    <w:p w:rsidR="008A2AC9" w:rsidRDefault="008A2AC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br w:type="page"/>
      </w:r>
    </w:p>
    <w:p w:rsidR="008A2AC9" w:rsidRDefault="008A2AC9" w:rsidP="008A2AC9">
      <w:pPr>
        <w:pStyle w:val="Heading5"/>
        <w:spacing w:before="40" w:beforeAutospacing="0" w:after="0" w:afterAutospacing="0"/>
      </w:pPr>
      <w:r>
        <w:rPr>
          <w:color w:val="000000"/>
          <w:sz w:val="28"/>
          <w:szCs w:val="28"/>
        </w:rPr>
        <w:lastRenderedPageBreak/>
        <w:t>Sửa sản phẩm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a. Người thực hiện </w:t>
      </w:r>
    </w:p>
    <w:p w:rsidR="008A2AC9" w:rsidRDefault="008A2AC9" w:rsidP="008A2AC9">
      <w:pPr>
        <w:pStyle w:val="NormalWeb"/>
        <w:spacing w:before="120" w:beforeAutospacing="0" w:after="120" w:afterAutospacing="0"/>
        <w:ind w:firstLine="567"/>
        <w:jc w:val="both"/>
      </w:pPr>
      <w:r>
        <w:rPr>
          <w:color w:val="000000"/>
          <w:sz w:val="28"/>
          <w:szCs w:val="28"/>
        </w:rPr>
        <w:t>Quản lý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b. Điều kiện kích hoạt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Quản lý chọn chức năng quản lý sản phẩm, sau đó chọn chức năng sửa sản phẩm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color w:val="000000"/>
          <w:sz w:val="28"/>
          <w:szCs w:val="28"/>
        </w:rPr>
        <w:t>c. Sơ đồ luồng nghiệp vụ cơ bản</w:t>
      </w:r>
    </w:p>
    <w:p w:rsidR="008A2AC9" w:rsidRDefault="008A2AC9" w:rsidP="008A2AC9">
      <w:pPr>
        <w:pStyle w:val="NormalWeb"/>
        <w:spacing w:before="120" w:beforeAutospacing="0" w:after="120" w:afterAutospacing="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64530" cy="2679700"/>
            <wp:effectExtent l="0" t="0" r="7620" b="6350"/>
            <wp:docPr id="15" name="Picture 15" descr="https://lh4.googleusercontent.com/7dfutNyXTafBNYUpywbtOka9yo5GVe2g7-7iS9m_s7_zGJUvMCfVp7sMujBvyGxiJ9TPlPFgWwC1U-jkrHE4oyQAW7-ojvTLgmKkMvDae1_ZBjUuMweJlkHssMUeegMciTBCqOU4ljleMc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7dfutNyXTafBNYUpywbtOka9yo5GVe2g7-7iS9m_s7_zGJUvMCfVp7sMujBvyGxiJ9TPlPFgWwC1U-jkrHE4oyQAW7-ojvTLgmKkMvDae1_ZBjUuMweJlkHssMUeegMciTBCqOU4ljleMcF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8"/>
          <w:szCs w:val="28"/>
        </w:rPr>
        <w:t>Hình 2.52. Biểu đồ hoạt động sửa sản phẩm.</w:t>
      </w:r>
    </w:p>
    <w:p w:rsidR="008A2AC9" w:rsidRDefault="008A2AC9" w:rsidP="008A2AC9"/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1: Người quản lý đăng nhập vào hệ thống, chọn chức năng quản lý sản phẩm, hệ thống sẽ hiện màn hình các chức năng.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2: Người quản lý chọn chức năng sửa sản phẩm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3: Hệ thống chuyển sang màn hình sửa sản phẩm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4: Người quản lý thực hiện sửa sản phẩm bằng cách nhập lại một hoặc các thông tin cần sửa: Mã sản phẩm, tên sản phẩm, giá sản phẩm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5: Sửa khuyến mại. Nếu đúng thực hiện tiếp bước 6, sai trở lại bước 4.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6: Hệ thống lưu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7: Thông báo kết quả.</w:t>
      </w:r>
    </w:p>
    <w:p w:rsidR="008A2AC9" w:rsidRDefault="008A2AC9" w:rsidP="008A2AC9">
      <w:pPr>
        <w:pStyle w:val="NormalWeb"/>
        <w:spacing w:before="120" w:beforeAutospacing="0" w:after="120" w:afterAutospacing="0"/>
        <w:ind w:left="567"/>
        <w:jc w:val="both"/>
      </w:pPr>
      <w:r>
        <w:rPr>
          <w:color w:val="000000"/>
          <w:sz w:val="28"/>
          <w:szCs w:val="28"/>
        </w:rPr>
        <w:t>Bước 8: Kết thúc.</w:t>
      </w:r>
    </w:p>
    <w:p w:rsidR="00110E27" w:rsidRDefault="00110E27"/>
    <w:sectPr w:rsidR="0011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FF9"/>
    <w:multiLevelType w:val="multilevel"/>
    <w:tmpl w:val="DDB2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6DB8"/>
    <w:multiLevelType w:val="multilevel"/>
    <w:tmpl w:val="0022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901A8"/>
    <w:multiLevelType w:val="multilevel"/>
    <w:tmpl w:val="66C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D1B4E"/>
    <w:multiLevelType w:val="multilevel"/>
    <w:tmpl w:val="84A0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64C7B"/>
    <w:multiLevelType w:val="multilevel"/>
    <w:tmpl w:val="B300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8088B"/>
    <w:multiLevelType w:val="multilevel"/>
    <w:tmpl w:val="ED64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77823"/>
    <w:multiLevelType w:val="multilevel"/>
    <w:tmpl w:val="4AAC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045D4"/>
    <w:multiLevelType w:val="multilevel"/>
    <w:tmpl w:val="4DBE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E1DD6"/>
    <w:multiLevelType w:val="multilevel"/>
    <w:tmpl w:val="82AA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75B65"/>
    <w:multiLevelType w:val="multilevel"/>
    <w:tmpl w:val="0FDC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A04F8"/>
    <w:multiLevelType w:val="multilevel"/>
    <w:tmpl w:val="9BF4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231D7"/>
    <w:multiLevelType w:val="multilevel"/>
    <w:tmpl w:val="8614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9017D"/>
    <w:multiLevelType w:val="multilevel"/>
    <w:tmpl w:val="A0F6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C26F1"/>
    <w:multiLevelType w:val="multilevel"/>
    <w:tmpl w:val="275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238EF"/>
    <w:multiLevelType w:val="multilevel"/>
    <w:tmpl w:val="ABC8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25C5E"/>
    <w:multiLevelType w:val="multilevel"/>
    <w:tmpl w:val="B9B2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37122"/>
    <w:multiLevelType w:val="multilevel"/>
    <w:tmpl w:val="E47E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674C0"/>
    <w:multiLevelType w:val="multilevel"/>
    <w:tmpl w:val="7F7E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D4DF1"/>
    <w:multiLevelType w:val="multilevel"/>
    <w:tmpl w:val="BA0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4A7682"/>
    <w:multiLevelType w:val="multilevel"/>
    <w:tmpl w:val="62C2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8D6A20"/>
    <w:multiLevelType w:val="multilevel"/>
    <w:tmpl w:val="1EF0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76379"/>
    <w:multiLevelType w:val="multilevel"/>
    <w:tmpl w:val="EE4A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92CBC"/>
    <w:multiLevelType w:val="multilevel"/>
    <w:tmpl w:val="CAA6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966ED"/>
    <w:multiLevelType w:val="multilevel"/>
    <w:tmpl w:val="A2EE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7"/>
  </w:num>
  <w:num w:numId="3">
    <w:abstractNumId w:val="5"/>
  </w:num>
  <w:num w:numId="4">
    <w:abstractNumId w:val="23"/>
  </w:num>
  <w:num w:numId="5">
    <w:abstractNumId w:val="19"/>
  </w:num>
  <w:num w:numId="6">
    <w:abstractNumId w:val="11"/>
  </w:num>
  <w:num w:numId="7">
    <w:abstractNumId w:val="4"/>
  </w:num>
  <w:num w:numId="8">
    <w:abstractNumId w:val="18"/>
  </w:num>
  <w:num w:numId="9">
    <w:abstractNumId w:val="20"/>
  </w:num>
  <w:num w:numId="10">
    <w:abstractNumId w:val="12"/>
  </w:num>
  <w:num w:numId="11">
    <w:abstractNumId w:val="2"/>
  </w:num>
  <w:num w:numId="12">
    <w:abstractNumId w:val="3"/>
  </w:num>
  <w:num w:numId="13">
    <w:abstractNumId w:val="15"/>
  </w:num>
  <w:num w:numId="14">
    <w:abstractNumId w:val="9"/>
  </w:num>
  <w:num w:numId="15">
    <w:abstractNumId w:val="22"/>
  </w:num>
  <w:num w:numId="16">
    <w:abstractNumId w:val="17"/>
  </w:num>
  <w:num w:numId="17">
    <w:abstractNumId w:val="14"/>
  </w:num>
  <w:num w:numId="18">
    <w:abstractNumId w:val="6"/>
  </w:num>
  <w:num w:numId="19">
    <w:abstractNumId w:val="1"/>
  </w:num>
  <w:num w:numId="20">
    <w:abstractNumId w:val="13"/>
  </w:num>
  <w:num w:numId="21">
    <w:abstractNumId w:val="8"/>
  </w:num>
  <w:num w:numId="22">
    <w:abstractNumId w:val="10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C9"/>
    <w:rsid w:val="00110E27"/>
    <w:rsid w:val="008A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2137"/>
  <w15:chartTrackingRefBased/>
  <w15:docId w15:val="{FDD2470C-33F5-43E3-9A96-553D7784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8A2A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A2AC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A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AC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1544</Words>
  <Characters>8805</Characters>
  <Application>Microsoft Office Word</Application>
  <DocSecurity>0</DocSecurity>
  <Lines>73</Lines>
  <Paragraphs>20</Paragraphs>
  <ScaleCrop>false</ScaleCrop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Huy</dc:creator>
  <cp:keywords/>
  <dc:description/>
  <cp:lastModifiedBy>Ngo Van Huy</cp:lastModifiedBy>
  <cp:revision>1</cp:revision>
  <dcterms:created xsi:type="dcterms:W3CDTF">2022-05-30T12:28:00Z</dcterms:created>
  <dcterms:modified xsi:type="dcterms:W3CDTF">2022-05-30T12:37:00Z</dcterms:modified>
</cp:coreProperties>
</file>