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2EB" w:rsidRPr="00AA7CDB" w:rsidRDefault="00C542EB" w:rsidP="00C542EB">
      <w:pPr>
        <w:spacing w:before="0" w:after="160" w:line="259" w:lineRule="auto"/>
        <w:ind w:firstLine="0"/>
        <w:jc w:val="left"/>
        <w:rPr>
          <w:rFonts w:eastAsiaTheme="majorEastAsia" w:cs="Times New Roman"/>
          <w:b/>
          <w:bCs/>
          <w:color w:val="000000" w:themeColor="text1"/>
          <w:szCs w:val="28"/>
        </w:rPr>
      </w:pPr>
      <w:r w:rsidRPr="00AA7CDB">
        <w:rPr>
          <w:rFonts w:cs="Times New Roman"/>
          <w:b/>
          <w:bCs/>
          <w:szCs w:val="28"/>
        </w:rPr>
        <w:t>- Biểu đồ ca sử dụng tổng thể của hệ thống</w:t>
      </w:r>
    </w:p>
    <w:p w:rsidR="00C542EB" w:rsidRPr="00AA7CDB" w:rsidRDefault="00C542EB" w:rsidP="00C542EB">
      <w:pPr>
        <w:spacing w:before="240" w:line="276" w:lineRule="auto"/>
        <w:jc w:val="center"/>
        <w:rPr>
          <w:rFonts w:cs="Times New Roman"/>
          <w:b/>
          <w:bCs/>
          <w:szCs w:val="28"/>
        </w:rPr>
      </w:pPr>
      <w:r w:rsidRPr="00AA7CDB">
        <w:rPr>
          <w:rFonts w:cs="Times New Roman"/>
          <w:noProof/>
          <w:szCs w:val="28"/>
        </w:rPr>
        <w:drawing>
          <wp:inline distT="0" distB="0" distL="0" distR="0" wp14:anchorId="0A299D54" wp14:editId="798544D4">
            <wp:extent cx="46767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2085975"/>
                    </a:xfrm>
                    <a:prstGeom prst="rect">
                      <a:avLst/>
                    </a:prstGeom>
                  </pic:spPr>
                </pic:pic>
              </a:graphicData>
            </a:graphic>
          </wp:inline>
        </w:drawing>
      </w:r>
    </w:p>
    <w:p w:rsidR="00C542EB" w:rsidRPr="00AA7CDB" w:rsidRDefault="00C542EB" w:rsidP="00C542EB">
      <w:pPr>
        <w:pStyle w:val="Heading5"/>
        <w:rPr>
          <w:rFonts w:cs="Times New Roman"/>
        </w:rPr>
      </w:pPr>
      <w:bookmarkStart w:id="0" w:name="_Toc5206"/>
      <w:r w:rsidRPr="00AA7CDB">
        <w:rPr>
          <w:rFonts w:cs="Times New Roman"/>
        </w:rPr>
        <w:t>Hình 1.6: use case ca sử dụng tổng thể</w:t>
      </w:r>
      <w:bookmarkEnd w:id="0"/>
    </w:p>
    <w:p w:rsidR="00C542EB" w:rsidRPr="00AA7CDB" w:rsidRDefault="00C542EB" w:rsidP="00C542EB">
      <w:pPr>
        <w:pStyle w:val="ListParagraph"/>
        <w:numPr>
          <w:ilvl w:val="0"/>
          <w:numId w:val="1"/>
        </w:numPr>
        <w:spacing w:before="0" w:after="160" w:line="259" w:lineRule="auto"/>
        <w:jc w:val="left"/>
        <w:rPr>
          <w:rFonts w:cs="Times New Roman"/>
          <w:b/>
          <w:bCs/>
          <w:szCs w:val="28"/>
        </w:rPr>
      </w:pPr>
      <w:r w:rsidRPr="00AA7CDB">
        <w:rPr>
          <w:rFonts w:cs="Times New Roman"/>
          <w:b/>
          <w:bCs/>
          <w:szCs w:val="28"/>
        </w:rPr>
        <w:t>Đặc tả ca sử dụng đăng nhập hệ thống/ Quản lý chung</w:t>
      </w:r>
    </w:p>
    <w:p w:rsidR="00C542EB" w:rsidRPr="00AA7CDB" w:rsidRDefault="00C542EB" w:rsidP="00C542EB">
      <w:pPr>
        <w:spacing w:after="200" w:line="276" w:lineRule="auto"/>
        <w:jc w:val="center"/>
        <w:rPr>
          <w:rFonts w:cs="Times New Roman"/>
          <w:b/>
          <w:bCs/>
          <w:szCs w:val="28"/>
        </w:rPr>
      </w:pPr>
      <w:r w:rsidRPr="00AA7CDB">
        <w:rPr>
          <w:rFonts w:cs="Times New Roman"/>
          <w:b/>
          <w:bCs/>
          <w:noProof/>
          <w:szCs w:val="28"/>
        </w:rPr>
        <w:drawing>
          <wp:inline distT="0" distB="0" distL="0" distR="0" wp14:anchorId="08AE6464" wp14:editId="254E0F0C">
            <wp:extent cx="5387340" cy="4448175"/>
            <wp:effectExtent l="0" t="0" r="3810" b="952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87340" cy="4448175"/>
                    </a:xfrm>
                    <a:prstGeom prst="rect">
                      <a:avLst/>
                    </a:prstGeom>
                  </pic:spPr>
                </pic:pic>
              </a:graphicData>
            </a:graphic>
          </wp:inline>
        </w:drawing>
      </w:r>
    </w:p>
    <w:p w:rsidR="00C542EB" w:rsidRDefault="00C542EB" w:rsidP="00C542EB">
      <w:pPr>
        <w:pStyle w:val="Heading5"/>
        <w:rPr>
          <w:rFonts w:cs="Times New Roman"/>
        </w:rPr>
      </w:pPr>
      <w:bookmarkStart w:id="1" w:name="_Toc10755"/>
      <w:r w:rsidRPr="00AA7CDB">
        <w:rPr>
          <w:rFonts w:cs="Times New Roman"/>
        </w:rPr>
        <w:lastRenderedPageBreak/>
        <w:t>Hình 1.7: Ca sử dụng đăng nhập/ quản lý chung</w:t>
      </w:r>
      <w:bookmarkEnd w:id="1"/>
    </w:p>
    <w:p w:rsidR="00C542EB" w:rsidRPr="00B437B2" w:rsidRDefault="00C542EB" w:rsidP="00C542EB"/>
    <w:p w:rsidR="00C542EB" w:rsidRPr="00AA7CDB" w:rsidRDefault="00C542EB" w:rsidP="00C542EB">
      <w:pPr>
        <w:rPr>
          <w:rFonts w:cs="Times New Roman"/>
          <w:szCs w:val="28"/>
        </w:rPr>
      </w:pPr>
      <w:r w:rsidRPr="00AA7CDB">
        <w:rPr>
          <w:rFonts w:cs="Times New Roman"/>
          <w:szCs w:val="28"/>
        </w:rPr>
        <w:t>Tác nhân: quản lý</w:t>
      </w:r>
    </w:p>
    <w:p w:rsidR="00C542EB" w:rsidRPr="00AA7CDB" w:rsidRDefault="00C542EB" w:rsidP="00C542EB">
      <w:pPr>
        <w:rPr>
          <w:rFonts w:cs="Times New Roman"/>
          <w:szCs w:val="28"/>
        </w:rPr>
      </w:pPr>
      <w:r w:rsidRPr="00AA7CDB">
        <w:rPr>
          <w:rFonts w:cs="Times New Roman"/>
          <w:szCs w:val="28"/>
        </w:rPr>
        <w:t>Mô tả: Chức năng này cho phép Quản lý đăng nhập vào hệ thống để sử dụng chức năng Quản lý chung: Cho phép quản lý sản phẩm, quản lý đơn hàng, quản lý loại mặt hàng</w:t>
      </w: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AA7CDB" w:rsidRDefault="00C542EB" w:rsidP="00C542EB">
      <w:pPr>
        <w:pStyle w:val="ListParagraph"/>
        <w:numPr>
          <w:ilvl w:val="0"/>
          <w:numId w:val="2"/>
        </w:numPr>
        <w:suppressAutoHyphens/>
        <w:rPr>
          <w:rFonts w:cs="Times New Roman"/>
          <w:szCs w:val="28"/>
        </w:rPr>
      </w:pPr>
      <w:r>
        <w:rPr>
          <w:rFonts w:cs="Times New Roman"/>
          <w:szCs w:val="28"/>
        </w:rPr>
        <w:t>Admin đăng nhập vào hệ thống.</w:t>
      </w:r>
    </w:p>
    <w:p w:rsidR="00C542EB" w:rsidRPr="00AA7CDB" w:rsidRDefault="00C542EB" w:rsidP="00C542EB">
      <w:pPr>
        <w:pStyle w:val="ListParagraph"/>
        <w:numPr>
          <w:ilvl w:val="0"/>
          <w:numId w:val="2"/>
        </w:numPr>
        <w:suppressAutoHyphens/>
        <w:rPr>
          <w:rFonts w:cs="Times New Roman"/>
          <w:szCs w:val="28"/>
        </w:rPr>
      </w:pPr>
      <w:r w:rsidRPr="00AA7CDB">
        <w:rPr>
          <w:rFonts w:cs="Times New Roman"/>
          <w:szCs w:val="28"/>
        </w:rPr>
        <w:t>Admin và thành viên nhập tài khoản và mật khẩu.</w:t>
      </w:r>
    </w:p>
    <w:p w:rsidR="00C542EB" w:rsidRPr="00AA7CDB" w:rsidRDefault="00C542EB" w:rsidP="00C542EB">
      <w:pPr>
        <w:pStyle w:val="ListParagraph"/>
        <w:numPr>
          <w:ilvl w:val="0"/>
          <w:numId w:val="2"/>
        </w:numPr>
        <w:suppressAutoHyphens/>
        <w:rPr>
          <w:rFonts w:cs="Times New Roman"/>
          <w:szCs w:val="28"/>
        </w:rPr>
      </w:pPr>
      <w:r w:rsidRPr="00AA7CDB">
        <w:rPr>
          <w:rFonts w:cs="Times New Roman"/>
          <w:szCs w:val="28"/>
        </w:rPr>
        <w:t>Hệ thống kiểm tra tên và mật khẩu đúng với thông tin đã đăng kí và cho phép người dùng đăng nhập vào hệ thống.</w:t>
      </w:r>
    </w:p>
    <w:p w:rsidR="00C542EB" w:rsidRPr="00AA7CDB" w:rsidRDefault="00C542EB" w:rsidP="00C542EB">
      <w:pPr>
        <w:pStyle w:val="ListParagraph"/>
        <w:numPr>
          <w:ilvl w:val="0"/>
          <w:numId w:val="3"/>
        </w:numPr>
        <w:suppressAutoHyphens/>
        <w:rPr>
          <w:rFonts w:cs="Times New Roman"/>
          <w:szCs w:val="28"/>
        </w:rPr>
      </w:pPr>
      <w:r w:rsidRPr="00AA7CDB">
        <w:rPr>
          <w:rFonts w:cs="Times New Roman"/>
          <w:szCs w:val="28"/>
        </w:rPr>
        <w:t>Nếu người dùng chưa nhập “Tên đăng nhập” và “mật khẩu” mà nhấn vào nút “Đăng nhập” thì coi như đăng nhập không hợp lệ.</w:t>
      </w:r>
    </w:p>
    <w:p w:rsidR="00C542EB" w:rsidRPr="00AA7CDB" w:rsidRDefault="00C542EB" w:rsidP="00C542EB">
      <w:pPr>
        <w:pStyle w:val="ListParagraph"/>
        <w:numPr>
          <w:ilvl w:val="0"/>
          <w:numId w:val="3"/>
        </w:numPr>
        <w:suppressAutoHyphens/>
        <w:rPr>
          <w:rFonts w:cs="Times New Roman"/>
          <w:szCs w:val="28"/>
        </w:rPr>
      </w:pPr>
      <w:r w:rsidRPr="00AA7CDB">
        <w:rPr>
          <w:rFonts w:cs="Times New Roman"/>
          <w:szCs w:val="28"/>
        </w:rPr>
        <w:t>Tiếp đó người dùng sẽ vào chức năng trong mục Menu hệ thống, chọn chức năng đăng nhập, tại đây có các chức năng quản lý chung, người đăng nhập sẽ thao tác với các chức năng quản lý, truy xuất tới cơ sở dữ liệu có tại server và trả về dữ liệu mà người dùng yêu cầu nếu có.</w:t>
      </w:r>
    </w:p>
    <w:p w:rsidR="00C542EB" w:rsidRPr="00AA7CDB" w:rsidRDefault="00C542EB" w:rsidP="00C542EB">
      <w:pPr>
        <w:suppressAutoHyphens/>
        <w:ind w:firstLine="0"/>
        <w:rPr>
          <w:rFonts w:cs="Times New Roman"/>
          <w:b/>
          <w:bCs/>
          <w:szCs w:val="28"/>
        </w:rPr>
      </w:pPr>
      <w:r w:rsidRPr="00AA7CDB">
        <w:rPr>
          <w:rFonts w:cs="Times New Roman"/>
          <w:b/>
          <w:bCs/>
          <w:szCs w:val="28"/>
        </w:rPr>
        <w:t>Dòng sự kiện phụ:</w:t>
      </w:r>
    </w:p>
    <w:p w:rsidR="00C542EB" w:rsidRPr="00AA7CDB" w:rsidRDefault="00C542EB" w:rsidP="00C542EB">
      <w:pPr>
        <w:pStyle w:val="ListParagraph"/>
        <w:numPr>
          <w:ilvl w:val="0"/>
          <w:numId w:val="4"/>
        </w:numPr>
        <w:suppressAutoHyphens/>
        <w:rPr>
          <w:rFonts w:cs="Times New Roman"/>
          <w:szCs w:val="28"/>
        </w:rPr>
      </w:pPr>
      <w:r w:rsidRPr="00AA7CDB">
        <w:rPr>
          <w:rFonts w:cs="Times New Roman"/>
          <w:szCs w:val="28"/>
        </w:rPr>
        <w:t>Nếu người dùng nhập tài khoản và mật khẩu sai thì website sẽ báo lỗi và yêu cầu người dùng đăng nhập lại, nếu người dùng không muốn đăng nhập nữa thì thoát tác vụ đăng nhập.</w:t>
      </w:r>
    </w:p>
    <w:p w:rsidR="00C542EB" w:rsidRPr="00AA7CDB" w:rsidRDefault="00C542EB" w:rsidP="00C542EB">
      <w:pPr>
        <w:pStyle w:val="ListParagraph"/>
        <w:numPr>
          <w:ilvl w:val="0"/>
          <w:numId w:val="4"/>
        </w:numPr>
        <w:suppressAutoHyphens/>
        <w:rPr>
          <w:rFonts w:cs="Times New Roman"/>
          <w:szCs w:val="28"/>
        </w:rPr>
      </w:pPr>
      <w:r w:rsidRPr="00AA7CDB">
        <w:rPr>
          <w:rFonts w:cs="Times New Roman"/>
          <w:szCs w:val="28"/>
        </w:rPr>
        <w:t>Các yêu cầu đặc biệt: Không có.</w:t>
      </w:r>
    </w:p>
    <w:p w:rsidR="00C542EB" w:rsidRPr="00AA7CDB" w:rsidRDefault="00C542EB" w:rsidP="00C542EB">
      <w:pPr>
        <w:pStyle w:val="ListParagraph"/>
        <w:numPr>
          <w:ilvl w:val="0"/>
          <w:numId w:val="4"/>
        </w:numPr>
        <w:suppressAutoHyphens/>
        <w:rPr>
          <w:rFonts w:eastAsia="Roboto" w:cs="Times New Roman"/>
          <w:szCs w:val="28"/>
          <w:shd w:val="clear" w:color="auto" w:fill="FFFFFF"/>
        </w:rPr>
      </w:pPr>
      <w:r w:rsidRPr="00AA7CDB">
        <w:rPr>
          <w:rFonts w:cs="Times New Roman"/>
          <w:szCs w:val="28"/>
        </w:rPr>
        <w:t>Điều kiện bắt buộc: Không có.</w:t>
      </w:r>
    </w:p>
    <w:p w:rsidR="00C542EB" w:rsidRDefault="00C542EB" w:rsidP="00C542EB">
      <w:pPr>
        <w:ind w:firstLine="0"/>
        <w:jc w:val="left"/>
        <w:rPr>
          <w:rFonts w:cs="Times New Roman"/>
          <w:b/>
          <w:bCs/>
          <w:color w:val="000000"/>
          <w:szCs w:val="28"/>
        </w:rPr>
      </w:pPr>
      <w:r w:rsidRPr="00AA7CDB">
        <w:rPr>
          <w:rFonts w:cs="Times New Roman"/>
          <w:b/>
          <w:bCs/>
          <w:color w:val="000000"/>
          <w:szCs w:val="28"/>
        </w:rPr>
        <w:t>Biểu đồ use case tra cứu thông tin mặt hàng / tìm kiế</w:t>
      </w:r>
      <w:r>
        <w:rPr>
          <w:rFonts w:cs="Times New Roman"/>
          <w:b/>
          <w:bCs/>
          <w:color w:val="000000"/>
          <w:szCs w:val="28"/>
        </w:rPr>
        <w:t>m</w:t>
      </w:r>
    </w:p>
    <w:p w:rsidR="00C542EB" w:rsidRDefault="00C542EB" w:rsidP="00C542EB">
      <w:pPr>
        <w:ind w:firstLine="0"/>
        <w:jc w:val="center"/>
        <w:rPr>
          <w:rFonts w:cs="Times New Roman"/>
          <w:szCs w:val="28"/>
        </w:rPr>
      </w:pPr>
      <w:r w:rsidRPr="00AA7CDB">
        <w:rPr>
          <w:rFonts w:cs="Times New Roman"/>
          <w:noProof/>
          <w:szCs w:val="28"/>
        </w:rPr>
        <w:lastRenderedPageBreak/>
        <w:drawing>
          <wp:inline distT="0" distB="0" distL="0" distR="0" wp14:anchorId="3EA3F41C" wp14:editId="32D8AB37">
            <wp:extent cx="4913630" cy="2247900"/>
            <wp:effectExtent l="0" t="0" r="127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13630" cy="2247900"/>
                    </a:xfrm>
                    <a:prstGeom prst="rect">
                      <a:avLst/>
                    </a:prstGeom>
                  </pic:spPr>
                </pic:pic>
              </a:graphicData>
            </a:graphic>
          </wp:inline>
        </w:drawing>
      </w:r>
    </w:p>
    <w:p w:rsidR="00C542EB" w:rsidRPr="00AA7CDB" w:rsidRDefault="00C542EB" w:rsidP="00C542EB">
      <w:pPr>
        <w:ind w:firstLine="0"/>
        <w:jc w:val="center"/>
        <w:rPr>
          <w:rFonts w:cs="Times New Roman"/>
          <w:b/>
          <w:bCs/>
          <w:i/>
          <w:iCs/>
          <w:color w:val="000000"/>
          <w:szCs w:val="28"/>
        </w:rPr>
      </w:pPr>
      <w:r w:rsidRPr="00AA7CDB">
        <w:rPr>
          <w:rFonts w:cs="Times New Roman"/>
          <w:i/>
          <w:iCs/>
          <w:szCs w:val="28"/>
        </w:rPr>
        <w:t>Hình 1.</w:t>
      </w:r>
      <w:r w:rsidRPr="00AA7CDB">
        <w:rPr>
          <w:rFonts w:cs="Times New Roman"/>
          <w:i/>
          <w:iCs/>
          <w:szCs w:val="28"/>
          <w:lang w:val="vi-VN"/>
        </w:rPr>
        <w:t>8</w:t>
      </w:r>
      <w:r w:rsidRPr="00AA7CDB">
        <w:rPr>
          <w:rFonts w:cs="Times New Roman"/>
          <w:i/>
          <w:iCs/>
          <w:szCs w:val="28"/>
        </w:rPr>
        <w:t xml:space="preserve">: </w:t>
      </w:r>
      <w:r w:rsidRPr="00AA7CDB">
        <w:rPr>
          <w:rFonts w:cs="Times New Roman"/>
          <w:i/>
          <w:iCs/>
          <w:szCs w:val="28"/>
          <w:lang w:val="vi-VN"/>
        </w:rPr>
        <w:t>Biểu đồ use case tra cứu thông tin mặt hàng / tìm kiếm</w:t>
      </w:r>
    </w:p>
    <w:p w:rsidR="00C542EB" w:rsidRPr="00AA7CDB" w:rsidRDefault="00C542EB" w:rsidP="00C542EB">
      <w:pPr>
        <w:ind w:firstLine="0"/>
        <w:rPr>
          <w:rFonts w:cs="Times New Roman"/>
          <w:szCs w:val="28"/>
        </w:rPr>
      </w:pPr>
      <w:r w:rsidRPr="00AA7CDB">
        <w:rPr>
          <w:rFonts w:cs="Times New Roman"/>
          <w:szCs w:val="28"/>
        </w:rPr>
        <w:t>Tác nhân: quản lý/ Khách hàng</w:t>
      </w:r>
    </w:p>
    <w:p w:rsidR="00C542EB" w:rsidRPr="00AA7CDB" w:rsidRDefault="00C542EB" w:rsidP="00C542EB">
      <w:pPr>
        <w:ind w:firstLine="0"/>
        <w:rPr>
          <w:rFonts w:cs="Times New Roman"/>
          <w:szCs w:val="28"/>
        </w:rPr>
      </w:pPr>
      <w:r w:rsidRPr="00AA7CDB">
        <w:rPr>
          <w:rFonts w:cs="Times New Roman"/>
          <w:szCs w:val="28"/>
        </w:rPr>
        <w:t>Mô tả: Chức năng này cho phép người mua hang cùng với quản lý nắm rõ thêm về thông tin sản phẩm</w:t>
      </w: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297A85" w:rsidRDefault="00C542EB" w:rsidP="00C542EB">
      <w:pPr>
        <w:suppressAutoHyphens/>
        <w:ind w:firstLine="360"/>
        <w:rPr>
          <w:rFonts w:cs="Times New Roman"/>
          <w:i/>
          <w:iCs/>
          <w:szCs w:val="28"/>
        </w:rPr>
      </w:pPr>
      <w:r w:rsidRPr="00297A85">
        <w:rPr>
          <w:rFonts w:cs="Times New Roman"/>
          <w:i/>
          <w:iCs/>
          <w:szCs w:val="28"/>
        </w:rPr>
        <w:t>Với người mua hàng</w:t>
      </w:r>
    </w:p>
    <w:p w:rsidR="00C542EB" w:rsidRPr="00297A85" w:rsidRDefault="00C542EB" w:rsidP="00C542EB">
      <w:pPr>
        <w:pStyle w:val="ListParagraph"/>
        <w:numPr>
          <w:ilvl w:val="0"/>
          <w:numId w:val="5"/>
        </w:numPr>
        <w:suppressAutoHyphens/>
        <w:rPr>
          <w:rFonts w:cs="Times New Roman"/>
          <w:szCs w:val="28"/>
        </w:rPr>
      </w:pPr>
      <w:r w:rsidRPr="00AA7CDB">
        <w:rPr>
          <w:rFonts w:cs="Times New Roman"/>
          <w:szCs w:val="28"/>
        </w:rPr>
        <w:t>Người mua hàng khi truy cập trang web muốn biết thêm thông tin 1 sản phẩm nào đó, tìm kiếm và nhấn nút xem thêm. Hệ thống sẽ dự theo id sản phẩm mà truy cập server và lấy dữ liệu trả về trang xem thêm.</w:t>
      </w:r>
    </w:p>
    <w:p w:rsidR="00C542EB" w:rsidRPr="00297A85" w:rsidRDefault="00C542EB" w:rsidP="00C542EB">
      <w:pPr>
        <w:pStyle w:val="ListParagraph"/>
        <w:suppressAutoHyphens/>
        <w:ind w:left="0" w:firstLine="360"/>
        <w:rPr>
          <w:rFonts w:cs="Times New Roman"/>
          <w:i/>
          <w:iCs/>
          <w:szCs w:val="28"/>
        </w:rPr>
      </w:pPr>
      <w:r w:rsidRPr="00297A85">
        <w:rPr>
          <w:rFonts w:cs="Times New Roman"/>
          <w:i/>
          <w:iCs/>
          <w:szCs w:val="28"/>
        </w:rPr>
        <w:t>Với admin</w:t>
      </w:r>
    </w:p>
    <w:p w:rsidR="00C542EB" w:rsidRPr="00AA7CDB" w:rsidRDefault="00C542EB" w:rsidP="00C542EB">
      <w:pPr>
        <w:pStyle w:val="ListParagraph"/>
        <w:numPr>
          <w:ilvl w:val="0"/>
          <w:numId w:val="6"/>
        </w:numPr>
        <w:suppressAutoHyphens/>
        <w:rPr>
          <w:rFonts w:cs="Times New Roman"/>
          <w:szCs w:val="28"/>
        </w:rPr>
      </w:pPr>
      <w:r w:rsidRPr="00AA7CDB">
        <w:rPr>
          <w:rFonts w:cs="Times New Roman"/>
          <w:szCs w:val="28"/>
        </w:rPr>
        <w:t>Cũng giống như người mua hàng.</w:t>
      </w:r>
    </w:p>
    <w:p w:rsidR="00C542EB" w:rsidRPr="00B437B2" w:rsidRDefault="00C542EB" w:rsidP="00C542EB">
      <w:pPr>
        <w:pStyle w:val="ListParagraph"/>
        <w:numPr>
          <w:ilvl w:val="0"/>
          <w:numId w:val="6"/>
        </w:numPr>
        <w:suppressAutoHyphens/>
        <w:rPr>
          <w:rFonts w:cs="Times New Roman"/>
          <w:szCs w:val="28"/>
        </w:rPr>
      </w:pPr>
      <w:r w:rsidRPr="00AA7CDB">
        <w:rPr>
          <w:rFonts w:cs="Times New Roman"/>
          <w:szCs w:val="28"/>
        </w:rPr>
        <w:t>Có thể đăng nhập trang quản lý chung để xem thông tin trực tiếp kèm theo chức năng: Thêm sửa xóa ở mục quản lý sản phẩ</w:t>
      </w:r>
      <w:r>
        <w:rPr>
          <w:rFonts w:cs="Times New Roman"/>
          <w:szCs w:val="28"/>
        </w:rPr>
        <w:t>m</w:t>
      </w:r>
    </w:p>
    <w:p w:rsidR="00C542EB" w:rsidRPr="00AA7CDB" w:rsidRDefault="00C542EB" w:rsidP="00C542EB">
      <w:pPr>
        <w:spacing w:before="0" w:after="160" w:line="259" w:lineRule="auto"/>
        <w:ind w:firstLine="0"/>
        <w:jc w:val="left"/>
        <w:rPr>
          <w:rFonts w:cs="Times New Roman"/>
          <w:b/>
          <w:bCs/>
          <w:color w:val="000000"/>
          <w:szCs w:val="28"/>
        </w:rPr>
      </w:pPr>
      <w:r w:rsidRPr="00AA7CDB">
        <w:rPr>
          <w:rFonts w:cs="Times New Roman"/>
          <w:b/>
          <w:bCs/>
          <w:color w:val="000000"/>
          <w:szCs w:val="28"/>
        </w:rPr>
        <w:t>-Biểu đồ use case quản lý bán hàng</w:t>
      </w:r>
    </w:p>
    <w:p w:rsidR="00C542EB" w:rsidRPr="00AA7CDB" w:rsidRDefault="00C542EB" w:rsidP="00C542EB">
      <w:pPr>
        <w:ind w:firstLine="0"/>
        <w:jc w:val="center"/>
        <w:rPr>
          <w:rFonts w:cs="Times New Roman"/>
          <w:szCs w:val="28"/>
        </w:rPr>
      </w:pPr>
      <w:r w:rsidRPr="00AA7CDB">
        <w:rPr>
          <w:rFonts w:cs="Times New Roman"/>
          <w:noProof/>
          <w:szCs w:val="28"/>
        </w:rPr>
        <w:lastRenderedPageBreak/>
        <w:drawing>
          <wp:inline distT="0" distB="0" distL="0" distR="0" wp14:anchorId="3D2D3D0A" wp14:editId="0B8B7D3B">
            <wp:extent cx="5761990" cy="2733675"/>
            <wp:effectExtent l="0" t="0" r="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1990" cy="2733675"/>
                    </a:xfrm>
                    <a:prstGeom prst="rect">
                      <a:avLst/>
                    </a:prstGeom>
                  </pic:spPr>
                </pic:pic>
              </a:graphicData>
            </a:graphic>
          </wp:inline>
        </w:drawing>
      </w:r>
    </w:p>
    <w:p w:rsidR="00C542EB" w:rsidRPr="00AA7CDB" w:rsidRDefault="00C542EB" w:rsidP="00C542EB">
      <w:pPr>
        <w:pStyle w:val="Heading5"/>
        <w:rPr>
          <w:rFonts w:cs="Times New Roman"/>
        </w:rPr>
      </w:pPr>
      <w:bookmarkStart w:id="2" w:name="_Toc16298"/>
      <w:r w:rsidRPr="00AA7CDB">
        <w:rPr>
          <w:rFonts w:cs="Times New Roman"/>
        </w:rPr>
        <w:t>Hinh 1.</w:t>
      </w:r>
      <w:r w:rsidRPr="00AA7CDB">
        <w:rPr>
          <w:rFonts w:cs="Times New Roman"/>
          <w:lang w:val="vi-VN"/>
        </w:rPr>
        <w:t>9</w:t>
      </w:r>
      <w:r w:rsidRPr="00AA7CDB">
        <w:rPr>
          <w:rFonts w:cs="Times New Roman"/>
        </w:rPr>
        <w:t>: Biểu đồ use case quản lý bán hàng</w:t>
      </w:r>
      <w:bookmarkEnd w:id="2"/>
    </w:p>
    <w:p w:rsidR="00C542EB" w:rsidRPr="00AA7CDB" w:rsidRDefault="00C542EB" w:rsidP="00C542EB">
      <w:pPr>
        <w:rPr>
          <w:rFonts w:cs="Times New Roman"/>
          <w:szCs w:val="28"/>
        </w:rPr>
      </w:pPr>
      <w:r w:rsidRPr="00AA7CDB">
        <w:rPr>
          <w:rFonts w:cs="Times New Roman"/>
          <w:szCs w:val="28"/>
        </w:rPr>
        <w:t>Tác nhân: quản lý</w:t>
      </w:r>
    </w:p>
    <w:p w:rsidR="00C542EB" w:rsidRPr="00AA7CDB" w:rsidRDefault="00C542EB" w:rsidP="00C542EB">
      <w:pPr>
        <w:rPr>
          <w:rFonts w:cs="Times New Roman"/>
          <w:szCs w:val="28"/>
        </w:rPr>
      </w:pPr>
      <w:r w:rsidRPr="00AA7CDB">
        <w:rPr>
          <w:rFonts w:cs="Times New Roman"/>
          <w:szCs w:val="28"/>
        </w:rPr>
        <w:t>Mô tả: Chức năng này cho phép Quản lý / nhân viên: Năm rõ thông tin đơn hang tại mục quản lý hóa đơn nằm trong Quản lý chung</w:t>
      </w:r>
    </w:p>
    <w:p w:rsidR="00C542EB" w:rsidRDefault="00C542EB" w:rsidP="00C542EB">
      <w:pPr>
        <w:ind w:firstLine="0"/>
        <w:rPr>
          <w:rFonts w:cs="Times New Roman"/>
          <w:b/>
          <w:bCs/>
          <w:szCs w:val="28"/>
        </w:rPr>
      </w:pP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Bắt đầu Admin và thành viên đăng nhập vào quản lý chung.</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Chọn mục Đơn hàng.</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Đon hàng bao gồm: đơn hàng chưa thanh toán, đơn hàng đã giao và đơn hàng chưa thanh toán</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Đơn hàng chưa thanh toán là đơn hàng người dung mới order vào và chưa được xử lý vận chuyển.</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Đơn hàng đã giao là đơn hàng đã được xử lý giao cho bên giao hàng.</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Đơn hàng đã thanh toán là đơn hàng đã được giao tới nơi và đã thanh toán thành công</w:t>
      </w:r>
    </w:p>
    <w:p w:rsidR="00C542EB" w:rsidRPr="00AA7CDB" w:rsidRDefault="00C542EB" w:rsidP="00C542EB">
      <w:pPr>
        <w:suppressAutoHyphens/>
        <w:ind w:firstLine="0"/>
        <w:rPr>
          <w:rFonts w:cs="Times New Roman"/>
          <w:b/>
          <w:bCs/>
          <w:szCs w:val="28"/>
        </w:rPr>
      </w:pPr>
      <w:r w:rsidRPr="00AA7CDB">
        <w:rPr>
          <w:rFonts w:cs="Times New Roman"/>
          <w:b/>
          <w:bCs/>
          <w:szCs w:val="28"/>
        </w:rPr>
        <w:t>Dòng sự kiện phụ:</w:t>
      </w:r>
    </w:p>
    <w:p w:rsidR="00C542EB" w:rsidRPr="00AA7CDB" w:rsidRDefault="00C542EB" w:rsidP="00C542EB">
      <w:pPr>
        <w:pStyle w:val="ListParagraph"/>
        <w:numPr>
          <w:ilvl w:val="0"/>
          <w:numId w:val="8"/>
        </w:numPr>
        <w:suppressAutoHyphens/>
        <w:rPr>
          <w:rFonts w:cs="Times New Roman"/>
          <w:szCs w:val="28"/>
        </w:rPr>
      </w:pPr>
      <w:r w:rsidRPr="00AA7CDB">
        <w:rPr>
          <w:rFonts w:cs="Times New Roman"/>
          <w:szCs w:val="28"/>
        </w:rPr>
        <w:lastRenderedPageBreak/>
        <w:t>Nếu người dùng nhập tài khoản và mật khẩu sai thì website sẽ báo lỗi và yêu cầu người dùng đăng nhập lại, nếu người dùng không muốn đăng nhập nữa thì thoát tác vụ đăng nhập.</w:t>
      </w:r>
    </w:p>
    <w:p w:rsidR="00C542EB" w:rsidRPr="00AA7CDB" w:rsidRDefault="00C542EB" w:rsidP="00C542EB">
      <w:pPr>
        <w:spacing w:before="0" w:after="160" w:line="259" w:lineRule="auto"/>
        <w:ind w:firstLine="0"/>
        <w:jc w:val="left"/>
        <w:rPr>
          <w:rFonts w:cs="Times New Roman"/>
          <w:b/>
          <w:bCs/>
          <w:color w:val="000000"/>
          <w:szCs w:val="28"/>
        </w:rPr>
      </w:pPr>
      <w:r w:rsidRPr="00AA7CDB">
        <w:rPr>
          <w:rFonts w:cs="Times New Roman"/>
          <w:b/>
          <w:bCs/>
          <w:color w:val="000000"/>
          <w:szCs w:val="28"/>
        </w:rPr>
        <w:t>- Biểu đồ use case thanh toán hóa đơn</w:t>
      </w:r>
    </w:p>
    <w:p w:rsidR="00C542EB" w:rsidRPr="00AA7CDB" w:rsidRDefault="00C542EB" w:rsidP="00C542EB">
      <w:pPr>
        <w:tabs>
          <w:tab w:val="left" w:pos="4230"/>
        </w:tabs>
        <w:ind w:firstLine="0"/>
        <w:jc w:val="center"/>
        <w:rPr>
          <w:rFonts w:cs="Times New Roman"/>
          <w:szCs w:val="28"/>
        </w:rPr>
      </w:pPr>
      <w:r w:rsidRPr="00AA7CDB">
        <w:rPr>
          <w:rFonts w:cs="Times New Roman"/>
          <w:noProof/>
          <w:szCs w:val="28"/>
        </w:rPr>
        <w:drawing>
          <wp:inline distT="0" distB="0" distL="0" distR="0" wp14:anchorId="014FF6B0" wp14:editId="73B75E87">
            <wp:extent cx="5457190" cy="297243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57190" cy="2972435"/>
                    </a:xfrm>
                    <a:prstGeom prst="rect">
                      <a:avLst/>
                    </a:prstGeom>
                  </pic:spPr>
                </pic:pic>
              </a:graphicData>
            </a:graphic>
          </wp:inline>
        </w:drawing>
      </w:r>
    </w:p>
    <w:p w:rsidR="00C542EB" w:rsidRPr="00AA7CDB" w:rsidRDefault="00C542EB" w:rsidP="00C542EB">
      <w:pPr>
        <w:pStyle w:val="Heading5"/>
        <w:rPr>
          <w:rFonts w:cs="Times New Roman"/>
        </w:rPr>
      </w:pPr>
      <w:bookmarkStart w:id="3" w:name="_Toc5599"/>
      <w:r w:rsidRPr="00AA7CDB">
        <w:rPr>
          <w:rFonts w:cs="Times New Roman"/>
        </w:rPr>
        <w:t>Hinh 1.1</w:t>
      </w:r>
      <w:r w:rsidRPr="00AA7CDB">
        <w:rPr>
          <w:rFonts w:cs="Times New Roman"/>
          <w:lang w:val="vi-VN"/>
        </w:rPr>
        <w:t>0</w:t>
      </w:r>
      <w:r w:rsidRPr="00AA7CDB">
        <w:rPr>
          <w:rFonts w:cs="Times New Roman"/>
        </w:rPr>
        <w:t>: Biểu đồ use case thanh toán hóa đơn</w:t>
      </w:r>
      <w:bookmarkEnd w:id="3"/>
    </w:p>
    <w:p w:rsidR="00C542EB" w:rsidRPr="00AA7CDB" w:rsidRDefault="00C542EB" w:rsidP="00C542EB">
      <w:pPr>
        <w:rPr>
          <w:rFonts w:cs="Times New Roman"/>
          <w:szCs w:val="28"/>
        </w:rPr>
      </w:pPr>
      <w:r w:rsidRPr="00AA7CDB">
        <w:rPr>
          <w:rFonts w:cs="Times New Roman"/>
          <w:szCs w:val="28"/>
        </w:rPr>
        <w:t>Tác nhân: quản lý</w:t>
      </w:r>
    </w:p>
    <w:p w:rsidR="00C542EB" w:rsidRPr="00AA7CDB" w:rsidRDefault="00C542EB" w:rsidP="00C542EB">
      <w:pPr>
        <w:rPr>
          <w:rFonts w:cs="Times New Roman"/>
          <w:szCs w:val="28"/>
        </w:rPr>
      </w:pPr>
      <w:r w:rsidRPr="00AA7CDB">
        <w:rPr>
          <w:rFonts w:cs="Times New Roman"/>
          <w:szCs w:val="28"/>
        </w:rPr>
        <w:t>Mô tả: Chức năng này cho phép Quản lý / nhân viên: Năm rõ thông tin đơn hang tại mục quản lý hóa đơn nằm trong Quản lý chung</w:t>
      </w: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Bắt đầu Admin và thành viên đăng nhập vào quản lý chung.</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Chọn mục Đơn hàng.</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Đơn hàng bao gồm: đơn hàng chưa thanh toán, đơn hàng đã giao và đơn hàng chưa thanh toán.</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 xml:space="preserve">Khi hóa đơn đã được lập thì sẽ được đẩy vào danh sách đơn hàng chưa thanh toán. </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Quản lý / nhân viên đăng nhập và xử lý đơn hàng chưa thanh toán bằng nút giao hàng.</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lastRenderedPageBreak/>
        <w:t>Đơn hàng sẽ được đẩy xang mục đơn hàng đã giao.</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Khi bên vận chuyển vận chuyển hàng sẽ bàn giao giá trị đơn hàng và kèm theo trả lại hàng. Tác vụ đã thanh toán sẽ đẩy đơn hàng sang chế độ đã thanh toán</w:t>
      </w:r>
    </w:p>
    <w:p w:rsidR="00A36022" w:rsidRDefault="00A36022">
      <w:bookmarkStart w:id="4" w:name="_GoBack"/>
      <w:bookmarkEnd w:id="4"/>
    </w:p>
    <w:sectPr w:rsidR="00A3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irfool"/>
    <w:charset w:val="00"/>
    <w:family w:val="auto"/>
    <w:pitch w:val="default"/>
    <w:sig w:usb0="00000000" w:usb1="00000000" w:usb2="00000021" w:usb3="00000000" w:csb0="2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67F"/>
    <w:multiLevelType w:val="hybridMultilevel"/>
    <w:tmpl w:val="C144CECC"/>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55B30"/>
    <w:multiLevelType w:val="hybridMultilevel"/>
    <w:tmpl w:val="2A541DB2"/>
    <w:lvl w:ilvl="0" w:tplc="535A08E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E401A0"/>
    <w:multiLevelType w:val="hybridMultilevel"/>
    <w:tmpl w:val="F4808636"/>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12D81"/>
    <w:multiLevelType w:val="hybridMultilevel"/>
    <w:tmpl w:val="C2E2F494"/>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04400"/>
    <w:multiLevelType w:val="hybridMultilevel"/>
    <w:tmpl w:val="EEAAB936"/>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73FD5"/>
    <w:multiLevelType w:val="hybridMultilevel"/>
    <w:tmpl w:val="12E676B2"/>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73578"/>
    <w:multiLevelType w:val="hybridMultilevel"/>
    <w:tmpl w:val="D7FEA358"/>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B11F8"/>
    <w:multiLevelType w:val="hybridMultilevel"/>
    <w:tmpl w:val="3996ACB6"/>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435B1"/>
    <w:multiLevelType w:val="hybridMultilevel"/>
    <w:tmpl w:val="2DBCEFEE"/>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66"/>
    <w:rsid w:val="008A3766"/>
    <w:rsid w:val="00A36022"/>
    <w:rsid w:val="00C5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BE508-64F8-4FD2-B1FF-EC7AA5A6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2EB"/>
    <w:pPr>
      <w:spacing w:before="120" w:after="120" w:line="312" w:lineRule="auto"/>
      <w:ind w:firstLine="567"/>
      <w:jc w:val="both"/>
    </w:pPr>
    <w:rPr>
      <w:rFonts w:ascii="Times New Roman" w:hAnsi="Times New Roman" w:cs="Arial"/>
      <w:sz w:val="28"/>
    </w:rPr>
  </w:style>
  <w:style w:type="paragraph" w:styleId="Heading5">
    <w:name w:val="heading 5"/>
    <w:basedOn w:val="Normal"/>
    <w:next w:val="Normal"/>
    <w:link w:val="Heading5Char"/>
    <w:uiPriority w:val="9"/>
    <w:unhideWhenUsed/>
    <w:qFormat/>
    <w:rsid w:val="00C542EB"/>
    <w:pPr>
      <w:keepNext/>
      <w:keepLines/>
      <w:ind w:firstLine="0"/>
      <w:jc w:val="center"/>
      <w:outlineLvl w:val="4"/>
    </w:pPr>
    <w:rPr>
      <w:rFonts w:eastAsiaTheme="minorEastAsia"/>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qFormat/>
    <w:rsid w:val="00C542EB"/>
    <w:rPr>
      <w:rFonts w:ascii="Times New Roman" w:eastAsiaTheme="minorEastAsia" w:hAnsi="Times New Roman" w:cs="Arial"/>
      <w:bCs/>
      <w:i/>
      <w:sz w:val="28"/>
      <w:szCs w:val="28"/>
    </w:rPr>
  </w:style>
  <w:style w:type="paragraph" w:styleId="ListParagraph">
    <w:name w:val="List Paragraph"/>
    <w:basedOn w:val="Normal"/>
    <w:uiPriority w:val="34"/>
    <w:qFormat/>
    <w:rsid w:val="00C54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Ngo Van Huy</cp:lastModifiedBy>
  <cp:revision>2</cp:revision>
  <dcterms:created xsi:type="dcterms:W3CDTF">2022-05-28T07:17:00Z</dcterms:created>
  <dcterms:modified xsi:type="dcterms:W3CDTF">2022-05-28T07:18:00Z</dcterms:modified>
</cp:coreProperties>
</file>