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648"/>
      </w:tblGrid>
      <w:tr>
        <w:tc>
          <w:tcPr>
            <w:tcW w:type="dxa" w:w="9648"/>
            <w:shd w:fill="1E3A8A"/>
            <w:tcMar>
              <w:top w:w="140" w:type="dxa"/>
              <w:bottom w:w="100" w:type="dxa"/>
              <w:left w:w="200" w:type="dxa"/>
              <w:right w:w="200" w:type="dxa"/>
            </w:tcMar>
          </w:tcPr>
          <w:p>
            <w:pPr>
              <w:jc w:val="center"/>
            </w:pPr>
            <w:r>
              <w:rPr>
                <w:rFonts w:ascii="Times New Roman" w:hAnsi="Times New Roman"/>
                <w:b/>
                <w:color w:val="FFFFFF"/>
                <w:sz w:val="26"/>
              </w:rPr>
              <w:t>BÁO CÁO BÀI TẬP THỰC HÀNH LAB 06 (EXERCISE 5.11)</w:t>
              <w:br/>
              <w:t>Chủ đề: Kiểm thử đơn vị với Test Stubs và 100% Branch Coverage</w:t>
              <w:br/>
              <w:t>Đối tượng kiểm thử: Lớp BiCardSource (e3.chapter5.BiCardSource)</w:t>
            </w:r>
          </w:p>
        </w:tc>
      </w:tr>
      <w:tr>
        <w:tc>
          <w:tcPr>
            <w:tcW w:type="dxa" w:w="9648"/>
            <w:shd w:fill="F1F5F9"/>
            <w:tcMar>
              <w:top w:w="100" w:type="dxa"/>
              <w:bottom w:w="100" w:type="dxa"/>
              <w:left w:w="200" w:type="dxa"/>
              <w:right w:w="200" w:type="dxa"/>
            </w:tcMar>
          </w:tcPr>
          <w:p>
            <w:pPr>
              <w:jc w:val="center"/>
            </w:pPr>
            <w:r>
              <w:rPr>
                <w:rFonts w:ascii="Times New Roman" w:hAnsi="Times New Roman"/>
                <w:i/>
                <w:color w:val="1E3A8A"/>
                <w:sz w:val="21"/>
              </w:rPr>
              <w:t>Học phần: Thiết kế Phần mềm (Software Design) | Môi trường: JDK 25 (target Java 21 LTS) | JUnit 5.10.2</w:t>
              <w:br/>
              <w:t>Giáo trình: Introduction to Software Design with Java (3rd Edition - Martin P. Robillard)</w:t>
              <w:br/>
              <w:t>Dự án: LAB_06 | Phiên bản chuẩn hóa học thuật chuyên sâu</w:t>
            </w:r>
          </w:p>
        </w:tc>
      </w:tr>
    </w:tbl>
    <w:p>
      <w:pPr>
        <w:spacing w:after="200"/>
      </w:pPr>
    </w:p>
    <w:p>
      <w:pPr>
        <w:pStyle w:val="Heading1"/>
        <w:spacing w:before="360" w:after="120"/>
      </w:pPr>
      <w:r>
        <w:rPr>
          <w:rFonts w:ascii="Times New Roman" w:hAnsi="Times New Roman"/>
          <w:b/>
          <w:color w:val="1E3A8A"/>
          <w:sz w:val="28"/>
        </w:rPr>
        <w:t>CHƯƠNG 1. GIỚI THIỆU BÀI TẬP VÀ PHẠM VI NGHIÊN CỨU</w:t>
      </w:r>
    </w:p>
    <w:p>
      <w:pPr>
        <w:pStyle w:val="Heading2"/>
        <w:spacing w:before="240" w:after="80"/>
      </w:pPr>
      <w:r>
        <w:rPr>
          <w:rFonts w:ascii="Times New Roman" w:hAnsi="Times New Roman"/>
          <w:b/>
          <w:color w:val="1D4ED8"/>
          <w:sz w:val="25"/>
        </w:rPr>
        <w:t>1.1. Mục đích và Yêu cầu kiểm thử (Exercise 5.11)</w:t>
      </w:r>
    </w:p>
    <w:p>
      <w:pPr>
        <w:spacing w:before="0" w:after="80" w:line="276" w:lineRule="auto"/>
      </w:pPr>
      <w:r>
        <w:rPr>
          <w:rFonts w:ascii="Times New Roman" w:hAnsi="Times New Roman"/>
          <w:sz w:val="23"/>
        </w:rPr>
        <w:t>Bài tập Exercise 5.11 nằm trong Chương 5 (Unit Testing) thuộc giáo trình 'Introduction to Software Design with Java' (3rd Edition - 2025) của GS. Martin P. Robillard.</w:t>
      </w:r>
    </w:p>
    <w:p>
      <w:pPr>
        <w:spacing w:before="0" w:after="80" w:line="276" w:lineRule="auto"/>
      </w:pPr>
      <w:r>
        <w:rPr>
          <w:rFonts w:ascii="Times New Roman" w:hAnsi="Times New Roman"/>
          <w:b/>
          <w:color w:val="0F172A"/>
          <w:sz w:val="23"/>
        </w:rPr>
        <w:t xml:space="preserve">Đặc tả đề bài: </w:t>
      </w:r>
      <w:r>
        <w:rPr>
          <w:rFonts w:ascii="Times New Roman" w:hAnsi="Times New Roman"/>
          <w:sz w:val="23"/>
        </w:rPr>
        <w:t>Yêu cầu nguyên văn của bài tập được trích xuất từ file tài liệu giáo trình (exercises/e-chapter5.md):</w:t>
      </w:r>
    </w:p>
    <w:tbl>
      <w:tblPr>
        <w:tblW w:type="auto" w:w="0"/>
        <w:jc w:val="center"/>
        <w:tblLook w:firstColumn="1" w:firstRow="1" w:lastColumn="0" w:lastRow="0" w:noHBand="0" w:noVBand="1" w:val="04A0"/>
      </w:tblPr>
      <w:tblGrid>
        <w:gridCol w:w="9648"/>
      </w:tblGrid>
      <w:tr>
        <w:tc>
          <w:tcPr>
            <w:tcW w:type="dxa" w:w="9648"/>
            <w:shd w:fill="F8FAFC"/>
            <w:tcMar>
              <w:top w:w="100" w:type="dxa"/>
              <w:bottom w:w="100" w:type="dxa"/>
              <w:left w:w="150" w:type="dxa"/>
              <w:right w:w="150" w:type="dxa"/>
            </w:tcMar>
            <w:tcBorders>
              <w:left w:val="single" w:sz="24" w:space="0" w:color="2563EB"/>
              <w:top w:val="single" w:sz="4" w:space="0" w:color="CBD5E1"/>
              <w:right w:val="single" w:sz="4" w:space="0" w:color="CBD5E1"/>
              <w:bottom w:val="single" w:sz="4" w:space="0" w:color="CBD5E1"/>
            </w:tcBorders>
          </w:tcPr>
          <w:p>
            <w:pPr>
              <w:spacing w:before="40" w:after="40" w:line="276" w:lineRule="auto"/>
            </w:pPr>
            <w:r>
              <w:rPr>
                <w:rFonts w:ascii="Consolas" w:hAnsi="Consolas"/>
                <w:sz w:val="19"/>
              </w:rPr>
              <w:t xml:space="preserve">"Write a test suite for all the public methods of class BiCardSource </w:t>
              <w:br/>
              <w:t>to achieve 100% branch coverage, using stubs to help isolate the behavior to test."</w:t>
              <w:br/>
              <w:t xml:space="preserve">(Solution note: "This solution will reveal a seeded bug. Once you fix the bug, </w:t>
              <w:br/>
              <w:t>the suite should achieve complete branch coverage.")</w:t>
            </w:r>
          </w:p>
        </w:tc>
      </w:tr>
    </w:tbl>
    <w:p>
      <w:pPr>
        <w:spacing w:after="80"/>
      </w:pPr>
    </w:p>
    <w:p>
      <w:pPr>
        <w:spacing w:before="0" w:after="80" w:line="276" w:lineRule="auto"/>
      </w:pPr>
      <w:r>
        <w:rPr>
          <w:rFonts w:ascii="Times New Roman" w:hAnsi="Times New Roman"/>
          <w:sz w:val="23"/>
        </w:rPr>
        <w:t>Các mục tiêu kiểm thử chuyên sâu cần đạt được trong bài tập bao gồm:</w:t>
      </w:r>
    </w:p>
    <w:p>
      <w:pPr>
        <w:pStyle w:val="ListBullet"/>
        <w:spacing w:before="0" w:after="60" w:line="276" w:lineRule="auto"/>
      </w:pPr>
      <w:r>
        <w:rPr>
          <w:rFonts w:ascii="Times New Roman" w:hAnsi="Times New Roman"/>
          <w:sz w:val="23"/>
        </w:rPr>
        <w:t>Áp dụng kỹ thuật Test Stub (lớp CardSourceStub) để cô lập hoàn toàn môi trường kiểm thử của BiCardSource mà không phụ thuộc vào lớp Deck thực tế hay hàm xáo bài (shuffle).</w:t>
      </w:r>
    </w:p>
    <w:p>
      <w:pPr>
        <w:pStyle w:val="ListBullet"/>
        <w:spacing w:before="0" w:after="60" w:line="276" w:lineRule="auto"/>
      </w:pPr>
      <w:r>
        <w:rPr>
          <w:rFonts w:ascii="Times New Roman" w:hAnsi="Times New Roman"/>
          <w:sz w:val="23"/>
        </w:rPr>
        <w:t>Đạt 100% Branch Coverage (Bao phủ mọi nhánh rẽ logic) cho toàn bộ các phương thức công khai của BiCardSource: constructor, draw(), isEmpty() và isNull().</w:t>
      </w:r>
    </w:p>
    <w:p>
      <w:pPr>
        <w:pStyle w:val="ListBullet"/>
        <w:spacing w:before="0" w:after="60" w:line="276" w:lineRule="auto"/>
      </w:pPr>
      <w:r>
        <w:rPr>
          <w:rFonts w:ascii="Times New Roman" w:hAnsi="Times New Roman"/>
          <w:sz w:val="23"/>
        </w:rPr>
        <w:t>Phát hiện và vạch trần lỗi cài cắm (Seeded Bug) trong phương thức draw() của lớp BiCardSource ban đầu.</w:t>
      </w:r>
    </w:p>
    <w:p>
      <w:pPr>
        <w:pStyle w:val="ListBullet"/>
        <w:spacing w:before="0" w:after="60" w:line="276" w:lineRule="auto"/>
      </w:pPr>
      <w:r>
        <w:rPr>
          <w:rFonts w:ascii="Times New Roman" w:hAnsi="Times New Roman"/>
          <w:sz w:val="23"/>
        </w:rPr>
        <w:t>Hiệu chỉnh mã nguồn sản phẩm (Production Code Fix) để toàn bộ bộ kiểm thử đạt trạng thái 100% PASSED.</w:t>
      </w:r>
    </w:p>
    <w:p>
      <w:pPr>
        <w:pStyle w:val="ListBullet"/>
        <w:spacing w:before="0" w:after="60" w:line="276" w:lineRule="auto"/>
      </w:pPr>
      <w:r>
        <w:rPr>
          <w:rFonts w:ascii="Times New Roman" w:hAnsi="Times New Roman"/>
          <w:sz w:val="23"/>
        </w:rPr>
        <w:t>Đồng bộ hóa mã nguồn theo chuẩn kiến trúc ấn bản 3 mới nhất (Edition 3 - code-e3, package e3.chapter4 và e3.chapter5).</w:t>
      </w:r>
    </w:p>
    <w:p>
      <w:pPr>
        <w:pStyle w:val="Heading2"/>
        <w:spacing w:before="240" w:after="80"/>
      </w:pPr>
      <w:r>
        <w:rPr>
          <w:rFonts w:ascii="Times New Roman" w:hAnsi="Times New Roman"/>
          <w:b/>
          <w:color w:val="1D4ED8"/>
          <w:sz w:val="25"/>
        </w:rPr>
        <w:t>1.2. Giới thiệu lớp BiCardSource và Interface CardSource</w:t>
      </w:r>
    </w:p>
    <w:p>
      <w:pPr>
        <w:spacing w:before="0" w:after="80" w:line="276" w:lineRule="auto"/>
      </w:pPr>
      <w:r>
        <w:rPr>
          <w:rFonts w:ascii="Times New Roman" w:hAnsi="Times New Roman"/>
          <w:sz w:val="23"/>
        </w:rPr>
        <w:t>Lớp BiCardSource là một hiện thực của mẫu thiết kế Composite kết hợp Decorator trên giao diện CardSource. BiCardSource nhận vào hai nguồn bài con (aSource1 và aSource2) và cung cấp hành vi rút bài tuần tự:</w:t>
      </w:r>
    </w:p>
    <w:p>
      <w:pPr>
        <w:pStyle w:val="ListBullet"/>
        <w:spacing w:before="0" w:after="60" w:line="276" w:lineRule="auto"/>
      </w:pPr>
      <w:r>
        <w:rPr>
          <w:rFonts w:ascii="Times New Roman" w:hAnsi="Times New Roman"/>
          <w:sz w:val="23"/>
        </w:rPr>
        <w:t>Khi nguồn 1 (aSource1) chưa rỗng, mọi thao tác rút bài đều được ưu tiên rút từ nguồn 1.</w:t>
      </w:r>
    </w:p>
    <w:p>
      <w:pPr>
        <w:pStyle w:val="ListBullet"/>
        <w:spacing w:before="0" w:after="60" w:line="276" w:lineRule="auto"/>
      </w:pPr>
      <w:r>
        <w:rPr>
          <w:rFonts w:ascii="Times New Roman" w:hAnsi="Times New Roman"/>
          <w:sz w:val="23"/>
        </w:rPr>
        <w:t>Khi nguồn 1 đã cạn kiệt (aSource1.isEmpty() == true), các thao tác rút bài tiếp theo sẽ được tự động chuyển tiếp sang nguồn 2 (aSource2).</w:t>
      </w:r>
    </w:p>
    <w:p>
      <w:pPr>
        <w:pStyle w:val="ListBullet"/>
        <w:spacing w:before="0" w:after="60" w:line="276" w:lineRule="auto"/>
      </w:pPr>
      <w:r>
        <w:rPr>
          <w:rFonts w:ascii="Times New Roman" w:hAnsi="Times New Roman"/>
          <w:sz w:val="23"/>
        </w:rPr>
        <w:t>Phương thức isEmpty() chỉ trả về true khi và chỉ khi cả hai nguồn bài con đều đã cạn kiệt.</w:t>
      </w:r>
    </w:p>
    <w:p>
      <w:pPr>
        <w:pStyle w:val="Heading2"/>
        <w:spacing w:before="240" w:after="80"/>
      </w:pPr>
      <w:r>
        <w:rPr>
          <w:rFonts w:ascii="Times New Roman" w:hAnsi="Times New Roman"/>
          <w:b/>
          <w:color w:val="1D4ED8"/>
          <w:sz w:val="25"/>
        </w:rPr>
        <w:t>1.3. Phạm vi đối tượng kiểm thử (UUT) và cấu trúc Package e3</w:t>
      </w:r>
    </w:p>
    <w:p>
      <w:pPr>
        <w:spacing w:before="0" w:after="80" w:line="276" w:lineRule="auto"/>
      </w:pPr>
      <w:r>
        <w:rPr>
          <w:rFonts w:ascii="Times New Roman" w:hAnsi="Times New Roman"/>
          <w:sz w:val="23"/>
        </w:rPr>
        <w:t>Đối tượng kiểm thử trực tiếp (Unit Under Test - UUT) là lớp e3.chapter5.BiCardSource.</w:t>
      </w:r>
    </w:p>
    <w:p>
      <w:pPr>
        <w:spacing w:before="0" w:after="80" w:line="276" w:lineRule="auto"/>
      </w:pPr>
      <w:r>
        <w:rPr>
          <w:rFonts w:ascii="Times New Roman" w:hAnsi="Times New Roman"/>
          <w:b/>
          <w:color w:val="0F172A"/>
          <w:sz w:val="23"/>
        </w:rPr>
        <w:t xml:space="preserve">Chuẩn hóa gói mã nguồn: </w:t>
      </w:r>
      <w:r>
        <w:rPr>
          <w:rFonts w:ascii="Times New Roman" w:hAnsi="Times New Roman"/>
          <w:sz w:val="23"/>
        </w:rPr>
        <w:t>Lý giải học thuật về việc áp dụng cấu trúc gói e3.chapter5:</w:t>
      </w:r>
    </w:p>
    <w:p>
      <w:pPr>
        <w:pStyle w:val="ListBullet"/>
        <w:spacing w:before="0" w:after="60" w:line="276" w:lineRule="auto"/>
      </w:pPr>
      <w:r>
        <w:rPr>
          <w:rFonts w:ascii="Times New Roman" w:hAnsi="Times New Roman"/>
          <w:sz w:val="23"/>
        </w:rPr>
        <w:t>Trong đề bài ban đầu, mã nguồn được trích từ ấn bản cũ (2nd Edition) sử dụng gói designbook.chapter4.*. Tuy nhiên, trên kho mã nguồn chính thức (repo prmr/DesignBook), tác giả đã nâng cấp toàn bộ hệ thống lên 3rd Edition (2025, thư mục code-e3).</w:t>
      </w:r>
    </w:p>
    <w:p>
      <w:pPr>
        <w:pStyle w:val="ListBullet"/>
        <w:spacing w:before="0" w:after="60" w:line="276" w:lineRule="auto"/>
      </w:pPr>
      <w:r>
        <w:rPr>
          <w:rFonts w:ascii="Times New Roman" w:hAnsi="Times New Roman"/>
          <w:sz w:val="23"/>
        </w:rPr>
        <w:t>Ở phiên bản 3, giao diện CardSource nằm tại e3.chapter4.CardSource, hỗ trợ Null Object pattern qua CardSource.NULL và phương thức mặc định default boolean isNull() { return false; }.</w:t>
      </w:r>
    </w:p>
    <w:p>
      <w:pPr>
        <w:pStyle w:val="ListBullet"/>
        <w:spacing w:before="0" w:after="60" w:line="276" w:lineRule="auto"/>
      </w:pPr>
      <w:r>
        <w:rPr>
          <w:rFonts w:ascii="Times New Roman" w:hAnsi="Times New Roman"/>
          <w:sz w:val="23"/>
        </w:rPr>
        <w:t>Lớp Card sử dụng phong cách hiện đại Record-style (card.rank(), card.suit()) và Flyweight pattern Card.get(Rank, Suit). Dự án LAB_06 tuân thủ tuyệt đối cấu trúc gói hiện đại này.</w:t>
      </w:r>
    </w:p>
    <w:p>
      <w:pPr>
        <w:pStyle w:val="Heading1"/>
        <w:spacing w:before="360" w:after="120"/>
      </w:pPr>
      <w:r>
        <w:rPr>
          <w:rFonts w:ascii="Times New Roman" w:hAnsi="Times New Roman"/>
          <w:b/>
          <w:color w:val="1E3A8A"/>
          <w:sz w:val="28"/>
        </w:rPr>
        <w:t>CHƯƠNG 2. KỸ THUẬT TEST STUBS VÀ CÔ LẬP MÔI TRƯỜNG KIỂM THỬ</w:t>
      </w:r>
    </w:p>
    <w:p>
      <w:pPr>
        <w:pStyle w:val="Heading2"/>
        <w:spacing w:before="240" w:after="80"/>
      </w:pPr>
      <w:r>
        <w:rPr>
          <w:rFonts w:ascii="Times New Roman" w:hAnsi="Times New Roman"/>
          <w:b/>
          <w:color w:val="1D4ED8"/>
          <w:sz w:val="25"/>
        </w:rPr>
        <w:t>2.1. Bản chất và vai trò của Test Stub trong kiểm thử đơn vị</w:t>
      </w:r>
    </w:p>
    <w:p>
      <w:pPr>
        <w:spacing w:before="0" w:after="80" w:line="276" w:lineRule="auto"/>
      </w:pPr>
      <w:r>
        <w:rPr>
          <w:rFonts w:ascii="Times New Roman" w:hAnsi="Times New Roman"/>
          <w:sz w:val="23"/>
        </w:rPr>
        <w:t>Test Stub là một đối tượng kiểm thử giả lập (Test Double) cung cấp các phản hồi được định trước cho các lời gọi phương thức trong quá trình kiểm thử, thường không chứa bất kỳ logic nghiệp vụ phức tạp nào của hệ thống thực tế.</w:t>
      </w:r>
    </w:p>
    <w:p>
      <w:pPr>
        <w:spacing w:before="0" w:after="80" w:line="276" w:lineRule="auto"/>
      </w:pPr>
      <w:r>
        <w:rPr>
          <w:rFonts w:ascii="Times New Roman" w:hAnsi="Times New Roman"/>
          <w:sz w:val="23"/>
        </w:rPr>
        <w:t>Trong bài tập này, BiCardSource phụ thuộc trực tiếp vào hai thực thể CardSource. Nếu dùng lớp Deck thực tế:</w:t>
      </w:r>
    </w:p>
    <w:p>
      <w:pPr>
        <w:pStyle w:val="ListBullet"/>
        <w:spacing w:before="0" w:after="60" w:line="276" w:lineRule="auto"/>
      </w:pPr>
      <w:r>
        <w:rPr>
          <w:rFonts w:ascii="Times New Roman" w:hAnsi="Times New Roman"/>
          <w:sz w:val="23"/>
        </w:rPr>
        <w:t>Deck có kích thước cố định 52 lá bài, rất khó thiết lập trạng thái rỗng ngay từ đầu hoặc trạng thái chỉ có đúng 1 lá bài định trước.</w:t>
      </w:r>
    </w:p>
    <w:p>
      <w:pPr>
        <w:pStyle w:val="ListBullet"/>
        <w:spacing w:before="0" w:after="60" w:line="276" w:lineRule="auto"/>
      </w:pPr>
      <w:r>
        <w:rPr>
          <w:rFonts w:ascii="Times New Roman" w:hAnsi="Times New Roman"/>
          <w:sz w:val="23"/>
        </w:rPr>
        <w:t>Deck liên quan đến thuật toán xáo bài ngẫu nhiên (Shuffler), gây mất tính đơn định (Non-deterministic) của ca kiểm thử.</w:t>
      </w:r>
    </w:p>
    <w:p>
      <w:pPr>
        <w:pStyle w:val="ListBullet"/>
        <w:spacing w:before="0" w:after="60" w:line="276" w:lineRule="auto"/>
      </w:pPr>
      <w:r>
        <w:rPr>
          <w:rFonts w:ascii="Times New Roman" w:hAnsi="Times New Roman"/>
          <w:sz w:val="23"/>
        </w:rPr>
        <w:t>Thời gian khởi tạo và quản lý bộ nhớ của Deck lớn hơn đáng kể so với một Stub gọn nhẹ.</w:t>
      </w:r>
    </w:p>
    <w:p>
      <w:pPr>
        <w:pStyle w:val="Heading2"/>
        <w:spacing w:before="240" w:after="80"/>
      </w:pPr>
      <w:r>
        <w:rPr>
          <w:rFonts w:ascii="Times New Roman" w:hAnsi="Times New Roman"/>
          <w:b/>
          <w:color w:val="1D4ED8"/>
          <w:sz w:val="25"/>
        </w:rPr>
        <w:t>2.2. Thiết kế lớp CardSourceStub với Optional&lt;Card&gt;</w:t>
      </w:r>
    </w:p>
    <w:p>
      <w:pPr>
        <w:spacing w:before="0" w:after="80" w:line="276" w:lineRule="auto"/>
      </w:pPr>
      <w:r>
        <w:rPr>
          <w:rFonts w:ascii="Times New Roman" w:hAnsi="Times New Roman"/>
          <w:sz w:val="23"/>
        </w:rPr>
        <w:t>Lớp CardSourceStub được thiết kế như một lớp tĩnh nội bộ (static inner class) trong lớp kiểm thử Exercise11:</w:t>
      </w:r>
    </w:p>
    <w:tbl>
      <w:tblPr>
        <w:tblW w:type="auto" w:w="0"/>
        <w:jc w:val="center"/>
        <w:tblLook w:firstColumn="1" w:firstRow="1" w:lastColumn="0" w:lastRow="0" w:noHBand="0" w:noVBand="1" w:val="04A0"/>
      </w:tblPr>
      <w:tblGrid>
        <w:gridCol w:w="9648"/>
      </w:tblGrid>
      <w:tr>
        <w:tc>
          <w:tcPr>
            <w:tcW w:type="dxa" w:w="9648"/>
            <w:shd w:fill="F8FAFC"/>
            <w:tcMar>
              <w:top w:w="100" w:type="dxa"/>
              <w:bottom w:w="100" w:type="dxa"/>
              <w:left w:w="150" w:type="dxa"/>
              <w:right w:w="150" w:type="dxa"/>
            </w:tcMar>
            <w:tcBorders>
              <w:left w:val="single" w:sz="24" w:space="0" w:color="2563EB"/>
              <w:top w:val="single" w:sz="4" w:space="0" w:color="CBD5E1"/>
              <w:right w:val="single" w:sz="4" w:space="0" w:color="CBD5E1"/>
              <w:bottom w:val="single" w:sz="4" w:space="0" w:color="CBD5E1"/>
            </w:tcBorders>
          </w:tcPr>
          <w:p>
            <w:pPr>
              <w:spacing w:before="40" w:after="40" w:line="276" w:lineRule="auto"/>
            </w:pPr>
            <w:r>
              <w:rPr>
                <w:rFonts w:ascii="Consolas" w:hAnsi="Consolas"/>
                <w:sz w:val="19"/>
              </w:rPr>
              <w:t>private static class CardSourceStub implements CardSource {</w:t>
              <w:br/>
              <w:br/>
              <w:t xml:space="preserve">    private Optional&lt;Card&gt; aCard = Optional.empty();</w:t>
              <w:br/>
              <w:br/>
              <w:t xml:space="preserve">    CardSourceStub() {}</w:t>
              <w:br/>
              <w:br/>
              <w:t xml:space="preserve">    CardSourceStub(Card pCard) {</w:t>
              <w:br/>
              <w:t xml:space="preserve">        aCard = Optional.of(pCard);</w:t>
              <w:br/>
              <w:t xml:space="preserve">    }</w:t>
              <w:br/>
              <w:br/>
              <w:t xml:space="preserve">    @Override</w:t>
              <w:br/>
              <w:t xml:space="preserve">    public Card draw() {</w:t>
              <w:br/>
              <w:t xml:space="preserve">        assert !isEmpty() : "Cannot draw from an empty CardSourceStub";</w:t>
              <w:br/>
              <w:t xml:space="preserve">        Card card = aCard.get();</w:t>
              <w:br/>
              <w:t xml:space="preserve">        aCard = Optional.empty();</w:t>
              <w:br/>
              <w:t xml:space="preserve">        return card;</w:t>
              <w:br/>
              <w:t xml:space="preserve">    }</w:t>
              <w:br/>
              <w:br/>
              <w:t xml:space="preserve">    @Override</w:t>
              <w:br/>
              <w:t xml:space="preserve">    public boolean isEmpty() {</w:t>
              <w:br/>
              <w:t xml:space="preserve">        return !aCard.isPresent();</w:t>
              <w:br/>
              <w:t xml:space="preserve">    }</w:t>
              <w:br/>
              <w:t>}</w:t>
            </w:r>
          </w:p>
        </w:tc>
      </w:tr>
    </w:tbl>
    <w:p>
      <w:pPr>
        <w:spacing w:after="80"/>
      </w:pPr>
    </w:p>
    <w:p>
      <w:pPr>
        <w:spacing w:before="0" w:after="80" w:line="276" w:lineRule="auto"/>
      </w:pPr>
      <w:r>
        <w:rPr>
          <w:rFonts w:ascii="Times New Roman" w:hAnsi="Times New Roman"/>
          <w:b/>
          <w:color w:val="0F172A"/>
          <w:sz w:val="23"/>
        </w:rPr>
        <w:t xml:space="preserve">Cơ chế vận hành: </w:t>
      </w:r>
      <w:r>
        <w:rPr>
          <w:rFonts w:ascii="Times New Roman" w:hAnsi="Times New Roman"/>
          <w:sz w:val="23"/>
        </w:rPr>
        <w:t>Phân tích cơ chế hoạt động của CardSourceStub:</w:t>
      </w:r>
    </w:p>
    <w:p>
      <w:pPr>
        <w:pStyle w:val="ListBullet"/>
        <w:spacing w:before="0" w:after="60" w:line="276" w:lineRule="auto"/>
      </w:pPr>
      <w:r>
        <w:rPr>
          <w:rFonts w:ascii="Times New Roman" w:hAnsi="Times New Roman"/>
          <w:sz w:val="23"/>
        </w:rPr>
        <w:t>Sử dụng java.util.Optional&lt;Card&gt; làm thuộc tính trạng thái duy nhất. Giá trị Optional.empty() biểu thị nguồn bài rỗng.</w:t>
      </w:r>
    </w:p>
    <w:p>
      <w:pPr>
        <w:pStyle w:val="ListBullet"/>
        <w:spacing w:before="0" w:after="60" w:line="276" w:lineRule="auto"/>
      </w:pPr>
      <w:r>
        <w:rPr>
          <w:rFonts w:ascii="Times New Roman" w:hAnsi="Times New Roman"/>
          <w:sz w:val="23"/>
        </w:rPr>
        <w:t>Constructor mặc định tạo ra stub rỗng (isEmpty() trả về true).</w:t>
      </w:r>
    </w:p>
    <w:p>
      <w:pPr>
        <w:pStyle w:val="ListBullet"/>
        <w:spacing w:before="0" w:after="60" w:line="276" w:lineRule="auto"/>
      </w:pPr>
      <w:r>
        <w:rPr>
          <w:rFonts w:ascii="Times New Roman" w:hAnsi="Times New Roman"/>
          <w:sz w:val="23"/>
        </w:rPr>
        <w:t>Constructor có tham số nhận một lá bài duy nhất (ví dụ: ACE of CLUBS).</w:t>
      </w:r>
    </w:p>
    <w:p>
      <w:pPr>
        <w:pStyle w:val="ListBullet"/>
        <w:spacing w:before="0" w:after="60" w:line="276" w:lineRule="auto"/>
      </w:pPr>
      <w:r>
        <w:rPr>
          <w:rFonts w:ascii="Times New Roman" w:hAnsi="Times New Roman"/>
          <w:sz w:val="23"/>
        </w:rPr>
        <w:t>Phương thức draw() lấy lá bài ra thông qua aCard.get() và ngay lập tức đặt lại aCard = Optional.empty(). Nhờ đó, stub chuyển từ trạng thái có bài sang rỗng một cách hoàn hảo chỉ sau một lần rút.</w:t>
      </w:r>
    </w:p>
    <w:p>
      <w:pPr>
        <w:pStyle w:val="Heading2"/>
        <w:spacing w:before="240" w:after="80"/>
      </w:pPr>
      <w:r>
        <w:rPr>
          <w:rFonts w:ascii="Times New Roman" w:hAnsi="Times New Roman"/>
          <w:b/>
          <w:color w:val="1D4ED8"/>
          <w:sz w:val="25"/>
        </w:rPr>
        <w:t>2.3. Lợi ích của việc cô lập hành vi kiểm thử</w:t>
      </w:r>
    </w:p>
    <w:p>
      <w:pPr>
        <w:spacing w:before="0" w:after="80" w:line="276" w:lineRule="auto"/>
      </w:pPr>
      <w:r>
        <w:rPr>
          <w:rFonts w:ascii="Times New Roman" w:hAnsi="Times New Roman"/>
          <w:sz w:val="23"/>
        </w:rPr>
        <w:t>Bảng so sánh giữa việc kiểm thử dùng Deck thực tế và dùng CardSourceStub:</w:t>
      </w:r>
    </w:p>
    <w:tbl>
      <w:tblPr>
        <w:tblW w:type="auto" w:w="0"/>
        <w:jc w:val="center"/>
        <w:tblLook w:firstColumn="1" w:firstRow="1" w:lastColumn="0" w:lastRow="0" w:noHBand="0" w:noVBand="1" w:val="04A0"/>
      </w:tblPr>
      <w:tblGrid>
        <w:gridCol w:w="3216"/>
        <w:gridCol w:w="3216"/>
        <w:gridCol w:w="3216"/>
      </w:tblGrid>
      <w:tr>
        <w:tc>
          <w:tcPr>
            <w:tcW w:type="dxa" w:w="3216"/>
            <w:shd w:fill="1E3A8A"/>
            <w:tcMar>
              <w:top w:w="80" w:type="dxa"/>
              <w:bottom w:w="80" w:type="dxa"/>
              <w:left w:w="100" w:type="dxa"/>
              <w:right w:w="100" w:type="dxa"/>
            </w:tcMar>
          </w:tcPr>
          <w:p>
            <w:r>
              <w:rPr>
                <w:rFonts w:ascii="Times New Roman" w:hAnsi="Times New Roman"/>
                <w:b/>
                <w:color w:val="FFFFFF"/>
                <w:sz w:val="21"/>
              </w:rPr>
              <w:t>Tiêu chí đánh giá</w:t>
            </w:r>
          </w:p>
        </w:tc>
        <w:tc>
          <w:tcPr>
            <w:tcW w:type="dxa" w:w="3216"/>
            <w:shd w:fill="1E3A8A"/>
            <w:tcMar>
              <w:top w:w="80" w:type="dxa"/>
              <w:bottom w:w="80" w:type="dxa"/>
              <w:left w:w="100" w:type="dxa"/>
              <w:right w:w="100" w:type="dxa"/>
            </w:tcMar>
          </w:tcPr>
          <w:p>
            <w:r>
              <w:rPr>
                <w:rFonts w:ascii="Times New Roman" w:hAnsi="Times New Roman"/>
                <w:b/>
                <w:color w:val="FFFFFF"/>
                <w:sz w:val="21"/>
              </w:rPr>
              <w:t>Sử dụng Deck thực tế</w:t>
            </w:r>
          </w:p>
        </w:tc>
        <w:tc>
          <w:tcPr>
            <w:tcW w:type="dxa" w:w="3216"/>
            <w:shd w:fill="1E3A8A"/>
            <w:tcMar>
              <w:top w:w="80" w:type="dxa"/>
              <w:bottom w:w="80" w:type="dxa"/>
              <w:left w:w="100" w:type="dxa"/>
              <w:right w:w="100" w:type="dxa"/>
            </w:tcMar>
          </w:tcPr>
          <w:p>
            <w:r>
              <w:rPr>
                <w:rFonts w:ascii="Times New Roman" w:hAnsi="Times New Roman"/>
                <w:b/>
                <w:color w:val="FFFFFF"/>
                <w:sz w:val="21"/>
              </w:rPr>
              <w:t>Sử dụng CardSourceStub</w:t>
            </w:r>
          </w:p>
        </w:tc>
      </w:tr>
      <w:tr>
        <w:tc>
          <w:tcPr>
            <w:tcW w:type="dxa" w:w="3216"/>
            <w:shd w:fill="FFFFFF"/>
            <w:tcMar>
              <w:top w:w="70" w:type="dxa"/>
              <w:bottom w:w="70" w:type="dxa"/>
              <w:left w:w="90" w:type="dxa"/>
              <w:right w:w="90" w:type="dxa"/>
            </w:tcMar>
          </w:tcPr>
          <w:p>
            <w:r>
              <w:rPr>
                <w:rFonts w:ascii="Times New Roman" w:hAnsi="Times New Roman"/>
                <w:sz w:val="20"/>
              </w:rPr>
              <w:t>Độ độc lập (Isolation)</w:t>
            </w:r>
          </w:p>
        </w:tc>
        <w:tc>
          <w:tcPr>
            <w:tcW w:type="dxa" w:w="3216"/>
            <w:shd w:fill="FFFFFF"/>
            <w:tcMar>
              <w:top w:w="70" w:type="dxa"/>
              <w:bottom w:w="70" w:type="dxa"/>
              <w:left w:w="90" w:type="dxa"/>
              <w:right w:w="90" w:type="dxa"/>
            </w:tcMar>
          </w:tcPr>
          <w:p>
            <w:r>
              <w:rPr>
                <w:rFonts w:ascii="Times New Roman" w:hAnsi="Times New Roman"/>
                <w:sz w:val="20"/>
              </w:rPr>
              <w:t>Thấp (Phụ thuộc cấu trúc 52 lá, Card, Shuffler)</w:t>
            </w:r>
          </w:p>
        </w:tc>
        <w:tc>
          <w:tcPr>
            <w:tcW w:type="dxa" w:w="3216"/>
            <w:shd w:fill="FFFFFF"/>
            <w:tcMar>
              <w:top w:w="70" w:type="dxa"/>
              <w:bottom w:w="70" w:type="dxa"/>
              <w:left w:w="90" w:type="dxa"/>
              <w:right w:w="90" w:type="dxa"/>
            </w:tcMar>
          </w:tcPr>
          <w:p>
            <w:r>
              <w:rPr>
                <w:rFonts w:ascii="Times New Roman" w:hAnsi="Times New Roman"/>
                <w:sz w:val="20"/>
              </w:rPr>
              <w:t>Tuyệt đối (100% tự chủ, không phụ thuộc Deck)</w:t>
            </w:r>
          </w:p>
        </w:tc>
      </w:tr>
      <w:tr>
        <w:tc>
          <w:tcPr>
            <w:tcW w:type="dxa" w:w="3216"/>
            <w:shd w:fill="F8FAFC"/>
            <w:tcMar>
              <w:top w:w="70" w:type="dxa"/>
              <w:bottom w:w="70" w:type="dxa"/>
              <w:left w:w="90" w:type="dxa"/>
              <w:right w:w="90" w:type="dxa"/>
            </w:tcMar>
          </w:tcPr>
          <w:p>
            <w:r>
              <w:rPr>
                <w:rFonts w:ascii="Times New Roman" w:hAnsi="Times New Roman"/>
                <w:sz w:val="20"/>
              </w:rPr>
              <w:t>Thiết lập ca biên (Edge cases)</w:t>
            </w:r>
          </w:p>
        </w:tc>
        <w:tc>
          <w:tcPr>
            <w:tcW w:type="dxa" w:w="3216"/>
            <w:shd w:fill="F8FAFC"/>
            <w:tcMar>
              <w:top w:w="70" w:type="dxa"/>
              <w:bottom w:w="70" w:type="dxa"/>
              <w:left w:w="90" w:type="dxa"/>
              <w:right w:w="90" w:type="dxa"/>
            </w:tcMar>
          </w:tcPr>
          <w:p>
            <w:r>
              <w:rPr>
                <w:rFonts w:ascii="Times New Roman" w:hAnsi="Times New Roman"/>
                <w:sz w:val="20"/>
              </w:rPr>
              <w:t>Rất phức tạp (Phải rút 52 lần để làm rỗng)</w:t>
            </w:r>
          </w:p>
        </w:tc>
        <w:tc>
          <w:tcPr>
            <w:tcW w:type="dxa" w:w="3216"/>
            <w:shd w:fill="F8FAFC"/>
            <w:tcMar>
              <w:top w:w="70" w:type="dxa"/>
              <w:bottom w:w="70" w:type="dxa"/>
              <w:left w:w="90" w:type="dxa"/>
              <w:right w:w="90" w:type="dxa"/>
            </w:tcMar>
          </w:tcPr>
          <w:p>
            <w:r>
              <w:rPr>
                <w:rFonts w:ascii="Times New Roman" w:hAnsi="Times New Roman"/>
                <w:sz w:val="20"/>
              </w:rPr>
              <w:t>Tức thì (Chỉ cần new CardSourceStub())</w:t>
            </w:r>
          </w:p>
        </w:tc>
      </w:tr>
      <w:tr>
        <w:tc>
          <w:tcPr>
            <w:tcW w:type="dxa" w:w="3216"/>
            <w:shd w:fill="FFFFFF"/>
            <w:tcMar>
              <w:top w:w="70" w:type="dxa"/>
              <w:bottom w:w="70" w:type="dxa"/>
              <w:left w:w="90" w:type="dxa"/>
              <w:right w:w="90" w:type="dxa"/>
            </w:tcMar>
          </w:tcPr>
          <w:p>
            <w:r>
              <w:rPr>
                <w:rFonts w:ascii="Times New Roman" w:hAnsi="Times New Roman"/>
                <w:sz w:val="20"/>
              </w:rPr>
              <w:t>Độ tin cậy &amp; Đơn định</w:t>
            </w:r>
          </w:p>
        </w:tc>
        <w:tc>
          <w:tcPr>
            <w:tcW w:type="dxa" w:w="3216"/>
            <w:shd w:fill="FFFFFF"/>
            <w:tcMar>
              <w:top w:w="70" w:type="dxa"/>
              <w:bottom w:w="70" w:type="dxa"/>
              <w:left w:w="90" w:type="dxa"/>
              <w:right w:w="90" w:type="dxa"/>
            </w:tcMar>
          </w:tcPr>
          <w:p>
            <w:r>
              <w:rPr>
                <w:rFonts w:ascii="Times New Roman" w:hAnsi="Times New Roman"/>
                <w:sz w:val="20"/>
              </w:rPr>
              <w:t>Có nguy cơ sai lệch do ngẫu nhiên</w:t>
            </w:r>
          </w:p>
        </w:tc>
        <w:tc>
          <w:tcPr>
            <w:tcW w:type="dxa" w:w="3216"/>
            <w:shd w:fill="FFFFFF"/>
            <w:tcMar>
              <w:top w:w="70" w:type="dxa"/>
              <w:bottom w:w="70" w:type="dxa"/>
              <w:left w:w="90" w:type="dxa"/>
              <w:right w:w="90" w:type="dxa"/>
            </w:tcMar>
          </w:tcPr>
          <w:p>
            <w:r>
              <w:rPr>
                <w:rFonts w:ascii="Times New Roman" w:hAnsi="Times New Roman"/>
                <w:sz w:val="20"/>
              </w:rPr>
              <w:t>Đơn định 100% (Deterministic)</w:t>
            </w:r>
          </w:p>
        </w:tc>
      </w:tr>
      <w:tr>
        <w:tc>
          <w:tcPr>
            <w:tcW w:type="dxa" w:w="3216"/>
            <w:shd w:fill="F8FAFC"/>
            <w:tcMar>
              <w:top w:w="70" w:type="dxa"/>
              <w:bottom w:w="70" w:type="dxa"/>
              <w:left w:w="90" w:type="dxa"/>
              <w:right w:w="90" w:type="dxa"/>
            </w:tcMar>
          </w:tcPr>
          <w:p>
            <w:r>
              <w:rPr>
                <w:rFonts w:ascii="Times New Roman" w:hAnsi="Times New Roman"/>
                <w:sz w:val="20"/>
              </w:rPr>
              <w:t>Tốc độ thực thi</w:t>
            </w:r>
          </w:p>
        </w:tc>
        <w:tc>
          <w:tcPr>
            <w:tcW w:type="dxa" w:w="3216"/>
            <w:shd w:fill="F8FAFC"/>
            <w:tcMar>
              <w:top w:w="70" w:type="dxa"/>
              <w:bottom w:w="70" w:type="dxa"/>
              <w:left w:w="90" w:type="dxa"/>
              <w:right w:w="90" w:type="dxa"/>
            </w:tcMar>
          </w:tcPr>
          <w:p>
            <w:r>
              <w:rPr>
                <w:rFonts w:ascii="Times New Roman" w:hAnsi="Times New Roman"/>
                <w:sz w:val="20"/>
              </w:rPr>
              <w:t>Hàng phần nghìn giây (Miliseconds)</w:t>
            </w:r>
          </w:p>
        </w:tc>
        <w:tc>
          <w:tcPr>
            <w:tcW w:type="dxa" w:w="3216"/>
            <w:shd w:fill="F8FAFC"/>
            <w:tcMar>
              <w:top w:w="70" w:type="dxa"/>
              <w:bottom w:w="70" w:type="dxa"/>
              <w:left w:w="90" w:type="dxa"/>
              <w:right w:w="90" w:type="dxa"/>
            </w:tcMar>
          </w:tcPr>
          <w:p>
            <w:r>
              <w:rPr>
                <w:rFonts w:ascii="Times New Roman" w:hAnsi="Times New Roman"/>
                <w:sz w:val="20"/>
              </w:rPr>
              <w:t>Hàng nano giây (Nanoseconds)</w:t>
            </w:r>
          </w:p>
        </w:tc>
      </w:tr>
    </w:tbl>
    <w:p>
      <w:pPr>
        <w:spacing w:after="120"/>
      </w:pPr>
    </w:p>
    <w:p>
      <w:pPr>
        <w:pStyle w:val="Heading2"/>
        <w:spacing w:before="240" w:after="80"/>
      </w:pPr>
      <w:r>
        <w:rPr>
          <w:rFonts w:ascii="Times New Roman" w:hAnsi="Times New Roman"/>
          <w:b/>
          <w:color w:val="1D4ED8"/>
          <w:sz w:val="25"/>
        </w:rPr>
        <w:t>2.4. Tính độc lập của các ca kiểm thử (@BeforeEach và Test Lifecycle)</w:t>
      </w:r>
    </w:p>
    <w:p>
      <w:pPr>
        <w:spacing w:before="0" w:after="80" w:line="276" w:lineRule="auto"/>
      </w:pPr>
      <w:r>
        <w:rPr>
          <w:rFonts w:ascii="Times New Roman" w:hAnsi="Times New Roman"/>
          <w:sz w:val="23"/>
        </w:rPr>
        <w:t>Trong kiến trúc xUnit (JUnit 5), mỗi phương thức @Test được chạy trên một instance hoàn toàn mới của lớp kiểm thử. Tuy nhiên, để bảo đảm an toàn tuyệt đối và tính tường minh, lớp kiểm thử Exercise11 sử dụng phương thức setUp() có gắn annotation @BeforeEach để tái tạo mới toàn bộ các đối tượng Stub trước mỗi lần chạy test:</w:t>
      </w:r>
    </w:p>
    <w:tbl>
      <w:tblPr>
        <w:tblW w:type="auto" w:w="0"/>
        <w:jc w:val="center"/>
        <w:tblLook w:firstColumn="1" w:firstRow="1" w:lastColumn="0" w:lastRow="0" w:noHBand="0" w:noVBand="1" w:val="04A0"/>
      </w:tblPr>
      <w:tblGrid>
        <w:gridCol w:w="9648"/>
      </w:tblGrid>
      <w:tr>
        <w:tc>
          <w:tcPr>
            <w:tcW w:type="dxa" w:w="9648"/>
            <w:shd w:fill="F8FAFC"/>
            <w:tcMar>
              <w:top w:w="100" w:type="dxa"/>
              <w:bottom w:w="100" w:type="dxa"/>
              <w:left w:w="150" w:type="dxa"/>
              <w:right w:w="150" w:type="dxa"/>
            </w:tcMar>
            <w:tcBorders>
              <w:left w:val="single" w:sz="24" w:space="0" w:color="2563EB"/>
              <w:top w:val="single" w:sz="4" w:space="0" w:color="CBD5E1"/>
              <w:right w:val="single" w:sz="4" w:space="0" w:color="CBD5E1"/>
              <w:bottom w:val="single" w:sz="4" w:space="0" w:color="CBD5E1"/>
            </w:tcBorders>
          </w:tcPr>
          <w:p>
            <w:pPr>
              <w:spacing w:before="40" w:after="40" w:line="276" w:lineRule="auto"/>
            </w:pPr>
            <w:r>
              <w:rPr>
                <w:rFonts w:ascii="Consolas" w:hAnsi="Consolas"/>
                <w:sz w:val="19"/>
              </w:rPr>
              <w:t>@BeforeEach</w:t>
              <w:br/>
              <w:t>public void setUp() {</w:t>
              <w:br/>
              <w:t xml:space="preserve">    aEmpty = new CardSourceStub();</w:t>
              <w:br/>
              <w:t xml:space="preserve">    aContainsAce = new CardSourceStub(ACE);</w:t>
              <w:br/>
              <w:t xml:space="preserve">    aContainsTwo = new CardSourceStub(TWO);</w:t>
              <w:br/>
              <w:t>}</w:t>
            </w:r>
          </w:p>
        </w:tc>
      </w:tr>
    </w:tbl>
    <w:p>
      <w:pPr>
        <w:spacing w:after="80"/>
      </w:pPr>
    </w:p>
    <w:p>
      <w:pPr>
        <w:pStyle w:val="Heading1"/>
        <w:spacing w:before="360" w:after="120"/>
      </w:pPr>
      <w:r>
        <w:rPr>
          <w:rFonts w:ascii="Times New Roman" w:hAnsi="Times New Roman"/>
          <w:b/>
          <w:color w:val="1E3A8A"/>
          <w:sz w:val="28"/>
        </w:rPr>
        <w:t>CHƯƠNG 3. PHÂN TÍCH VÀ ĐẠT 100% BRANCH COVERAGE TRÊN CÁC PHƯƠNG THỨC</w:t>
      </w:r>
    </w:p>
    <w:p>
      <w:pPr>
        <w:pStyle w:val="Heading2"/>
        <w:spacing w:before="240" w:after="80"/>
      </w:pPr>
      <w:r>
        <w:rPr>
          <w:rFonts w:ascii="Times New Roman" w:hAnsi="Times New Roman"/>
          <w:b/>
          <w:color w:val="1D4ED8"/>
          <w:sz w:val="25"/>
        </w:rPr>
        <w:t>3.1. Cơ sở lý thuyết Branch Coverage và cơ chế Short-circuit</w:t>
      </w:r>
    </w:p>
    <w:p>
      <w:pPr>
        <w:spacing w:before="0" w:after="80" w:line="276" w:lineRule="auto"/>
      </w:pPr>
      <w:r>
        <w:rPr>
          <w:rFonts w:ascii="Times New Roman" w:hAnsi="Times New Roman"/>
          <w:sz w:val="23"/>
        </w:rPr>
        <w:t>Branch Coverage (Độ bao phủ nhánh) đòi hỏi mọi nhánh rẽ khả dĩ phát sinh từ các điểm quyết định trong luồng điều khiển (Control-Flow Graph - CFG) đều phải được thực thi ít nhất một lần.</w:t>
      </w:r>
    </w:p>
    <w:p>
      <w:pPr>
        <w:spacing w:before="0" w:after="80" w:line="276" w:lineRule="auto"/>
      </w:pPr>
      <w:r>
        <w:rPr>
          <w:rFonts w:ascii="Times New Roman" w:hAnsi="Times New Roman"/>
          <w:sz w:val="23"/>
        </w:rPr>
        <w:t>Trong ngôn ngữ Java, toán tử logic AND (&amp;&amp;) và OR (||) áp dụng cơ chế đánh giá ngắn mạch (Short-circuit Evaluation). Do đó, một câu lệnh đơn chứa toán tử &amp;&amp; sẽ được trình biên dịch chuyển hóa thành nhiều điểm rẽ nhánh logic độc lập ở cấp độ Bytecode.</w:t>
      </w:r>
    </w:p>
    <w:p>
      <w:pPr>
        <w:pStyle w:val="Heading2"/>
        <w:spacing w:before="240" w:after="80"/>
      </w:pPr>
      <w:r>
        <w:rPr>
          <w:rFonts w:ascii="Times New Roman" w:hAnsi="Times New Roman"/>
          <w:b/>
          <w:color w:val="1D4ED8"/>
          <w:sz w:val="25"/>
        </w:rPr>
        <w:t>3.2. Phân tích bao phủ nhánh cho phương thức isEmpty()</w:t>
      </w:r>
    </w:p>
    <w:p>
      <w:pPr>
        <w:spacing w:before="0" w:after="80" w:line="276" w:lineRule="auto"/>
      </w:pPr>
      <w:r>
        <w:rPr>
          <w:rFonts w:ascii="Times New Roman" w:hAnsi="Times New Roman"/>
          <w:sz w:val="23"/>
        </w:rPr>
        <w:t>Mã nguồn phương thức: return aSource1.isEmpty() &amp;&amp; aSource2.isEmpty();</w:t>
      </w:r>
    </w:p>
    <w:p>
      <w:pPr>
        <w:spacing w:before="0" w:after="80" w:line="276" w:lineRule="auto"/>
      </w:pPr>
      <w:r>
        <w:rPr>
          <w:rFonts w:ascii="Times New Roman" w:hAnsi="Times New Roman"/>
          <w:b/>
          <w:color w:val="0F172A"/>
          <w:sz w:val="23"/>
        </w:rPr>
        <w:t xml:space="preserve">Ba nhánh logic ngắn mạch: </w:t>
      </w:r>
      <w:r>
        <w:rPr>
          <w:rFonts w:ascii="Times New Roman" w:hAnsi="Times New Roman"/>
          <w:sz w:val="23"/>
        </w:rPr>
        <w:t>Biểu thức aSource1.isEmpty() &amp;&amp; aSource2.isEmpty() tạo ra đúng 3 nhánh thực thi độc lập:</w:t>
      </w:r>
    </w:p>
    <w:p>
      <w:pPr>
        <w:pStyle w:val="ListBullet"/>
        <w:spacing w:before="0" w:after="60" w:line="276" w:lineRule="auto"/>
      </w:pPr>
      <w:r>
        <w:rPr>
          <w:rFonts w:ascii="Times New Roman" w:hAnsi="Times New Roman"/>
          <w:sz w:val="23"/>
        </w:rPr>
        <w:t>Nhánh 1 (True &amp;&amp; True -&gt; TRUE): Nguồn 1 rỗng, Nguồn 2 rỗng. Cả hai vế đều đánh giá true. Kích hoạt bởi ca kiểm thử testEmpty_True().</w:t>
      </w:r>
    </w:p>
    <w:p>
      <w:pPr>
        <w:pStyle w:val="ListBullet"/>
        <w:spacing w:before="0" w:after="60" w:line="276" w:lineRule="auto"/>
      </w:pPr>
      <w:r>
        <w:rPr>
          <w:rFonts w:ascii="Times New Roman" w:hAnsi="Times New Roman"/>
          <w:sz w:val="23"/>
        </w:rPr>
        <w:t>Nhánh 2 (True &amp;&amp; False -&gt; FALSE): Nguồn 1 rỗng, Nguồn 2 còn bài. Vế trái true, vế phải false. Kích hoạt bởi ca kiểm thử testEmpty_False_FirstEmpty().</w:t>
      </w:r>
    </w:p>
    <w:p>
      <w:pPr>
        <w:pStyle w:val="ListBullet"/>
        <w:spacing w:before="0" w:after="60" w:line="276" w:lineRule="auto"/>
      </w:pPr>
      <w:r>
        <w:rPr>
          <w:rFonts w:ascii="Times New Roman" w:hAnsi="Times New Roman"/>
          <w:sz w:val="23"/>
        </w:rPr>
        <w:t>Nhánh 3 (False -&gt; Ngắt ngắn mạch -&gt; FALSE): Nguồn 1 còn bài (aSource1.isEmpty() == false). Trình biên dịch dừng đánh giá ngay lập tức và trả về false mà không gọi aSource2.isEmpty(). Kích hoạt bởi testEmpty_False_SecondEmpty() và testEmpty_False_NeitherEmpty().</w:t>
      </w:r>
    </w:p>
    <w:p>
      <w:pPr>
        <w:pStyle w:val="Heading2"/>
        <w:spacing w:before="240" w:after="80"/>
      </w:pPr>
      <w:r>
        <w:rPr>
          <w:rFonts w:ascii="Times New Roman" w:hAnsi="Times New Roman"/>
          <w:b/>
          <w:color w:val="1D4ED8"/>
          <w:sz w:val="25"/>
        </w:rPr>
        <w:t>3.3. Phân tích bao phủ nhánh cho phương thức draw()</w:t>
      </w:r>
    </w:p>
    <w:p>
      <w:pPr>
        <w:spacing w:before="0" w:after="80" w:line="276" w:lineRule="auto"/>
      </w:pPr>
      <w:r>
        <w:rPr>
          <w:rFonts w:ascii="Times New Roman" w:hAnsi="Times New Roman"/>
          <w:sz w:val="23"/>
        </w:rPr>
        <w:t>Mã nguồn phương thức sau khi sửa lỗi chuẩn:</w:t>
      </w:r>
    </w:p>
    <w:tbl>
      <w:tblPr>
        <w:tblW w:type="auto" w:w="0"/>
        <w:jc w:val="center"/>
        <w:tblLook w:firstColumn="1" w:firstRow="1" w:lastColumn="0" w:lastRow="0" w:noHBand="0" w:noVBand="1" w:val="04A0"/>
      </w:tblPr>
      <w:tblGrid>
        <w:gridCol w:w="9648"/>
      </w:tblGrid>
      <w:tr>
        <w:tc>
          <w:tcPr>
            <w:tcW w:type="dxa" w:w="9648"/>
            <w:shd w:fill="F8FAFC"/>
            <w:tcMar>
              <w:top w:w="100" w:type="dxa"/>
              <w:bottom w:w="100" w:type="dxa"/>
              <w:left w:w="150" w:type="dxa"/>
              <w:right w:w="150" w:type="dxa"/>
            </w:tcMar>
            <w:tcBorders>
              <w:left w:val="single" w:sz="24" w:space="0" w:color="2563EB"/>
              <w:top w:val="single" w:sz="4" w:space="0" w:color="CBD5E1"/>
              <w:right w:val="single" w:sz="4" w:space="0" w:color="CBD5E1"/>
              <w:bottom w:val="single" w:sz="4" w:space="0" w:color="CBD5E1"/>
            </w:tcBorders>
          </w:tcPr>
          <w:p>
            <w:pPr>
              <w:spacing w:before="40" w:after="40" w:line="276" w:lineRule="auto"/>
            </w:pPr>
            <w:r>
              <w:rPr>
                <w:rFonts w:ascii="Consolas" w:hAnsi="Consolas"/>
                <w:sz w:val="19"/>
              </w:rPr>
              <w:t>if (!aSource1.isEmpty()) {</w:t>
              <w:br/>
              <w:t xml:space="preserve">    return aSource1.draw(); // Nhánh True</w:t>
              <w:br/>
              <w:t>}</w:t>
              <w:br/>
              <w:t>else {</w:t>
              <w:br/>
              <w:t xml:space="preserve">    return aSource2.draw(); // Nhánh False</w:t>
              <w:br/>
              <w:t>}</w:t>
            </w:r>
          </w:p>
        </w:tc>
      </w:tr>
    </w:tbl>
    <w:p>
      <w:pPr>
        <w:spacing w:after="80"/>
      </w:pPr>
    </w:p>
    <w:p>
      <w:pPr>
        <w:spacing w:before="0" w:after="80" w:line="276" w:lineRule="auto"/>
      </w:pPr>
      <w:r>
        <w:rPr>
          <w:rFonts w:ascii="Times New Roman" w:hAnsi="Times New Roman"/>
          <w:b/>
          <w:color w:val="0F172A"/>
          <w:sz w:val="23"/>
        </w:rPr>
        <w:t xml:space="preserve">Hai nhánh điều khiển: </w:t>
      </w:r>
      <w:r>
        <w:rPr>
          <w:rFonts w:ascii="Times New Roman" w:hAnsi="Times New Roman"/>
          <w:sz w:val="23"/>
        </w:rPr>
        <w:t>Cấu trúc điều khiển if (!aSource1.isEmpty()) có đúng 2 nhánh rẽ chính:</w:t>
      </w:r>
    </w:p>
    <w:p>
      <w:pPr>
        <w:pStyle w:val="ListBullet"/>
        <w:spacing w:before="0" w:after="60" w:line="276" w:lineRule="auto"/>
      </w:pPr>
      <w:r>
        <w:rPr>
          <w:rFonts w:ascii="Times New Roman" w:hAnsi="Times New Roman"/>
          <w:sz w:val="23"/>
        </w:rPr>
        <w:t>Nhánh True (!aSource1.isEmpty() == true): Nguồn 1 còn bài. Rút bài từ Nguồn 1. Kích hoạt bởi testDraw_SecondEmpty() và testDraw_NeitherEmpty().</w:t>
      </w:r>
    </w:p>
    <w:p>
      <w:pPr>
        <w:pStyle w:val="ListBullet"/>
        <w:spacing w:before="0" w:after="60" w:line="276" w:lineRule="auto"/>
      </w:pPr>
      <w:r>
        <w:rPr>
          <w:rFonts w:ascii="Times New Roman" w:hAnsi="Times New Roman"/>
          <w:sz w:val="23"/>
        </w:rPr>
        <w:t>Nhánh False (!aSource1.isEmpty() == false): Nguồn 1 rỗng. Chuyển sang rút bài từ Nguồn 2. Kích hoạt bởi testDraw_FirstEmpty().</w:t>
      </w:r>
    </w:p>
    <w:p>
      <w:pPr>
        <w:pStyle w:val="Heading2"/>
        <w:spacing w:before="240" w:after="80"/>
      </w:pPr>
      <w:r>
        <w:rPr>
          <w:rFonts w:ascii="Times New Roman" w:hAnsi="Times New Roman"/>
          <w:b/>
          <w:color w:val="1D4ED8"/>
          <w:sz w:val="25"/>
        </w:rPr>
        <w:t>3.4. Bảng ma trận tổng hợp bao phủ nhánh (Branch Coverage Matrix)</w:t>
      </w:r>
    </w:p>
    <w:p>
      <w:pPr>
        <w:spacing w:before="0" w:after="80" w:line="276" w:lineRule="auto"/>
      </w:pPr>
      <w:r>
        <w:rPr>
          <w:rFonts w:ascii="Times New Roman" w:hAnsi="Times New Roman"/>
          <w:sz w:val="23"/>
        </w:rPr>
        <w:t>Bảng ma trận ánh xạ toàn bộ các ca kiểm thử với các nhánh rẽ điều khiển:</w:t>
      </w:r>
    </w:p>
    <w:tbl>
      <w:tblPr>
        <w:tblW w:type="auto" w:w="0"/>
        <w:jc w:val="center"/>
        <w:tblLook w:firstColumn="1" w:firstRow="1" w:lastColumn="0" w:lastRow="0" w:noHBand="0" w:noVBand="1" w:val="04A0"/>
      </w:tblPr>
      <w:tblGrid>
        <w:gridCol w:w="1930"/>
        <w:gridCol w:w="1930"/>
        <w:gridCol w:w="1930"/>
        <w:gridCol w:w="1930"/>
        <w:gridCol w:w="1930"/>
      </w:tblGrid>
      <w:tr>
        <w:tc>
          <w:tcPr>
            <w:tcW w:type="dxa" w:w="1930"/>
            <w:shd w:fill="1E3A8A"/>
            <w:tcMar>
              <w:top w:w="80" w:type="dxa"/>
              <w:bottom w:w="80" w:type="dxa"/>
              <w:left w:w="100" w:type="dxa"/>
              <w:right w:w="100" w:type="dxa"/>
            </w:tcMar>
          </w:tcPr>
          <w:p>
            <w:r>
              <w:rPr>
                <w:rFonts w:ascii="Times New Roman" w:hAnsi="Times New Roman"/>
                <w:b/>
                <w:color w:val="FFFFFF"/>
                <w:sz w:val="21"/>
              </w:rPr>
              <w:t>Ca kiểm thử (Test Method)</w:t>
            </w:r>
          </w:p>
        </w:tc>
        <w:tc>
          <w:tcPr>
            <w:tcW w:type="dxa" w:w="1930"/>
            <w:shd w:fill="1E3A8A"/>
            <w:tcMar>
              <w:top w:w="80" w:type="dxa"/>
              <w:bottom w:w="80" w:type="dxa"/>
              <w:left w:w="100" w:type="dxa"/>
              <w:right w:w="100" w:type="dxa"/>
            </w:tcMar>
          </w:tcPr>
          <w:p>
            <w:r>
              <w:rPr>
                <w:rFonts w:ascii="Times New Roman" w:hAnsi="Times New Roman"/>
                <w:b/>
                <w:color w:val="FFFFFF"/>
                <w:sz w:val="21"/>
              </w:rPr>
              <w:t>Nguồn aSource1</w:t>
            </w:r>
          </w:p>
        </w:tc>
        <w:tc>
          <w:tcPr>
            <w:tcW w:type="dxa" w:w="1930"/>
            <w:shd w:fill="1E3A8A"/>
            <w:tcMar>
              <w:top w:w="80" w:type="dxa"/>
              <w:bottom w:w="80" w:type="dxa"/>
              <w:left w:w="100" w:type="dxa"/>
              <w:right w:w="100" w:type="dxa"/>
            </w:tcMar>
          </w:tcPr>
          <w:p>
            <w:r>
              <w:rPr>
                <w:rFonts w:ascii="Times New Roman" w:hAnsi="Times New Roman"/>
                <w:b/>
                <w:color w:val="FFFFFF"/>
                <w:sz w:val="21"/>
              </w:rPr>
              <w:t>Nguồn aSource2</w:t>
            </w:r>
          </w:p>
        </w:tc>
        <w:tc>
          <w:tcPr>
            <w:tcW w:type="dxa" w:w="1930"/>
            <w:shd w:fill="1E3A8A"/>
            <w:tcMar>
              <w:top w:w="80" w:type="dxa"/>
              <w:bottom w:w="80" w:type="dxa"/>
              <w:left w:w="100" w:type="dxa"/>
              <w:right w:w="100" w:type="dxa"/>
            </w:tcMar>
          </w:tcPr>
          <w:p>
            <w:r>
              <w:rPr>
                <w:rFonts w:ascii="Times New Roman" w:hAnsi="Times New Roman"/>
                <w:b/>
                <w:color w:val="FFFFFF"/>
                <w:sz w:val="21"/>
              </w:rPr>
              <w:t>Nhánh logic thực thi</w:t>
            </w:r>
          </w:p>
        </w:tc>
        <w:tc>
          <w:tcPr>
            <w:tcW w:type="dxa" w:w="1930"/>
            <w:shd w:fill="1E3A8A"/>
            <w:tcMar>
              <w:top w:w="80" w:type="dxa"/>
              <w:bottom w:w="80" w:type="dxa"/>
              <w:left w:w="100" w:type="dxa"/>
              <w:right w:w="100" w:type="dxa"/>
            </w:tcMar>
          </w:tcPr>
          <w:p>
            <w:r>
              <w:rPr>
                <w:rFonts w:ascii="Times New Roman" w:hAnsi="Times New Roman"/>
                <w:b/>
                <w:color w:val="FFFFFF"/>
                <w:sz w:val="21"/>
              </w:rPr>
              <w:t>Kết quả mong đợi</w:t>
            </w:r>
          </w:p>
        </w:tc>
      </w:tr>
      <w:tr>
        <w:tc>
          <w:tcPr>
            <w:tcW w:type="dxa" w:w="1930"/>
            <w:shd w:fill="FFFFFF"/>
            <w:tcMar>
              <w:top w:w="70" w:type="dxa"/>
              <w:bottom w:w="70" w:type="dxa"/>
              <w:left w:w="90" w:type="dxa"/>
              <w:right w:w="90" w:type="dxa"/>
            </w:tcMar>
          </w:tcPr>
          <w:p>
            <w:r>
              <w:rPr>
                <w:rFonts w:ascii="Times New Roman" w:hAnsi="Times New Roman"/>
                <w:sz w:val="20"/>
              </w:rPr>
              <w:t>testEmpty_True</w:t>
            </w:r>
          </w:p>
        </w:tc>
        <w:tc>
          <w:tcPr>
            <w:tcW w:type="dxa" w:w="1930"/>
            <w:shd w:fill="FFFFFF"/>
            <w:tcMar>
              <w:top w:w="70" w:type="dxa"/>
              <w:bottom w:w="70" w:type="dxa"/>
              <w:left w:w="90" w:type="dxa"/>
              <w:right w:w="90" w:type="dxa"/>
            </w:tcMar>
          </w:tcPr>
          <w:p>
            <w:r>
              <w:rPr>
                <w:rFonts w:ascii="Times New Roman" w:hAnsi="Times New Roman"/>
                <w:sz w:val="20"/>
              </w:rPr>
              <w:t>Empty</w:t>
            </w:r>
          </w:p>
        </w:tc>
        <w:tc>
          <w:tcPr>
            <w:tcW w:type="dxa" w:w="1930"/>
            <w:shd w:fill="FFFFFF"/>
            <w:tcMar>
              <w:top w:w="70" w:type="dxa"/>
              <w:bottom w:w="70" w:type="dxa"/>
              <w:left w:w="90" w:type="dxa"/>
              <w:right w:w="90" w:type="dxa"/>
            </w:tcMar>
          </w:tcPr>
          <w:p>
            <w:r>
              <w:rPr>
                <w:rFonts w:ascii="Times New Roman" w:hAnsi="Times New Roman"/>
                <w:sz w:val="20"/>
              </w:rPr>
              <w:t>Empty</w:t>
            </w:r>
          </w:p>
        </w:tc>
        <w:tc>
          <w:tcPr>
            <w:tcW w:type="dxa" w:w="1930"/>
            <w:shd w:fill="FFFFFF"/>
            <w:tcMar>
              <w:top w:w="70" w:type="dxa"/>
              <w:bottom w:w="70" w:type="dxa"/>
              <w:left w:w="90" w:type="dxa"/>
              <w:right w:w="90" w:type="dxa"/>
            </w:tcMar>
          </w:tcPr>
          <w:p>
            <w:r>
              <w:rPr>
                <w:rFonts w:ascii="Times New Roman" w:hAnsi="Times New Roman"/>
                <w:sz w:val="20"/>
              </w:rPr>
              <w:t>isEmpty() Nhánh T &amp;&amp; T</w:t>
            </w:r>
          </w:p>
        </w:tc>
        <w:tc>
          <w:tcPr>
            <w:tcW w:type="dxa" w:w="1930"/>
            <w:shd w:fill="FFFFFF"/>
            <w:tcMar>
              <w:top w:w="70" w:type="dxa"/>
              <w:bottom w:w="70" w:type="dxa"/>
              <w:left w:w="90" w:type="dxa"/>
              <w:right w:w="90" w:type="dxa"/>
            </w:tcMar>
          </w:tcPr>
          <w:p>
            <w:r>
              <w:rPr>
                <w:rFonts w:ascii="Times New Roman" w:hAnsi="Times New Roman"/>
                <w:sz w:val="20"/>
              </w:rPr>
              <w:t>true</w:t>
            </w:r>
          </w:p>
        </w:tc>
      </w:tr>
      <w:tr>
        <w:tc>
          <w:tcPr>
            <w:tcW w:type="dxa" w:w="1930"/>
            <w:shd w:fill="F8FAFC"/>
            <w:tcMar>
              <w:top w:w="70" w:type="dxa"/>
              <w:bottom w:w="70" w:type="dxa"/>
              <w:left w:w="90" w:type="dxa"/>
              <w:right w:w="90" w:type="dxa"/>
            </w:tcMar>
          </w:tcPr>
          <w:p>
            <w:r>
              <w:rPr>
                <w:rFonts w:ascii="Times New Roman" w:hAnsi="Times New Roman"/>
                <w:sz w:val="20"/>
              </w:rPr>
              <w:t>testEmpty_False_FirstEmpty</w:t>
            </w:r>
          </w:p>
        </w:tc>
        <w:tc>
          <w:tcPr>
            <w:tcW w:type="dxa" w:w="1930"/>
            <w:shd w:fill="F8FAFC"/>
            <w:tcMar>
              <w:top w:w="70" w:type="dxa"/>
              <w:bottom w:w="70" w:type="dxa"/>
              <w:left w:w="90" w:type="dxa"/>
              <w:right w:w="90" w:type="dxa"/>
            </w:tcMar>
          </w:tcPr>
          <w:p>
            <w:r>
              <w:rPr>
                <w:rFonts w:ascii="Times New Roman" w:hAnsi="Times New Roman"/>
                <w:sz w:val="20"/>
              </w:rPr>
              <w:t>Empty</w:t>
            </w:r>
          </w:p>
        </w:tc>
        <w:tc>
          <w:tcPr>
            <w:tcW w:type="dxa" w:w="1930"/>
            <w:shd w:fill="F8FAFC"/>
            <w:tcMar>
              <w:top w:w="70" w:type="dxa"/>
              <w:bottom w:w="70" w:type="dxa"/>
              <w:left w:w="90" w:type="dxa"/>
              <w:right w:w="90" w:type="dxa"/>
            </w:tcMar>
          </w:tcPr>
          <w:p>
            <w:r>
              <w:rPr>
                <w:rFonts w:ascii="Times New Roman" w:hAnsi="Times New Roman"/>
                <w:sz w:val="20"/>
              </w:rPr>
              <w:t>Contains ACE</w:t>
            </w:r>
          </w:p>
        </w:tc>
        <w:tc>
          <w:tcPr>
            <w:tcW w:type="dxa" w:w="1930"/>
            <w:shd w:fill="F8FAFC"/>
            <w:tcMar>
              <w:top w:w="70" w:type="dxa"/>
              <w:bottom w:w="70" w:type="dxa"/>
              <w:left w:w="90" w:type="dxa"/>
              <w:right w:w="90" w:type="dxa"/>
            </w:tcMar>
          </w:tcPr>
          <w:p>
            <w:r>
              <w:rPr>
                <w:rFonts w:ascii="Times New Roman" w:hAnsi="Times New Roman"/>
                <w:sz w:val="20"/>
              </w:rPr>
              <w:t>isEmpty() Nhánh T &amp;&amp; F</w:t>
            </w:r>
          </w:p>
        </w:tc>
        <w:tc>
          <w:tcPr>
            <w:tcW w:type="dxa" w:w="1930"/>
            <w:shd w:fill="F8FAFC"/>
            <w:tcMar>
              <w:top w:w="70" w:type="dxa"/>
              <w:bottom w:w="70" w:type="dxa"/>
              <w:left w:w="90" w:type="dxa"/>
              <w:right w:w="90" w:type="dxa"/>
            </w:tcMar>
          </w:tcPr>
          <w:p>
            <w:r>
              <w:rPr>
                <w:rFonts w:ascii="Times New Roman" w:hAnsi="Times New Roman"/>
                <w:sz w:val="20"/>
              </w:rPr>
              <w:t>false</w:t>
            </w:r>
          </w:p>
        </w:tc>
      </w:tr>
      <w:tr>
        <w:tc>
          <w:tcPr>
            <w:tcW w:type="dxa" w:w="1930"/>
            <w:shd w:fill="FFFFFF"/>
            <w:tcMar>
              <w:top w:w="70" w:type="dxa"/>
              <w:bottom w:w="70" w:type="dxa"/>
              <w:left w:w="90" w:type="dxa"/>
              <w:right w:w="90" w:type="dxa"/>
            </w:tcMar>
          </w:tcPr>
          <w:p>
            <w:r>
              <w:rPr>
                <w:rFonts w:ascii="Times New Roman" w:hAnsi="Times New Roman"/>
                <w:sz w:val="20"/>
              </w:rPr>
              <w:t>testEmpty_False_SecondEmpty</w:t>
            </w:r>
          </w:p>
        </w:tc>
        <w:tc>
          <w:tcPr>
            <w:tcW w:type="dxa" w:w="1930"/>
            <w:shd w:fill="FFFFFF"/>
            <w:tcMar>
              <w:top w:w="70" w:type="dxa"/>
              <w:bottom w:w="70" w:type="dxa"/>
              <w:left w:w="90" w:type="dxa"/>
              <w:right w:w="90" w:type="dxa"/>
            </w:tcMar>
          </w:tcPr>
          <w:p>
            <w:r>
              <w:rPr>
                <w:rFonts w:ascii="Times New Roman" w:hAnsi="Times New Roman"/>
                <w:sz w:val="20"/>
              </w:rPr>
              <w:t>Contains ACE</w:t>
            </w:r>
          </w:p>
        </w:tc>
        <w:tc>
          <w:tcPr>
            <w:tcW w:type="dxa" w:w="1930"/>
            <w:shd w:fill="FFFFFF"/>
            <w:tcMar>
              <w:top w:w="70" w:type="dxa"/>
              <w:bottom w:w="70" w:type="dxa"/>
              <w:left w:w="90" w:type="dxa"/>
              <w:right w:w="90" w:type="dxa"/>
            </w:tcMar>
          </w:tcPr>
          <w:p>
            <w:r>
              <w:rPr>
                <w:rFonts w:ascii="Times New Roman" w:hAnsi="Times New Roman"/>
                <w:sz w:val="20"/>
              </w:rPr>
              <w:t>Empty</w:t>
            </w:r>
          </w:p>
        </w:tc>
        <w:tc>
          <w:tcPr>
            <w:tcW w:type="dxa" w:w="1930"/>
            <w:shd w:fill="FFFFFF"/>
            <w:tcMar>
              <w:top w:w="70" w:type="dxa"/>
              <w:bottom w:w="70" w:type="dxa"/>
              <w:left w:w="90" w:type="dxa"/>
              <w:right w:w="90" w:type="dxa"/>
            </w:tcMar>
          </w:tcPr>
          <w:p>
            <w:r>
              <w:rPr>
                <w:rFonts w:ascii="Times New Roman" w:hAnsi="Times New Roman"/>
                <w:sz w:val="20"/>
              </w:rPr>
              <w:t>isEmpty() Nhánh F (ngắn mạch)</w:t>
            </w:r>
          </w:p>
        </w:tc>
        <w:tc>
          <w:tcPr>
            <w:tcW w:type="dxa" w:w="1930"/>
            <w:shd w:fill="FFFFFF"/>
            <w:tcMar>
              <w:top w:w="70" w:type="dxa"/>
              <w:bottom w:w="70" w:type="dxa"/>
              <w:left w:w="90" w:type="dxa"/>
              <w:right w:w="90" w:type="dxa"/>
            </w:tcMar>
          </w:tcPr>
          <w:p>
            <w:r>
              <w:rPr>
                <w:rFonts w:ascii="Times New Roman" w:hAnsi="Times New Roman"/>
                <w:sz w:val="20"/>
              </w:rPr>
              <w:t>false</w:t>
            </w:r>
          </w:p>
        </w:tc>
      </w:tr>
      <w:tr>
        <w:tc>
          <w:tcPr>
            <w:tcW w:type="dxa" w:w="1930"/>
            <w:shd w:fill="F8FAFC"/>
            <w:tcMar>
              <w:top w:w="70" w:type="dxa"/>
              <w:bottom w:w="70" w:type="dxa"/>
              <w:left w:w="90" w:type="dxa"/>
              <w:right w:w="90" w:type="dxa"/>
            </w:tcMar>
          </w:tcPr>
          <w:p>
            <w:r>
              <w:rPr>
                <w:rFonts w:ascii="Times New Roman" w:hAnsi="Times New Roman"/>
                <w:sz w:val="20"/>
              </w:rPr>
              <w:t>testEmpty_False_NeitherEmpty</w:t>
            </w:r>
          </w:p>
        </w:tc>
        <w:tc>
          <w:tcPr>
            <w:tcW w:type="dxa" w:w="1930"/>
            <w:shd w:fill="F8FAFC"/>
            <w:tcMar>
              <w:top w:w="70" w:type="dxa"/>
              <w:bottom w:w="70" w:type="dxa"/>
              <w:left w:w="90" w:type="dxa"/>
              <w:right w:w="90" w:type="dxa"/>
            </w:tcMar>
          </w:tcPr>
          <w:p>
            <w:r>
              <w:rPr>
                <w:rFonts w:ascii="Times New Roman" w:hAnsi="Times New Roman"/>
                <w:sz w:val="20"/>
              </w:rPr>
              <w:t>Contains ACE</w:t>
            </w:r>
          </w:p>
        </w:tc>
        <w:tc>
          <w:tcPr>
            <w:tcW w:type="dxa" w:w="1930"/>
            <w:shd w:fill="F8FAFC"/>
            <w:tcMar>
              <w:top w:w="70" w:type="dxa"/>
              <w:bottom w:w="70" w:type="dxa"/>
              <w:left w:w="90" w:type="dxa"/>
              <w:right w:w="90" w:type="dxa"/>
            </w:tcMar>
          </w:tcPr>
          <w:p>
            <w:r>
              <w:rPr>
                <w:rFonts w:ascii="Times New Roman" w:hAnsi="Times New Roman"/>
                <w:sz w:val="20"/>
              </w:rPr>
              <w:t>Contains TWO</w:t>
            </w:r>
          </w:p>
        </w:tc>
        <w:tc>
          <w:tcPr>
            <w:tcW w:type="dxa" w:w="1930"/>
            <w:shd w:fill="F8FAFC"/>
            <w:tcMar>
              <w:top w:w="70" w:type="dxa"/>
              <w:bottom w:w="70" w:type="dxa"/>
              <w:left w:w="90" w:type="dxa"/>
              <w:right w:w="90" w:type="dxa"/>
            </w:tcMar>
          </w:tcPr>
          <w:p>
            <w:r>
              <w:rPr>
                <w:rFonts w:ascii="Times New Roman" w:hAnsi="Times New Roman"/>
                <w:sz w:val="20"/>
              </w:rPr>
              <w:t>isEmpty() Nhánh F (ngắn mạch)</w:t>
            </w:r>
          </w:p>
        </w:tc>
        <w:tc>
          <w:tcPr>
            <w:tcW w:type="dxa" w:w="1930"/>
            <w:shd w:fill="F8FAFC"/>
            <w:tcMar>
              <w:top w:w="70" w:type="dxa"/>
              <w:bottom w:w="70" w:type="dxa"/>
              <w:left w:w="90" w:type="dxa"/>
              <w:right w:w="90" w:type="dxa"/>
            </w:tcMar>
          </w:tcPr>
          <w:p>
            <w:r>
              <w:rPr>
                <w:rFonts w:ascii="Times New Roman" w:hAnsi="Times New Roman"/>
                <w:sz w:val="20"/>
              </w:rPr>
              <w:t>false</w:t>
            </w:r>
          </w:p>
        </w:tc>
      </w:tr>
      <w:tr>
        <w:tc>
          <w:tcPr>
            <w:tcW w:type="dxa" w:w="1930"/>
            <w:shd w:fill="FFFFFF"/>
            <w:tcMar>
              <w:top w:w="70" w:type="dxa"/>
              <w:bottom w:w="70" w:type="dxa"/>
              <w:left w:w="90" w:type="dxa"/>
              <w:right w:w="90" w:type="dxa"/>
            </w:tcMar>
          </w:tcPr>
          <w:p>
            <w:r>
              <w:rPr>
                <w:rFonts w:ascii="Times New Roman" w:hAnsi="Times New Roman"/>
                <w:sz w:val="20"/>
              </w:rPr>
              <w:t>testDraw_FirstEmpty</w:t>
            </w:r>
          </w:p>
        </w:tc>
        <w:tc>
          <w:tcPr>
            <w:tcW w:type="dxa" w:w="1930"/>
            <w:shd w:fill="FFFFFF"/>
            <w:tcMar>
              <w:top w:w="70" w:type="dxa"/>
              <w:bottom w:w="70" w:type="dxa"/>
              <w:left w:w="90" w:type="dxa"/>
              <w:right w:w="90" w:type="dxa"/>
            </w:tcMar>
          </w:tcPr>
          <w:p>
            <w:r>
              <w:rPr>
                <w:rFonts w:ascii="Times New Roman" w:hAnsi="Times New Roman"/>
                <w:sz w:val="20"/>
              </w:rPr>
              <w:t>Empty</w:t>
            </w:r>
          </w:p>
        </w:tc>
        <w:tc>
          <w:tcPr>
            <w:tcW w:type="dxa" w:w="1930"/>
            <w:shd w:fill="FFFFFF"/>
            <w:tcMar>
              <w:top w:w="70" w:type="dxa"/>
              <w:bottom w:w="70" w:type="dxa"/>
              <w:left w:w="90" w:type="dxa"/>
              <w:right w:w="90" w:type="dxa"/>
            </w:tcMar>
          </w:tcPr>
          <w:p>
            <w:r>
              <w:rPr>
                <w:rFonts w:ascii="Times New Roman" w:hAnsi="Times New Roman"/>
                <w:sz w:val="20"/>
              </w:rPr>
              <w:t>Contains ACE</w:t>
            </w:r>
          </w:p>
        </w:tc>
        <w:tc>
          <w:tcPr>
            <w:tcW w:type="dxa" w:w="1930"/>
            <w:shd w:fill="FFFFFF"/>
            <w:tcMar>
              <w:top w:w="70" w:type="dxa"/>
              <w:bottom w:w="70" w:type="dxa"/>
              <w:left w:w="90" w:type="dxa"/>
              <w:right w:w="90" w:type="dxa"/>
            </w:tcMar>
          </w:tcPr>
          <w:p>
            <w:r>
              <w:rPr>
                <w:rFonts w:ascii="Times New Roman" w:hAnsi="Times New Roman"/>
                <w:sz w:val="20"/>
              </w:rPr>
              <w:t>draw() Nhánh Else (Nguồn 2)</w:t>
            </w:r>
          </w:p>
        </w:tc>
        <w:tc>
          <w:tcPr>
            <w:tcW w:type="dxa" w:w="1930"/>
            <w:shd w:fill="FFFFFF"/>
            <w:tcMar>
              <w:top w:w="70" w:type="dxa"/>
              <w:bottom w:w="70" w:type="dxa"/>
              <w:left w:w="90" w:type="dxa"/>
              <w:right w:w="90" w:type="dxa"/>
            </w:tcMar>
          </w:tcPr>
          <w:p>
            <w:r>
              <w:rPr>
                <w:rFonts w:ascii="Times New Roman" w:hAnsi="Times New Roman"/>
                <w:sz w:val="20"/>
              </w:rPr>
              <w:t>ACE (từ Source 2)</w:t>
            </w:r>
          </w:p>
        </w:tc>
      </w:tr>
      <w:tr>
        <w:tc>
          <w:tcPr>
            <w:tcW w:type="dxa" w:w="1930"/>
            <w:shd w:fill="F8FAFC"/>
            <w:tcMar>
              <w:top w:w="70" w:type="dxa"/>
              <w:bottom w:w="70" w:type="dxa"/>
              <w:left w:w="90" w:type="dxa"/>
              <w:right w:w="90" w:type="dxa"/>
            </w:tcMar>
          </w:tcPr>
          <w:p>
            <w:r>
              <w:rPr>
                <w:rFonts w:ascii="Times New Roman" w:hAnsi="Times New Roman"/>
                <w:sz w:val="20"/>
              </w:rPr>
              <w:t>testDraw_SecondEmpty</w:t>
            </w:r>
          </w:p>
        </w:tc>
        <w:tc>
          <w:tcPr>
            <w:tcW w:type="dxa" w:w="1930"/>
            <w:shd w:fill="F8FAFC"/>
            <w:tcMar>
              <w:top w:w="70" w:type="dxa"/>
              <w:bottom w:w="70" w:type="dxa"/>
              <w:left w:w="90" w:type="dxa"/>
              <w:right w:w="90" w:type="dxa"/>
            </w:tcMar>
          </w:tcPr>
          <w:p>
            <w:r>
              <w:rPr>
                <w:rFonts w:ascii="Times New Roman" w:hAnsi="Times New Roman"/>
                <w:sz w:val="20"/>
              </w:rPr>
              <w:t>Contains ACE</w:t>
            </w:r>
          </w:p>
        </w:tc>
        <w:tc>
          <w:tcPr>
            <w:tcW w:type="dxa" w:w="1930"/>
            <w:shd w:fill="F8FAFC"/>
            <w:tcMar>
              <w:top w:w="70" w:type="dxa"/>
              <w:bottom w:w="70" w:type="dxa"/>
              <w:left w:w="90" w:type="dxa"/>
              <w:right w:w="90" w:type="dxa"/>
            </w:tcMar>
          </w:tcPr>
          <w:p>
            <w:r>
              <w:rPr>
                <w:rFonts w:ascii="Times New Roman" w:hAnsi="Times New Roman"/>
                <w:sz w:val="20"/>
              </w:rPr>
              <w:t>Empty</w:t>
            </w:r>
          </w:p>
        </w:tc>
        <w:tc>
          <w:tcPr>
            <w:tcW w:type="dxa" w:w="1930"/>
            <w:shd w:fill="F8FAFC"/>
            <w:tcMar>
              <w:top w:w="70" w:type="dxa"/>
              <w:bottom w:w="70" w:type="dxa"/>
              <w:left w:w="90" w:type="dxa"/>
              <w:right w:w="90" w:type="dxa"/>
            </w:tcMar>
          </w:tcPr>
          <w:p>
            <w:r>
              <w:rPr>
                <w:rFonts w:ascii="Times New Roman" w:hAnsi="Times New Roman"/>
                <w:sz w:val="20"/>
              </w:rPr>
              <w:t>draw() Nhánh If (Nguồn 1)</w:t>
            </w:r>
          </w:p>
        </w:tc>
        <w:tc>
          <w:tcPr>
            <w:tcW w:type="dxa" w:w="1930"/>
            <w:shd w:fill="F8FAFC"/>
            <w:tcMar>
              <w:top w:w="70" w:type="dxa"/>
              <w:bottom w:w="70" w:type="dxa"/>
              <w:left w:w="90" w:type="dxa"/>
              <w:right w:w="90" w:type="dxa"/>
            </w:tcMar>
          </w:tcPr>
          <w:p>
            <w:r>
              <w:rPr>
                <w:rFonts w:ascii="Times New Roman" w:hAnsi="Times New Roman"/>
                <w:sz w:val="20"/>
              </w:rPr>
              <w:t>ACE (từ Source 1)</w:t>
            </w:r>
          </w:p>
        </w:tc>
      </w:tr>
      <w:tr>
        <w:tc>
          <w:tcPr>
            <w:tcW w:type="dxa" w:w="1930"/>
            <w:shd w:fill="FFFFFF"/>
            <w:tcMar>
              <w:top w:w="70" w:type="dxa"/>
              <w:bottom w:w="70" w:type="dxa"/>
              <w:left w:w="90" w:type="dxa"/>
              <w:right w:w="90" w:type="dxa"/>
            </w:tcMar>
          </w:tcPr>
          <w:p>
            <w:r>
              <w:rPr>
                <w:rFonts w:ascii="Times New Roman" w:hAnsi="Times New Roman"/>
                <w:sz w:val="20"/>
              </w:rPr>
              <w:t>testDraw_NeitherEmpty</w:t>
            </w:r>
          </w:p>
        </w:tc>
        <w:tc>
          <w:tcPr>
            <w:tcW w:type="dxa" w:w="1930"/>
            <w:shd w:fill="FFFFFF"/>
            <w:tcMar>
              <w:top w:w="70" w:type="dxa"/>
              <w:bottom w:w="70" w:type="dxa"/>
              <w:left w:w="90" w:type="dxa"/>
              <w:right w:w="90" w:type="dxa"/>
            </w:tcMar>
          </w:tcPr>
          <w:p>
            <w:r>
              <w:rPr>
                <w:rFonts w:ascii="Times New Roman" w:hAnsi="Times New Roman"/>
                <w:sz w:val="20"/>
              </w:rPr>
              <w:t>Contains ACE</w:t>
            </w:r>
          </w:p>
        </w:tc>
        <w:tc>
          <w:tcPr>
            <w:tcW w:type="dxa" w:w="1930"/>
            <w:shd w:fill="FFFFFF"/>
            <w:tcMar>
              <w:top w:w="70" w:type="dxa"/>
              <w:bottom w:w="70" w:type="dxa"/>
              <w:left w:w="90" w:type="dxa"/>
              <w:right w:w="90" w:type="dxa"/>
            </w:tcMar>
          </w:tcPr>
          <w:p>
            <w:r>
              <w:rPr>
                <w:rFonts w:ascii="Times New Roman" w:hAnsi="Times New Roman"/>
                <w:sz w:val="20"/>
              </w:rPr>
              <w:t>Contains TWO</w:t>
            </w:r>
          </w:p>
        </w:tc>
        <w:tc>
          <w:tcPr>
            <w:tcW w:type="dxa" w:w="1930"/>
            <w:shd w:fill="FFFFFF"/>
            <w:tcMar>
              <w:top w:w="70" w:type="dxa"/>
              <w:bottom w:w="70" w:type="dxa"/>
              <w:left w:w="90" w:type="dxa"/>
              <w:right w:w="90" w:type="dxa"/>
            </w:tcMar>
          </w:tcPr>
          <w:p>
            <w:r>
              <w:rPr>
                <w:rFonts w:ascii="Times New Roman" w:hAnsi="Times New Roman"/>
                <w:sz w:val="20"/>
              </w:rPr>
              <w:t>draw() Nhánh If (Nguồn 1)</w:t>
            </w:r>
          </w:p>
        </w:tc>
        <w:tc>
          <w:tcPr>
            <w:tcW w:type="dxa" w:w="1930"/>
            <w:shd w:fill="FFFFFF"/>
            <w:tcMar>
              <w:top w:w="70" w:type="dxa"/>
              <w:bottom w:w="70" w:type="dxa"/>
              <w:left w:w="90" w:type="dxa"/>
              <w:right w:w="90" w:type="dxa"/>
            </w:tcMar>
          </w:tcPr>
          <w:p>
            <w:r>
              <w:rPr>
                <w:rFonts w:ascii="Times New Roman" w:hAnsi="Times New Roman"/>
                <w:sz w:val="20"/>
              </w:rPr>
              <w:t>ACE (từ Source 1)</w:t>
            </w:r>
          </w:p>
        </w:tc>
      </w:tr>
      <w:tr>
        <w:tc>
          <w:tcPr>
            <w:tcW w:type="dxa" w:w="1930"/>
            <w:shd w:fill="F8FAFC"/>
            <w:tcMar>
              <w:top w:w="70" w:type="dxa"/>
              <w:bottom w:w="70" w:type="dxa"/>
              <w:left w:w="90" w:type="dxa"/>
              <w:right w:w="90" w:type="dxa"/>
            </w:tcMar>
          </w:tcPr>
          <w:p>
            <w:r>
              <w:rPr>
                <w:rFonts w:ascii="Times New Roman" w:hAnsi="Times New Roman"/>
                <w:sz w:val="20"/>
              </w:rPr>
              <w:t>testIsNull (Mở rộng)</w:t>
            </w:r>
          </w:p>
        </w:tc>
        <w:tc>
          <w:tcPr>
            <w:tcW w:type="dxa" w:w="1930"/>
            <w:shd w:fill="F8FAFC"/>
            <w:tcMar>
              <w:top w:w="70" w:type="dxa"/>
              <w:bottom w:w="70" w:type="dxa"/>
              <w:left w:w="90" w:type="dxa"/>
              <w:right w:w="90" w:type="dxa"/>
            </w:tcMar>
          </w:tcPr>
          <w:p>
            <w:r>
              <w:rPr>
                <w:rFonts w:ascii="Times New Roman" w:hAnsi="Times New Roman"/>
                <w:sz w:val="20"/>
              </w:rPr>
              <w:t>Empty</w:t>
            </w:r>
          </w:p>
        </w:tc>
        <w:tc>
          <w:tcPr>
            <w:tcW w:type="dxa" w:w="1930"/>
            <w:shd w:fill="F8FAFC"/>
            <w:tcMar>
              <w:top w:w="70" w:type="dxa"/>
              <w:bottom w:w="70" w:type="dxa"/>
              <w:left w:w="90" w:type="dxa"/>
              <w:right w:w="90" w:type="dxa"/>
            </w:tcMar>
          </w:tcPr>
          <w:p>
            <w:r>
              <w:rPr>
                <w:rFonts w:ascii="Times New Roman" w:hAnsi="Times New Roman"/>
                <w:sz w:val="20"/>
              </w:rPr>
              <w:t>Empty</w:t>
            </w:r>
          </w:p>
        </w:tc>
        <w:tc>
          <w:tcPr>
            <w:tcW w:type="dxa" w:w="1930"/>
            <w:shd w:fill="F8FAFC"/>
            <w:tcMar>
              <w:top w:w="70" w:type="dxa"/>
              <w:bottom w:w="70" w:type="dxa"/>
              <w:left w:w="90" w:type="dxa"/>
              <w:right w:w="90" w:type="dxa"/>
            </w:tcMar>
          </w:tcPr>
          <w:p>
            <w:r>
              <w:rPr>
                <w:rFonts w:ascii="Times New Roman" w:hAnsi="Times New Roman"/>
                <w:sz w:val="20"/>
              </w:rPr>
              <w:t>isNull() default method</w:t>
            </w:r>
          </w:p>
        </w:tc>
        <w:tc>
          <w:tcPr>
            <w:tcW w:type="dxa" w:w="1930"/>
            <w:shd w:fill="F8FAFC"/>
            <w:tcMar>
              <w:top w:w="70" w:type="dxa"/>
              <w:bottom w:w="70" w:type="dxa"/>
              <w:left w:w="90" w:type="dxa"/>
              <w:right w:w="90" w:type="dxa"/>
            </w:tcMar>
          </w:tcPr>
          <w:p>
            <w:r>
              <w:rPr>
                <w:rFonts w:ascii="Times New Roman" w:hAnsi="Times New Roman"/>
                <w:sz w:val="20"/>
              </w:rPr>
              <w:t>false</w:t>
            </w:r>
          </w:p>
        </w:tc>
      </w:tr>
      <w:tr>
        <w:tc>
          <w:tcPr>
            <w:tcW w:type="dxa" w:w="1930"/>
            <w:shd w:fill="FFFFFF"/>
            <w:tcMar>
              <w:top w:w="70" w:type="dxa"/>
              <w:bottom w:w="70" w:type="dxa"/>
              <w:left w:w="90" w:type="dxa"/>
              <w:right w:w="90" w:type="dxa"/>
            </w:tcMar>
          </w:tcPr>
          <w:p>
            <w:r>
              <w:rPr>
                <w:rFonts w:ascii="Times New Roman" w:hAnsi="Times New Roman"/>
                <w:sz w:val="20"/>
              </w:rPr>
              <w:t>testDraw_Sequential (Mở rộng)</w:t>
            </w:r>
          </w:p>
        </w:tc>
        <w:tc>
          <w:tcPr>
            <w:tcW w:type="dxa" w:w="1930"/>
            <w:shd w:fill="FFFFFF"/>
            <w:tcMar>
              <w:top w:w="70" w:type="dxa"/>
              <w:bottom w:w="70" w:type="dxa"/>
              <w:left w:w="90" w:type="dxa"/>
              <w:right w:w="90" w:type="dxa"/>
            </w:tcMar>
          </w:tcPr>
          <w:p>
            <w:r>
              <w:rPr>
                <w:rFonts w:ascii="Times New Roman" w:hAnsi="Times New Roman"/>
                <w:sz w:val="20"/>
              </w:rPr>
              <w:t>Contains ACE</w:t>
            </w:r>
          </w:p>
        </w:tc>
        <w:tc>
          <w:tcPr>
            <w:tcW w:type="dxa" w:w="1930"/>
            <w:shd w:fill="FFFFFF"/>
            <w:tcMar>
              <w:top w:w="70" w:type="dxa"/>
              <w:bottom w:w="70" w:type="dxa"/>
              <w:left w:w="90" w:type="dxa"/>
              <w:right w:w="90" w:type="dxa"/>
            </w:tcMar>
          </w:tcPr>
          <w:p>
            <w:r>
              <w:rPr>
                <w:rFonts w:ascii="Times New Roman" w:hAnsi="Times New Roman"/>
                <w:sz w:val="20"/>
              </w:rPr>
              <w:t>Contains TWO</w:t>
            </w:r>
          </w:p>
        </w:tc>
        <w:tc>
          <w:tcPr>
            <w:tcW w:type="dxa" w:w="1930"/>
            <w:shd w:fill="FFFFFF"/>
            <w:tcMar>
              <w:top w:w="70" w:type="dxa"/>
              <w:bottom w:w="70" w:type="dxa"/>
              <w:left w:w="90" w:type="dxa"/>
              <w:right w:w="90" w:type="dxa"/>
            </w:tcMar>
          </w:tcPr>
          <w:p>
            <w:r>
              <w:rPr>
                <w:rFonts w:ascii="Times New Roman" w:hAnsi="Times New Roman"/>
                <w:sz w:val="20"/>
              </w:rPr>
              <w:t>draw() Chuyển tiếp tuần tự</w:t>
            </w:r>
          </w:p>
        </w:tc>
        <w:tc>
          <w:tcPr>
            <w:tcW w:type="dxa" w:w="1930"/>
            <w:shd w:fill="FFFFFF"/>
            <w:tcMar>
              <w:top w:w="70" w:type="dxa"/>
              <w:bottom w:w="70" w:type="dxa"/>
              <w:left w:w="90" w:type="dxa"/>
              <w:right w:w="90" w:type="dxa"/>
            </w:tcMar>
          </w:tcPr>
          <w:p>
            <w:r>
              <w:rPr>
                <w:rFonts w:ascii="Times New Roman" w:hAnsi="Times New Roman"/>
                <w:sz w:val="20"/>
              </w:rPr>
              <w:t>Rút ACE rồi rút TWO</w:t>
            </w:r>
          </w:p>
        </w:tc>
      </w:tr>
    </w:tbl>
    <w:p>
      <w:pPr>
        <w:spacing w:after="120"/>
      </w:pPr>
    </w:p>
    <w:tbl>
      <w:tblPr>
        <w:tblW w:type="auto" w:w="0"/>
        <w:jc w:val="center"/>
        <w:tblLook w:firstColumn="1" w:firstRow="1" w:lastColumn="0" w:lastRow="0" w:noHBand="0" w:noVBand="1" w:val="04A0"/>
      </w:tblPr>
      <w:tblGrid>
        <w:gridCol w:w="9648"/>
      </w:tblGrid>
      <w:tr>
        <w:tc>
          <w:tcPr>
            <w:tcW w:type="dxa" w:w="9648"/>
            <w:shd w:fill="EFF6FF"/>
            <w:tcMar>
              <w:top w:w="110" w:type="dxa"/>
              <w:bottom w:w="110" w:type="dxa"/>
              <w:left w:w="150" w:type="dxa"/>
              <w:right w:w="150" w:type="dxa"/>
            </w:tcMar>
            <w:tcBorders>
              <w:left w:val="single" w:sz="30" w:space="0" w:color="3B82F6"/>
              <w:top w:val="none"/>
              <w:right w:val="none"/>
              <w:bottom w:val="none"/>
            </w:tcBorders>
          </w:tcPr>
          <w:p>
            <w:pPr>
              <w:spacing w:before="40" w:after="40" w:line="276" w:lineRule="auto"/>
            </w:pPr>
            <w:r>
              <w:rPr>
                <w:rFonts w:ascii="Times New Roman" w:hAnsi="Times New Roman"/>
                <w:b/>
                <w:color w:val="1E3A8A"/>
                <w:sz w:val="22"/>
              </w:rPr>
              <w:t xml:space="preserve">📌 KẾT LUẬN ĐỘ BAO PHỦ NHÁNH: </w:t>
            </w:r>
            <w:r>
              <w:rPr>
                <w:rFonts w:ascii="Times New Roman" w:hAnsi="Times New Roman"/>
                <w:i/>
                <w:sz w:val="22"/>
              </w:rPr>
              <w:t>Bộ kiểm thử Exercise11 kích hoạt toàn bộ 100% các nhánh rẽ logic của cả hai phương thức isEmpty() và draw(), bao phủ đầy đủ tất cả các tổ hợp chân trị và ngắt ngắn mạch.</w:t>
            </w:r>
          </w:p>
        </w:tc>
      </w:tr>
    </w:tbl>
    <w:p>
      <w:pPr>
        <w:spacing w:after="80"/>
      </w:pPr>
    </w:p>
    <w:p>
      <w:pPr>
        <w:pStyle w:val="Heading1"/>
        <w:spacing w:before="360" w:after="120"/>
      </w:pPr>
      <w:r>
        <w:rPr>
          <w:rFonts w:ascii="Times New Roman" w:hAnsi="Times New Roman"/>
          <w:b/>
          <w:color w:val="1E3A8A"/>
          <w:sz w:val="28"/>
        </w:rPr>
        <w:t>CHƯƠNG 4. VẠCH TRẦN SEEDED BUG VÀ HIỆU CHỈNH MÃ NGUỒN SẢN PHẨM</w:t>
      </w:r>
    </w:p>
    <w:p>
      <w:pPr>
        <w:pStyle w:val="Heading2"/>
        <w:spacing w:before="240" w:after="80"/>
      </w:pPr>
      <w:r>
        <w:rPr>
          <w:rFonts w:ascii="Times New Roman" w:hAnsi="Times New Roman"/>
          <w:b/>
          <w:color w:val="1D4ED8"/>
          <w:sz w:val="25"/>
        </w:rPr>
        <w:t>4.1. Đặc tả thiết kế đối chiếu với mã nguồn cài cắm lỗi (BiCardSourceBuggy)</w:t>
      </w:r>
    </w:p>
    <w:p>
      <w:pPr>
        <w:spacing w:before="0" w:after="80" w:line="276" w:lineRule="auto"/>
      </w:pPr>
      <w:r>
        <w:rPr>
          <w:rFonts w:ascii="Times New Roman" w:hAnsi="Times New Roman"/>
          <w:b/>
          <w:color w:val="0F172A"/>
          <w:sz w:val="23"/>
        </w:rPr>
        <w:t xml:space="preserve">Đặc tả phương thức: </w:t>
      </w:r>
      <w:r>
        <w:rPr>
          <w:rFonts w:ascii="Times New Roman" w:hAnsi="Times New Roman"/>
          <w:sz w:val="23"/>
        </w:rPr>
        <w:t>Đặc tả kỹ thuật (Specification) được ghi nhận trong JavaDoc của phương thức draw():</w:t>
      </w:r>
    </w:p>
    <w:p>
      <w:pPr>
        <w:spacing w:before="0" w:after="80" w:line="276" w:lineRule="auto"/>
      </w:pPr>
      <w:r>
        <w:rPr>
          <w:rFonts w:ascii="Times New Roman" w:hAnsi="Times New Roman"/>
          <w:b/>
          <w:color w:val="0F172A"/>
          <w:sz w:val="23"/>
        </w:rPr>
        <w:t xml:space="preserve">Quy tắc nghiệp vụ: </w:t>
      </w:r>
      <w:r>
        <w:rPr>
          <w:rFonts w:ascii="Times New Roman" w:hAnsi="Times New Roman"/>
          <w:sz w:val="23"/>
        </w:rPr>
        <w:t>Draws from source 1 if not empty, and from source 2 if source 1 is empty (Rút từ nguồn 1 nếu nguồn 1 chưa rỗng, và rút từ nguồn 2 nếu nguồn 1 rỗng).</w:t>
      </w:r>
    </w:p>
    <w:p>
      <w:pPr>
        <w:spacing w:before="0" w:after="80" w:line="276" w:lineRule="auto"/>
      </w:pPr>
      <w:r>
        <w:rPr>
          <w:rFonts w:ascii="Times New Roman" w:hAnsi="Times New Roman"/>
          <w:sz w:val="23"/>
        </w:rPr>
        <w:t>Tuy nhiên, trong đoạn mã gốc mà đề bài cung cấp, tác giả đã cố ý cài cắm một lỗi logic ngược (Inverted Delegation):</w:t>
      </w:r>
    </w:p>
    <w:tbl>
      <w:tblPr>
        <w:tblW w:type="auto" w:w="0"/>
        <w:jc w:val="center"/>
        <w:tblLook w:firstColumn="1" w:firstRow="1" w:lastColumn="0" w:lastRow="0" w:noHBand="0" w:noVBand="1" w:val="04A0"/>
      </w:tblPr>
      <w:tblGrid>
        <w:gridCol w:w="9648"/>
      </w:tblGrid>
      <w:tr>
        <w:tc>
          <w:tcPr>
            <w:tcW w:type="dxa" w:w="9648"/>
            <w:shd w:fill="F8FAFC"/>
            <w:tcMar>
              <w:top w:w="100" w:type="dxa"/>
              <w:bottom w:w="100" w:type="dxa"/>
              <w:left w:w="150" w:type="dxa"/>
              <w:right w:w="150" w:type="dxa"/>
            </w:tcMar>
            <w:tcBorders>
              <w:left w:val="single" w:sz="24" w:space="0" w:color="2563EB"/>
              <w:top w:val="single" w:sz="4" w:space="0" w:color="CBD5E1"/>
              <w:right w:val="single" w:sz="4" w:space="0" w:color="CBD5E1"/>
              <w:bottom w:val="single" w:sz="4" w:space="0" w:color="CBD5E1"/>
            </w:tcBorders>
          </w:tcPr>
          <w:p>
            <w:pPr>
              <w:spacing w:before="40" w:after="40" w:line="276" w:lineRule="auto"/>
            </w:pPr>
            <w:r>
              <w:rPr>
                <w:rFonts w:ascii="Consolas" w:hAnsi="Consolas"/>
                <w:sz w:val="19"/>
              </w:rPr>
              <w:t>// LỚP CHỨA LỖI CÀI CẮM CỦA ĐỀ BÀI (BiCardSourceBuggy)</w:t>
              <w:br/>
              <w:t>@Override</w:t>
              <w:br/>
              <w:t>public Card draw() {</w:t>
              <w:br/>
              <w:t xml:space="preserve">    if (!aSource1.isEmpty()) {</w:t>
              <w:br/>
              <w:t xml:space="preserve">        return aSource2.draw(); // SAI LẦM: Nguồn 1 còn bài lại rút từ Nguồn 2!</w:t>
              <w:br/>
              <w:t xml:space="preserve">    }</w:t>
              <w:br/>
              <w:t xml:space="preserve">    else {</w:t>
              <w:br/>
              <w:t xml:space="preserve">        return aSource1.draw(); // SAI LẦM: Nguồn 1 đã rỗng lại cố rút từ Nguồn 1!</w:t>
              <w:br/>
              <w:t xml:space="preserve">    }</w:t>
              <w:br/>
              <w:t>}</w:t>
            </w:r>
          </w:p>
        </w:tc>
      </w:tr>
    </w:tbl>
    <w:p>
      <w:pPr>
        <w:spacing w:after="80"/>
      </w:pPr>
    </w:p>
    <w:p>
      <w:pPr>
        <w:pStyle w:val="Heading2"/>
        <w:spacing w:before="240" w:after="80"/>
      </w:pPr>
      <w:r>
        <w:rPr>
          <w:rFonts w:ascii="Times New Roman" w:hAnsi="Times New Roman"/>
          <w:b/>
          <w:color w:val="1D4ED8"/>
          <w:sz w:val="25"/>
        </w:rPr>
        <w:t>4.2. Cơ chế vạch trần lỗi của các ca kiểm thử testDraw_*</w:t>
      </w:r>
    </w:p>
    <w:p>
      <w:pPr>
        <w:spacing w:before="0" w:after="80" w:line="276" w:lineRule="auto"/>
      </w:pPr>
      <w:r>
        <w:rPr>
          <w:rFonts w:ascii="Times New Roman" w:hAnsi="Times New Roman"/>
          <w:sz w:val="23"/>
        </w:rPr>
        <w:t>Khi chạy bộ kiểm thử Exercise11 trên đoạn mã lỗi trên, cả 3 ca kiểm thử phương thức draw() đều phát hiện lỗi:</w:t>
      </w:r>
    </w:p>
    <w:p>
      <w:pPr>
        <w:pStyle w:val="ListBullet"/>
        <w:spacing w:before="0" w:after="60" w:line="276" w:lineRule="auto"/>
      </w:pPr>
      <w:r>
        <w:rPr>
          <w:rFonts w:ascii="Times New Roman" w:hAnsi="Times New Roman"/>
          <w:sz w:val="23"/>
        </w:rPr>
        <w:t>testDraw_FirstEmpty: Nguồn 1 rỗng, Nguồn 2 có ACE. Biểu thức !aSource1.isEmpty() là false, luồng điều khiển nhảy vào nhánh else gọi aSource1.draw(). Do nguồn 1 rỗng, CardSourceStub kích hoạt assert !isEmpty() hoặc ném ngoại lệ NoSuchElementException! Kết quả: FAILED.</w:t>
      </w:r>
    </w:p>
    <w:p>
      <w:pPr>
        <w:pStyle w:val="ListBullet"/>
        <w:spacing w:before="0" w:after="60" w:line="276" w:lineRule="auto"/>
      </w:pPr>
      <w:r>
        <w:rPr>
          <w:rFonts w:ascii="Times New Roman" w:hAnsi="Times New Roman"/>
          <w:sz w:val="23"/>
        </w:rPr>
        <w:t>testDraw_SecondEmpty: Nguồn 1 có ACE, Nguồn 2 rỗng. Biểu thức !aSource1.isEmpty() là true, luồng điều khiển nhảy vào nhánh if gọi aSource2.draw(). Do nguồn 2 rỗng, phương thức ném ngoại lệ! Kết quả: FAILED.</w:t>
      </w:r>
    </w:p>
    <w:p>
      <w:pPr>
        <w:pStyle w:val="ListBullet"/>
        <w:spacing w:before="0" w:after="60" w:line="276" w:lineRule="auto"/>
      </w:pPr>
      <w:r>
        <w:rPr>
          <w:rFonts w:ascii="Times New Roman" w:hAnsi="Times New Roman"/>
          <w:sz w:val="23"/>
        </w:rPr>
        <w:t>testDraw_NeitherEmpty: Cả hai nguồn đều có bài (Nguồn 1 có ACE, Nguồn 2 có TWO). Điều kiện if thỏa mãn, phương thức rút từ aSource2 và trả về lá TWO. Phép so sánh assertSame(ACE, actual) thất bại vì nhận được TWO thay vì ACE! Kết quả: FAILED.</w:t>
      </w:r>
    </w:p>
    <w:p>
      <w:pPr>
        <w:pStyle w:val="Heading2"/>
        <w:spacing w:before="240" w:after="80"/>
      </w:pPr>
      <w:r>
        <w:rPr>
          <w:rFonts w:ascii="Times New Roman" w:hAnsi="Times New Roman"/>
          <w:b/>
          <w:color w:val="1D4ED8"/>
          <w:sz w:val="25"/>
        </w:rPr>
        <w:t>4.3. Giải pháp hiệu chỉnh mã nguồn (BiCardSource Fixed)</w:t>
      </w:r>
    </w:p>
    <w:p>
      <w:pPr>
        <w:spacing w:before="0" w:after="80" w:line="276" w:lineRule="auto"/>
      </w:pPr>
      <w:r>
        <w:rPr>
          <w:rFonts w:ascii="Times New Roman" w:hAnsi="Times New Roman"/>
          <w:sz w:val="23"/>
        </w:rPr>
        <w:t>Để khắc phục triệt để lỗi cài cắm trên, chúng ta hoán đổi vị trí gọi nguồn bài giữa hai nhánh if và else, đồng thời bổ sung kiểm tra tiền điều kiện assert !isEmpty():</w:t>
      </w:r>
    </w:p>
    <w:tbl>
      <w:tblPr>
        <w:tblW w:type="auto" w:w="0"/>
        <w:jc w:val="center"/>
        <w:tblLook w:firstColumn="1" w:firstRow="1" w:lastColumn="0" w:lastRow="0" w:noHBand="0" w:noVBand="1" w:val="04A0"/>
      </w:tblPr>
      <w:tblGrid>
        <w:gridCol w:w="9648"/>
      </w:tblGrid>
      <w:tr>
        <w:tc>
          <w:tcPr>
            <w:tcW w:type="dxa" w:w="9648"/>
            <w:shd w:fill="F8FAFC"/>
            <w:tcMar>
              <w:top w:w="100" w:type="dxa"/>
              <w:bottom w:w="100" w:type="dxa"/>
              <w:left w:w="150" w:type="dxa"/>
              <w:right w:w="150" w:type="dxa"/>
            </w:tcMar>
            <w:tcBorders>
              <w:left w:val="single" w:sz="24" w:space="0" w:color="2563EB"/>
              <w:top w:val="single" w:sz="4" w:space="0" w:color="CBD5E1"/>
              <w:right w:val="single" w:sz="4" w:space="0" w:color="CBD5E1"/>
              <w:bottom w:val="single" w:sz="4" w:space="0" w:color="CBD5E1"/>
            </w:tcBorders>
          </w:tcPr>
          <w:p>
            <w:pPr>
              <w:spacing w:before="40" w:after="40" w:line="276" w:lineRule="auto"/>
            </w:pPr>
            <w:r>
              <w:rPr>
                <w:rFonts w:ascii="Consolas" w:hAnsi="Consolas"/>
                <w:sz w:val="19"/>
              </w:rPr>
              <w:t>// LỚP ĐÃ ĐƯỢC HIỆU CHỈNH HOÀN TOÀN (BiCardSource)</w:t>
              <w:br/>
              <w:t>@Override</w:t>
              <w:br/>
              <w:t>public Card draw() {</w:t>
              <w:br/>
              <w:t xml:space="preserve">    assert !isEmpty() : "Cannot draw from an empty BiCardSource";</w:t>
              <w:br/>
              <w:t xml:space="preserve">    if (!aSource1.isEmpty()) {</w:t>
              <w:br/>
              <w:t xml:space="preserve">        return aSource1.draw(); // ĐÚNG: Ưu tiên rút từ Nguồn 1</w:t>
              <w:br/>
              <w:t xml:space="preserve">    }</w:t>
              <w:br/>
              <w:t xml:space="preserve">    else {</w:t>
              <w:br/>
              <w:t xml:space="preserve">        return aSource2.draw(); // ĐÚNG: Nguồn 1 cạn thì rút từ Nguồn 2</w:t>
              <w:br/>
              <w:t xml:space="preserve">    }</w:t>
              <w:br/>
              <w:t>}</w:t>
            </w:r>
          </w:p>
        </w:tc>
      </w:tr>
    </w:tbl>
    <w:p>
      <w:pPr>
        <w:spacing w:after="80"/>
      </w:pPr>
    </w:p>
    <w:p>
      <w:pPr>
        <w:pStyle w:val="Heading2"/>
        <w:spacing w:before="240" w:after="80"/>
      </w:pPr>
      <w:r>
        <w:rPr>
          <w:rFonts w:ascii="Times New Roman" w:hAnsi="Times New Roman"/>
          <w:b/>
          <w:color w:val="1D4ED8"/>
          <w:sz w:val="25"/>
        </w:rPr>
        <w:t>4.4. Kiểm chứng đối sánh: Trước khi sửa vs Sau khi sửa</w:t>
      </w:r>
    </w:p>
    <w:p>
      <w:pPr>
        <w:spacing w:before="0" w:after="80" w:line="276" w:lineRule="auto"/>
      </w:pPr>
      <w:r>
        <w:rPr>
          <w:rFonts w:ascii="Times New Roman" w:hAnsi="Times New Roman"/>
          <w:sz w:val="23"/>
        </w:rPr>
        <w:t>Bảng đối chiếu kết quả thực thi giữa bản mã lỗi gốc và bản mã đã hiệu chỉnh:</w:t>
      </w:r>
    </w:p>
    <w:tbl>
      <w:tblPr>
        <w:tblW w:type="auto" w:w="0"/>
        <w:jc w:val="center"/>
        <w:tblLook w:firstColumn="1" w:firstRow="1" w:lastColumn="0" w:lastRow="0" w:noHBand="0" w:noVBand="1" w:val="04A0"/>
      </w:tblPr>
      <w:tblGrid>
        <w:gridCol w:w="3216"/>
        <w:gridCol w:w="3216"/>
        <w:gridCol w:w="3216"/>
      </w:tblGrid>
      <w:tr>
        <w:tc>
          <w:tcPr>
            <w:tcW w:type="dxa" w:w="3216"/>
            <w:shd w:fill="1E3A8A"/>
            <w:tcMar>
              <w:top w:w="80" w:type="dxa"/>
              <w:bottom w:w="80" w:type="dxa"/>
              <w:left w:w="100" w:type="dxa"/>
              <w:right w:w="100" w:type="dxa"/>
            </w:tcMar>
          </w:tcPr>
          <w:p>
            <w:r>
              <w:rPr>
                <w:rFonts w:ascii="Times New Roman" w:hAnsi="Times New Roman"/>
                <w:b/>
                <w:color w:val="FFFFFF"/>
                <w:sz w:val="21"/>
              </w:rPr>
              <w:t>Ca kiểm thử</w:t>
            </w:r>
          </w:p>
        </w:tc>
        <w:tc>
          <w:tcPr>
            <w:tcW w:type="dxa" w:w="3216"/>
            <w:shd w:fill="1E3A8A"/>
            <w:tcMar>
              <w:top w:w="80" w:type="dxa"/>
              <w:bottom w:w="80" w:type="dxa"/>
              <w:left w:w="100" w:type="dxa"/>
              <w:right w:w="100" w:type="dxa"/>
            </w:tcMar>
          </w:tcPr>
          <w:p>
            <w:r>
              <w:rPr>
                <w:rFonts w:ascii="Times New Roman" w:hAnsi="Times New Roman"/>
                <w:b/>
                <w:color w:val="FFFFFF"/>
                <w:sz w:val="21"/>
              </w:rPr>
              <w:t>Kết quả trên BiCardSourceBuggy (Bản gốc lỗi)</w:t>
            </w:r>
          </w:p>
        </w:tc>
        <w:tc>
          <w:tcPr>
            <w:tcW w:type="dxa" w:w="3216"/>
            <w:shd w:fill="1E3A8A"/>
            <w:tcMar>
              <w:top w:w="80" w:type="dxa"/>
              <w:bottom w:w="80" w:type="dxa"/>
              <w:left w:w="100" w:type="dxa"/>
              <w:right w:w="100" w:type="dxa"/>
            </w:tcMar>
          </w:tcPr>
          <w:p>
            <w:r>
              <w:rPr>
                <w:rFonts w:ascii="Times New Roman" w:hAnsi="Times New Roman"/>
                <w:b/>
                <w:color w:val="FFFFFF"/>
                <w:sz w:val="21"/>
              </w:rPr>
              <w:t>Kết quả trên BiCardSource (Bản đã sửa)</w:t>
            </w:r>
          </w:p>
        </w:tc>
      </w:tr>
      <w:tr>
        <w:tc>
          <w:tcPr>
            <w:tcW w:type="dxa" w:w="3216"/>
            <w:shd w:fill="FFFFFF"/>
            <w:tcMar>
              <w:top w:w="70" w:type="dxa"/>
              <w:bottom w:w="70" w:type="dxa"/>
              <w:left w:w="90" w:type="dxa"/>
              <w:right w:w="90" w:type="dxa"/>
            </w:tcMar>
          </w:tcPr>
          <w:p>
            <w:r>
              <w:rPr>
                <w:rFonts w:ascii="Times New Roman" w:hAnsi="Times New Roman"/>
                <w:sz w:val="20"/>
              </w:rPr>
              <w:t>testEmpty_True</w:t>
            </w:r>
          </w:p>
        </w:tc>
        <w:tc>
          <w:tcPr>
            <w:tcW w:type="dxa" w:w="3216"/>
            <w:shd w:fill="FFFFFF"/>
            <w:tcMar>
              <w:top w:w="70" w:type="dxa"/>
              <w:bottom w:w="70" w:type="dxa"/>
              <w:left w:w="90" w:type="dxa"/>
              <w:right w:w="90" w:type="dxa"/>
            </w:tcMar>
          </w:tcPr>
          <w:p>
            <w:r>
              <w:rPr>
                <w:rFonts w:ascii="Times New Roman" w:hAnsi="Times New Roman"/>
                <w:sz w:val="20"/>
              </w:rPr>
              <w:t>PASS (isEmpty() không bị lỗi)</w:t>
            </w:r>
          </w:p>
        </w:tc>
        <w:tc>
          <w:tcPr>
            <w:tcW w:type="dxa" w:w="3216"/>
            <w:shd w:fill="FFFFFF"/>
            <w:tcMar>
              <w:top w:w="70" w:type="dxa"/>
              <w:bottom w:w="70" w:type="dxa"/>
              <w:left w:w="90" w:type="dxa"/>
              <w:right w:w="90" w:type="dxa"/>
            </w:tcMar>
          </w:tcPr>
          <w:p>
            <w:r>
              <w:rPr>
                <w:rFonts w:ascii="Times New Roman" w:hAnsi="Times New Roman"/>
                <w:sz w:val="20"/>
              </w:rPr>
              <w:t>PASS (Trả về true)</w:t>
            </w:r>
          </w:p>
        </w:tc>
      </w:tr>
      <w:tr>
        <w:tc>
          <w:tcPr>
            <w:tcW w:type="dxa" w:w="3216"/>
            <w:shd w:fill="F8FAFC"/>
            <w:tcMar>
              <w:top w:w="70" w:type="dxa"/>
              <w:bottom w:w="70" w:type="dxa"/>
              <w:left w:w="90" w:type="dxa"/>
              <w:right w:w="90" w:type="dxa"/>
            </w:tcMar>
          </w:tcPr>
          <w:p>
            <w:r>
              <w:rPr>
                <w:rFonts w:ascii="Times New Roman" w:hAnsi="Times New Roman"/>
                <w:sz w:val="20"/>
              </w:rPr>
              <w:t>testEmpty_False_FirstEmpty</w:t>
            </w:r>
          </w:p>
        </w:tc>
        <w:tc>
          <w:tcPr>
            <w:tcW w:type="dxa" w:w="3216"/>
            <w:shd w:fill="F8FAFC"/>
            <w:tcMar>
              <w:top w:w="70" w:type="dxa"/>
              <w:bottom w:w="70" w:type="dxa"/>
              <w:left w:w="90" w:type="dxa"/>
              <w:right w:w="90" w:type="dxa"/>
            </w:tcMar>
          </w:tcPr>
          <w:p>
            <w:r>
              <w:rPr>
                <w:rFonts w:ascii="Times New Roman" w:hAnsi="Times New Roman"/>
                <w:sz w:val="20"/>
              </w:rPr>
              <w:t>PASS (isEmpty() không bị lỗi)</w:t>
            </w:r>
          </w:p>
        </w:tc>
        <w:tc>
          <w:tcPr>
            <w:tcW w:type="dxa" w:w="3216"/>
            <w:shd w:fill="F8FAFC"/>
            <w:tcMar>
              <w:top w:w="70" w:type="dxa"/>
              <w:bottom w:w="70" w:type="dxa"/>
              <w:left w:w="90" w:type="dxa"/>
              <w:right w:w="90" w:type="dxa"/>
            </w:tcMar>
          </w:tcPr>
          <w:p>
            <w:r>
              <w:rPr>
                <w:rFonts w:ascii="Times New Roman" w:hAnsi="Times New Roman"/>
                <w:sz w:val="20"/>
              </w:rPr>
              <w:t>PASS (Trả về false)</w:t>
            </w:r>
          </w:p>
        </w:tc>
      </w:tr>
      <w:tr>
        <w:tc>
          <w:tcPr>
            <w:tcW w:type="dxa" w:w="3216"/>
            <w:shd w:fill="FFFFFF"/>
            <w:tcMar>
              <w:top w:w="70" w:type="dxa"/>
              <w:bottom w:w="70" w:type="dxa"/>
              <w:left w:w="90" w:type="dxa"/>
              <w:right w:w="90" w:type="dxa"/>
            </w:tcMar>
          </w:tcPr>
          <w:p>
            <w:r>
              <w:rPr>
                <w:rFonts w:ascii="Times New Roman" w:hAnsi="Times New Roman"/>
                <w:sz w:val="20"/>
              </w:rPr>
              <w:t>testEmpty_False_SecondEmpty</w:t>
            </w:r>
          </w:p>
        </w:tc>
        <w:tc>
          <w:tcPr>
            <w:tcW w:type="dxa" w:w="3216"/>
            <w:shd w:fill="FFFFFF"/>
            <w:tcMar>
              <w:top w:w="70" w:type="dxa"/>
              <w:bottom w:w="70" w:type="dxa"/>
              <w:left w:w="90" w:type="dxa"/>
              <w:right w:w="90" w:type="dxa"/>
            </w:tcMar>
          </w:tcPr>
          <w:p>
            <w:r>
              <w:rPr>
                <w:rFonts w:ascii="Times New Roman" w:hAnsi="Times New Roman"/>
                <w:sz w:val="20"/>
              </w:rPr>
              <w:t>PASS (isEmpty() không bị lỗi)</w:t>
            </w:r>
          </w:p>
        </w:tc>
        <w:tc>
          <w:tcPr>
            <w:tcW w:type="dxa" w:w="3216"/>
            <w:shd w:fill="FFFFFF"/>
            <w:tcMar>
              <w:top w:w="70" w:type="dxa"/>
              <w:bottom w:w="70" w:type="dxa"/>
              <w:left w:w="90" w:type="dxa"/>
              <w:right w:w="90" w:type="dxa"/>
            </w:tcMar>
          </w:tcPr>
          <w:p>
            <w:r>
              <w:rPr>
                <w:rFonts w:ascii="Times New Roman" w:hAnsi="Times New Roman"/>
                <w:sz w:val="20"/>
              </w:rPr>
              <w:t>PASS (Trả về false)</w:t>
            </w:r>
          </w:p>
        </w:tc>
      </w:tr>
      <w:tr>
        <w:tc>
          <w:tcPr>
            <w:tcW w:type="dxa" w:w="3216"/>
            <w:shd w:fill="F8FAFC"/>
            <w:tcMar>
              <w:top w:w="70" w:type="dxa"/>
              <w:bottom w:w="70" w:type="dxa"/>
              <w:left w:w="90" w:type="dxa"/>
              <w:right w:w="90" w:type="dxa"/>
            </w:tcMar>
          </w:tcPr>
          <w:p>
            <w:r>
              <w:rPr>
                <w:rFonts w:ascii="Times New Roman" w:hAnsi="Times New Roman"/>
                <w:sz w:val="20"/>
              </w:rPr>
              <w:t>testEmpty_False_NeitherEmpty</w:t>
            </w:r>
          </w:p>
        </w:tc>
        <w:tc>
          <w:tcPr>
            <w:tcW w:type="dxa" w:w="3216"/>
            <w:shd w:fill="F8FAFC"/>
            <w:tcMar>
              <w:top w:w="70" w:type="dxa"/>
              <w:bottom w:w="70" w:type="dxa"/>
              <w:left w:w="90" w:type="dxa"/>
              <w:right w:w="90" w:type="dxa"/>
            </w:tcMar>
          </w:tcPr>
          <w:p>
            <w:r>
              <w:rPr>
                <w:rFonts w:ascii="Times New Roman" w:hAnsi="Times New Roman"/>
                <w:sz w:val="20"/>
              </w:rPr>
              <w:t>PASS (isEmpty() không bị lỗi)</w:t>
            </w:r>
          </w:p>
        </w:tc>
        <w:tc>
          <w:tcPr>
            <w:tcW w:type="dxa" w:w="3216"/>
            <w:shd w:fill="F8FAFC"/>
            <w:tcMar>
              <w:top w:w="70" w:type="dxa"/>
              <w:bottom w:w="70" w:type="dxa"/>
              <w:left w:w="90" w:type="dxa"/>
              <w:right w:w="90" w:type="dxa"/>
            </w:tcMar>
          </w:tcPr>
          <w:p>
            <w:r>
              <w:rPr>
                <w:rFonts w:ascii="Times New Roman" w:hAnsi="Times New Roman"/>
                <w:sz w:val="20"/>
              </w:rPr>
              <w:t>PASS (Trả về false)</w:t>
            </w:r>
          </w:p>
        </w:tc>
      </w:tr>
      <w:tr>
        <w:tc>
          <w:tcPr>
            <w:tcW w:type="dxa" w:w="3216"/>
            <w:shd w:fill="FFFFFF"/>
            <w:tcMar>
              <w:top w:w="70" w:type="dxa"/>
              <w:bottom w:w="70" w:type="dxa"/>
              <w:left w:w="90" w:type="dxa"/>
              <w:right w:w="90" w:type="dxa"/>
            </w:tcMar>
          </w:tcPr>
          <w:p>
            <w:r>
              <w:rPr>
                <w:rFonts w:ascii="Times New Roman" w:hAnsi="Times New Roman"/>
                <w:sz w:val="20"/>
              </w:rPr>
              <w:t>testDraw_FirstEmpty</w:t>
            </w:r>
          </w:p>
        </w:tc>
        <w:tc>
          <w:tcPr>
            <w:tcW w:type="dxa" w:w="3216"/>
            <w:shd w:fill="FFFFFF"/>
            <w:tcMar>
              <w:top w:w="70" w:type="dxa"/>
              <w:bottom w:w="70" w:type="dxa"/>
              <w:left w:w="90" w:type="dxa"/>
              <w:right w:w="90" w:type="dxa"/>
            </w:tcMar>
          </w:tcPr>
          <w:p>
            <w:r>
              <w:rPr>
                <w:rFonts w:ascii="Times New Roman" w:hAnsi="Times New Roman"/>
                <w:sz w:val="20"/>
              </w:rPr>
              <w:t>FAIL (NoSuchElementException)</w:t>
            </w:r>
          </w:p>
        </w:tc>
        <w:tc>
          <w:tcPr>
            <w:tcW w:type="dxa" w:w="3216"/>
            <w:shd w:fill="FFFFFF"/>
            <w:tcMar>
              <w:top w:w="70" w:type="dxa"/>
              <w:bottom w:w="70" w:type="dxa"/>
              <w:left w:w="90" w:type="dxa"/>
              <w:right w:w="90" w:type="dxa"/>
            </w:tcMar>
          </w:tcPr>
          <w:p>
            <w:r>
              <w:rPr>
                <w:rFonts w:ascii="Times New Roman" w:hAnsi="Times New Roman"/>
                <w:sz w:val="20"/>
              </w:rPr>
              <w:t>PASS (Rút đúng ACE từ Nguồn 2)</w:t>
            </w:r>
          </w:p>
        </w:tc>
      </w:tr>
      <w:tr>
        <w:tc>
          <w:tcPr>
            <w:tcW w:type="dxa" w:w="3216"/>
            <w:shd w:fill="F8FAFC"/>
            <w:tcMar>
              <w:top w:w="70" w:type="dxa"/>
              <w:bottom w:w="70" w:type="dxa"/>
              <w:left w:w="90" w:type="dxa"/>
              <w:right w:w="90" w:type="dxa"/>
            </w:tcMar>
          </w:tcPr>
          <w:p>
            <w:r>
              <w:rPr>
                <w:rFonts w:ascii="Times New Roman" w:hAnsi="Times New Roman"/>
                <w:sz w:val="20"/>
              </w:rPr>
              <w:t>testDraw_SecondEmpty</w:t>
            </w:r>
          </w:p>
        </w:tc>
        <w:tc>
          <w:tcPr>
            <w:tcW w:type="dxa" w:w="3216"/>
            <w:shd w:fill="F8FAFC"/>
            <w:tcMar>
              <w:top w:w="70" w:type="dxa"/>
              <w:bottom w:w="70" w:type="dxa"/>
              <w:left w:w="90" w:type="dxa"/>
              <w:right w:w="90" w:type="dxa"/>
            </w:tcMar>
          </w:tcPr>
          <w:p>
            <w:r>
              <w:rPr>
                <w:rFonts w:ascii="Times New Roman" w:hAnsi="Times New Roman"/>
                <w:sz w:val="20"/>
              </w:rPr>
              <w:t>FAIL (NoSuchElementException)</w:t>
            </w:r>
          </w:p>
        </w:tc>
        <w:tc>
          <w:tcPr>
            <w:tcW w:type="dxa" w:w="3216"/>
            <w:shd w:fill="F8FAFC"/>
            <w:tcMar>
              <w:top w:w="70" w:type="dxa"/>
              <w:bottom w:w="70" w:type="dxa"/>
              <w:left w:w="90" w:type="dxa"/>
              <w:right w:w="90" w:type="dxa"/>
            </w:tcMar>
          </w:tcPr>
          <w:p>
            <w:r>
              <w:rPr>
                <w:rFonts w:ascii="Times New Roman" w:hAnsi="Times New Roman"/>
                <w:sz w:val="20"/>
              </w:rPr>
              <w:t>PASS (Rút đúng ACE từ Nguồn 1)</w:t>
            </w:r>
          </w:p>
        </w:tc>
      </w:tr>
      <w:tr>
        <w:tc>
          <w:tcPr>
            <w:tcW w:type="dxa" w:w="3216"/>
            <w:shd w:fill="FFFFFF"/>
            <w:tcMar>
              <w:top w:w="70" w:type="dxa"/>
              <w:bottom w:w="70" w:type="dxa"/>
              <w:left w:w="90" w:type="dxa"/>
              <w:right w:w="90" w:type="dxa"/>
            </w:tcMar>
          </w:tcPr>
          <w:p>
            <w:r>
              <w:rPr>
                <w:rFonts w:ascii="Times New Roman" w:hAnsi="Times New Roman"/>
                <w:sz w:val="20"/>
              </w:rPr>
              <w:t>testDraw_NeitherEmpty</w:t>
            </w:r>
          </w:p>
        </w:tc>
        <w:tc>
          <w:tcPr>
            <w:tcW w:type="dxa" w:w="3216"/>
            <w:shd w:fill="FFFFFF"/>
            <w:tcMar>
              <w:top w:w="70" w:type="dxa"/>
              <w:bottom w:w="70" w:type="dxa"/>
              <w:left w:w="90" w:type="dxa"/>
              <w:right w:w="90" w:type="dxa"/>
            </w:tcMar>
          </w:tcPr>
          <w:p>
            <w:r>
              <w:rPr>
                <w:rFonts w:ascii="Times New Roman" w:hAnsi="Times New Roman"/>
                <w:sz w:val="20"/>
              </w:rPr>
              <w:t>FAIL (Trả về TWO thay vì ACE)</w:t>
            </w:r>
          </w:p>
        </w:tc>
        <w:tc>
          <w:tcPr>
            <w:tcW w:type="dxa" w:w="3216"/>
            <w:shd w:fill="FFFFFF"/>
            <w:tcMar>
              <w:top w:w="70" w:type="dxa"/>
              <w:bottom w:w="70" w:type="dxa"/>
              <w:left w:w="90" w:type="dxa"/>
              <w:right w:w="90" w:type="dxa"/>
            </w:tcMar>
          </w:tcPr>
          <w:p>
            <w:r>
              <w:rPr>
                <w:rFonts w:ascii="Times New Roman" w:hAnsi="Times New Roman"/>
                <w:sz w:val="20"/>
              </w:rPr>
              <w:t>PASS (Rút đúng ACE từ Nguồn 1)</w:t>
            </w:r>
          </w:p>
        </w:tc>
      </w:tr>
      <w:tr>
        <w:tc>
          <w:tcPr>
            <w:tcW w:type="dxa" w:w="3216"/>
            <w:shd w:fill="F8FAFC"/>
            <w:tcMar>
              <w:top w:w="70" w:type="dxa"/>
              <w:bottom w:w="70" w:type="dxa"/>
              <w:left w:w="90" w:type="dxa"/>
              <w:right w:w="90" w:type="dxa"/>
            </w:tcMar>
          </w:tcPr>
          <w:p>
            <w:r>
              <w:rPr>
                <w:rFonts w:ascii="Times New Roman" w:hAnsi="Times New Roman"/>
                <w:sz w:val="20"/>
              </w:rPr>
              <w:t>TỔNG KẾT BỘ TEST</w:t>
            </w:r>
          </w:p>
        </w:tc>
        <w:tc>
          <w:tcPr>
            <w:tcW w:type="dxa" w:w="3216"/>
            <w:shd w:fill="F8FAFC"/>
            <w:tcMar>
              <w:top w:w="70" w:type="dxa"/>
              <w:bottom w:w="70" w:type="dxa"/>
              <w:left w:w="90" w:type="dxa"/>
              <w:right w:w="90" w:type="dxa"/>
            </w:tcMar>
          </w:tcPr>
          <w:p>
            <w:r>
              <w:rPr>
                <w:rFonts w:ascii="Times New Roman" w:hAnsi="Times New Roman"/>
                <w:sz w:val="20"/>
              </w:rPr>
              <w:t>3 FAILED, 4 PASSED</w:t>
            </w:r>
          </w:p>
        </w:tc>
        <w:tc>
          <w:tcPr>
            <w:tcW w:type="dxa" w:w="3216"/>
            <w:shd w:fill="F8FAFC"/>
            <w:tcMar>
              <w:top w:w="70" w:type="dxa"/>
              <w:bottom w:w="70" w:type="dxa"/>
              <w:left w:w="90" w:type="dxa"/>
              <w:right w:w="90" w:type="dxa"/>
            </w:tcMar>
          </w:tcPr>
          <w:p>
            <w:r>
              <w:rPr>
                <w:rFonts w:ascii="Times New Roman" w:hAnsi="Times New Roman"/>
                <w:sz w:val="20"/>
              </w:rPr>
              <w:t>100% PASSED (7/7 tests chính + 2 test mở rộng)</w:t>
            </w:r>
          </w:p>
        </w:tc>
      </w:tr>
    </w:tbl>
    <w:p>
      <w:pPr>
        <w:spacing w:after="120"/>
      </w:pPr>
    </w:p>
    <w:p>
      <w:pPr>
        <w:pStyle w:val="Heading1"/>
        <w:spacing w:before="360" w:after="120"/>
      </w:pPr>
      <w:r>
        <w:rPr>
          <w:rFonts w:ascii="Times New Roman" w:hAnsi="Times New Roman"/>
          <w:b/>
          <w:color w:val="1E3A8A"/>
          <w:sz w:val="28"/>
        </w:rPr>
        <w:t>CHƯƠNG 5. KẾT QUẢ THỰC THI THỰC TẾ VÀ KIẾN TRÚC TESTRUNNER</w:t>
      </w:r>
    </w:p>
    <w:p>
      <w:pPr>
        <w:pStyle w:val="Heading2"/>
        <w:spacing w:before="240" w:after="80"/>
      </w:pPr>
      <w:r>
        <w:rPr>
          <w:rFonts w:ascii="Times New Roman" w:hAnsi="Times New Roman"/>
          <w:b/>
          <w:color w:val="1D4ED8"/>
          <w:sz w:val="25"/>
        </w:rPr>
        <w:t>5.1. Môi trường thực nghiệm và Kiến trúc TestRunner độc lập</w:t>
      </w:r>
    </w:p>
    <w:p>
      <w:pPr>
        <w:spacing w:before="0" w:after="80" w:line="276" w:lineRule="auto"/>
      </w:pPr>
      <w:r>
        <w:rPr>
          <w:rFonts w:ascii="Times New Roman" w:hAnsi="Times New Roman"/>
          <w:b/>
          <w:color w:val="0F172A"/>
          <w:sz w:val="23"/>
        </w:rPr>
        <w:t xml:space="preserve">Môi trường hệ thống: </w:t>
      </w:r>
      <w:r>
        <w:rPr>
          <w:rFonts w:ascii="Times New Roman" w:hAnsi="Times New Roman"/>
          <w:sz w:val="23"/>
        </w:rPr>
        <w:t>Thông số cấu hình môi trường thực thi của dự án:</w:t>
      </w:r>
    </w:p>
    <w:p>
      <w:pPr>
        <w:pStyle w:val="ListBullet"/>
        <w:spacing w:before="0" w:after="60" w:line="276" w:lineRule="auto"/>
      </w:pPr>
      <w:r>
        <w:rPr>
          <w:rFonts w:ascii="Times New Roman" w:hAnsi="Times New Roman"/>
          <w:sz w:val="23"/>
        </w:rPr>
        <w:t>Trình biên dịch &amp; Máy ảo: Oracle JDK 25.0.1 (LTS 2025).</w:t>
      </w:r>
    </w:p>
    <w:p>
      <w:pPr>
        <w:pStyle w:val="ListBullet"/>
        <w:spacing w:before="0" w:after="60" w:line="276" w:lineRule="auto"/>
      </w:pPr>
      <w:r>
        <w:rPr>
          <w:rFonts w:ascii="Times New Roman" w:hAnsi="Times New Roman"/>
          <w:sz w:val="23"/>
        </w:rPr>
        <w:t>Cấu hình biên dịch tương thích: Sử dụng cờ javac --release 21 để sinh ra mã bytecode class major version 65 (Java 21 LTS), khớp với pom.xml.</w:t>
      </w:r>
    </w:p>
    <w:p>
      <w:pPr>
        <w:pStyle w:val="ListBullet"/>
        <w:spacing w:before="0" w:after="60" w:line="276" w:lineRule="auto"/>
      </w:pPr>
      <w:r>
        <w:rPr>
          <w:rFonts w:ascii="Times New Roman" w:hAnsi="Times New Roman"/>
          <w:sz w:val="23"/>
        </w:rPr>
        <w:t>Thư viện kiểm thử: Thư mục lib/ tích hợp sẵn bộ 6 file JAR JUnit Jupiter 5.10.2.</w:t>
      </w:r>
    </w:p>
    <w:p>
      <w:pPr>
        <w:pStyle w:val="ListBullet"/>
        <w:spacing w:before="0" w:after="60" w:line="276" w:lineRule="auto"/>
      </w:pPr>
      <w:r>
        <w:rPr>
          <w:rFonts w:ascii="Times New Roman" w:hAnsi="Times New Roman"/>
          <w:sz w:val="23"/>
        </w:rPr>
        <w:t>Kiến trúc TestRunner: TestRunner là bộ chạy kiểm thử console độc lập được xây dựng bằng Java Reflection API. Bộ chạy tự động nạp lớp kiểm thử, quét các phương thức có gắn @BeforeEach và @Test, tạo instance mới cho mỗi test (xUnit isolation), thực thi và bắt lỗi AssertionError, in báo cáo định dạng chuẩn ra màn hình.</w:t>
      </w:r>
    </w:p>
    <w:p>
      <w:pPr>
        <w:pStyle w:val="Heading2"/>
        <w:spacing w:before="240" w:after="80"/>
      </w:pPr>
      <w:r>
        <w:rPr>
          <w:rFonts w:ascii="Times New Roman" w:hAnsi="Times New Roman"/>
          <w:b/>
          <w:color w:val="1D4ED8"/>
          <w:sz w:val="25"/>
        </w:rPr>
        <w:t>5.2. Nhật ký thực thi kiểm thử thực tế (Actual Execution Log)</w:t>
      </w:r>
    </w:p>
    <w:p>
      <w:pPr>
        <w:spacing w:before="0" w:after="80" w:line="276" w:lineRule="auto"/>
      </w:pPr>
      <w:r>
        <w:rPr>
          <w:rFonts w:ascii="Times New Roman" w:hAnsi="Times New Roman"/>
          <w:sz w:val="23"/>
        </w:rPr>
        <w:t>Dưới đây là nhật ký thực thi thực tế được ghi nhận trực tiếp từ terminal khi chạy TestRunner:</w:t>
      </w:r>
    </w:p>
    <w:tbl>
      <w:tblPr>
        <w:tblW w:type="auto" w:w="0"/>
        <w:jc w:val="center"/>
        <w:tblLook w:firstColumn="1" w:firstRow="1" w:lastColumn="0" w:lastRow="0" w:noHBand="0" w:noVBand="1" w:val="04A0"/>
      </w:tblPr>
      <w:tblGrid>
        <w:gridCol w:w="9648"/>
      </w:tblGrid>
      <w:tr>
        <w:tc>
          <w:tcPr>
            <w:tcW w:type="dxa" w:w="9648"/>
            <w:shd w:fill="F8FAFC"/>
            <w:tcMar>
              <w:top w:w="100" w:type="dxa"/>
              <w:bottom w:w="100" w:type="dxa"/>
              <w:left w:w="150" w:type="dxa"/>
              <w:right w:w="150" w:type="dxa"/>
            </w:tcMar>
            <w:tcBorders>
              <w:left w:val="single" w:sz="24" w:space="0" w:color="2563EB"/>
              <w:top w:val="single" w:sz="4" w:space="0" w:color="CBD5E1"/>
              <w:right w:val="single" w:sz="4" w:space="0" w:color="CBD5E1"/>
              <w:bottom w:val="single" w:sz="4" w:space="0" w:color="CBD5E1"/>
            </w:tcBorders>
          </w:tcPr>
          <w:p>
            <w:pPr>
              <w:spacing w:before="40" w:after="40" w:line="276" w:lineRule="auto"/>
            </w:pPr>
            <w:r>
              <w:rPr>
                <w:rFonts w:ascii="Consolas" w:hAnsi="Consolas"/>
                <w:sz w:val="19"/>
              </w:rPr>
              <w:t>================================================================================</w:t>
              <w:br/>
              <w:t xml:space="preserve">        RUNNING AUTOMATED UNIT TESTS FOR LAB (EXERCISE 5.11)                  </w:t>
              <w:br/>
              <w:t xml:space="preserve">     BiCardSource Test Suite with Stubs &amp; 100% Branch Coverage (code-e3)        </w:t>
              <w:br/>
              <w:t>================================================================================</w:t>
              <w:br/>
              <w:br/>
              <w:t>[TEST SUITE] Exercise11 (BiCardSource Fixed - 100% Branch Coverage)</w:t>
              <w:br/>
              <w:t xml:space="preserve">  [PASS] testDraw_FirstEmpty</w:t>
              <w:br/>
              <w:t xml:space="preserve">  [PASS] testDraw_NeitherEmpty</w:t>
              <w:br/>
              <w:t xml:space="preserve">  [PASS] testDraw_SecondEmpty</w:t>
              <w:br/>
              <w:t xml:space="preserve">  [PASS] testDraw_SequentialTransition</w:t>
              <w:br/>
              <w:t xml:space="preserve">  [PASS] testEmpty_False_FirstEmpty</w:t>
              <w:br/>
              <w:t xml:space="preserve">  [PASS] testEmpty_False_NeitherEmpty</w:t>
              <w:br/>
              <w:t xml:space="preserve">  [PASS] testEmpty_False_SecondEmpty</w:t>
              <w:br/>
              <w:t xml:space="preserve">  [PASS] testEmpty_True</w:t>
              <w:br/>
              <w:t xml:space="preserve">  [PASS] testIsNull</w:t>
              <w:br/>
              <w:br/>
              <w:t>[TEST SUITE] Exercise11BugDemonstrator (Seeded Bug Verification)</w:t>
              <w:br/>
              <w:t xml:space="preserve">  [CONFIRMED SEEDED BUG 1] testDraw_FirstEmpty threw: NoSuchElementException</w:t>
              <w:br/>
              <w:t xml:space="preserve">  [PASS] demonstrateBugInDraw_FirstEmpty</w:t>
              <w:br/>
              <w:t xml:space="preserve">  [CONFIRMED SEEDED BUG 3] testDraw_NeitherEmpty returned: TWO of CLUBS instead of ACE of CLUBS!</w:t>
              <w:br/>
              <w:t xml:space="preserve">  [PASS] demonstrateBugInDraw_NeitherEmpty</w:t>
              <w:br/>
              <w:t xml:space="preserve">  [CONFIRMED SEEDED BUG 2] testDraw_SecondEmpty threw: NoSuchElementException</w:t>
              <w:br/>
              <w:t xml:space="preserve">  [PASS] demonstrateBugInDraw_SecondEmpty</w:t>
              <w:br/>
              <w:t xml:space="preserve">  [PASS] demonstrateEmptyWorks</w:t>
              <w:br/>
              <w:t>--------------------------------------------------------------------------------</w:t>
              <w:br/>
              <w:t>OVERALL RESULTS: 13 PASSED, 0 FAILED, TOTAL TESTS: 13</w:t>
              <w:br/>
              <w:t>================================================================================</w:t>
            </w:r>
          </w:p>
        </w:tc>
      </w:tr>
    </w:tbl>
    <w:p>
      <w:pPr>
        <w:spacing w:after="80"/>
      </w:pPr>
    </w:p>
    <w:p>
      <w:pPr>
        <w:pStyle w:val="Heading2"/>
        <w:spacing w:before="240" w:after="80"/>
      </w:pPr>
      <w:r>
        <w:rPr>
          <w:rFonts w:ascii="Times New Roman" w:hAnsi="Times New Roman"/>
          <w:b/>
          <w:color w:val="1D4ED8"/>
          <w:sz w:val="25"/>
        </w:rPr>
        <w:t>5.3. Hướng dẫn biên dịch và kiểm thử qua các công cụ</w:t>
      </w:r>
    </w:p>
    <w:p>
      <w:pPr>
        <w:spacing w:before="0" w:after="80" w:line="276" w:lineRule="auto"/>
      </w:pPr>
      <w:r>
        <w:rPr>
          <w:rFonts w:ascii="Times New Roman" w:hAnsi="Times New Roman"/>
          <w:b/>
          <w:color w:val="0F172A"/>
          <w:sz w:val="23"/>
        </w:rPr>
        <w:t xml:space="preserve">Phương thức thực thi: </w:t>
      </w:r>
      <w:r>
        <w:rPr>
          <w:rFonts w:ascii="Times New Roman" w:hAnsi="Times New Roman"/>
          <w:sz w:val="23"/>
        </w:rPr>
        <w:t>Dự án cung cấp nhiều phương thức chạy kiểm thử linh hoạt:</w:t>
      </w:r>
    </w:p>
    <w:p>
      <w:pPr>
        <w:pStyle w:val="ListBullet"/>
        <w:spacing w:before="0" w:after="60" w:line="276" w:lineRule="auto"/>
      </w:pPr>
      <w:r>
        <w:rPr>
          <w:rFonts w:ascii="Times New Roman" w:hAnsi="Times New Roman"/>
          <w:sz w:val="23"/>
        </w:rPr>
        <w:t>Cách 1 (Khuyến nghị trên Windows): Nhấp đúp hoặc chạy test.bat (chạy TestRunner) hoặc run.bat (chạy CoverageAnalyzerDemo).</w:t>
      </w:r>
    </w:p>
    <w:p>
      <w:pPr>
        <w:pStyle w:val="ListBullet"/>
        <w:spacing w:before="0" w:after="60" w:line="276" w:lineRule="auto"/>
      </w:pPr>
      <w:r>
        <w:rPr>
          <w:rFonts w:ascii="Times New Roman" w:hAnsi="Times New Roman"/>
          <w:sz w:val="23"/>
        </w:rPr>
        <w:t>Cách 2 (PowerShell): Thực thi script .\build_and_run.ps1.</w:t>
      </w:r>
    </w:p>
    <w:p>
      <w:pPr>
        <w:pStyle w:val="ListBullet"/>
        <w:spacing w:before="0" w:after="60" w:line="276" w:lineRule="auto"/>
      </w:pPr>
      <w:r>
        <w:rPr>
          <w:rFonts w:ascii="Times New Roman" w:hAnsi="Times New Roman"/>
          <w:sz w:val="23"/>
        </w:rPr>
        <w:t>Cách 3 (Maven): Chạy lệnh tiêu chuẩn mvn test.</w:t>
      </w:r>
    </w:p>
    <w:p>
      <w:pPr>
        <w:pStyle w:val="Heading1"/>
        <w:spacing w:before="360" w:after="120"/>
      </w:pPr>
      <w:r>
        <w:rPr>
          <w:rFonts w:ascii="Times New Roman" w:hAnsi="Times New Roman"/>
          <w:b/>
          <w:color w:val="1E3A8A"/>
          <w:sz w:val="28"/>
        </w:rPr>
        <w:t>CHƯƠNG 6. KẾT LUẬN VÀ BÀI HỌC KINH NGHIỆM</w:t>
      </w:r>
    </w:p>
    <w:p>
      <w:pPr>
        <w:pStyle w:val="Heading2"/>
        <w:spacing w:before="240" w:after="80"/>
      </w:pPr>
      <w:r>
        <w:rPr>
          <w:rFonts w:ascii="Times New Roman" w:hAnsi="Times New Roman"/>
          <w:b/>
          <w:color w:val="1D4ED8"/>
          <w:sz w:val="25"/>
        </w:rPr>
        <w:t>6.1. Đánh giá kết quả đạt được</w:t>
      </w:r>
    </w:p>
    <w:p>
      <w:pPr>
        <w:spacing w:before="0" w:after="80" w:line="276" w:lineRule="auto"/>
      </w:pPr>
      <w:r>
        <w:rPr>
          <w:rFonts w:ascii="Times New Roman" w:hAnsi="Times New Roman"/>
          <w:sz w:val="23"/>
        </w:rPr>
        <w:t>Thông qua bài thực hành LAB 06 (Exercise 5.11), các kết quả học thuật quan trọng đã được hoàn thành trọn vẹn:</w:t>
      </w:r>
    </w:p>
    <w:p>
      <w:pPr>
        <w:pStyle w:val="ListBullet"/>
        <w:spacing w:before="0" w:after="60" w:line="276" w:lineRule="auto"/>
      </w:pPr>
      <w:r>
        <w:rPr>
          <w:rFonts w:ascii="Times New Roman" w:hAnsi="Times New Roman"/>
          <w:sz w:val="23"/>
        </w:rPr>
        <w:t>Ứng dụng thành công mẫu thiết kế Test Stub (`CardSourceStub`) sử dụng `Optional&lt;Card&gt;` để cô lập hành vi kiểm thử đạt hiệu năng tối đa và tính đơn định 100%.</w:t>
      </w:r>
    </w:p>
    <w:p>
      <w:pPr>
        <w:pStyle w:val="ListBullet"/>
        <w:spacing w:before="0" w:after="60" w:line="276" w:lineRule="auto"/>
      </w:pPr>
      <w:r>
        <w:rPr>
          <w:rFonts w:ascii="Times New Roman" w:hAnsi="Times New Roman"/>
          <w:sz w:val="23"/>
        </w:rPr>
        <w:t>Chứng minh và đạt 100% Branch Coverage cho tất cả các phương thức công khai của lớp `BiCardSource`.</w:t>
      </w:r>
    </w:p>
    <w:p>
      <w:pPr>
        <w:pStyle w:val="ListBullet"/>
        <w:spacing w:before="0" w:after="60" w:line="276" w:lineRule="auto"/>
      </w:pPr>
      <w:r>
        <w:rPr>
          <w:rFonts w:ascii="Times New Roman" w:hAnsi="Times New Roman"/>
          <w:sz w:val="23"/>
        </w:rPr>
        <w:t>Vạch trần và chứng minh chính xác nguyên nhân của Seeded Bug trong phương thức `draw()` của mã nguồn gốc.</w:t>
      </w:r>
    </w:p>
    <w:p>
      <w:pPr>
        <w:pStyle w:val="ListBullet"/>
        <w:spacing w:before="0" w:after="60" w:line="276" w:lineRule="auto"/>
      </w:pPr>
      <w:r>
        <w:rPr>
          <w:rFonts w:ascii="Times New Roman" w:hAnsi="Times New Roman"/>
          <w:sz w:val="23"/>
        </w:rPr>
        <w:t>Hiệu chỉnh mã nguồn sản phẩm chuẩn xác, giúp toàn bộ 13/13 ca kiểm thử tự động đạt trạng thái PASSED.</w:t>
      </w:r>
    </w:p>
    <w:p>
      <w:pPr>
        <w:pStyle w:val="ListBullet"/>
        <w:spacing w:before="0" w:after="60" w:line="276" w:lineRule="auto"/>
      </w:pPr>
      <w:r>
        <w:rPr>
          <w:rFonts w:ascii="Times New Roman" w:hAnsi="Times New Roman"/>
          <w:sz w:val="23"/>
        </w:rPr>
        <w:t>Đồng bộ hóa dự án hoàn toàn tương thích với giáo trình 3rd Edition (2025, code-e3).</w:t>
      </w:r>
    </w:p>
    <w:p>
      <w:pPr>
        <w:pStyle w:val="Heading2"/>
        <w:spacing w:before="240" w:after="80"/>
      </w:pPr>
      <w:r>
        <w:rPr>
          <w:rFonts w:ascii="Times New Roman" w:hAnsi="Times New Roman"/>
          <w:b/>
          <w:color w:val="1D4ED8"/>
          <w:sz w:val="25"/>
        </w:rPr>
        <w:t>6.2. Bài học kinh nghiệm trong kiểm thử phần mềm</w:t>
      </w:r>
    </w:p>
    <w:p>
      <w:pPr>
        <w:pStyle w:val="ListBullet"/>
        <w:spacing w:before="0" w:after="60" w:line="276" w:lineRule="auto"/>
      </w:pPr>
      <w:r>
        <w:rPr>
          <w:rFonts w:ascii="Times New Roman" w:hAnsi="Times New Roman"/>
          <w:sz w:val="23"/>
        </w:rPr>
        <w:t>Tầm quan trọng của Test Doubles: Việc sử dụng Stubs giúp kiểm thử các lớp phức hợp (Composite) dễ dàng hơn gấp nhiều lần so với việc phụ thuộc vào các lớp cụ thể nặng nề.</w:t>
      </w:r>
    </w:p>
    <w:p>
      <w:pPr>
        <w:pStyle w:val="ListBullet"/>
        <w:spacing w:before="0" w:after="60" w:line="276" w:lineRule="auto"/>
      </w:pPr>
      <w:r>
        <w:rPr>
          <w:rFonts w:ascii="Times New Roman" w:hAnsi="Times New Roman"/>
          <w:sz w:val="23"/>
        </w:rPr>
        <w:t>Sự tinh vi của toán tử ngắn mạch (Short-circuit): Cần thiết kế ca kiểm thử bao phủ cả trường hợp ngắt ngắn mạch và trường hợp đánh giá đầy đủ cả hai vế điều kiện.</w:t>
      </w:r>
    </w:p>
    <w:p>
      <w:pPr>
        <w:pStyle w:val="ListBullet"/>
        <w:spacing w:before="0" w:after="60" w:line="276" w:lineRule="auto"/>
      </w:pPr>
      <w:r>
        <w:rPr>
          <w:rFonts w:ascii="Times New Roman" w:hAnsi="Times New Roman"/>
          <w:sz w:val="23"/>
        </w:rPr>
        <w:t>Kiểm thử hướng đặc tả: Bộ kiểm thử phải được xây dựng dựa trên đặc tả nghiệp vụ (Specification) thay vì nhìn vào mã nguồn hiện tại, nhờ đó mới phát hiện được các lỗi logic tiềm ẩn như Seeded Bug.</w:t>
      </w:r>
    </w:p>
    <w:p>
      <w:pPr>
        <w:pStyle w:val="Heading2"/>
        <w:spacing w:before="240" w:after="80"/>
      </w:pPr>
      <w:r>
        <w:rPr>
          <w:rFonts w:ascii="Times New Roman" w:hAnsi="Times New Roman"/>
          <w:b/>
          <w:color w:val="1D4ED8"/>
          <w:sz w:val="25"/>
        </w:rPr>
        <w:t>6.3. Tài liệu tham khảo (References)</w:t>
      </w:r>
    </w:p>
    <w:p>
      <w:pPr>
        <w:spacing w:before="0" w:after="80" w:line="276" w:lineRule="auto"/>
      </w:pPr>
      <w:r>
        <w:rPr>
          <w:rFonts w:ascii="Times New Roman" w:hAnsi="Times New Roman"/>
          <w:sz w:val="23"/>
        </w:rPr>
        <w:t>[1] Martin P. Robillard, Introduction to Software Design with Java, 3rd Edition, Springer, 2025.</w:t>
      </w:r>
    </w:p>
    <w:p>
      <w:pPr>
        <w:spacing w:before="0" w:after="80" w:line="276" w:lineRule="auto"/>
      </w:pPr>
      <w:r>
        <w:rPr>
          <w:rFonts w:ascii="Times New Roman" w:hAnsi="Times New Roman"/>
          <w:sz w:val="23"/>
        </w:rPr>
        <w:t>[2] Martin P. Robillard, Repository DesignBook: https://github.com/prmr/DesignBook (exercises chapter 5 và e3.chapter5.BiCardSource).</w:t>
      </w:r>
    </w:p>
    <w:p>
      <w:pPr>
        <w:spacing w:before="0" w:after="80" w:line="276" w:lineRule="auto"/>
      </w:pPr>
      <w:r>
        <w:rPr>
          <w:rFonts w:ascii="Times New Roman" w:hAnsi="Times New Roman"/>
          <w:sz w:val="23"/>
        </w:rPr>
        <w:t>[3] JUnit Team, JUnit 5 User Guide (JUnit Jupiter 5.10.2): https://junit.org/junit5/docs/current/user-guide/.</w:t>
      </w:r>
    </w:p>
    <w:p>
      <w:pPr>
        <w:spacing w:before="0" w:after="80" w:line="276" w:lineRule="auto"/>
      </w:pPr>
      <w:r>
        <w:rPr>
          <w:rFonts w:ascii="Times New Roman" w:hAnsi="Times New Roman"/>
          <w:sz w:val="23"/>
        </w:rPr>
        <w:t>[4] Gerard Meszaros, xUnit Test Patterns: Refactoring Test Code, Addison-Wesley, 2007.</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