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PartnerPageNumber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CỘNG HÒA XÃ HỘI CHỦ NGHĨA VIỆT NAM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u w:val="none"/>
          <w:color w:val="000000"/>
          <w:szCs w:val="28"/>
        </w:rPr>
        <w:t>Độc lập - Tự do - Hạnh phúc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----------------</w:t>
      </w:r>
    </w:p>
    <w:p>
      <w:pPr>
        <w:spacing w:before="0" w:after="120" w:line="300" w:lineRule="exact"/>
        <w:jc w:val="right"/>
      </w:pPr>
      <w:r>
        <w:rPr>
          <w:rFonts w:ascii="Times New Roman" w:hAnsi="Times New Roman" w:eastAsia="Times New Roman" w:cs="Times New Roman"/>
          <w:b w:val="0"/>
          <w:i/>
          <w:sz w:val="26"/>
          <w:u w:val="none"/>
          <w:color w:val="000000"/>
          <w:szCs w:val="26"/>
        </w:rPr>
        <w:t>………, ngày …… tháng …… năm ……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1"/>
          <w:i w:val="0"/>
          <w:sz w:val="28"/>
          <w:u w:val="none"/>
          <w:color w:val="000000"/>
          <w:szCs w:val="28"/>
        </w:rPr>
        <w:t>ĐƠN YÊU CẦU THAY ĐỔI QUY MÔ SÂN</w:t>
      </w:r>
    </w:p>
    <w:p>
      <w:pPr>
        <w:spacing w:before="0" w:after="0" w:line="276" w:lineRule="auto"/>
      </w:pPr>
      <w:r>
        <w:rPr>
          <w:rFonts w:ascii="Times New Roman" w:hAnsi="Times New Roman" w:eastAsia="Times New Roman" w:cs="Times New Roman"/>
          <w:b/>
          <w:i w:val="0"/>
          <w:sz w:val="26"/>
          <w:u w:val="none"/>
          <w:color w:val="000000"/>
          <w:szCs w:val="26"/>
        </w:rPr>
        <w:t>Kính gửi: Công ty/Đơn vị vận hành nền tảng SportGo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Tôi/Chúng tôi là chủ sân/đối tác đang hợp tác với SportGo, nay lập đơn này đề nghị SportGo xem xét, tiếp nhận và xử lý yêu cầu thay đổi quy mô sân/cụm sân trên hệ thống.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1. Thông tin chủ sân/đối tác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Họ tên/Tên tổ chức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CCCD/CMND/Hộ chiếu hoặc mã số kinh doanh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điện thoại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Email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Địa chỉ liên hệ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2. Thông tin chi nhánh/cụm sân hiện tại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Tên chi nhánh/cụm sân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Mã chi nhánh/cụm sân trên hệ thống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hợp đồng hợp tác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Ngày ký hợp đồng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Quy mô/số lượng sân con hiện tại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3. Nội dung thay đổi quy mô đề nghị</w:t>
      </w:r>
    </w:p>
    <w:tbl>
      <w:tblPr>
        <w:tblW w:w="9000" w:type="dxa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6300"/>
      </w:tblGrid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Hình thức thay đổi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Số lượng sân con tăng/giảm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Loại sân/môn thể thao thay đổi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Tên/danh sách sân con dự kiến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  <w:t xml:space="preserve">Thời điểm dự kiến áp dụng</w:t>
            </w:r>
          </w:p>
        </w:tc>
        <w:tc>
          <w:tcPr>
            <w:tcW w:w="6300" w:type="dxa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  <w:t xml:space="preserve">........................................................................................................</w:t>
            </w:r>
          </w:p>
        </w:tc>
      </w:tr>
    </w:tbl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4. Danh sách sân con tăng/giảm/chỉnh sửa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"/>
        <w:gridCol w:w="1800"/>
        <w:gridCol w:w="1400"/>
        <w:gridCol w:w="1600"/>
        <w:gridCol w:w="1800"/>
        <w:gridCol w:w="1800"/>
      </w:tblGrid>
      <w:tr>
        <w:trPr>
          <w:cantSplit/>
          <w:tblHeader/>
        </w:trPr>
        <w:tc>
          <w:tcPr>
            <w:tcW w:type="dxa" w:w="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STT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Tên sân con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Loại sân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Tăng/Giảm/Sửa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Trạng thái dự kiến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1"/>
              </w:rPr>
            </w:r>
            <w:r>
              <w:rPr>
                <w:rFonts w:ascii="Times New Roman" w:hAnsi="Times New Roman" w:eastAsia="Times New Roman" w:cs="Times New Roman"/>
                <w:b w:val="1"/>
                <w:sz w:val="26"/>
                <w:color w:val="000000"/>
                <w:szCs w:val="26"/>
              </w:rPr>
              <w:t>Ghi chú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2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</w:tr>
      <w:tr>
        <w:trPr>
          <w:cantSplit/>
        </w:trPr>
        <w:tc>
          <w:tcPr>
            <w:tcW w:type="dxa" w:w="60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  <w:tc>
          <w:tcPr>
            <w:tcW w:type="dxa" w:w="14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  <w:b w:val="0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  <w:t>........................</w:t>
            </w:r>
          </w:p>
        </w:tc>
      </w:tr>
    </w:tbl>
    <w:p>
      <w:pPr>
        <w:spacing w:before="0" w:after="0" w:line="40" w:lineRule="exact"/>
      </w:pP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5. Lý do yêu cầu thay đổi quy mô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120" w:line="300" w:lineRule="exact"/>
        <w:jc w:val="both"/>
        <w:ind w:firstLine="567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.....................................................................................................................................................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6. Hồ sơ, tài liệu minh chứng gửi kèm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Ảnh minh chứng khu vực sân con mới hoặc khu vực ngừng khai thác.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Giấy tờ chứng minh quyền khai thác phần diện tích mở rộng nếu có.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Danh sách sân con tăng/giảm, loại sân, trạng thái hoạt động và lịch áp dụng.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Phương án xử lý booking, cấu hình giá, lịch vận hành và trạng thái sân con bị ảnh hưởng.</w:t>
      </w:r>
    </w:p>
    <w:p>
      <w:pPr>
        <w:spacing w:before="0" w:after="120" w:line="300" w:lineRule="exact"/>
        <w:jc w:val="both"/>
        <w:ind w:left="567" w:hanging="283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Tài liệu khác theo yêu cầu kiểm tra hồ sơ của SportGo.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7. Đề nghị xử lý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Đề nghị SportGo kiểm tra hồ sơ, thẩm định quy mô đề nghị thay đổi, thông báo kết quả xử lý và chỉ cập nhật số lượng sân con/loại sân/trạng thái vận hành trên hệ thống sau khi hồ sơ được phê duyệt hợp lệ.</w:t>
      </w:r>
    </w:p>
    <w:p>
      <w:pPr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 w:val="1"/>
          <w:i w:val="0"/>
          <w:sz w:val="26"/>
          <w:u w:val="none"/>
          <w:color w:val="000000"/>
          <w:szCs w:val="26"/>
        </w:rPr>
        <w:t>8. Cam kết</w:t>
      </w:r>
    </w:p>
    <w:p>
      <w:pPr>
        <w:spacing w:before="0" w:after="120" w:line="300" w:lineRule="exact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  <w:color w:val="000000"/>
          <w:szCs w:val="26"/>
        </w:rPr>
        <w:t>Tôi/Chúng tôi cam kết chỉ đưa sân con/quy mô mới vào vận hành trên SportGo sau khi yêu cầu được phê duyệt; chịu trách nhiệm về hồ sơ, hình ảnh, giấy tờ và chất lượng vận hành của phần quy mô thay đổi.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vAlign w:val="center"/>
          </w:tcPr>
          <w:p>
            <w:pPr>
              <w:spacing w:after="0" w:before="0" w:line="40" w:lineRule="exact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6"/>
                <w:color w:val="000000"/>
                <w:szCs w:val="26"/>
              </w:rPr>
            </w:r>
          </w:p>
        </w:tc>
        <w:tc>
          <w:tcPr>
            <w:tcW w:type="dxa" w:w="4500"/>
            <w:vAlign w:val="center"/>
          </w:tcPr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sz w:val="26"/>
                <w:u w:val="none"/>
                <w:color w:val="000000"/>
                <w:szCs w:val="26"/>
              </w:rPr>
              <w:t>NGƯỜI LÀM ĐƠN</w:t>
            </w:r>
          </w:p>
          <w:p>
            <w:pPr>
              <w:jc w:val="center"/>
              <w:spacing w:before="0" w:after="0" w:line="276" w:lineRule="auto"/>
            </w:pPr>
            <w:r>
              <w:rPr>
                <w:rFonts w:ascii="Times New Roman" w:hAnsi="Times New Roman" w:eastAsia="Times New Roman" w:cs="Times New Roman"/>
                <w:b w:val="0"/>
                <w:i/>
                <w:sz w:val="26"/>
                <w:u w:val="none"/>
                <w:color w:val="000000"/>
                <w:szCs w:val="26"/>
              </w:rPr>
              <w:t>(Ký, ghi rõ họ tên)</w:t>
            </w:r>
          </w:p>
          <w:p>
            <w:pPr>
              <w:spacing w:before="0" w:after="0" w:line="40" w:lineRule="exact"/>
              <w:jc w:val="center"/>
            </w:pP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09" w:footer="709" w:gutter="0"/>
      <w:cols w:space="720"/>
      <w:docGrid w:linePitch="360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PartnerPageNumber.xml><?xml version="1.0" encoding="utf-8"?>
<w:hdr xmlns:w="http://schemas.openxmlformats.org/wordprocessingml/2006/main">
  <w:p>
    <w:pPr>
      <w:jc w:val="center"/>
      <w:spacing w:before="0" w:after="0"/>
    </w:pP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begin"/>
    </w:r>
    <w:r>
      <w:rPr>
        <w:rFonts w:ascii="Times New Roman" w:hAnsi="Times New Roman" w:eastAsia="Times New Roman" w:cs="Times New Roman"/>
        <w:sz w:val="26"/>
        <w:szCs w:val="26"/>
        <w:color w:val="000000"/>
      </w:rPr>
      <w:instrText xml:space="preserve"> PAGE </w:instrText>
    </w:r>
    <w:r>
      <w:rPr>
        <w:rFonts w:ascii="Times New Roman" w:hAnsi="Times New Roman" w:eastAsia="Times New Roman" w:cs="Times New Roman"/>
        <w:sz w:val="26"/>
        <w:szCs w:val="26"/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26"/>
        <w:szCs w:val="26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spacing w:after="120" w:line="300" w:lineRule="exact"/>
    </w:pPr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PartnerPageNumber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SportGo</dc:creator>
  <cp:keywords/>
  <dc:description>generated by python-docx</dc:description>
  <cp:lastModifiedBy>SportGo</cp:lastModifiedBy>
  <cp:revision>1</cp:revision>
  <dcterms:created xsi:type="dcterms:W3CDTF">2013-12-23T23:15:00Z</dcterms:created>
  <dcterms:modified xsi:type="dcterms:W3CDTF">2013-12-23T23:15:00Z</dcterms:modified>
  <cp:category/>
</cp:coreProperties>
</file>