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PartnerPageNumb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exact"/>
        <w:jc w:val="center"/>
      </w:pPr>
      <w:r>
        <w:rPr>
          <w:rFonts w:ascii="Times New Roman" w:hAnsi="Times New Roman" w:eastAsia="Times New Roman" w:cs="Times New Roman"/>
          <w:b/>
          <w:i w:val="0"/>
          <w:sz w:val="28"/>
          <w:color w:val="000000"/>
          <w:szCs w:val="26"/>
        </w:rPr>
        <w:t>Phụ lục II</w:t>
      </w:r>
    </w:p>
    <w:p>
      <w:pPr>
        <w:spacing w:before="0" w:after="0" w:line="276" w:lineRule="auto"/>
        <w:jc w:val="center"/>
      </w:pPr>
      <w:r>
        <w:rPr>
          <w:rFonts w:ascii="Times New Roman" w:hAnsi="Times New Roman" w:eastAsia="Times New Roman" w:cs="Times New Roman"/>
          <w:b w:val="1"/>
          <w:i w:val="0"/>
          <w:sz w:val="28"/>
          <w:color w:val="000000"/>
          <w:szCs w:val="28"/>
        </w:rPr>
        <w:t>THÔNG TIN THAY ĐỔI QUY MÔ SÂN/CỤM SÂN</w:t>
      </w:r>
    </w:p>
    <w:p>
      <w:pPr>
        <w:spacing w:before="0" w:after="120" w:line="300" w:lineRule="exact"/>
        <w:jc w:val="both"/>
        <w:ind w:firstLine="567"/>
      </w:pPr>
      <w:r>
        <w:rPr>
          <w:rFonts w:ascii="Times New Roman" w:hAnsi="Times New Roman" w:eastAsia="Times New Roman" w:cs="Times New Roman"/>
          <w:b w:val="0"/>
          <w:i/>
          <w:sz w:val="26"/>
          <w:color w:val="000000"/>
          <w:szCs w:val="26"/>
        </w:rPr>
        <w:t>(Kèm theo Đơn yêu cầu thay đổi quy mô sân số: ……/ĐYCĐQM-SG ngày …… tháng …… năm …… của Chủ sân/Đối tác)</w:t>
      </w:r>
    </w:p>
    <w:p>
      <w:pPr>
        <w:spacing w:before="0" w:after="0" w:line="276" w:lineRule="auto"/>
        <w:jc w:val="center"/>
      </w:pPr>
      <w:r>
        <w:rPr>
          <w:rFonts w:ascii="Times New Roman" w:hAnsi="Times New Roman" w:eastAsia="Times New Roman" w:cs="Times New Roman"/>
          <w:b w:val="0"/>
          <w:i w:val="0"/>
          <w:sz w:val="26"/>
          <w:color w:val="000000"/>
          <w:szCs w:val="26"/>
        </w:rPr>
        <w:t>----------------</w:t>
      </w:r>
    </w:p>
    <w:p>
      <w:pPr>
        <w:spacing w:before="0" w:after="0" w:line="276" w:lineRule="auto"/>
        <w:jc w:val="left"/>
      </w:pPr>
      <w:r>
        <w:rPr>
          <w:rFonts w:ascii="Times New Roman" w:hAnsi="Times New Roman" w:eastAsia="Times New Roman" w:cs="Times New Roman"/>
          <w:b w:val="1"/>
          <w:i w:val="0"/>
          <w:sz w:val="26"/>
          <w:color w:val="000000"/>
          <w:szCs w:val="26"/>
        </w:rPr>
        <w:t>I. Thông tin hồ sơ và đối tượng áp dụng</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0" w:type="dxa"/>
        <w:tblCellMar>
          <w:top w:w="60" w:type="dxa"/>
          <w:left w:w="90" w:type="dxa"/>
          <w:bottom w:w="60" w:type="dxa"/>
          <w:right w:w="90" w:type="dxa"/>
        </w:tblCellMar>
      </w:tblPr>
      <w:tblGrid>
        <w:gridCol w:w="2700"/>
        <w:gridCol w:w="6300"/>
      </w:tblGrid>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Mã yêu cầu trên hệ thống</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Tên chủ sân/đối tác</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Tên chi nhánh/cụm sân</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Mã chi nhánh/cụm sân</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Số hợp đồng/thoả thuận hợp tác</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Ngày dự kiến áp dụng thay đổi</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bl>
    <w:p>
      <w:pPr>
        <w:spacing w:before="0" w:after="0" w:line="276" w:lineRule="auto"/>
        <w:jc w:val="left"/>
      </w:pPr>
      <w:r>
        <w:rPr>
          <w:rFonts w:ascii="Times New Roman" w:hAnsi="Times New Roman" w:eastAsia="Times New Roman" w:cs="Times New Roman"/>
          <w:b w:val="1"/>
          <w:i w:val="0"/>
          <w:sz w:val="26"/>
          <w:color w:val="000000"/>
          <w:szCs w:val="26"/>
        </w:rPr>
        <w:t>II. Thông tin quy mô hiện tại và quy mô đề nghị thay đổi</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0" w:type="dxa"/>
        <w:tblCellMar>
          <w:top w:w="60" w:type="dxa"/>
          <w:left w:w="90" w:type="dxa"/>
          <w:bottom w:w="60" w:type="dxa"/>
          <w:right w:w="90" w:type="dxa"/>
        </w:tblCellMar>
      </w:tblPr>
      <w:tblGrid>
        <w:gridCol w:w="650"/>
        <w:gridCol w:w="1700"/>
        <w:gridCol w:w="3300"/>
        <w:gridCol w:w="1400"/>
        <w:gridCol w:w="1950"/>
      </w:tblGrid>
      <w:tr>
        <w:trPr>
          <w:tblHeader w:val="true"/>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STT</w:t>
            </w:r>
          </w:p>
        </w:tc>
        <w:tc>
          <w:tcPr>
            <w:tcW w:type="dxa" w:w="17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Nội dung</w:t>
            </w:r>
          </w:p>
        </w:tc>
        <w:tc>
          <w:tcPr>
            <w:tcW w:type="dxa" w:w="33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Thông tin hiện tại</w:t>
            </w:r>
          </w:p>
        </w:tc>
        <w:tc>
          <w:tcPr>
            <w:tcW w:type="dxa" w:w="14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Thông tin sau thay đổi</w:t>
            </w:r>
          </w:p>
        </w:tc>
        <w:tc>
          <w:tcPr>
            <w:tcW w:type="dxa" w:w="19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Ghi chú</w:t>
            </w:r>
          </w:p>
        </w:tc>
      </w:tr>
      <w:tr>
        <w:trPr>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1</w:t>
            </w:r>
          </w:p>
        </w:tc>
        <w:tc>
          <w:tcPr>
            <w:tcW w:type="dxa" w:w="17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Tổng số sân con đang vận hành</w:t>
            </w:r>
          </w:p>
        </w:tc>
        <w:tc>
          <w:tcPr>
            <w:tcW w:type="dxa" w:w="33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 sân</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 sân</w:t>
            </w:r>
          </w:p>
        </w:tc>
        <w:tc>
          <w:tcPr>
            <w:tcW w:type="dxa" w:w="195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2</w:t>
            </w:r>
          </w:p>
        </w:tc>
        <w:tc>
          <w:tcPr>
            <w:tcW w:type="dxa" w:w="17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Số sân con tăng thêm</w:t>
            </w:r>
          </w:p>
        </w:tc>
        <w:tc>
          <w:tcPr>
            <w:tcW w:type="dxa" w:w="33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95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3</w:t>
            </w:r>
          </w:p>
        </w:tc>
        <w:tc>
          <w:tcPr>
            <w:tcW w:type="dxa" w:w="17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Số sân con giảm/ngừng khai thác</w:t>
            </w:r>
          </w:p>
        </w:tc>
        <w:tc>
          <w:tcPr>
            <w:tcW w:type="dxa" w:w="33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95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4</w:t>
            </w:r>
          </w:p>
        </w:tc>
        <w:tc>
          <w:tcPr>
            <w:tcW w:type="dxa" w:w="17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Loại sân/môn thể thao thay đổi</w:t>
            </w:r>
          </w:p>
        </w:tc>
        <w:tc>
          <w:tcPr>
            <w:tcW w:type="dxa" w:w="33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95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5</w:t>
            </w:r>
          </w:p>
        </w:tc>
        <w:tc>
          <w:tcPr>
            <w:tcW w:type="dxa" w:w="17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Khu vực/diện tích khai thác</w:t>
            </w:r>
          </w:p>
        </w:tc>
        <w:tc>
          <w:tcPr>
            <w:tcW w:type="dxa" w:w="33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95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5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6</w:t>
            </w:r>
          </w:p>
        </w:tc>
        <w:tc>
          <w:tcPr>
            <w:tcW w:type="dxa" w:w="17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Trạng thái nhận booking</w:t>
            </w:r>
          </w:p>
        </w:tc>
        <w:tc>
          <w:tcPr>
            <w:tcW w:type="dxa" w:w="33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95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bl>
    <w:p>
      <w:pPr>
        <w:spacing w:before="0" w:after="0" w:line="276" w:lineRule="auto"/>
        <w:jc w:val="left"/>
      </w:pPr>
      <w:r>
        <w:rPr>
          <w:rFonts w:ascii="Times New Roman" w:hAnsi="Times New Roman" w:eastAsia="Times New Roman" w:cs="Times New Roman"/>
          <w:b w:val="1"/>
          <w:i w:val="0"/>
          <w:sz w:val="26"/>
          <w:color w:val="000000"/>
          <w:szCs w:val="26"/>
        </w:rPr>
        <w:t>III. Danh sách sân con tăng/giảm/chỉnh sửa</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0" w:type="dxa"/>
        <w:tblCellMar>
          <w:top w:w="60" w:type="dxa"/>
          <w:left w:w="90" w:type="dxa"/>
          <w:bottom w:w="60" w:type="dxa"/>
          <w:right w:w="90" w:type="dxa"/>
        </w:tblCellMar>
      </w:tblPr>
      <w:tblGrid>
        <w:gridCol w:w="600"/>
        <w:gridCol w:w="1800"/>
        <w:gridCol w:w="1400"/>
        <w:gridCol w:w="1600"/>
        <w:gridCol w:w="1800"/>
        <w:gridCol w:w="1800"/>
      </w:tblGrid>
      <w:tr>
        <w:trPr>
          <w:tblHeader w:val="true"/>
          <w:cantSplit/>
        </w:trPr>
        <w:tc>
          <w:tcPr>
            <w:tcW w:type="dxa" w:w="6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STT</w:t>
            </w:r>
          </w:p>
        </w:tc>
        <w:tc>
          <w:tcPr>
            <w:tcW w:type="dxa" w:w="18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Tên sân con</w:t>
            </w:r>
          </w:p>
        </w:tc>
        <w:tc>
          <w:tcPr>
            <w:tcW w:type="dxa" w:w="14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Loại sân</w:t>
            </w:r>
          </w:p>
        </w:tc>
        <w:tc>
          <w:tcPr>
            <w:tcW w:type="dxa" w:w="16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Hình thức thay đổi</w:t>
            </w:r>
          </w:p>
        </w:tc>
        <w:tc>
          <w:tcPr>
            <w:tcW w:type="dxa" w:w="18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Ngày áp dụng</w:t>
            </w:r>
          </w:p>
        </w:tc>
        <w:tc>
          <w:tcPr>
            <w:tcW w:type="dxa" w:w="18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1"/>
                <w:sz w:val="26"/>
                <w:color w:val="000000"/>
                <w:szCs w:val="26"/>
              </w:rPr>
              <w:t>Trạng thái/Ghi chú</w:t>
            </w:r>
          </w:p>
        </w:tc>
      </w:tr>
      <w:tr>
        <w:trPr>
          <w:cantSplit/>
        </w:trPr>
        <w:tc>
          <w:tcPr>
            <w:tcW w:type="dxa" w:w="6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1</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6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Tăng / Giảm / Sửa</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2</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6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Tăng / Giảm / Sửa</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r>
        <w:trPr>
          <w:cantSplit/>
        </w:trPr>
        <w:tc>
          <w:tcPr>
            <w:tcW w:type="dxa" w:w="600"/>
            <w:tcMar>
              <w:top w:w="70" w:type="dxa"/>
              <w:start w:w="70" w:type="dxa"/>
              <w:bottom w:w="70" w:type="dxa"/>
              <w:end w:w="70" w:type="dxa"/>
            </w:tcMar>
            <w:vAlign w:val="center"/>
          </w:tcPr>
          <w:p>
            <w:pPr>
              <w:spacing w:after="0" w:line="276" w:lineRule="auto" w:before="0"/>
              <w:jc w:val="center"/>
            </w:pPr>
            <w:r>
              <w:rPr>
                <w:rFonts w:ascii="Times New Roman" w:hAnsi="Times New Roman" w:eastAsia="Times New Roman" w:cs="Times New Roman"/>
                <w:b w:val="0"/>
                <w:sz w:val="26"/>
                <w:color w:val="000000"/>
                <w:szCs w:val="26"/>
              </w:rPr>
              <w:t>3</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4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6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Tăng / Giảm / Sửa</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c>
          <w:tcPr>
            <w:tcW w:type="dxa" w:w="1800"/>
            <w:tcMar>
              <w:top w:w="70" w:type="dxa"/>
              <w:start w:w="70" w:type="dxa"/>
              <w:bottom w:w="70" w:type="dxa"/>
              <w:end w:w="7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w:t>
            </w:r>
          </w:p>
        </w:tc>
      </w:tr>
    </w:tbl>
    <w:p>
      <w:pPr>
        <w:spacing w:before="0" w:after="0" w:line="276" w:lineRule="auto"/>
        <w:jc w:val="left"/>
      </w:pPr>
      <w:r>
        <w:rPr>
          <w:rFonts w:ascii="Times New Roman" w:hAnsi="Times New Roman" w:eastAsia="Times New Roman" w:cs="Times New Roman"/>
          <w:b w:val="1"/>
          <w:i w:val="0"/>
          <w:sz w:val="26"/>
          <w:color w:val="000000"/>
          <w:szCs w:val="26"/>
        </w:rPr>
        <w:t>IV. Ảnh hưởng đến vận hành và cấu hình hệ thống</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0" w:type="dxa"/>
        <w:tblCellMar>
          <w:top w:w="60" w:type="dxa"/>
          <w:left w:w="90" w:type="dxa"/>
          <w:bottom w:w="60" w:type="dxa"/>
          <w:right w:w="90" w:type="dxa"/>
        </w:tblCellMar>
      </w:tblPr>
      <w:tblGrid>
        <w:gridCol w:w="2700"/>
        <w:gridCol w:w="6300"/>
      </w:tblGrid>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Booking/lịch đặt sân đang còn hiệu lực</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Không ảnh hưởng / Có ảnh hưởng: ................................................................................</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Phương án xử lý lịch đã đặt</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Giữ lịch / Chuyển sân / Hủy lịch / Hoàn tiền / Liên hệ khách hàng: ................................</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Cấu hình giá và khung giờ</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Giữ nguyên / Cập nhật bảng giá / Cập nhật khung giờ hoạt động: ........................................</w:t>
            </w:r>
          </w:p>
        </w:tc>
      </w:tr>
      <w:tr>
        <w:trPr>
          <w:cantSplit/>
        </w:trPr>
        <w:tc>
          <w:tcPr>
            <w:tcW w:type="dxa" w:w="27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1"/>
                <w:sz w:val="26"/>
                <w:color w:val="000000"/>
                <w:szCs w:val="26"/>
              </w:rPr>
              <w:t>Trạng thái vận hành sau thay đổi</w:t>
            </w:r>
          </w:p>
        </w:tc>
        <w:tc>
          <w:tcPr>
            <w:tcW w:type="dxa" w:w="6300"/>
            <w:tcMar>
              <w:top w:w="80" w:type="dxa"/>
              <w:start w:w="80" w:type="dxa"/>
              <w:bottom w:w="80" w:type="dxa"/>
              <w:end w:w="80" w:type="dxa"/>
            </w:tcMar>
            <w:vAlign w:val="center"/>
          </w:tcPr>
          <w:p>
            <w:pPr>
              <w:spacing w:after="0" w:line="276" w:lineRule="auto" w:before="0"/>
              <w:jc w:val="left"/>
            </w:pPr>
            <w:r>
              <w:rPr>
                <w:rFonts w:ascii="Times New Roman" w:hAnsi="Times New Roman" w:eastAsia="Times New Roman" w:cs="Times New Roman"/>
                <w:b w:val="0"/>
                <w:sz w:val="26"/>
                <w:color w:val="000000"/>
                <w:szCs w:val="26"/>
              </w:rPr>
              <w:t>Hoạt động / Tạm dừng / Chờ duyệt / Ngừng khai thác: ................................................</w:t>
            </w:r>
          </w:p>
        </w:tc>
      </w:tr>
    </w:tbl>
    <w:p>
      <w:pPr>
        <w:spacing w:before="0" w:after="0" w:line="276" w:lineRule="auto"/>
        <w:jc w:val="left"/>
      </w:pPr>
      <w:r>
        <w:rPr>
          <w:rFonts w:ascii="Times New Roman" w:hAnsi="Times New Roman" w:eastAsia="Times New Roman" w:cs="Times New Roman"/>
          <w:b w:val="1"/>
          <w:i w:val="0"/>
          <w:sz w:val="26"/>
          <w:color w:val="000000"/>
          <w:szCs w:val="26"/>
        </w:rPr>
        <w:t>V. Danh mục tài liệu minh chứng kèm theo</w:t>
      </w:r>
    </w:p>
    <w:p>
      <w:pPr>
        <w:spacing w:after="120" w:before="0" w:line="300" w:lineRule="exact"/>
        <w:ind w:left="283" w:hanging="283"/>
      </w:pPr>
      <w:r>
        <w:rPr>
          <w:rFonts w:ascii="Times New Roman" w:hAnsi="Times New Roman" w:eastAsia="Times New Roman" w:cs="Times New Roman"/>
          <w:sz w:val="26"/>
          <w:color w:val="000000"/>
          <w:szCs w:val="26"/>
        </w:rPr>
        <w:t>☐ Ảnh minh chứng khu vực sân con mới, khu vực mở rộng hoặc khu vực ngừng khai thác.</w:t>
      </w:r>
    </w:p>
    <w:p>
      <w:pPr>
        <w:spacing w:after="120" w:before="0" w:line="300" w:lineRule="exact"/>
        <w:ind w:left="283" w:hanging="283"/>
      </w:pPr>
      <w:r>
        <w:rPr>
          <w:rFonts w:ascii="Times New Roman" w:hAnsi="Times New Roman" w:eastAsia="Times New Roman" w:cs="Times New Roman"/>
          <w:sz w:val="26"/>
          <w:color w:val="000000"/>
          <w:szCs w:val="26"/>
        </w:rPr>
        <w:t>☐ Giấy tờ chứng minh quyền khai thác phần diện tích mở rộng nếu có.</w:t>
      </w:r>
    </w:p>
    <w:p>
      <w:pPr>
        <w:spacing w:after="120" w:before="0" w:line="300" w:lineRule="exact"/>
        <w:ind w:left="283" w:hanging="283"/>
      </w:pPr>
      <w:r>
        <w:rPr>
          <w:rFonts w:ascii="Times New Roman" w:hAnsi="Times New Roman" w:eastAsia="Times New Roman" w:cs="Times New Roman"/>
          <w:sz w:val="26"/>
          <w:color w:val="000000"/>
          <w:szCs w:val="26"/>
        </w:rPr>
        <w:t>☐ Danh sách sân con tăng/giảm/chỉnh sửa kèm loại sân, trạng thái và ngày áp dụng.</w:t>
      </w:r>
    </w:p>
    <w:p>
      <w:pPr>
        <w:spacing w:after="120" w:before="0" w:line="300" w:lineRule="exact"/>
        <w:ind w:left="283" w:hanging="283"/>
      </w:pPr>
      <w:r>
        <w:rPr>
          <w:rFonts w:ascii="Times New Roman" w:hAnsi="Times New Roman" w:eastAsia="Times New Roman" w:cs="Times New Roman"/>
          <w:sz w:val="26"/>
          <w:color w:val="000000"/>
          <w:szCs w:val="26"/>
        </w:rPr>
        <w:t>☐ Phương án xử lý booking, cấu hình giá, lịch vận hành và thông báo khách hàng.</w:t>
      </w:r>
    </w:p>
    <w:p>
      <w:pPr>
        <w:spacing w:after="120" w:before="0" w:line="300" w:lineRule="exact"/>
        <w:ind w:left="283" w:hanging="283"/>
      </w:pPr>
      <w:r>
        <w:rPr>
          <w:rFonts w:ascii="Times New Roman" w:hAnsi="Times New Roman" w:eastAsia="Times New Roman" w:cs="Times New Roman"/>
          <w:sz w:val="26"/>
          <w:color w:val="000000"/>
          <w:szCs w:val="26"/>
        </w:rPr>
        <w:t>☐ Tài liệu khác theo yêu cầu kiểm tra hồ sơ của SportGo.</w:t>
      </w:r>
    </w:p>
    <w:p>
      <w:pPr>
        <w:spacing w:before="0" w:after="0" w:line="276" w:lineRule="auto"/>
        <w:jc w:val="left"/>
      </w:pPr>
      <w:r>
        <w:rPr>
          <w:rFonts w:ascii="Times New Roman" w:hAnsi="Times New Roman" w:eastAsia="Times New Roman" w:cs="Times New Roman"/>
          <w:b w:val="1"/>
          <w:i w:val="0"/>
          <w:sz w:val="26"/>
          <w:color w:val="000000"/>
          <w:szCs w:val="26"/>
        </w:rPr>
        <w:t>VI. Xác nhận nội dung đề nghị cập nhật</w:t>
      </w:r>
    </w:p>
    <w:p>
      <w:pPr>
        <w:spacing w:before="0" w:after="120" w:line="300" w:lineRule="exact"/>
        <w:ind w:firstLine="567"/>
        <w:jc w:val="both"/>
      </w:pPr>
      <w:r>
        <w:rPr>
          <w:rFonts w:ascii="Times New Roman" w:hAnsi="Times New Roman" w:eastAsia="Times New Roman" w:cs="Times New Roman"/>
          <w:b w:val="0"/>
          <w:i w:val="0"/>
          <w:sz w:val="26"/>
          <w:color w:val="000000"/>
          <w:szCs w:val="26"/>
        </w:rPr>
        <w:t>Chủ sân/Đối tác xác nhận các thông tin tại Phụ lục này đúng với hiện trạng và hồ sơ gửi kèm; chịu trách nhiệm về quyền khai thác, chất lượng vận hành, hình ảnh và dữ liệu liên quan đến phần quy mô thay đổi. SportGo chỉ cập nhật quy mô sân trên hệ thống sau khi hồ sơ được kiểm tra và phê duyệt hợp lệ.</w:t>
      </w:r>
    </w:p>
    <w:sectPr w:rsidR="00FC693F" w:rsidRPr="0006063C" w:rsidSect="00034616">
      <w:headerReference w:type="default" r:id="rId10"/>
      <w:pgSz w:w="11906" w:h="16838"/>
      <w:pgMar w:top="1134" w:right="1134" w:bottom="1134" w:left="1701" w:header="709" w:footer="709"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PartnerPageNumber.xml><?xml version="1.0" encoding="utf-8"?>
<w:hdr xmlns:w="http://schemas.openxmlformats.org/wordprocessingml/2006/main">
  <w:p>
    <w:pPr>
      <w:jc w:val="center"/>
      <w:spacing w:before="0" w:after="0"/>
    </w:pPr>
    <w:r>
      <w:rPr>
        <w:rFonts w:ascii="Times New Roman" w:hAnsi="Times New Roman" w:eastAsia="Times New Roman" w:cs="Times New Roman"/>
        <w:sz w:val="26"/>
        <w:szCs w:val="26"/>
        <w:color w:val="000000"/>
      </w:rPr>
      <w:fldChar w:fldCharType="begin"/>
    </w:r>
    <w:r>
      <w:rPr>
        <w:rFonts w:ascii="Times New Roman" w:hAnsi="Times New Roman" w:eastAsia="Times New Roman" w:cs="Times New Roman"/>
        <w:sz w:val="26"/>
        <w:szCs w:val="26"/>
        <w:color w:val="000000"/>
      </w:rPr>
      <w:instrText xml:space="preserve"> PAGE </w:instrText>
    </w:r>
    <w:r>
      <w:rPr>
        <w:rFonts w:ascii="Times New Roman" w:hAnsi="Times New Roman" w:eastAsia="Times New Roman" w:cs="Times New Roman"/>
        <w:sz w:val="26"/>
        <w:szCs w:val="26"/>
        <w:color w:val="00000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PartnerPageNumb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