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1B9B" w:rsidRPr="00FF0A10" w:rsidRDefault="00614A26" w:rsidP="00A016F2">
      <w:pPr>
        <w:jc w:val="center"/>
        <w:rPr>
          <w:rFonts w:asciiTheme="majorHAnsi" w:hAnsiTheme="majorHAnsi" w:cstheme="majorHAnsi"/>
          <w:sz w:val="24"/>
          <w:szCs w:val="24"/>
        </w:rPr>
      </w:pPr>
      <w:r w:rsidRPr="00FF0A10">
        <w:rPr>
          <w:rFonts w:asciiTheme="majorHAnsi" w:hAnsiTheme="majorHAnsi" w:cstheme="majorHAnsi"/>
          <w:color w:val="081B3A"/>
          <w:spacing w:val="3"/>
          <w:sz w:val="24"/>
          <w:szCs w:val="24"/>
          <w:shd w:val="clear" w:color="auto" w:fill="FFFFFF"/>
        </w:rPr>
        <w:t>CHƯƠNG 2: CƠ SỞ LÝ THUYẾT</w:t>
      </w:r>
    </w:p>
    <w:p w:rsidR="00FE5520" w:rsidRPr="00FF0A10" w:rsidRDefault="00FE5520" w:rsidP="00FE5520">
      <w:pPr>
        <w:pStyle w:val="Heading3"/>
        <w:rPr>
          <w:rFonts w:asciiTheme="majorHAnsi" w:hAnsiTheme="majorHAnsi" w:cstheme="majorHAnsi"/>
          <w:b w:val="0"/>
          <w:sz w:val="24"/>
          <w:szCs w:val="24"/>
        </w:rPr>
      </w:pPr>
      <w:r w:rsidRPr="00FF0A10">
        <w:rPr>
          <w:rFonts w:asciiTheme="majorHAnsi" w:hAnsiTheme="majorHAnsi" w:cstheme="majorHAnsi"/>
          <w:b w:val="0"/>
          <w:sz w:val="24"/>
          <w:szCs w:val="24"/>
        </w:rPr>
        <w:t>2.1. Module Vi điều khiển ESP32-WROOM-32 (DevKit 38 Pin)</w:t>
      </w:r>
    </w:p>
    <w:p w:rsidR="00FE5520" w:rsidRPr="00FF0A10" w:rsidRDefault="00FE5520" w:rsidP="00FE5520">
      <w:pPr>
        <w:pStyle w:val="Heading4"/>
        <w:rPr>
          <w:rFonts w:asciiTheme="majorHAnsi" w:hAnsiTheme="majorHAnsi" w:cstheme="majorHAnsi"/>
          <w:b w:val="0"/>
        </w:rPr>
      </w:pPr>
      <w:r w:rsidRPr="00FF0A10">
        <w:rPr>
          <w:rFonts w:asciiTheme="majorHAnsi" w:hAnsiTheme="majorHAnsi" w:cstheme="majorHAnsi"/>
          <w:b w:val="0"/>
        </w:rPr>
        <w:t>2.1.1. Giới thiệu</w:t>
      </w:r>
    </w:p>
    <w:p w:rsidR="00FE5520" w:rsidRPr="00FF0A10" w:rsidRDefault="00FE5520" w:rsidP="00FE5520">
      <w:pPr>
        <w:pStyle w:val="NormalWeb"/>
        <w:numPr>
          <w:ilvl w:val="0"/>
          <w:numId w:val="2"/>
        </w:numPr>
        <w:rPr>
          <w:rFonts w:asciiTheme="majorHAnsi" w:hAnsiTheme="majorHAnsi" w:cstheme="majorHAnsi"/>
        </w:rPr>
      </w:pPr>
      <w:r w:rsidRPr="00FF0A10">
        <w:rPr>
          <w:rStyle w:val="Strong"/>
          <w:rFonts w:asciiTheme="majorHAnsi" w:hAnsiTheme="majorHAnsi" w:cstheme="majorHAnsi"/>
          <w:b w:val="0"/>
        </w:rPr>
        <w:t>Định nghĩa</w:t>
      </w:r>
    </w:p>
    <w:p w:rsidR="00FE5520" w:rsidRPr="00FF0A10" w:rsidRDefault="00FE5520" w:rsidP="00FE5520">
      <w:pPr>
        <w:pStyle w:val="NormalWeb"/>
        <w:ind w:left="720"/>
        <w:rPr>
          <w:rFonts w:asciiTheme="majorHAnsi" w:hAnsiTheme="majorHAnsi" w:cstheme="majorHAnsi"/>
        </w:rPr>
      </w:pPr>
      <w:r w:rsidRPr="00FF0A10">
        <w:rPr>
          <w:rFonts w:asciiTheme="majorHAnsi" w:hAnsiTheme="majorHAnsi" w:cstheme="majorHAnsi"/>
        </w:rPr>
        <w:t xml:space="preserve">Thiết bị được sử dụng trong đề tài là </w:t>
      </w:r>
      <w:r w:rsidRPr="00FF0A10">
        <w:rPr>
          <w:rStyle w:val="Strong"/>
          <w:rFonts w:asciiTheme="majorHAnsi" w:hAnsiTheme="majorHAnsi" w:cstheme="majorHAnsi"/>
          <w:b w:val="0"/>
        </w:rPr>
        <w:t>Bo mạch phát triển ESP32 DevKitC</w:t>
      </w:r>
      <w:r w:rsidRPr="00FF0A10">
        <w:rPr>
          <w:rFonts w:asciiTheme="majorHAnsi" w:hAnsiTheme="majorHAnsi" w:cstheme="majorHAnsi"/>
        </w:rPr>
        <w:t xml:space="preserve"> (phiên bản 38 chân), chứa Module </w:t>
      </w:r>
      <w:r w:rsidRPr="00FF0A10">
        <w:rPr>
          <w:rStyle w:val="Strong"/>
          <w:rFonts w:asciiTheme="majorHAnsi" w:hAnsiTheme="majorHAnsi" w:cstheme="majorHAnsi"/>
          <w:b w:val="0"/>
        </w:rPr>
        <w:t>ESP32-WROOM-32</w:t>
      </w:r>
      <w:r w:rsidRPr="00FF0A10">
        <w:rPr>
          <w:rFonts w:asciiTheme="majorHAnsi" w:hAnsiTheme="majorHAnsi" w:cstheme="majorHAnsi"/>
        </w:rPr>
        <w:t>.</w:t>
      </w:r>
    </w:p>
    <w:p w:rsidR="00FE5520" w:rsidRPr="00FF0A10" w:rsidRDefault="00FE5520" w:rsidP="00FE5520">
      <w:pPr>
        <w:pStyle w:val="NormalWeb"/>
        <w:numPr>
          <w:ilvl w:val="1"/>
          <w:numId w:val="2"/>
        </w:numPr>
        <w:rPr>
          <w:rFonts w:asciiTheme="majorHAnsi" w:hAnsiTheme="majorHAnsi" w:cstheme="majorHAnsi"/>
        </w:rPr>
      </w:pPr>
      <w:r w:rsidRPr="00FF0A10">
        <w:rPr>
          <w:rStyle w:val="Strong"/>
          <w:rFonts w:asciiTheme="majorHAnsi" w:hAnsiTheme="majorHAnsi" w:cstheme="majorHAnsi"/>
          <w:b w:val="0"/>
        </w:rPr>
        <w:t>ESP32-WROOM-32</w:t>
      </w:r>
      <w:r w:rsidRPr="00FF0A10">
        <w:rPr>
          <w:rFonts w:asciiTheme="majorHAnsi" w:hAnsiTheme="majorHAnsi" w:cstheme="majorHAnsi"/>
        </w:rPr>
        <w:t xml:space="preserve"> là một module Wi-Fi và Bluetooth phổ biến, tích hợp chip vi điều khiển ESP32-D0WDQ6. Module này cung cấp khả năng kết nối mạng không dây và xử lý mạnh mẽ trong một kích thước nhỏ gọn.</w:t>
      </w:r>
    </w:p>
    <w:p w:rsidR="00FE5520" w:rsidRPr="00FF0A10" w:rsidRDefault="00FE5520" w:rsidP="00FE5520">
      <w:pPr>
        <w:pStyle w:val="NormalWeb"/>
        <w:numPr>
          <w:ilvl w:val="1"/>
          <w:numId w:val="2"/>
        </w:numPr>
        <w:rPr>
          <w:rFonts w:asciiTheme="majorHAnsi" w:hAnsiTheme="majorHAnsi" w:cstheme="majorHAnsi"/>
        </w:rPr>
      </w:pPr>
      <w:r w:rsidRPr="00FF0A10">
        <w:rPr>
          <w:rStyle w:val="Strong"/>
          <w:rFonts w:asciiTheme="majorHAnsi" w:hAnsiTheme="majorHAnsi" w:cstheme="majorHAnsi"/>
          <w:b w:val="0"/>
        </w:rPr>
        <w:t>ESP32 DevKitC (38 Pin)</w:t>
      </w:r>
      <w:r w:rsidRPr="00FF0A10">
        <w:rPr>
          <w:rFonts w:asciiTheme="majorHAnsi" w:hAnsiTheme="majorHAnsi" w:cstheme="majorHAnsi"/>
        </w:rPr>
        <w:t xml:space="preserve"> là bo mạch phát triển được thiết kế để dễ dàng lập trình và thử nghiệm với module ESP32-WROOM-32, giúp các chân GPIO của module được đưa ra các chân cắm (pin header) tiêu chuẩn, đồng thời tích hợp mạch chuyển đổi USB sang UART (thường là chip CP2102 hoặc CH340) để giao tiếp và nạp chương trình.</w:t>
      </w:r>
    </w:p>
    <w:p w:rsidR="00FE5520" w:rsidRPr="00FF0A10" w:rsidRDefault="00FE5520" w:rsidP="00FE5520">
      <w:pPr>
        <w:pStyle w:val="NormalWeb"/>
        <w:numPr>
          <w:ilvl w:val="0"/>
          <w:numId w:val="2"/>
        </w:numPr>
        <w:rPr>
          <w:rFonts w:asciiTheme="majorHAnsi" w:hAnsiTheme="majorHAnsi" w:cstheme="majorHAnsi"/>
        </w:rPr>
      </w:pPr>
      <w:r w:rsidRPr="00FF0A10">
        <w:rPr>
          <w:rStyle w:val="Strong"/>
          <w:rFonts w:asciiTheme="majorHAnsi" w:hAnsiTheme="majorHAnsi" w:cstheme="majorHAnsi"/>
          <w:b w:val="0"/>
        </w:rPr>
        <w:t>Lịch sử phát triển</w:t>
      </w:r>
    </w:p>
    <w:p w:rsidR="00FE5520" w:rsidRPr="00FF0A10" w:rsidRDefault="00FE5520" w:rsidP="00FE5520">
      <w:pPr>
        <w:pStyle w:val="NormalWeb"/>
        <w:ind w:left="720"/>
        <w:rPr>
          <w:rFonts w:asciiTheme="majorHAnsi" w:hAnsiTheme="majorHAnsi" w:cstheme="majorHAnsi"/>
        </w:rPr>
      </w:pPr>
      <w:r w:rsidRPr="00FF0A10">
        <w:rPr>
          <w:rFonts w:asciiTheme="majorHAnsi" w:hAnsiTheme="majorHAnsi" w:cstheme="majorHAnsi"/>
        </w:rPr>
        <w:t xml:space="preserve">Sự phát triển của ESP32 là bước kế thừa trực tiếp từ dòng chip tiền nhiệm rất thành công là </w:t>
      </w:r>
      <w:r w:rsidRPr="00FF0A10">
        <w:rPr>
          <w:rStyle w:val="Strong"/>
          <w:rFonts w:asciiTheme="majorHAnsi" w:hAnsiTheme="majorHAnsi" w:cstheme="majorHAnsi"/>
          <w:b w:val="0"/>
        </w:rPr>
        <w:t>ESP8266</w:t>
      </w:r>
      <w:r w:rsidRPr="00FF0A10">
        <w:rPr>
          <w:rFonts w:asciiTheme="majorHAnsi" w:hAnsiTheme="majorHAnsi" w:cstheme="majorHAnsi"/>
        </w:rPr>
        <w:t xml:space="preserve"> (ra mắt khoảng năm 2014). ESP8266 đã đặt nền móng cho các ứng dụng IoT giá rẻ với khả năng Wi-Fi tích hợp. Tuy nhiên, ESP32 (ra mắt năm 2016) đã nâng cấp đáng kể về hiệu năng và tính năng, bao gồm:</w:t>
      </w:r>
    </w:p>
    <w:p w:rsidR="00FE5520" w:rsidRPr="00FF0A10" w:rsidRDefault="00FE5520" w:rsidP="00FE5520">
      <w:pPr>
        <w:pStyle w:val="NormalWeb"/>
        <w:numPr>
          <w:ilvl w:val="1"/>
          <w:numId w:val="2"/>
        </w:numPr>
        <w:rPr>
          <w:rFonts w:asciiTheme="majorHAnsi" w:hAnsiTheme="majorHAnsi" w:cstheme="majorHAnsi"/>
        </w:rPr>
      </w:pPr>
      <w:r w:rsidRPr="00FF0A10">
        <w:rPr>
          <w:rFonts w:asciiTheme="majorHAnsi" w:hAnsiTheme="majorHAnsi" w:cstheme="majorHAnsi"/>
        </w:rPr>
        <w:t>Tích hợp bộ xử lý lõi kép (dual-core).</w:t>
      </w:r>
    </w:p>
    <w:p w:rsidR="00FE5520" w:rsidRPr="00FF0A10" w:rsidRDefault="00FE5520" w:rsidP="00FE5520">
      <w:pPr>
        <w:pStyle w:val="NormalWeb"/>
        <w:numPr>
          <w:ilvl w:val="1"/>
          <w:numId w:val="2"/>
        </w:numPr>
        <w:rPr>
          <w:rFonts w:asciiTheme="majorHAnsi" w:hAnsiTheme="majorHAnsi" w:cstheme="majorHAnsi"/>
        </w:rPr>
      </w:pPr>
      <w:r w:rsidRPr="00FF0A10">
        <w:rPr>
          <w:rFonts w:asciiTheme="majorHAnsi" w:hAnsiTheme="majorHAnsi" w:cstheme="majorHAnsi"/>
        </w:rPr>
        <w:t>Tích hợp thêm chuẩn Bluetooth Low Energy (BLE).</w:t>
      </w:r>
    </w:p>
    <w:p w:rsidR="00FE5520" w:rsidRPr="00FF0A10" w:rsidRDefault="00FE5520" w:rsidP="00FE5520">
      <w:pPr>
        <w:pStyle w:val="NormalWeb"/>
        <w:numPr>
          <w:ilvl w:val="1"/>
          <w:numId w:val="2"/>
        </w:numPr>
        <w:rPr>
          <w:rFonts w:asciiTheme="majorHAnsi" w:hAnsiTheme="majorHAnsi" w:cstheme="majorHAnsi"/>
        </w:rPr>
      </w:pPr>
      <w:r w:rsidRPr="00FF0A10">
        <w:rPr>
          <w:rFonts w:asciiTheme="majorHAnsi" w:hAnsiTheme="majorHAnsi" w:cstheme="majorHAnsi"/>
        </w:rPr>
        <w:t>Nhiều GPIO và giao tiếp ngoại vi hơn.</w:t>
      </w:r>
    </w:p>
    <w:p w:rsidR="00FE5520" w:rsidRPr="00FF0A10" w:rsidRDefault="00FE5520" w:rsidP="00FE5520">
      <w:pPr>
        <w:pStyle w:val="NormalWeb"/>
        <w:numPr>
          <w:ilvl w:val="1"/>
          <w:numId w:val="2"/>
        </w:numPr>
        <w:rPr>
          <w:rFonts w:asciiTheme="majorHAnsi" w:hAnsiTheme="majorHAnsi" w:cstheme="majorHAnsi"/>
        </w:rPr>
      </w:pPr>
      <w:r w:rsidRPr="00FF0A10">
        <w:rPr>
          <w:rFonts w:asciiTheme="majorHAnsi" w:hAnsiTheme="majorHAnsi" w:cstheme="majorHAnsi"/>
        </w:rPr>
        <w:t>Hiệu suất năng lượng được cải thiện.</w:t>
      </w:r>
    </w:p>
    <w:p w:rsidR="00FE5520" w:rsidRPr="00FF0A10" w:rsidRDefault="00FE5520" w:rsidP="00FE5520">
      <w:pPr>
        <w:pStyle w:val="NormalWeb"/>
        <w:numPr>
          <w:ilvl w:val="0"/>
          <w:numId w:val="2"/>
        </w:numPr>
        <w:rPr>
          <w:rFonts w:asciiTheme="majorHAnsi" w:hAnsiTheme="majorHAnsi" w:cstheme="majorHAnsi"/>
        </w:rPr>
      </w:pPr>
      <w:r w:rsidRPr="00FF0A10">
        <w:rPr>
          <w:rStyle w:val="Strong"/>
          <w:rFonts w:asciiTheme="majorHAnsi" w:hAnsiTheme="majorHAnsi" w:cstheme="majorHAnsi"/>
          <w:b w:val="0"/>
        </w:rPr>
        <w:t>Ứng dụng</w:t>
      </w:r>
    </w:p>
    <w:p w:rsidR="00FE5520" w:rsidRPr="00FF0A10" w:rsidRDefault="00FE5520" w:rsidP="00FE5520">
      <w:pPr>
        <w:pStyle w:val="NormalWeb"/>
        <w:ind w:left="720"/>
        <w:rPr>
          <w:rFonts w:asciiTheme="majorHAnsi" w:hAnsiTheme="majorHAnsi" w:cstheme="majorHAnsi"/>
        </w:rPr>
      </w:pPr>
      <w:r w:rsidRPr="00FF0A10">
        <w:rPr>
          <w:rFonts w:asciiTheme="majorHAnsi" w:hAnsiTheme="majorHAnsi" w:cstheme="majorHAnsi"/>
        </w:rPr>
        <w:t>Với khả năng xử lý mạnh mẽ và kết nối mạng linh hoạt, ESP32-WROOM-32 được ứng dụng rộng rãi trong:</w:t>
      </w:r>
    </w:p>
    <w:p w:rsidR="00FE5520" w:rsidRPr="00FF0A10" w:rsidRDefault="00FE5520" w:rsidP="00FE5520">
      <w:pPr>
        <w:pStyle w:val="NormalWeb"/>
        <w:numPr>
          <w:ilvl w:val="1"/>
          <w:numId w:val="2"/>
        </w:numPr>
        <w:rPr>
          <w:rFonts w:asciiTheme="majorHAnsi" w:hAnsiTheme="majorHAnsi" w:cstheme="majorHAnsi"/>
        </w:rPr>
      </w:pPr>
      <w:r w:rsidRPr="00FF0A10">
        <w:rPr>
          <w:rStyle w:val="Strong"/>
          <w:rFonts w:asciiTheme="majorHAnsi" w:hAnsiTheme="majorHAnsi" w:cstheme="majorHAnsi"/>
          <w:b w:val="0"/>
        </w:rPr>
        <w:t>Internet Vạn Vật (IoT) và Nhà thông minh:</w:t>
      </w:r>
      <w:r w:rsidRPr="00FF0A10">
        <w:rPr>
          <w:rFonts w:asciiTheme="majorHAnsi" w:hAnsiTheme="majorHAnsi" w:cstheme="majorHAnsi"/>
        </w:rPr>
        <w:t xml:space="preserve"> Điều khiển và giám sát các thiết bị gia dụng, hệ thống chiếu sáng, cảm biến nhiệt độ/độ ẩm.</w:t>
      </w:r>
    </w:p>
    <w:p w:rsidR="00FE5520" w:rsidRPr="00FF0A10" w:rsidRDefault="00FE5520" w:rsidP="00FE5520">
      <w:pPr>
        <w:pStyle w:val="NormalWeb"/>
        <w:numPr>
          <w:ilvl w:val="1"/>
          <w:numId w:val="2"/>
        </w:numPr>
        <w:rPr>
          <w:rFonts w:asciiTheme="majorHAnsi" w:hAnsiTheme="majorHAnsi" w:cstheme="majorHAnsi"/>
        </w:rPr>
      </w:pPr>
      <w:r w:rsidRPr="00FF0A10">
        <w:rPr>
          <w:rStyle w:val="Strong"/>
          <w:rFonts w:asciiTheme="majorHAnsi" w:hAnsiTheme="majorHAnsi" w:cstheme="majorHAnsi"/>
          <w:b w:val="0"/>
        </w:rPr>
        <w:t>Mạng Cảm biến Không dây (WSN):</w:t>
      </w:r>
      <w:r w:rsidRPr="00FF0A10">
        <w:rPr>
          <w:rFonts w:asciiTheme="majorHAnsi" w:hAnsiTheme="majorHAnsi" w:cstheme="majorHAnsi"/>
        </w:rPr>
        <w:t xml:space="preserve"> Thu thập dữ liệu từ các cảm biến ở xa và truyền về máy chủ qua Wi-Fi hoặc Bluetooth.</w:t>
      </w:r>
    </w:p>
    <w:p w:rsidR="00FE5520" w:rsidRPr="00FF0A10" w:rsidRDefault="00FE5520" w:rsidP="00FE5520">
      <w:pPr>
        <w:pStyle w:val="NormalWeb"/>
        <w:numPr>
          <w:ilvl w:val="1"/>
          <w:numId w:val="2"/>
        </w:numPr>
        <w:rPr>
          <w:rFonts w:asciiTheme="majorHAnsi" w:hAnsiTheme="majorHAnsi" w:cstheme="majorHAnsi"/>
        </w:rPr>
      </w:pPr>
      <w:r w:rsidRPr="00FF0A10">
        <w:rPr>
          <w:rStyle w:val="Strong"/>
          <w:rFonts w:asciiTheme="majorHAnsi" w:hAnsiTheme="majorHAnsi" w:cstheme="majorHAnsi"/>
          <w:b w:val="0"/>
        </w:rPr>
        <w:t>Thiết bị Đeo (Wearables):</w:t>
      </w:r>
      <w:r w:rsidRPr="00FF0A10">
        <w:rPr>
          <w:rFonts w:asciiTheme="majorHAnsi" w:hAnsiTheme="majorHAnsi" w:cstheme="majorHAnsi"/>
        </w:rPr>
        <w:t xml:space="preserve"> Nhờ tính năng BLE và công suất thấp.</w:t>
      </w:r>
    </w:p>
    <w:p w:rsidR="00FE5520" w:rsidRPr="00FF0A10" w:rsidRDefault="00FE5520" w:rsidP="00FE5520">
      <w:pPr>
        <w:pStyle w:val="NormalWeb"/>
        <w:numPr>
          <w:ilvl w:val="1"/>
          <w:numId w:val="2"/>
        </w:numPr>
        <w:rPr>
          <w:rStyle w:val="Strong"/>
          <w:rFonts w:asciiTheme="majorHAnsi" w:hAnsiTheme="majorHAnsi" w:cstheme="majorHAnsi"/>
          <w:b w:val="0"/>
          <w:bCs w:val="0"/>
        </w:rPr>
      </w:pPr>
      <w:r w:rsidRPr="00FF0A10">
        <w:rPr>
          <w:rStyle w:val="Strong"/>
          <w:rFonts w:asciiTheme="majorHAnsi" w:hAnsiTheme="majorHAnsi" w:cstheme="majorHAnsi"/>
          <w:b w:val="0"/>
        </w:rPr>
        <w:t>Các hệ thống Tự động hóa công nghiệp và Nông nghiệp thông minh.</w:t>
      </w:r>
    </w:p>
    <w:p w:rsidR="00FE5520" w:rsidRPr="00FF0A10" w:rsidRDefault="00FE5520" w:rsidP="00FE5520">
      <w:pPr>
        <w:pStyle w:val="NormalWeb"/>
        <w:ind w:left="1440"/>
        <w:rPr>
          <w:rFonts w:asciiTheme="majorHAnsi" w:hAnsiTheme="majorHAnsi" w:cstheme="majorHAnsi"/>
        </w:rPr>
      </w:pPr>
      <w:r w:rsidRPr="00FF0A10">
        <w:rPr>
          <w:rFonts w:asciiTheme="majorHAnsi" w:hAnsiTheme="majorHAnsi" w:cstheme="majorHAnsi"/>
          <w:noProof/>
        </w:rPr>
        <w:lastRenderedPageBreak/>
        <w:drawing>
          <wp:inline distT="0" distB="0" distL="0" distR="0" wp14:anchorId="3C2E3B5A" wp14:editId="526D653B">
            <wp:extent cx="2258291" cy="1671240"/>
            <wp:effectExtent l="0" t="0" r="889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0800000" flipV="1">
                      <a:off x="0" y="0"/>
                      <a:ext cx="2302556" cy="1703998"/>
                    </a:xfrm>
                    <a:prstGeom prst="rect">
                      <a:avLst/>
                    </a:prstGeom>
                  </pic:spPr>
                </pic:pic>
              </a:graphicData>
            </a:graphic>
          </wp:inline>
        </w:drawing>
      </w:r>
    </w:p>
    <w:p w:rsidR="00FE5520" w:rsidRPr="00FF0A10" w:rsidRDefault="00FE5520" w:rsidP="00FE5520">
      <w:pPr>
        <w:pStyle w:val="Heading4"/>
        <w:rPr>
          <w:rFonts w:asciiTheme="majorHAnsi" w:hAnsiTheme="majorHAnsi" w:cstheme="majorHAnsi"/>
          <w:b w:val="0"/>
        </w:rPr>
      </w:pPr>
      <w:r w:rsidRPr="00FF0A10">
        <w:rPr>
          <w:rFonts w:asciiTheme="majorHAnsi" w:hAnsiTheme="majorHAnsi" w:cstheme="majorHAnsi"/>
          <w:b w:val="0"/>
        </w:rPr>
        <w:t>2.1.2. Nguyên lý hoạt động</w:t>
      </w:r>
    </w:p>
    <w:p w:rsidR="00FE5520" w:rsidRPr="00FF0A10" w:rsidRDefault="00FE5520" w:rsidP="00FE5520">
      <w:pPr>
        <w:pStyle w:val="NormalWeb"/>
        <w:numPr>
          <w:ilvl w:val="0"/>
          <w:numId w:val="3"/>
        </w:numPr>
        <w:rPr>
          <w:rFonts w:asciiTheme="majorHAnsi" w:hAnsiTheme="majorHAnsi" w:cstheme="majorHAnsi"/>
        </w:rPr>
      </w:pPr>
      <w:r w:rsidRPr="00FF0A10">
        <w:rPr>
          <w:rStyle w:val="Strong"/>
          <w:rFonts w:asciiTheme="majorHAnsi" w:hAnsiTheme="majorHAnsi" w:cstheme="majorHAnsi"/>
          <w:b w:val="0"/>
        </w:rPr>
        <w:t>Sơ đồ khối</w:t>
      </w:r>
    </w:p>
    <w:p w:rsidR="00FE5520" w:rsidRPr="00FF0A10" w:rsidRDefault="00FE5520" w:rsidP="00FE5520">
      <w:pPr>
        <w:pStyle w:val="NormalWeb"/>
        <w:ind w:left="720"/>
        <w:rPr>
          <w:rFonts w:asciiTheme="majorHAnsi" w:hAnsiTheme="majorHAnsi" w:cstheme="majorHAnsi"/>
        </w:rPr>
      </w:pPr>
      <w:r w:rsidRPr="00FF0A10">
        <w:rPr>
          <w:rFonts w:asciiTheme="majorHAnsi" w:hAnsiTheme="majorHAnsi" w:cstheme="majorHAnsi"/>
        </w:rPr>
        <w:t>ESP32 hoạt động dựa trên kiến trúc tích hợp cao, bao gồm nhiều khối chức năng được kết nối với nhau. Sơ đồ khối tổng quát của chip ESP32 thể hiện rõ sự kết hợp của các khối xử lý, khối bộ nhớ và khối ngoại vi.</w:t>
      </w:r>
    </w:p>
    <w:p w:rsidR="00FE5520" w:rsidRPr="00FF0A10" w:rsidRDefault="00FE5520" w:rsidP="00FE5520">
      <w:pPr>
        <w:pStyle w:val="NormalWeb"/>
        <w:numPr>
          <w:ilvl w:val="0"/>
          <w:numId w:val="3"/>
        </w:numPr>
        <w:rPr>
          <w:rFonts w:asciiTheme="majorHAnsi" w:hAnsiTheme="majorHAnsi" w:cstheme="majorHAnsi"/>
        </w:rPr>
      </w:pPr>
      <w:r w:rsidRPr="00FF0A10">
        <w:rPr>
          <w:rStyle w:val="Strong"/>
          <w:rFonts w:asciiTheme="majorHAnsi" w:hAnsiTheme="majorHAnsi" w:cstheme="majorHAnsi"/>
          <w:b w:val="0"/>
        </w:rPr>
        <w:t>Giải thích từng phần</w:t>
      </w:r>
    </w:p>
    <w:p w:rsidR="00FE5520" w:rsidRPr="00FF0A10" w:rsidRDefault="00FE5520" w:rsidP="00FE5520">
      <w:pPr>
        <w:pStyle w:val="NormalWeb"/>
        <w:numPr>
          <w:ilvl w:val="1"/>
          <w:numId w:val="3"/>
        </w:numPr>
        <w:rPr>
          <w:rFonts w:asciiTheme="majorHAnsi" w:hAnsiTheme="majorHAnsi" w:cstheme="majorHAnsi"/>
        </w:rPr>
      </w:pPr>
      <w:r w:rsidRPr="00FF0A10">
        <w:rPr>
          <w:rStyle w:val="Strong"/>
          <w:rFonts w:asciiTheme="majorHAnsi" w:hAnsiTheme="majorHAnsi" w:cstheme="majorHAnsi"/>
          <w:b w:val="0"/>
        </w:rPr>
        <w:t>CPU (Central Processing Unit):</w:t>
      </w:r>
      <w:r w:rsidRPr="00FF0A10">
        <w:rPr>
          <w:rFonts w:asciiTheme="majorHAnsi" w:hAnsiTheme="majorHAnsi" w:cstheme="majorHAnsi"/>
        </w:rPr>
        <w:t xml:space="preserve"> ESP32-WROOM-32 sử dụng kiến trúc </w:t>
      </w:r>
      <w:r w:rsidRPr="00FF0A10">
        <w:rPr>
          <w:rStyle w:val="Strong"/>
          <w:rFonts w:asciiTheme="majorHAnsi" w:hAnsiTheme="majorHAnsi" w:cstheme="majorHAnsi"/>
          <w:b w:val="0"/>
        </w:rPr>
        <w:t>Tensilica Xtensa LX6</w:t>
      </w:r>
      <w:r w:rsidRPr="00FF0A10">
        <w:rPr>
          <w:rFonts w:asciiTheme="majorHAnsi" w:hAnsiTheme="majorHAnsi" w:cstheme="majorHAnsi"/>
        </w:rPr>
        <w:t xml:space="preserve"> lõi kép (Dual-core). Hai lõi này cho phép xử lý các tác vụ phức tạp một cách song song, thường được quản lý bởi hệ điều hành thời gian thực (RTOS). Một lõi xử lý các tác vụ ứng dụng chính, lõi còn lại có thể dành cho các tác vụ liên quan đến kết nối mạng (Wi-Fi/Bluetooth).</w:t>
      </w:r>
    </w:p>
    <w:p w:rsidR="00FE5520" w:rsidRPr="00FF0A10" w:rsidRDefault="00FE5520" w:rsidP="00FE5520">
      <w:pPr>
        <w:pStyle w:val="NormalWeb"/>
        <w:numPr>
          <w:ilvl w:val="1"/>
          <w:numId w:val="3"/>
        </w:numPr>
        <w:rPr>
          <w:rFonts w:asciiTheme="majorHAnsi" w:hAnsiTheme="majorHAnsi" w:cstheme="majorHAnsi"/>
        </w:rPr>
      </w:pPr>
      <w:r w:rsidRPr="00FF0A10">
        <w:rPr>
          <w:rStyle w:val="Strong"/>
          <w:rFonts w:asciiTheme="majorHAnsi" w:hAnsiTheme="majorHAnsi" w:cstheme="majorHAnsi"/>
          <w:b w:val="0"/>
        </w:rPr>
        <w:t>Bộ nhớ (Memory):</w:t>
      </w:r>
      <w:r w:rsidRPr="00FF0A10">
        <w:rPr>
          <w:rFonts w:asciiTheme="majorHAnsi" w:hAnsiTheme="majorHAnsi" w:cstheme="majorHAnsi"/>
        </w:rPr>
        <w:t xml:space="preserve"> Bao gồm 520 KB SRAM (nội bộ) để lưu trữ dữ liệu tạm thời và bộ nhớ </w:t>
      </w:r>
      <w:r w:rsidRPr="00FF0A10">
        <w:rPr>
          <w:rStyle w:val="Strong"/>
          <w:rFonts w:asciiTheme="majorHAnsi" w:hAnsiTheme="majorHAnsi" w:cstheme="majorHAnsi"/>
          <w:b w:val="0"/>
        </w:rPr>
        <w:t>Flash ngoài 4MB</w:t>
      </w:r>
      <w:r w:rsidRPr="00FF0A10">
        <w:rPr>
          <w:rFonts w:asciiTheme="majorHAnsi" w:hAnsiTheme="majorHAnsi" w:cstheme="majorHAnsi"/>
        </w:rPr>
        <w:t xml:space="preserve"> (đặc trưng của WROOM-32) để lưu trữ chương trình (firmware) và dữ liệu lâu dài.</w:t>
      </w:r>
    </w:p>
    <w:p w:rsidR="00FE5520" w:rsidRPr="00FF0A10" w:rsidRDefault="00FE5520" w:rsidP="00FE5520">
      <w:pPr>
        <w:pStyle w:val="NormalWeb"/>
        <w:numPr>
          <w:ilvl w:val="1"/>
          <w:numId w:val="3"/>
        </w:numPr>
        <w:rPr>
          <w:rFonts w:asciiTheme="majorHAnsi" w:hAnsiTheme="majorHAnsi" w:cstheme="majorHAnsi"/>
        </w:rPr>
      </w:pPr>
      <w:r w:rsidRPr="00FF0A10">
        <w:rPr>
          <w:rStyle w:val="Strong"/>
          <w:rFonts w:asciiTheme="majorHAnsi" w:hAnsiTheme="majorHAnsi" w:cstheme="majorHAnsi"/>
          <w:b w:val="0"/>
        </w:rPr>
        <w:t>Khối Radio (Wi-Fi/Bluetooth):</w:t>
      </w:r>
      <w:r w:rsidRPr="00FF0A10">
        <w:rPr>
          <w:rFonts w:asciiTheme="majorHAnsi" w:hAnsiTheme="majorHAnsi" w:cstheme="majorHAnsi"/>
        </w:rPr>
        <w:t xml:space="preserve"> Chứa các mạch thu phát (transceivers) và Bộ xử lý Băng tần cơ sở (Baseband Processor) để hỗ trợ các chuẩn Wi-Fi 802.11 b/g/n và Bluetooth 4.2 (bao gồm cả Classic BT và BLE).</w:t>
      </w:r>
    </w:p>
    <w:p w:rsidR="00FE5520" w:rsidRPr="00FF0A10" w:rsidRDefault="00FE5520" w:rsidP="00FE5520">
      <w:pPr>
        <w:pStyle w:val="NormalWeb"/>
        <w:numPr>
          <w:ilvl w:val="1"/>
          <w:numId w:val="3"/>
        </w:numPr>
        <w:rPr>
          <w:rFonts w:asciiTheme="majorHAnsi" w:hAnsiTheme="majorHAnsi" w:cstheme="majorHAnsi"/>
        </w:rPr>
      </w:pPr>
      <w:r w:rsidRPr="00FF0A10">
        <w:rPr>
          <w:rStyle w:val="Strong"/>
          <w:rFonts w:asciiTheme="majorHAnsi" w:hAnsiTheme="majorHAnsi" w:cstheme="majorHAnsi"/>
          <w:b w:val="0"/>
        </w:rPr>
        <w:t>Ngoại vi (Peripherals):</w:t>
      </w:r>
      <w:r w:rsidRPr="00FF0A10">
        <w:rPr>
          <w:rFonts w:asciiTheme="majorHAnsi" w:hAnsiTheme="majorHAnsi" w:cstheme="majorHAnsi"/>
        </w:rPr>
        <w:t xml:space="preserve"> Gồm các khối giao tiếp chuẩn như UART, SPI, I2C, I2S, CAN, cùng với các bộ chuyển đổi Analog-to-Digital (ADC) và Digital-to-Analog (DAC), PWM, và bộ đếm thời gian (Timers).</w:t>
      </w:r>
    </w:p>
    <w:p w:rsidR="00FE5520" w:rsidRPr="00FF0A10" w:rsidRDefault="00FE5520" w:rsidP="00FE5520">
      <w:pPr>
        <w:pStyle w:val="NormalWeb"/>
        <w:numPr>
          <w:ilvl w:val="0"/>
          <w:numId w:val="3"/>
        </w:numPr>
        <w:rPr>
          <w:rFonts w:asciiTheme="majorHAnsi" w:hAnsiTheme="majorHAnsi" w:cstheme="majorHAnsi"/>
        </w:rPr>
      </w:pPr>
      <w:r w:rsidRPr="00FF0A10">
        <w:rPr>
          <w:rStyle w:val="Strong"/>
          <w:rFonts w:asciiTheme="majorHAnsi" w:hAnsiTheme="majorHAnsi" w:cstheme="majorHAnsi"/>
          <w:b w:val="0"/>
        </w:rPr>
        <w:t>Công thức (Không áp dụng)</w:t>
      </w:r>
    </w:p>
    <w:p w:rsidR="00FE5520" w:rsidRPr="00FF0A10" w:rsidRDefault="00FE5520" w:rsidP="00FE5520">
      <w:pPr>
        <w:pStyle w:val="NormalWeb"/>
        <w:ind w:left="720"/>
        <w:rPr>
          <w:rFonts w:asciiTheme="majorHAnsi" w:hAnsiTheme="majorHAnsi" w:cstheme="majorHAnsi"/>
        </w:rPr>
      </w:pPr>
      <w:r w:rsidRPr="00FF0A10">
        <w:rPr>
          <w:rFonts w:asciiTheme="majorHAnsi" w:hAnsiTheme="majorHAnsi" w:cstheme="majorHAnsi"/>
        </w:rPr>
        <w:t>Đối với vi điều khiển, không có công thức vật lý trực tiếp mô tả nguyên lý hoạt động tổng thể. Thay vào đó, nó là một hệ thống dựa trên kiến trúc máy tính và các thuật toán xử lý tín hiệu số.</w:t>
      </w:r>
    </w:p>
    <w:p w:rsidR="00FE5520" w:rsidRPr="00FF0A10" w:rsidRDefault="00FE5520" w:rsidP="00FE5520">
      <w:pPr>
        <w:pStyle w:val="Heading4"/>
        <w:rPr>
          <w:rFonts w:asciiTheme="majorHAnsi" w:hAnsiTheme="majorHAnsi" w:cstheme="majorHAnsi"/>
          <w:b w:val="0"/>
        </w:rPr>
      </w:pPr>
      <w:r w:rsidRPr="00FF0A10">
        <w:rPr>
          <w:rFonts w:asciiTheme="majorHAnsi" w:hAnsiTheme="majorHAnsi" w:cstheme="majorHAnsi"/>
          <w:b w:val="0"/>
        </w:rPr>
        <w:t>2.1.3. Thông số kỹ thuật</w:t>
      </w:r>
    </w:p>
    <w:p w:rsidR="00FE5520" w:rsidRPr="00FF0A10" w:rsidRDefault="00FE5520" w:rsidP="00FE5520">
      <w:pPr>
        <w:pStyle w:val="NormalWeb"/>
        <w:numPr>
          <w:ilvl w:val="0"/>
          <w:numId w:val="4"/>
        </w:numPr>
        <w:rPr>
          <w:rStyle w:val="Strong"/>
          <w:rFonts w:asciiTheme="majorHAnsi" w:hAnsiTheme="majorHAnsi" w:cstheme="majorHAnsi"/>
          <w:b w:val="0"/>
          <w:bCs w:val="0"/>
        </w:rPr>
      </w:pPr>
      <w:r w:rsidRPr="00FF0A10">
        <w:rPr>
          <w:rStyle w:val="Strong"/>
          <w:rFonts w:asciiTheme="majorHAnsi" w:hAnsiTheme="majorHAnsi" w:cstheme="majorHAnsi"/>
          <w:b w:val="0"/>
        </w:rPr>
        <w:t>Bảng thông số kỹ thuật (Specifications) của ESP32-WROOM-32 Module</w:t>
      </w:r>
    </w:p>
    <w:tbl>
      <w:tblPr>
        <w:tblStyle w:val="TableGrid"/>
        <w:tblW w:w="0" w:type="auto"/>
        <w:tblLook w:val="04A0" w:firstRow="1" w:lastRow="0" w:firstColumn="1" w:lastColumn="0" w:noHBand="0" w:noVBand="1"/>
      </w:tblPr>
      <w:tblGrid>
        <w:gridCol w:w="4508"/>
        <w:gridCol w:w="4508"/>
      </w:tblGrid>
      <w:tr w:rsidR="005B1FDF" w:rsidRPr="00FF0A10" w:rsidTr="00682304">
        <w:tc>
          <w:tcPr>
            <w:tcW w:w="4508" w:type="dxa"/>
            <w:vAlign w:val="center"/>
          </w:tcPr>
          <w:p w:rsidR="005B1FDF" w:rsidRPr="00FF0A10" w:rsidRDefault="005B1FDF" w:rsidP="005B1FDF">
            <w:pPr>
              <w:pStyle w:val="NormalWeb"/>
              <w:jc w:val="center"/>
              <w:rPr>
                <w:rFonts w:asciiTheme="majorHAnsi" w:hAnsiTheme="majorHAnsi" w:cstheme="majorHAnsi"/>
                <w:bCs/>
              </w:rPr>
            </w:pPr>
            <w:r w:rsidRPr="00FF0A10">
              <w:rPr>
                <w:rFonts w:asciiTheme="majorHAnsi" w:hAnsiTheme="majorHAnsi" w:cstheme="majorHAnsi"/>
                <w:bCs/>
              </w:rPr>
              <w:t>Thông số kỹ thuật</w:t>
            </w:r>
          </w:p>
        </w:tc>
        <w:tc>
          <w:tcPr>
            <w:tcW w:w="4508" w:type="dxa"/>
            <w:vAlign w:val="center"/>
          </w:tcPr>
          <w:p w:rsidR="005B1FDF" w:rsidRPr="00FF0A10" w:rsidRDefault="005B1FDF" w:rsidP="005B1FDF">
            <w:pPr>
              <w:pStyle w:val="NormalWeb"/>
              <w:jc w:val="center"/>
              <w:rPr>
                <w:rFonts w:asciiTheme="majorHAnsi" w:hAnsiTheme="majorHAnsi" w:cstheme="majorHAnsi"/>
                <w:bCs/>
              </w:rPr>
            </w:pPr>
            <w:r w:rsidRPr="00FF0A10">
              <w:rPr>
                <w:rFonts w:asciiTheme="majorHAnsi" w:hAnsiTheme="majorHAnsi" w:cstheme="majorHAnsi"/>
                <w:bCs/>
              </w:rPr>
              <w:t>Chi tiết</w:t>
            </w:r>
          </w:p>
        </w:tc>
      </w:tr>
      <w:tr w:rsidR="005B1FDF" w:rsidRPr="00FF0A10" w:rsidTr="00682304">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Chip Vi điều khiển</w:t>
            </w:r>
          </w:p>
        </w:tc>
        <w:tc>
          <w:tcPr>
            <w:tcW w:w="4508"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ESP32-D0WDQ6 (32-bit, Dual-core Tensilica Xtensa LX6)</w:t>
            </w:r>
          </w:p>
        </w:tc>
      </w:tr>
      <w:tr w:rsidR="005B1FDF" w:rsidRPr="00FF0A10" w:rsidTr="00682304">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Tần số xung nhịp</w:t>
            </w:r>
          </w:p>
        </w:tc>
        <w:tc>
          <w:tcPr>
            <w:tcW w:w="4508"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Lên đến 240 MHz</w:t>
            </w:r>
          </w:p>
        </w:tc>
      </w:tr>
      <w:tr w:rsidR="005B1FDF" w:rsidRPr="00FF0A10" w:rsidTr="00682304">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Bộ nhớ SRAM</w:t>
            </w:r>
          </w:p>
        </w:tc>
        <w:tc>
          <w:tcPr>
            <w:tcW w:w="4508"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520 KB (SRAM nội bộ)</w:t>
            </w:r>
          </w:p>
        </w:tc>
      </w:tr>
      <w:tr w:rsidR="005B1FDF" w:rsidRPr="00FF0A10" w:rsidTr="00682304">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Bộ nhớ Flash</w:t>
            </w:r>
          </w:p>
        </w:tc>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4 MB</w:t>
            </w:r>
            <w:r w:rsidRPr="00FF0A10">
              <w:rPr>
                <w:rFonts w:asciiTheme="majorHAnsi" w:hAnsiTheme="majorHAnsi" w:cstheme="majorHAnsi"/>
              </w:rPr>
              <w:t xml:space="preserve"> (Flash ngoài SPI)</w:t>
            </w:r>
          </w:p>
        </w:tc>
      </w:tr>
      <w:tr w:rsidR="005B1FDF" w:rsidRPr="00FF0A10" w:rsidTr="00682304">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lastRenderedPageBreak/>
              <w:t>Chuẩn Wi-Fi</w:t>
            </w:r>
          </w:p>
        </w:tc>
        <w:tc>
          <w:tcPr>
            <w:tcW w:w="4508"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802.11 b/g/n (2.4 GHz)</w:t>
            </w:r>
          </w:p>
        </w:tc>
      </w:tr>
      <w:tr w:rsidR="005B1FDF" w:rsidRPr="00FF0A10" w:rsidTr="00682304">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Chuẩn Bluetooth</w:t>
            </w:r>
          </w:p>
        </w:tc>
        <w:tc>
          <w:tcPr>
            <w:tcW w:w="4508"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Bluetooth v4.2 BR/EDR và Bluetooth Low Energy (BLE)</w:t>
            </w:r>
          </w:p>
        </w:tc>
      </w:tr>
      <w:tr w:rsidR="005B1FDF" w:rsidRPr="00FF0A10" w:rsidTr="00682304">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Số chân GPIO</w:t>
            </w:r>
          </w:p>
        </w:tc>
        <w:tc>
          <w:tcPr>
            <w:tcW w:w="4508"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Tối đa 34 chân (trên module)</w:t>
            </w:r>
          </w:p>
        </w:tc>
      </w:tr>
      <w:tr w:rsidR="005B1FDF" w:rsidRPr="00FF0A10" w:rsidTr="00682304">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ADC</w:t>
            </w:r>
          </w:p>
        </w:tc>
        <w:tc>
          <w:tcPr>
            <w:tcW w:w="4508"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18 kênh, 12-bit</w:t>
            </w:r>
          </w:p>
        </w:tc>
      </w:tr>
      <w:tr w:rsidR="005B1FDF" w:rsidRPr="00FF0A10" w:rsidTr="00682304">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DAC</w:t>
            </w:r>
          </w:p>
        </w:tc>
        <w:tc>
          <w:tcPr>
            <w:tcW w:w="4508"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2 kênh, 8-bit</w:t>
            </w:r>
          </w:p>
        </w:tc>
      </w:tr>
      <w:tr w:rsidR="005B1FDF" w:rsidRPr="00FF0A10" w:rsidTr="00682304">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Giao tiếp</w:t>
            </w:r>
          </w:p>
        </w:tc>
        <w:tc>
          <w:tcPr>
            <w:tcW w:w="4508"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SPI, I2C, I2S, UART, CAN, Host SD/SDIO/MMC</w:t>
            </w:r>
          </w:p>
        </w:tc>
      </w:tr>
      <w:tr w:rsidR="005B1FDF" w:rsidRPr="00FF0A10" w:rsidTr="00682304">
        <w:tc>
          <w:tcPr>
            <w:tcW w:w="4508"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Bảo mật</w:t>
            </w:r>
          </w:p>
        </w:tc>
        <w:tc>
          <w:tcPr>
            <w:tcW w:w="4508"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Mã hóa AES/SHA/ECC/RSA, Secure Boot, Flash Encryption</w:t>
            </w:r>
          </w:p>
        </w:tc>
      </w:tr>
    </w:tbl>
    <w:p w:rsidR="005B1FDF" w:rsidRPr="00FF0A10" w:rsidRDefault="005B1FDF" w:rsidP="005B1FDF">
      <w:pPr>
        <w:pStyle w:val="NormalWeb"/>
        <w:rPr>
          <w:rFonts w:asciiTheme="majorHAnsi" w:hAnsiTheme="majorHAnsi" w:cstheme="majorHAnsi"/>
        </w:rPr>
      </w:pPr>
    </w:p>
    <w:p w:rsidR="00FE5520" w:rsidRPr="00FF0A10" w:rsidRDefault="00FE5520" w:rsidP="00FE5520">
      <w:pPr>
        <w:pStyle w:val="NormalWeb"/>
        <w:numPr>
          <w:ilvl w:val="0"/>
          <w:numId w:val="4"/>
        </w:numPr>
        <w:rPr>
          <w:rFonts w:asciiTheme="majorHAnsi" w:hAnsiTheme="majorHAnsi" w:cstheme="majorHAnsi"/>
        </w:rPr>
      </w:pPr>
      <w:r w:rsidRPr="00FF0A10">
        <w:rPr>
          <w:rStyle w:val="Strong"/>
          <w:rFonts w:asciiTheme="majorHAnsi" w:hAnsiTheme="majorHAnsi" w:cstheme="majorHAnsi"/>
          <w:b w:val="0"/>
        </w:rPr>
        <w:t>Đặc điểm của DevKit 38 Pin (DevKitC)</w:t>
      </w:r>
    </w:p>
    <w:p w:rsidR="00FE5520" w:rsidRPr="00FF0A10" w:rsidRDefault="00FE5520" w:rsidP="00FE5520">
      <w:pPr>
        <w:pStyle w:val="NormalWeb"/>
        <w:ind w:left="720"/>
        <w:rPr>
          <w:rFonts w:asciiTheme="majorHAnsi" w:hAnsiTheme="majorHAnsi" w:cstheme="majorHAnsi"/>
        </w:rPr>
      </w:pPr>
      <w:r w:rsidRPr="00FF0A10">
        <w:rPr>
          <w:rFonts w:asciiTheme="majorHAnsi" w:hAnsiTheme="majorHAnsi" w:cstheme="majorHAnsi"/>
        </w:rPr>
        <w:t>Bo mạch phát triển 38 chân chủ yếu cung cấp:</w:t>
      </w:r>
    </w:p>
    <w:p w:rsidR="00FE5520" w:rsidRPr="00FF0A10" w:rsidRDefault="00FE5520" w:rsidP="00FE5520">
      <w:pPr>
        <w:pStyle w:val="NormalWeb"/>
        <w:numPr>
          <w:ilvl w:val="1"/>
          <w:numId w:val="4"/>
        </w:numPr>
        <w:rPr>
          <w:rFonts w:asciiTheme="majorHAnsi" w:hAnsiTheme="majorHAnsi" w:cstheme="majorHAnsi"/>
        </w:rPr>
      </w:pPr>
      <w:r w:rsidRPr="00FF0A10">
        <w:rPr>
          <w:rStyle w:val="Strong"/>
          <w:rFonts w:asciiTheme="majorHAnsi" w:hAnsiTheme="majorHAnsi" w:cstheme="majorHAnsi"/>
          <w:b w:val="0"/>
        </w:rPr>
        <w:t>Nguồn điện:</w:t>
      </w:r>
      <w:r w:rsidRPr="00FF0A10">
        <w:rPr>
          <w:rFonts w:asciiTheme="majorHAnsi" w:hAnsiTheme="majorHAnsi" w:cstheme="majorHAnsi"/>
        </w:rPr>
        <w:t xml:space="preserve"> Cổng Micro-USB để cấp nguồn và giao tiếp.</w:t>
      </w:r>
    </w:p>
    <w:p w:rsidR="00FE5520" w:rsidRPr="00FF0A10" w:rsidRDefault="00FE5520" w:rsidP="00FE5520">
      <w:pPr>
        <w:pStyle w:val="NormalWeb"/>
        <w:numPr>
          <w:ilvl w:val="1"/>
          <w:numId w:val="4"/>
        </w:numPr>
        <w:rPr>
          <w:rFonts w:asciiTheme="majorHAnsi" w:hAnsiTheme="majorHAnsi" w:cstheme="majorHAnsi"/>
        </w:rPr>
      </w:pPr>
      <w:r w:rsidRPr="00FF0A10">
        <w:rPr>
          <w:rStyle w:val="Strong"/>
          <w:rFonts w:asciiTheme="majorHAnsi" w:hAnsiTheme="majorHAnsi" w:cstheme="majorHAnsi"/>
          <w:b w:val="0"/>
        </w:rPr>
        <w:t>USB-UART Bridge:</w:t>
      </w:r>
      <w:r w:rsidRPr="00FF0A10">
        <w:rPr>
          <w:rFonts w:asciiTheme="majorHAnsi" w:hAnsiTheme="majorHAnsi" w:cstheme="majorHAnsi"/>
        </w:rPr>
        <w:t xml:space="preserve"> Chip chuyển đổi (thường là CP2102 hoặc CH340) giúp máy tính giao tiếp với ESP32 qua cổng USB và nạp chương trình dễ dàng.</w:t>
      </w:r>
    </w:p>
    <w:p w:rsidR="00FE5520" w:rsidRPr="00FF0A10" w:rsidRDefault="00FE5520" w:rsidP="00FE5520">
      <w:pPr>
        <w:pStyle w:val="NormalWeb"/>
        <w:numPr>
          <w:ilvl w:val="1"/>
          <w:numId w:val="4"/>
        </w:numPr>
        <w:rPr>
          <w:rFonts w:asciiTheme="majorHAnsi" w:hAnsiTheme="majorHAnsi" w:cstheme="majorHAnsi"/>
        </w:rPr>
      </w:pPr>
      <w:r w:rsidRPr="00FF0A10">
        <w:rPr>
          <w:rStyle w:val="Strong"/>
          <w:rFonts w:asciiTheme="majorHAnsi" w:hAnsiTheme="majorHAnsi" w:cstheme="majorHAnsi"/>
          <w:b w:val="0"/>
        </w:rPr>
        <w:t>Nút nhấn:</w:t>
      </w:r>
      <w:r w:rsidRPr="00FF0A10">
        <w:rPr>
          <w:rFonts w:asciiTheme="majorHAnsi" w:hAnsiTheme="majorHAnsi" w:cstheme="majorHAnsi"/>
        </w:rPr>
        <w:t xml:space="preserve"> Tích hợp nút </w:t>
      </w:r>
      <w:r w:rsidRPr="00FF0A10">
        <w:rPr>
          <w:rStyle w:val="Strong"/>
          <w:rFonts w:asciiTheme="majorHAnsi" w:hAnsiTheme="majorHAnsi" w:cstheme="majorHAnsi"/>
          <w:b w:val="0"/>
        </w:rPr>
        <w:t>EN (Reset)</w:t>
      </w:r>
      <w:r w:rsidRPr="00FF0A10">
        <w:rPr>
          <w:rFonts w:asciiTheme="majorHAnsi" w:hAnsiTheme="majorHAnsi" w:cstheme="majorHAnsi"/>
        </w:rPr>
        <w:t xml:space="preserve"> và nút </w:t>
      </w:r>
      <w:r w:rsidRPr="00FF0A10">
        <w:rPr>
          <w:rStyle w:val="Strong"/>
          <w:rFonts w:asciiTheme="majorHAnsi" w:hAnsiTheme="majorHAnsi" w:cstheme="majorHAnsi"/>
          <w:b w:val="0"/>
        </w:rPr>
        <w:t>BOOT (Flash)</w:t>
      </w:r>
      <w:r w:rsidRPr="00FF0A10">
        <w:rPr>
          <w:rFonts w:asciiTheme="majorHAnsi" w:hAnsiTheme="majorHAnsi" w:cstheme="majorHAnsi"/>
        </w:rPr>
        <w:t xml:space="preserve"> để hỗ trợ việc nạp chương trình và khởi động lại.</w:t>
      </w:r>
    </w:p>
    <w:p w:rsidR="00FE5520" w:rsidRPr="00FF0A10" w:rsidRDefault="00FE5520" w:rsidP="00FE5520">
      <w:pPr>
        <w:pStyle w:val="NormalWeb"/>
        <w:numPr>
          <w:ilvl w:val="1"/>
          <w:numId w:val="4"/>
        </w:numPr>
        <w:rPr>
          <w:rFonts w:asciiTheme="majorHAnsi" w:hAnsiTheme="majorHAnsi" w:cstheme="majorHAnsi"/>
        </w:rPr>
      </w:pPr>
      <w:r w:rsidRPr="00FF0A10">
        <w:rPr>
          <w:rStyle w:val="Strong"/>
          <w:rFonts w:asciiTheme="majorHAnsi" w:hAnsiTheme="majorHAnsi" w:cstheme="majorHAnsi"/>
          <w:b w:val="0"/>
        </w:rPr>
        <w:t>Pin Header 38 Chân:</w:t>
      </w:r>
      <w:r w:rsidRPr="00FF0A10">
        <w:rPr>
          <w:rFonts w:asciiTheme="majorHAnsi" w:hAnsiTheme="majorHAnsi" w:cstheme="majorHAnsi"/>
        </w:rPr>
        <w:t xml:space="preserve"> Đưa hầu hết các chân GPIO và các chân cấp nguồn (3.3V, GND) ra ngoài để dễ dàng kết nối với các thiết bị ngoại vi khác (cảm biến, module).</w:t>
      </w:r>
    </w:p>
    <w:p w:rsidR="005B1FDF" w:rsidRPr="00FF0A10" w:rsidRDefault="00FE5520" w:rsidP="005B1FDF">
      <w:pPr>
        <w:pStyle w:val="NormalWeb"/>
        <w:numPr>
          <w:ilvl w:val="0"/>
          <w:numId w:val="4"/>
        </w:numPr>
        <w:rPr>
          <w:rStyle w:val="Strong"/>
          <w:rFonts w:asciiTheme="majorHAnsi" w:hAnsiTheme="majorHAnsi" w:cstheme="majorHAnsi"/>
          <w:b w:val="0"/>
          <w:bCs w:val="0"/>
        </w:rPr>
      </w:pPr>
      <w:r w:rsidRPr="00FF0A10">
        <w:rPr>
          <w:rStyle w:val="Strong"/>
          <w:rFonts w:asciiTheme="majorHAnsi" w:hAnsiTheme="majorHAnsi" w:cstheme="majorHAnsi"/>
          <w:b w:val="0"/>
        </w:rPr>
        <w:t>So sánh với các lựa chọn thay thế (Alternatives)</w:t>
      </w:r>
    </w:p>
    <w:tbl>
      <w:tblPr>
        <w:tblStyle w:val="TableGrid"/>
        <w:tblW w:w="0" w:type="auto"/>
        <w:tblLook w:val="04A0" w:firstRow="1" w:lastRow="0" w:firstColumn="1" w:lastColumn="0" w:noHBand="0" w:noVBand="1"/>
      </w:tblPr>
      <w:tblGrid>
        <w:gridCol w:w="2254"/>
        <w:gridCol w:w="2254"/>
        <w:gridCol w:w="2254"/>
        <w:gridCol w:w="2254"/>
      </w:tblGrid>
      <w:tr w:rsidR="005B1FDF" w:rsidRPr="00FF0A10" w:rsidTr="00682304">
        <w:tc>
          <w:tcPr>
            <w:tcW w:w="2254" w:type="dxa"/>
            <w:vAlign w:val="center"/>
          </w:tcPr>
          <w:p w:rsidR="005B1FDF" w:rsidRPr="00FF0A10" w:rsidRDefault="005B1FDF" w:rsidP="005B1FDF">
            <w:pPr>
              <w:pStyle w:val="NormalWeb"/>
              <w:jc w:val="center"/>
              <w:rPr>
                <w:rFonts w:asciiTheme="majorHAnsi" w:hAnsiTheme="majorHAnsi" w:cstheme="majorHAnsi"/>
                <w:bCs/>
              </w:rPr>
            </w:pPr>
            <w:r w:rsidRPr="00FF0A10">
              <w:rPr>
                <w:rFonts w:asciiTheme="majorHAnsi" w:hAnsiTheme="majorHAnsi" w:cstheme="majorHAnsi"/>
                <w:bCs/>
              </w:rPr>
              <w:t>Tính năng</w:t>
            </w:r>
          </w:p>
        </w:tc>
        <w:tc>
          <w:tcPr>
            <w:tcW w:w="2254" w:type="dxa"/>
            <w:vAlign w:val="center"/>
          </w:tcPr>
          <w:p w:rsidR="005B1FDF" w:rsidRPr="00FF0A10" w:rsidRDefault="005B1FDF" w:rsidP="005B1FDF">
            <w:pPr>
              <w:pStyle w:val="NormalWeb"/>
              <w:jc w:val="center"/>
              <w:rPr>
                <w:rFonts w:asciiTheme="majorHAnsi" w:hAnsiTheme="majorHAnsi" w:cstheme="majorHAnsi"/>
                <w:bCs/>
              </w:rPr>
            </w:pPr>
            <w:r w:rsidRPr="00FF0A10">
              <w:rPr>
                <w:rFonts w:asciiTheme="majorHAnsi" w:hAnsiTheme="majorHAnsi" w:cstheme="majorHAnsi"/>
                <w:bCs/>
              </w:rPr>
              <w:t>ESP32-WROOM-32</w:t>
            </w:r>
          </w:p>
        </w:tc>
        <w:tc>
          <w:tcPr>
            <w:tcW w:w="2254" w:type="dxa"/>
            <w:vAlign w:val="center"/>
          </w:tcPr>
          <w:p w:rsidR="005B1FDF" w:rsidRPr="00FF0A10" w:rsidRDefault="005B1FDF" w:rsidP="005B1FDF">
            <w:pPr>
              <w:pStyle w:val="NormalWeb"/>
              <w:jc w:val="center"/>
              <w:rPr>
                <w:rFonts w:asciiTheme="majorHAnsi" w:hAnsiTheme="majorHAnsi" w:cstheme="majorHAnsi"/>
                <w:bCs/>
              </w:rPr>
            </w:pPr>
            <w:r w:rsidRPr="00FF0A10">
              <w:rPr>
                <w:rFonts w:asciiTheme="majorHAnsi" w:hAnsiTheme="majorHAnsi" w:cstheme="majorHAnsi"/>
                <w:bCs/>
              </w:rPr>
              <w:t>Arduino UNO (ATmega328P)</w:t>
            </w:r>
          </w:p>
        </w:tc>
        <w:tc>
          <w:tcPr>
            <w:tcW w:w="2254" w:type="dxa"/>
            <w:vAlign w:val="center"/>
          </w:tcPr>
          <w:p w:rsidR="005B1FDF" w:rsidRPr="00FF0A10" w:rsidRDefault="005B1FDF" w:rsidP="005B1FDF">
            <w:pPr>
              <w:pStyle w:val="NormalWeb"/>
              <w:jc w:val="center"/>
              <w:rPr>
                <w:rFonts w:asciiTheme="majorHAnsi" w:hAnsiTheme="majorHAnsi" w:cstheme="majorHAnsi"/>
                <w:bCs/>
              </w:rPr>
            </w:pPr>
            <w:r w:rsidRPr="00FF0A10">
              <w:rPr>
                <w:rFonts w:asciiTheme="majorHAnsi" w:hAnsiTheme="majorHAnsi" w:cstheme="majorHAnsi"/>
                <w:bCs/>
              </w:rPr>
              <w:t>STM32F103C8T6 (Dòng Blue Pill)</w:t>
            </w:r>
          </w:p>
        </w:tc>
      </w:tr>
      <w:tr w:rsidR="005B1FDF" w:rsidRPr="00FF0A10" w:rsidTr="00682304">
        <w:tc>
          <w:tcPr>
            <w:tcW w:w="2254"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Kiến trúc &amp; Tần số</w:t>
            </w:r>
          </w:p>
        </w:tc>
        <w:tc>
          <w:tcPr>
            <w:tcW w:w="2254"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Lõi kép, 240 MHz</w:t>
            </w:r>
          </w:p>
        </w:tc>
        <w:tc>
          <w:tcPr>
            <w:tcW w:w="2254"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Lõi đơn 8-bit, 16 MHz</w:t>
            </w:r>
          </w:p>
        </w:tc>
        <w:tc>
          <w:tcPr>
            <w:tcW w:w="2254"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Lõi đơn 32-bit (Cortex-M3), 72 MHz</w:t>
            </w:r>
          </w:p>
        </w:tc>
      </w:tr>
      <w:tr w:rsidR="005B1FDF" w:rsidRPr="00FF0A10" w:rsidTr="00682304">
        <w:tc>
          <w:tcPr>
            <w:tcW w:w="2254"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Bộ nhớ SRAM</w:t>
            </w:r>
          </w:p>
        </w:tc>
        <w:tc>
          <w:tcPr>
            <w:tcW w:w="2254"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520 KB</w:t>
            </w:r>
          </w:p>
        </w:tc>
        <w:tc>
          <w:tcPr>
            <w:tcW w:w="2254"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2 KB</w:t>
            </w:r>
          </w:p>
        </w:tc>
        <w:tc>
          <w:tcPr>
            <w:tcW w:w="2254"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20 KB</w:t>
            </w:r>
          </w:p>
        </w:tc>
      </w:tr>
      <w:tr w:rsidR="005B1FDF" w:rsidRPr="00FF0A10" w:rsidTr="00682304">
        <w:tc>
          <w:tcPr>
            <w:tcW w:w="2254" w:type="dxa"/>
            <w:vAlign w:val="center"/>
          </w:tcPr>
          <w:p w:rsidR="005B1FDF" w:rsidRPr="00FF0A10" w:rsidRDefault="005B1FDF" w:rsidP="005B1FDF">
            <w:pPr>
              <w:pStyle w:val="NormalWeb"/>
              <w:rPr>
                <w:rFonts w:asciiTheme="majorHAnsi" w:hAnsiTheme="majorHAnsi" w:cstheme="majorHAnsi"/>
              </w:rPr>
            </w:pPr>
            <w:r w:rsidRPr="00FF0A10">
              <w:rPr>
                <w:rStyle w:val="Strong"/>
                <w:rFonts w:asciiTheme="majorHAnsi" w:hAnsiTheme="majorHAnsi" w:cstheme="majorHAnsi"/>
                <w:b w:val="0"/>
              </w:rPr>
              <w:t>Kết nối mạng</w:t>
            </w:r>
          </w:p>
        </w:tc>
        <w:tc>
          <w:tcPr>
            <w:tcW w:w="2254"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Wi-Fi và Bluetooth tích hợp</w:t>
            </w:r>
          </w:p>
        </w:tc>
        <w:tc>
          <w:tcPr>
            <w:tcW w:w="2254"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Không tích hợp (cần module ngoài)</w:t>
            </w:r>
          </w:p>
        </w:tc>
        <w:tc>
          <w:tcPr>
            <w:tcW w:w="2254" w:type="dxa"/>
            <w:vAlign w:val="center"/>
          </w:tcPr>
          <w:p w:rsidR="005B1FDF" w:rsidRPr="00FF0A10" w:rsidRDefault="005B1FDF" w:rsidP="005B1FDF">
            <w:pPr>
              <w:pStyle w:val="NormalWeb"/>
              <w:rPr>
                <w:rFonts w:asciiTheme="majorHAnsi" w:hAnsiTheme="majorHAnsi" w:cstheme="majorHAnsi"/>
              </w:rPr>
            </w:pPr>
            <w:r w:rsidRPr="00FF0A10">
              <w:rPr>
                <w:rFonts w:asciiTheme="majorHAnsi" w:hAnsiTheme="majorHAnsi" w:cstheme="majorHAnsi"/>
              </w:rPr>
              <w:t>Không tích hợp (cần module ngoài)</w:t>
            </w:r>
          </w:p>
        </w:tc>
      </w:tr>
      <w:tr w:rsidR="00FF0A10" w:rsidRPr="00FF0A10" w:rsidTr="00682304">
        <w:tc>
          <w:tcPr>
            <w:tcW w:w="2254"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Xử lý</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Mạnh mẽ, hỗ trợ RTOS</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Cơ bản, phù hợp cho các tác vụ đơn giản</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Tốc độ cao, phù hợp cho điều khiển phức tạp</w:t>
            </w:r>
          </w:p>
        </w:tc>
      </w:tr>
      <w:tr w:rsidR="00FF0A10" w:rsidRPr="00FF0A10" w:rsidTr="00682304">
        <w:tc>
          <w:tcPr>
            <w:tcW w:w="2254"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Giá thành</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Rẻ/Trung bình</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Rẻ</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Rẻ/Trung bình</w:t>
            </w:r>
          </w:p>
        </w:tc>
      </w:tr>
    </w:tbl>
    <w:p w:rsidR="005B1FDF" w:rsidRPr="00FF0A10" w:rsidRDefault="005B1FDF" w:rsidP="005B1FDF">
      <w:pPr>
        <w:pStyle w:val="NormalWeb"/>
        <w:rPr>
          <w:rFonts w:asciiTheme="majorHAnsi" w:hAnsiTheme="majorHAnsi" w:cstheme="majorHAnsi"/>
        </w:rPr>
      </w:pPr>
    </w:p>
    <w:p w:rsidR="00FE5520" w:rsidRPr="00FF0A10" w:rsidRDefault="00FE5520" w:rsidP="00FE5520">
      <w:pPr>
        <w:pStyle w:val="NormalWeb"/>
        <w:numPr>
          <w:ilvl w:val="0"/>
          <w:numId w:val="4"/>
        </w:numPr>
        <w:rPr>
          <w:rFonts w:asciiTheme="majorHAnsi" w:hAnsiTheme="majorHAnsi" w:cstheme="majorHAnsi"/>
        </w:rPr>
      </w:pPr>
      <w:r w:rsidRPr="00FF0A10">
        <w:rPr>
          <w:rStyle w:val="Strong"/>
          <w:rFonts w:asciiTheme="majorHAnsi" w:hAnsiTheme="majorHAnsi" w:cstheme="majorHAnsi"/>
          <w:b w:val="0"/>
        </w:rPr>
        <w:t>Kết luận so sánh:</w:t>
      </w:r>
      <w:r w:rsidRPr="00FF0A10">
        <w:rPr>
          <w:rFonts w:asciiTheme="majorHAnsi" w:hAnsiTheme="majorHAnsi" w:cstheme="majorHAnsi"/>
        </w:rPr>
        <w:t xml:space="preserve"> ESP32-WROOM-32 là một lựa chọn lý tưởng cho IoT do khả năng xử lý vượt trội và tích hợp sẵn kết nối mạng, giúp đơn giản hóa thiết kế phần cứng so với việc phải thêm module Wi-Fi/Bluetooth rời rạc như khi sử dụng Arduino hoặc STM32.</w:t>
      </w:r>
    </w:p>
    <w:p w:rsidR="00FE5520" w:rsidRPr="00FF0A10" w:rsidRDefault="00FE5520" w:rsidP="00FE5520">
      <w:pPr>
        <w:pStyle w:val="Heading4"/>
        <w:rPr>
          <w:rFonts w:asciiTheme="majorHAnsi" w:hAnsiTheme="majorHAnsi" w:cstheme="majorHAnsi"/>
          <w:b w:val="0"/>
        </w:rPr>
      </w:pPr>
      <w:r w:rsidRPr="00FF0A10">
        <w:rPr>
          <w:rFonts w:asciiTheme="majorHAnsi" w:hAnsiTheme="majorHAnsi" w:cstheme="majorHAnsi"/>
          <w:b w:val="0"/>
        </w:rPr>
        <w:t>2.1.4. Ứng dụng trong đề tài</w:t>
      </w:r>
    </w:p>
    <w:p w:rsidR="00FE5520" w:rsidRPr="00FF0A10" w:rsidRDefault="00FE5520" w:rsidP="00FE5520">
      <w:pPr>
        <w:pStyle w:val="NormalWeb"/>
        <w:numPr>
          <w:ilvl w:val="0"/>
          <w:numId w:val="5"/>
        </w:numPr>
        <w:rPr>
          <w:rFonts w:asciiTheme="majorHAnsi" w:hAnsiTheme="majorHAnsi" w:cstheme="majorHAnsi"/>
        </w:rPr>
      </w:pPr>
      <w:r w:rsidRPr="00FF0A10">
        <w:rPr>
          <w:rStyle w:val="Strong"/>
          <w:rFonts w:asciiTheme="majorHAnsi" w:hAnsiTheme="majorHAnsi" w:cstheme="majorHAnsi"/>
          <w:b w:val="0"/>
        </w:rPr>
        <w:lastRenderedPageBreak/>
        <w:t>Tại sao chọn thiết bị này</w:t>
      </w:r>
    </w:p>
    <w:p w:rsidR="00FE5520" w:rsidRPr="00FF0A10" w:rsidRDefault="00FE5520" w:rsidP="00FE5520">
      <w:pPr>
        <w:pStyle w:val="NormalWeb"/>
        <w:numPr>
          <w:ilvl w:val="1"/>
          <w:numId w:val="5"/>
        </w:numPr>
        <w:rPr>
          <w:rFonts w:asciiTheme="majorHAnsi" w:hAnsiTheme="majorHAnsi" w:cstheme="majorHAnsi"/>
        </w:rPr>
      </w:pPr>
      <w:r w:rsidRPr="00FF0A10">
        <w:rPr>
          <w:rStyle w:val="Emphasis"/>
          <w:rFonts w:asciiTheme="majorHAnsi" w:hAnsiTheme="majorHAnsi" w:cstheme="majorHAnsi"/>
        </w:rPr>
        <w:t xml:space="preserve"> Đề tài của tôi yêu cầu thu thập dữ liệu cảm biến và truyền lên Cloud theo thời gian thực. ESP32-WROOM-32 là lựa chọn tối ưu vì: 1. </w:t>
      </w:r>
      <w:r w:rsidRPr="00FF0A10">
        <w:rPr>
          <w:rStyle w:val="Strong"/>
          <w:rFonts w:asciiTheme="majorHAnsi" w:hAnsiTheme="majorHAnsi" w:cstheme="majorHAnsi"/>
          <w:b w:val="0"/>
          <w:i/>
          <w:iCs/>
        </w:rPr>
        <w:t>Kết nối tích hợp:</w:t>
      </w:r>
      <w:r w:rsidRPr="00FF0A10">
        <w:rPr>
          <w:rStyle w:val="Emphasis"/>
          <w:rFonts w:asciiTheme="majorHAnsi" w:hAnsiTheme="majorHAnsi" w:cstheme="majorHAnsi"/>
        </w:rPr>
        <w:t xml:space="preserve"> Tiết kiệm chi phí và không gian mạch nhờ Wi-Fi và BLE tích hợp. 2. </w:t>
      </w:r>
      <w:r w:rsidRPr="00FF0A10">
        <w:rPr>
          <w:rStyle w:val="Strong"/>
          <w:rFonts w:asciiTheme="majorHAnsi" w:hAnsiTheme="majorHAnsi" w:cstheme="majorHAnsi"/>
          <w:b w:val="0"/>
          <w:i/>
          <w:iCs/>
        </w:rPr>
        <w:t>Hiệu suất:</w:t>
      </w:r>
      <w:r w:rsidRPr="00FF0A10">
        <w:rPr>
          <w:rStyle w:val="Emphasis"/>
          <w:rFonts w:asciiTheme="majorHAnsi" w:hAnsiTheme="majorHAnsi" w:cstheme="majorHAnsi"/>
        </w:rPr>
        <w:t xml:space="preserve"> Lõi kép 240MHz đảm bảo khả năng xử lý dữ liệu phức tạp (ví dụ: thuật toán học máy biên) trong khi vẫn duy trì giao tiếp mạng ổn định. 3. </w:t>
      </w:r>
      <w:r w:rsidRPr="00FF0A10">
        <w:rPr>
          <w:rStyle w:val="Strong"/>
          <w:rFonts w:asciiTheme="majorHAnsi" w:hAnsiTheme="majorHAnsi" w:cstheme="majorHAnsi"/>
          <w:b w:val="0"/>
          <w:i/>
          <w:iCs/>
        </w:rPr>
        <w:t>Hỗ trợ phát triển:</w:t>
      </w:r>
      <w:r w:rsidRPr="00FF0A10">
        <w:rPr>
          <w:rStyle w:val="Emphasis"/>
          <w:rFonts w:asciiTheme="majorHAnsi" w:hAnsiTheme="majorHAnsi" w:cstheme="majorHAnsi"/>
        </w:rPr>
        <w:t xml:space="preserve"> DevKit 38 chân giúp dễ dàng gỡ lỗi và kết nối các thiết bị ngoại vi khác.)</w:t>
      </w:r>
    </w:p>
    <w:p w:rsidR="00FE5520" w:rsidRPr="00FF0A10" w:rsidRDefault="00FE5520" w:rsidP="00FE5520">
      <w:pPr>
        <w:pStyle w:val="NormalWeb"/>
        <w:numPr>
          <w:ilvl w:val="0"/>
          <w:numId w:val="5"/>
        </w:numPr>
        <w:rPr>
          <w:rFonts w:asciiTheme="majorHAnsi" w:hAnsiTheme="majorHAnsi" w:cstheme="majorHAnsi"/>
        </w:rPr>
      </w:pPr>
      <w:r w:rsidRPr="00FF0A10">
        <w:rPr>
          <w:rStyle w:val="Strong"/>
          <w:rFonts w:asciiTheme="majorHAnsi" w:hAnsiTheme="majorHAnsi" w:cstheme="majorHAnsi"/>
          <w:b w:val="0"/>
        </w:rPr>
        <w:t>Ưu điểm khi áp dụng</w:t>
      </w:r>
    </w:p>
    <w:p w:rsidR="00FE5520" w:rsidRPr="00FF0A10" w:rsidRDefault="00AC5AF4" w:rsidP="00FE5520">
      <w:pPr>
        <w:pStyle w:val="NormalWeb"/>
        <w:numPr>
          <w:ilvl w:val="1"/>
          <w:numId w:val="5"/>
        </w:numPr>
        <w:rPr>
          <w:rFonts w:asciiTheme="majorHAnsi" w:hAnsiTheme="majorHAnsi" w:cstheme="majorHAnsi"/>
        </w:rPr>
      </w:pPr>
      <w:r w:rsidRPr="00FF0A10">
        <w:rPr>
          <w:rStyle w:val="Emphasis"/>
          <w:rFonts w:asciiTheme="majorHAnsi" w:hAnsiTheme="majorHAnsi" w:cstheme="majorHAnsi"/>
        </w:rPr>
        <w:t>N</w:t>
      </w:r>
      <w:r w:rsidR="00FE5520" w:rsidRPr="00FF0A10">
        <w:rPr>
          <w:rStyle w:val="Emphasis"/>
          <w:rFonts w:asciiTheme="majorHAnsi" w:hAnsiTheme="majorHAnsi" w:cstheme="majorHAnsi"/>
        </w:rPr>
        <w:t>hờ khả năng tích hợp Wi-Fi/Bluetooth, giúp giảm thiểu chi phí dây dẫn và dễ dàng triển khai ở nhiều vị trí; khả năng xử lý lõi kép cho phép chạy thuật toán xử lý dữ liệu (ví dụ: tiền xử lý cho LightGBM) trên một lõi, trong khi vẫn duy trì kết nối mạng ổn định ở lõi còn lại; bo mạch 38 chân cung cấp đủ các giao tiếp (I2C, SPI, UART) cần thiết để kết nối với các cảm biến và màn hình hiển thị trong hệ thống.)</w:t>
      </w:r>
    </w:p>
    <w:p w:rsidR="00D21B9B" w:rsidRPr="00FF0A10" w:rsidRDefault="00D21B9B" w:rsidP="00FE5520">
      <w:pPr>
        <w:spacing w:before="100" w:beforeAutospacing="1" w:after="100" w:afterAutospacing="1" w:line="240" w:lineRule="auto"/>
        <w:outlineLvl w:val="2"/>
        <w:rPr>
          <w:rFonts w:asciiTheme="majorHAnsi" w:hAnsiTheme="majorHAnsi" w:cstheme="majorHAnsi"/>
          <w:sz w:val="24"/>
          <w:szCs w:val="24"/>
        </w:rPr>
      </w:pPr>
    </w:p>
    <w:p w:rsidR="00FE5520" w:rsidRPr="00FF0A10" w:rsidRDefault="00FE5520" w:rsidP="00FE5520">
      <w:pPr>
        <w:pStyle w:val="Heading3"/>
        <w:rPr>
          <w:rFonts w:asciiTheme="majorHAnsi" w:hAnsiTheme="majorHAnsi" w:cstheme="majorHAnsi"/>
          <w:b w:val="0"/>
          <w:sz w:val="24"/>
          <w:szCs w:val="24"/>
        </w:rPr>
      </w:pPr>
      <w:r w:rsidRPr="00FF0A10">
        <w:rPr>
          <w:rFonts w:asciiTheme="majorHAnsi" w:hAnsiTheme="majorHAnsi" w:cstheme="majorHAnsi"/>
          <w:b w:val="0"/>
          <w:sz w:val="24"/>
          <w:szCs w:val="24"/>
        </w:rPr>
        <w:t>2.2. Cảm biến đất đa năng 7 trong 1 (ES-SOIL-7-IN-1)</w:t>
      </w:r>
    </w:p>
    <w:p w:rsidR="00FE5520" w:rsidRPr="00FF0A10" w:rsidRDefault="00FE5520" w:rsidP="00FE5520">
      <w:pPr>
        <w:pStyle w:val="Heading4"/>
        <w:rPr>
          <w:rFonts w:asciiTheme="majorHAnsi" w:hAnsiTheme="majorHAnsi" w:cstheme="majorHAnsi"/>
          <w:b w:val="0"/>
        </w:rPr>
      </w:pPr>
      <w:r w:rsidRPr="00FF0A10">
        <w:rPr>
          <w:rFonts w:asciiTheme="majorHAnsi" w:hAnsiTheme="majorHAnsi" w:cstheme="majorHAnsi"/>
          <w:b w:val="0"/>
        </w:rPr>
        <w:t>2.2.1. Giới thiệu</w:t>
      </w:r>
    </w:p>
    <w:p w:rsidR="00FE5520" w:rsidRPr="00FF0A10" w:rsidRDefault="00FE5520" w:rsidP="00FE5520">
      <w:pPr>
        <w:pStyle w:val="NormalWeb"/>
        <w:numPr>
          <w:ilvl w:val="0"/>
          <w:numId w:val="6"/>
        </w:numPr>
        <w:rPr>
          <w:rFonts w:asciiTheme="majorHAnsi" w:hAnsiTheme="majorHAnsi" w:cstheme="majorHAnsi"/>
        </w:rPr>
      </w:pPr>
      <w:r w:rsidRPr="00FF0A10">
        <w:rPr>
          <w:rStyle w:val="Strong"/>
          <w:rFonts w:asciiTheme="majorHAnsi" w:hAnsiTheme="majorHAnsi" w:cstheme="majorHAnsi"/>
          <w:b w:val="0"/>
        </w:rPr>
        <w:t>Định nghĩa</w:t>
      </w:r>
    </w:p>
    <w:p w:rsidR="00FE5520" w:rsidRPr="00FF0A10" w:rsidRDefault="00FE5520" w:rsidP="00FE5520">
      <w:pPr>
        <w:pStyle w:val="NormalWeb"/>
        <w:ind w:left="720"/>
        <w:rPr>
          <w:rFonts w:asciiTheme="majorHAnsi" w:hAnsiTheme="majorHAnsi" w:cstheme="majorHAnsi"/>
        </w:rPr>
      </w:pPr>
      <w:r w:rsidRPr="00FF0A10">
        <w:rPr>
          <w:rFonts w:asciiTheme="majorHAnsi" w:hAnsiTheme="majorHAnsi" w:cstheme="majorHAnsi"/>
        </w:rPr>
        <w:t>Cảm biến đất đa năng 7 trong 1 (ES-SOIL-7-IN-1) là một thiết bị đo lường tích hợp được thiết kế để đo đồng thời bảy thông số quan trọng của đất. Thiết bị này được ứng dụng rộng rãi trong nông nghiệp thông minh và nghiên cứu môi trường, cung cấp dữ liệu toàn diện về điều kiện thổ nhưỡng.</w:t>
      </w:r>
    </w:p>
    <w:p w:rsidR="00FE5520" w:rsidRPr="00FF0A10" w:rsidRDefault="00FE5520" w:rsidP="00FE5520">
      <w:pPr>
        <w:pStyle w:val="NormalWeb"/>
        <w:numPr>
          <w:ilvl w:val="0"/>
          <w:numId w:val="6"/>
        </w:numPr>
        <w:rPr>
          <w:rFonts w:asciiTheme="majorHAnsi" w:hAnsiTheme="majorHAnsi" w:cstheme="majorHAnsi"/>
        </w:rPr>
      </w:pPr>
      <w:r w:rsidRPr="00FF0A10">
        <w:rPr>
          <w:rStyle w:val="Strong"/>
          <w:rFonts w:asciiTheme="majorHAnsi" w:hAnsiTheme="majorHAnsi" w:cstheme="majorHAnsi"/>
          <w:b w:val="0"/>
        </w:rPr>
        <w:t>Lịch sử phát triển (Brief)</w:t>
      </w:r>
    </w:p>
    <w:p w:rsidR="00FE5520" w:rsidRPr="00FF0A10" w:rsidRDefault="00FE5520" w:rsidP="00FE5520">
      <w:pPr>
        <w:pStyle w:val="NormalWeb"/>
        <w:ind w:left="720"/>
        <w:rPr>
          <w:rFonts w:asciiTheme="majorHAnsi" w:hAnsiTheme="majorHAnsi" w:cstheme="majorHAnsi"/>
        </w:rPr>
      </w:pPr>
      <w:r w:rsidRPr="00FF0A10">
        <w:rPr>
          <w:rFonts w:asciiTheme="majorHAnsi" w:hAnsiTheme="majorHAnsi" w:cstheme="majorHAnsi"/>
        </w:rPr>
        <w:t>Sự phát triển của cảm biến đất đã trải qua nhiều giai đoạn:</w:t>
      </w:r>
    </w:p>
    <w:p w:rsidR="00FE5520" w:rsidRPr="00FF0A10" w:rsidRDefault="00FE5520" w:rsidP="00FE5520">
      <w:pPr>
        <w:pStyle w:val="NormalWeb"/>
        <w:numPr>
          <w:ilvl w:val="1"/>
          <w:numId w:val="6"/>
        </w:numPr>
        <w:rPr>
          <w:rFonts w:asciiTheme="majorHAnsi" w:hAnsiTheme="majorHAnsi" w:cstheme="majorHAnsi"/>
        </w:rPr>
      </w:pPr>
      <w:r w:rsidRPr="00FF0A10">
        <w:rPr>
          <w:rStyle w:val="Strong"/>
          <w:rFonts w:asciiTheme="majorHAnsi" w:hAnsiTheme="majorHAnsi" w:cstheme="majorHAnsi"/>
          <w:b w:val="0"/>
        </w:rPr>
        <w:t>Cảm biến đơn năng:</w:t>
      </w:r>
      <w:r w:rsidRPr="00FF0A10">
        <w:rPr>
          <w:rFonts w:asciiTheme="majorHAnsi" w:hAnsiTheme="majorHAnsi" w:cstheme="majorHAnsi"/>
        </w:rPr>
        <w:t xml:space="preserve"> Ban đầu, các cảm biến chỉ đo một thông số duy nhất (ví dụ: chỉ đo độ ẩm bằng phương pháp TDR/FDR).</w:t>
      </w:r>
    </w:p>
    <w:p w:rsidR="00FE5520" w:rsidRPr="00FF0A10" w:rsidRDefault="00FE5520" w:rsidP="00FE5520">
      <w:pPr>
        <w:pStyle w:val="NormalWeb"/>
        <w:numPr>
          <w:ilvl w:val="1"/>
          <w:numId w:val="6"/>
        </w:numPr>
        <w:rPr>
          <w:rFonts w:asciiTheme="majorHAnsi" w:hAnsiTheme="majorHAnsi" w:cstheme="majorHAnsi"/>
        </w:rPr>
      </w:pPr>
      <w:r w:rsidRPr="00FF0A10">
        <w:rPr>
          <w:rStyle w:val="Strong"/>
          <w:rFonts w:asciiTheme="majorHAnsi" w:hAnsiTheme="majorHAnsi" w:cstheme="majorHAnsi"/>
          <w:b w:val="0"/>
        </w:rPr>
        <w:t>Tích hợp và Số hóa:</w:t>
      </w:r>
      <w:r w:rsidRPr="00FF0A10">
        <w:rPr>
          <w:rFonts w:asciiTheme="majorHAnsi" w:hAnsiTheme="majorHAnsi" w:cstheme="majorHAnsi"/>
        </w:rPr>
        <w:t xml:space="preserve"> Sự ra đời của các chuẩn giao tiếp công nghiệp như RS485/Modbus RTU đã cho phép tích hợp nhiều loại cảm biến đơn vào một đầu dò duy nhất, chuyển đổi tín hiệu analog thành tín hiệu số ngay tại chỗ, giúp truyền dữ liệu ổn định và chính xác qua khoảng cách xa. Cảm biến 7 trong 1 là đại diện cho thế hệ này, tối ưu hóa việc lắp đặt và quản lý dữ liệu.</w:t>
      </w:r>
    </w:p>
    <w:p w:rsidR="00FE5520" w:rsidRPr="00FF0A10" w:rsidRDefault="00FE5520" w:rsidP="00FE5520">
      <w:pPr>
        <w:pStyle w:val="NormalWeb"/>
        <w:numPr>
          <w:ilvl w:val="0"/>
          <w:numId w:val="6"/>
        </w:numPr>
        <w:rPr>
          <w:rFonts w:asciiTheme="majorHAnsi" w:hAnsiTheme="majorHAnsi" w:cstheme="majorHAnsi"/>
        </w:rPr>
      </w:pPr>
      <w:r w:rsidRPr="00FF0A10">
        <w:rPr>
          <w:rStyle w:val="Strong"/>
          <w:rFonts w:asciiTheme="majorHAnsi" w:hAnsiTheme="majorHAnsi" w:cstheme="majorHAnsi"/>
          <w:b w:val="0"/>
        </w:rPr>
        <w:t>Ứng dụng</w:t>
      </w:r>
    </w:p>
    <w:p w:rsidR="00FE5520" w:rsidRPr="00FF0A10" w:rsidRDefault="00FE5520" w:rsidP="00FE5520">
      <w:pPr>
        <w:pStyle w:val="NormalWeb"/>
        <w:numPr>
          <w:ilvl w:val="1"/>
          <w:numId w:val="7"/>
        </w:numPr>
        <w:rPr>
          <w:rFonts w:asciiTheme="majorHAnsi" w:hAnsiTheme="majorHAnsi" w:cstheme="majorHAnsi"/>
        </w:rPr>
      </w:pPr>
      <w:r w:rsidRPr="00FF0A10">
        <w:rPr>
          <w:rStyle w:val="Strong"/>
          <w:rFonts w:asciiTheme="majorHAnsi" w:hAnsiTheme="majorHAnsi" w:cstheme="majorHAnsi"/>
          <w:b w:val="0"/>
        </w:rPr>
        <w:t>Nông nghiệp thông minh (Smart Farming):</w:t>
      </w:r>
      <w:r w:rsidRPr="00FF0A10">
        <w:rPr>
          <w:rFonts w:asciiTheme="majorHAnsi" w:hAnsiTheme="majorHAnsi" w:cstheme="majorHAnsi"/>
        </w:rPr>
        <w:t xml:space="preserve"> Giám sát thời gian thực các yếu tố ảnh hưởng đến sự sinh trưởng của cây trồng, tối ưu hóa lịch tưới tiêu và bón phân (dựa trên EC và NPK).</w:t>
      </w:r>
    </w:p>
    <w:p w:rsidR="00FE5520" w:rsidRPr="00FF0A10" w:rsidRDefault="00FE5520" w:rsidP="00FE5520">
      <w:pPr>
        <w:pStyle w:val="NormalWeb"/>
        <w:numPr>
          <w:ilvl w:val="1"/>
          <w:numId w:val="7"/>
        </w:numPr>
        <w:rPr>
          <w:rFonts w:asciiTheme="majorHAnsi" w:hAnsiTheme="majorHAnsi" w:cstheme="majorHAnsi"/>
        </w:rPr>
      </w:pPr>
      <w:r w:rsidRPr="00FF0A10">
        <w:rPr>
          <w:rStyle w:val="Strong"/>
          <w:rFonts w:asciiTheme="majorHAnsi" w:hAnsiTheme="majorHAnsi" w:cstheme="majorHAnsi"/>
          <w:b w:val="0"/>
        </w:rPr>
        <w:t>Quản lý tài nguyên đất:</w:t>
      </w:r>
      <w:r w:rsidRPr="00FF0A10">
        <w:rPr>
          <w:rFonts w:asciiTheme="majorHAnsi" w:hAnsiTheme="majorHAnsi" w:cstheme="majorHAnsi"/>
        </w:rPr>
        <w:t xml:space="preserve"> Đánh giá chất lượng và thành phần dinh dưỡng của đất trong các dự án bảo tồn hoặc phục hồi môi trường.</w:t>
      </w:r>
    </w:p>
    <w:p w:rsidR="00FE5520" w:rsidRPr="00FF0A10" w:rsidRDefault="00FE5520" w:rsidP="00FE5520">
      <w:pPr>
        <w:pStyle w:val="NormalWeb"/>
        <w:numPr>
          <w:ilvl w:val="1"/>
          <w:numId w:val="7"/>
        </w:numPr>
        <w:rPr>
          <w:rFonts w:asciiTheme="majorHAnsi" w:hAnsiTheme="majorHAnsi" w:cstheme="majorHAnsi"/>
        </w:rPr>
      </w:pPr>
      <w:r w:rsidRPr="00FF0A10">
        <w:rPr>
          <w:rStyle w:val="Strong"/>
          <w:rFonts w:asciiTheme="majorHAnsi" w:hAnsiTheme="majorHAnsi" w:cstheme="majorHAnsi"/>
          <w:b w:val="0"/>
        </w:rPr>
        <w:t>Nghiên cứu khoa học:</w:t>
      </w:r>
      <w:r w:rsidRPr="00FF0A10">
        <w:rPr>
          <w:rFonts w:asciiTheme="majorHAnsi" w:hAnsiTheme="majorHAnsi" w:cstheme="majorHAnsi"/>
        </w:rPr>
        <w:t xml:space="preserve"> Cung cấp dữ liệu chính xác và đồng bộ về các điều kiện môi trường dưới lòng đất cho các mô hình nghiên cứu.</w:t>
      </w:r>
    </w:p>
    <w:p w:rsidR="00FE5520" w:rsidRPr="00FF0A10" w:rsidRDefault="00FE5520" w:rsidP="00FE5520">
      <w:pPr>
        <w:pStyle w:val="Heading4"/>
        <w:rPr>
          <w:rFonts w:asciiTheme="majorHAnsi" w:hAnsiTheme="majorHAnsi" w:cstheme="majorHAnsi"/>
          <w:b w:val="0"/>
        </w:rPr>
      </w:pPr>
      <w:r w:rsidRPr="00FF0A10">
        <w:rPr>
          <w:rFonts w:asciiTheme="majorHAnsi" w:hAnsiTheme="majorHAnsi" w:cstheme="majorHAnsi"/>
          <w:b w:val="0"/>
        </w:rPr>
        <w:t>2.2.2. Nguyên lý hoạt động</w:t>
      </w:r>
    </w:p>
    <w:p w:rsidR="00FE5520" w:rsidRPr="00FF0A10" w:rsidRDefault="00FE5520" w:rsidP="00FE5520">
      <w:pPr>
        <w:pStyle w:val="NormalWeb"/>
        <w:numPr>
          <w:ilvl w:val="0"/>
          <w:numId w:val="8"/>
        </w:numPr>
        <w:rPr>
          <w:rFonts w:asciiTheme="majorHAnsi" w:hAnsiTheme="majorHAnsi" w:cstheme="majorHAnsi"/>
        </w:rPr>
      </w:pPr>
      <w:r w:rsidRPr="00FF0A10">
        <w:rPr>
          <w:rStyle w:val="Strong"/>
          <w:rFonts w:asciiTheme="majorHAnsi" w:hAnsiTheme="majorHAnsi" w:cstheme="majorHAnsi"/>
          <w:b w:val="0"/>
        </w:rPr>
        <w:lastRenderedPageBreak/>
        <w:t>Sơ đồ khối</w:t>
      </w:r>
    </w:p>
    <w:p w:rsidR="00FE5520" w:rsidRPr="00FF0A10" w:rsidRDefault="00FE5520" w:rsidP="00FE5520">
      <w:pPr>
        <w:pStyle w:val="NormalWeb"/>
        <w:ind w:left="720"/>
        <w:rPr>
          <w:rFonts w:asciiTheme="majorHAnsi" w:hAnsiTheme="majorHAnsi" w:cstheme="majorHAnsi"/>
        </w:rPr>
      </w:pPr>
      <w:r w:rsidRPr="00FF0A10">
        <w:rPr>
          <w:rFonts w:asciiTheme="majorHAnsi" w:hAnsiTheme="majorHAnsi" w:cstheme="majorHAnsi"/>
        </w:rPr>
        <w:t>Cảm biến đất 7 trong 1 hoạt động dựa trên sự phối hợp của nhiều đầu dò và một bộ vi xử lý trung tâm.</w:t>
      </w:r>
    </w:p>
    <w:p w:rsidR="00FE5520" w:rsidRPr="00FF0A10" w:rsidRDefault="00FE5520" w:rsidP="00FE5520">
      <w:pPr>
        <w:pStyle w:val="NormalWeb"/>
        <w:numPr>
          <w:ilvl w:val="1"/>
          <w:numId w:val="8"/>
        </w:numPr>
        <w:rPr>
          <w:rFonts w:asciiTheme="majorHAnsi" w:hAnsiTheme="majorHAnsi" w:cstheme="majorHAnsi"/>
        </w:rPr>
      </w:pPr>
      <w:r w:rsidRPr="00FF0A10">
        <w:rPr>
          <w:rStyle w:val="Strong"/>
          <w:rFonts w:asciiTheme="majorHAnsi" w:hAnsiTheme="majorHAnsi" w:cstheme="majorHAnsi"/>
          <w:b w:val="0"/>
        </w:rPr>
        <w:t>Các đầu dò vật lý:</w:t>
      </w:r>
      <w:r w:rsidRPr="00FF0A10">
        <w:rPr>
          <w:rFonts w:asciiTheme="majorHAnsi" w:hAnsiTheme="majorHAnsi" w:cstheme="majorHAnsi"/>
        </w:rPr>
        <w:t xml:space="preserve"> Đo các thông số riêng lẻ.</w:t>
      </w:r>
    </w:p>
    <w:p w:rsidR="00FE5520" w:rsidRPr="00FF0A10" w:rsidRDefault="00FE5520" w:rsidP="00FE5520">
      <w:pPr>
        <w:pStyle w:val="NormalWeb"/>
        <w:numPr>
          <w:ilvl w:val="1"/>
          <w:numId w:val="8"/>
        </w:numPr>
        <w:rPr>
          <w:rFonts w:asciiTheme="majorHAnsi" w:hAnsiTheme="majorHAnsi" w:cstheme="majorHAnsi"/>
        </w:rPr>
      </w:pPr>
      <w:r w:rsidRPr="00FF0A10">
        <w:rPr>
          <w:rStyle w:val="Strong"/>
          <w:rFonts w:asciiTheme="majorHAnsi" w:hAnsiTheme="majorHAnsi" w:cstheme="majorHAnsi"/>
          <w:b w:val="0"/>
        </w:rPr>
        <w:t>Khối Chuyển đổi Tín hiệu (A/D Converter):</w:t>
      </w:r>
      <w:r w:rsidRPr="00FF0A10">
        <w:rPr>
          <w:rFonts w:asciiTheme="majorHAnsi" w:hAnsiTheme="majorHAnsi" w:cstheme="majorHAnsi"/>
        </w:rPr>
        <w:t xml:space="preserve"> Chuyển đổi tín hiệu analog từ các đầu dò thành tín hiệu số.</w:t>
      </w:r>
    </w:p>
    <w:p w:rsidR="00FE5520" w:rsidRPr="00FF0A10" w:rsidRDefault="00FE5520" w:rsidP="00FE5520">
      <w:pPr>
        <w:pStyle w:val="NormalWeb"/>
        <w:numPr>
          <w:ilvl w:val="1"/>
          <w:numId w:val="8"/>
        </w:numPr>
        <w:rPr>
          <w:rFonts w:asciiTheme="majorHAnsi" w:hAnsiTheme="majorHAnsi" w:cstheme="majorHAnsi"/>
        </w:rPr>
      </w:pPr>
      <w:r w:rsidRPr="00FF0A10">
        <w:rPr>
          <w:rStyle w:val="Strong"/>
          <w:rFonts w:asciiTheme="majorHAnsi" w:hAnsiTheme="majorHAnsi" w:cstheme="majorHAnsi"/>
          <w:b w:val="0"/>
        </w:rPr>
        <w:t>Bộ Vi Xử Lý Trung tâm:</w:t>
      </w:r>
      <w:r w:rsidRPr="00FF0A10">
        <w:rPr>
          <w:rFonts w:asciiTheme="majorHAnsi" w:hAnsiTheme="majorHAnsi" w:cstheme="majorHAnsi"/>
        </w:rPr>
        <w:t xml:space="preserve"> Xử lý, hiệu chỉnh dữ liệu và đóng gói thành khung truyền thông.</w:t>
      </w:r>
    </w:p>
    <w:p w:rsidR="00FE5520" w:rsidRPr="00FF0A10" w:rsidRDefault="00FE5520" w:rsidP="00FE5520">
      <w:pPr>
        <w:pStyle w:val="NormalWeb"/>
        <w:numPr>
          <w:ilvl w:val="1"/>
          <w:numId w:val="8"/>
        </w:numPr>
        <w:rPr>
          <w:rFonts w:asciiTheme="majorHAnsi" w:hAnsiTheme="majorHAnsi" w:cstheme="majorHAnsi"/>
        </w:rPr>
      </w:pPr>
      <w:r w:rsidRPr="00FF0A10">
        <w:rPr>
          <w:rStyle w:val="Strong"/>
          <w:rFonts w:asciiTheme="majorHAnsi" w:hAnsiTheme="majorHAnsi" w:cstheme="majorHAnsi"/>
          <w:b w:val="0"/>
        </w:rPr>
        <w:t>Module Giao tiếp RS485:</w:t>
      </w:r>
      <w:r w:rsidRPr="00FF0A10">
        <w:rPr>
          <w:rFonts w:asciiTheme="majorHAnsi" w:hAnsiTheme="majorHAnsi" w:cstheme="majorHAnsi"/>
        </w:rPr>
        <w:t xml:space="preserve"> Chuyển đổi dữ liệu sang chuẩn RS485 và thực hiện giao thức Modbus RTU.</w:t>
      </w:r>
    </w:p>
    <w:p w:rsidR="00FE5520" w:rsidRPr="00FF0A10" w:rsidRDefault="00FE5520" w:rsidP="00FE5520">
      <w:pPr>
        <w:pStyle w:val="NormalWeb"/>
        <w:numPr>
          <w:ilvl w:val="0"/>
          <w:numId w:val="8"/>
        </w:numPr>
        <w:rPr>
          <w:rFonts w:asciiTheme="majorHAnsi" w:hAnsiTheme="majorHAnsi" w:cstheme="majorHAnsi"/>
        </w:rPr>
      </w:pPr>
      <w:r w:rsidRPr="00FF0A10">
        <w:rPr>
          <w:rStyle w:val="Strong"/>
          <w:rFonts w:asciiTheme="majorHAnsi" w:hAnsiTheme="majorHAnsi" w:cstheme="majorHAnsi"/>
          <w:b w:val="0"/>
        </w:rPr>
        <w:t>Giải thích từng phần</w:t>
      </w:r>
    </w:p>
    <w:p w:rsidR="00FE5520" w:rsidRPr="00FF0A10" w:rsidRDefault="00FE5520" w:rsidP="00FE5520">
      <w:pPr>
        <w:pStyle w:val="NormalWeb"/>
        <w:numPr>
          <w:ilvl w:val="1"/>
          <w:numId w:val="9"/>
        </w:numPr>
        <w:rPr>
          <w:rFonts w:asciiTheme="majorHAnsi" w:hAnsiTheme="majorHAnsi" w:cstheme="majorHAnsi"/>
        </w:rPr>
      </w:pPr>
      <w:r w:rsidRPr="00FF0A10">
        <w:rPr>
          <w:rStyle w:val="Strong"/>
          <w:rFonts w:asciiTheme="majorHAnsi" w:hAnsiTheme="majorHAnsi" w:cstheme="majorHAnsi"/>
          <w:b w:val="0"/>
        </w:rPr>
        <w:t>Đo Độ ẩm (Moisture):</w:t>
      </w:r>
      <w:r w:rsidRPr="00FF0A10">
        <w:rPr>
          <w:rFonts w:asciiTheme="majorHAnsi" w:hAnsiTheme="majorHAnsi" w:cstheme="majorHAnsi"/>
        </w:rPr>
        <w:t xml:space="preserve"> Thường sử dụng phương pháp Tần số/Độ điện môi (FDR - Frequency Domain Reflectometry) hoặc Điện dung (Capacitance). Cảm biến đo hằng số điện môi của đất, vốn phụ thuộc trực tiếp vào hàm lượng nước.</w:t>
      </w:r>
    </w:p>
    <w:p w:rsidR="00FE5520" w:rsidRPr="00FF0A10" w:rsidRDefault="00FE5520" w:rsidP="00FE5520">
      <w:pPr>
        <w:pStyle w:val="NormalWeb"/>
        <w:numPr>
          <w:ilvl w:val="1"/>
          <w:numId w:val="9"/>
        </w:numPr>
        <w:rPr>
          <w:rFonts w:asciiTheme="majorHAnsi" w:hAnsiTheme="majorHAnsi" w:cstheme="majorHAnsi"/>
        </w:rPr>
      </w:pPr>
      <w:r w:rsidRPr="00FF0A10">
        <w:rPr>
          <w:rStyle w:val="Strong"/>
          <w:rFonts w:asciiTheme="majorHAnsi" w:hAnsiTheme="majorHAnsi" w:cstheme="majorHAnsi"/>
          <w:b w:val="0"/>
        </w:rPr>
        <w:t>Đo Nhiệt độ (Temperature):</w:t>
      </w:r>
      <w:r w:rsidRPr="00FF0A10">
        <w:rPr>
          <w:rFonts w:asciiTheme="majorHAnsi" w:hAnsiTheme="majorHAnsi" w:cstheme="majorHAnsi"/>
        </w:rPr>
        <w:t xml:space="preserve"> Sử dụng cảm biến nhiệt độ bán dẫn (ví dụ: Thermistor hoặc RTD) tích hợp.</w:t>
      </w:r>
    </w:p>
    <w:p w:rsidR="00FE5520" w:rsidRPr="00FF0A10" w:rsidRDefault="00FE5520" w:rsidP="00FE5520">
      <w:pPr>
        <w:pStyle w:val="NormalWeb"/>
        <w:numPr>
          <w:ilvl w:val="1"/>
          <w:numId w:val="9"/>
        </w:numPr>
        <w:rPr>
          <w:rFonts w:asciiTheme="majorHAnsi" w:hAnsiTheme="majorHAnsi" w:cstheme="majorHAnsi"/>
        </w:rPr>
      </w:pPr>
      <w:r w:rsidRPr="00FF0A10">
        <w:rPr>
          <w:rStyle w:val="Strong"/>
          <w:rFonts w:asciiTheme="majorHAnsi" w:hAnsiTheme="majorHAnsi" w:cstheme="majorHAnsi"/>
          <w:b w:val="0"/>
        </w:rPr>
        <w:t>Đo EC/Độ dẫn điện (Electrical Conductivity):</w:t>
      </w:r>
      <w:r w:rsidRPr="00FF0A10">
        <w:rPr>
          <w:rFonts w:asciiTheme="majorHAnsi" w:hAnsiTheme="majorHAnsi" w:cstheme="majorHAnsi"/>
        </w:rPr>
        <w:t xml:space="preserve"> Sử dụng hai điện cực để đo khả năng dẫn điện của đất, thể hiện tổng nồng độ ion hòa tan (muối).</w:t>
      </w:r>
    </w:p>
    <w:p w:rsidR="00FE5520" w:rsidRPr="00FF0A10" w:rsidRDefault="00FE5520" w:rsidP="00FE5520">
      <w:pPr>
        <w:pStyle w:val="NormalWeb"/>
        <w:numPr>
          <w:ilvl w:val="1"/>
          <w:numId w:val="9"/>
        </w:numPr>
        <w:rPr>
          <w:rFonts w:asciiTheme="majorHAnsi" w:hAnsiTheme="majorHAnsi" w:cstheme="majorHAnsi"/>
        </w:rPr>
      </w:pPr>
      <w:r w:rsidRPr="00FF0A10">
        <w:rPr>
          <w:rStyle w:val="Strong"/>
          <w:rFonts w:asciiTheme="majorHAnsi" w:hAnsiTheme="majorHAnsi" w:cstheme="majorHAnsi"/>
          <w:b w:val="0"/>
        </w:rPr>
        <w:t>Đo pH:</w:t>
      </w:r>
      <w:r w:rsidRPr="00FF0A10">
        <w:rPr>
          <w:rFonts w:asciiTheme="majorHAnsi" w:hAnsiTheme="majorHAnsi" w:cstheme="majorHAnsi"/>
        </w:rPr>
        <w:t xml:space="preserve"> Sử dụng điện cực thủy tinh hoặc điện cực rắn c</w:t>
      </w:r>
      <w:r w:rsidR="00682304">
        <w:rPr>
          <w:rFonts w:asciiTheme="majorHAnsi" w:hAnsiTheme="majorHAnsi" w:cstheme="majorHAnsi"/>
        </w:rPr>
        <w:t>huyên dụng, đo nồng độ ion H</w:t>
      </w:r>
      <w:r w:rsidR="00682304" w:rsidRPr="00682304">
        <w:rPr>
          <w:rFonts w:asciiTheme="majorHAnsi" w:hAnsiTheme="majorHAnsi" w:cstheme="majorHAnsi"/>
          <w:vertAlign w:val="superscript"/>
        </w:rPr>
        <w:t>+</w:t>
      </w:r>
      <w:r w:rsidRPr="00FF0A10">
        <w:rPr>
          <w:rFonts w:asciiTheme="majorHAnsi" w:hAnsiTheme="majorHAnsi" w:cstheme="majorHAnsi"/>
        </w:rPr>
        <w:t xml:space="preserve"> trong dung dịch đất.</w:t>
      </w:r>
      <w:r w:rsidR="00682304">
        <w:rPr>
          <w:rFonts w:asciiTheme="majorHAnsi" w:hAnsiTheme="majorHAnsi" w:cstheme="majorHAnsi"/>
        </w:rPr>
        <w:tab/>
      </w:r>
    </w:p>
    <w:p w:rsidR="00FE5520" w:rsidRPr="00FF0A10" w:rsidRDefault="00FE5520" w:rsidP="00FE5520">
      <w:pPr>
        <w:pStyle w:val="NormalWeb"/>
        <w:numPr>
          <w:ilvl w:val="1"/>
          <w:numId w:val="9"/>
        </w:numPr>
        <w:rPr>
          <w:rFonts w:asciiTheme="majorHAnsi" w:hAnsiTheme="majorHAnsi" w:cstheme="majorHAnsi"/>
        </w:rPr>
      </w:pPr>
      <w:r w:rsidRPr="00FF0A10">
        <w:rPr>
          <w:rStyle w:val="Strong"/>
          <w:rFonts w:asciiTheme="majorHAnsi" w:hAnsiTheme="majorHAnsi" w:cstheme="majorHAnsi"/>
          <w:b w:val="0"/>
        </w:rPr>
        <w:t>Đo NPK (Nitrogen, Phosphorus, Potassium):</w:t>
      </w:r>
      <w:r w:rsidRPr="00FF0A10">
        <w:rPr>
          <w:rFonts w:asciiTheme="majorHAnsi" w:hAnsiTheme="majorHAnsi" w:cstheme="majorHAnsi"/>
        </w:rPr>
        <w:t xml:space="preserve"> Đây là các phép đo phức tạp hơn, thường dựa trên sự tương quan giữa các thông số điện hóa khác nhau trong đất với hàm lượng dinh dưỡng. Mặc dù không chính xác bằng phân tích hóa học trong phòng thí nghiệm, phương pháp này cung cấp ước tính nhanh và tiện lợi.</w:t>
      </w:r>
    </w:p>
    <w:p w:rsidR="00FE5520" w:rsidRPr="00FF0A10" w:rsidRDefault="00FE5520" w:rsidP="00FE5520">
      <w:pPr>
        <w:pStyle w:val="NormalWeb"/>
        <w:numPr>
          <w:ilvl w:val="0"/>
          <w:numId w:val="9"/>
        </w:numPr>
        <w:rPr>
          <w:rFonts w:asciiTheme="majorHAnsi" w:hAnsiTheme="majorHAnsi" w:cstheme="majorHAnsi"/>
        </w:rPr>
      </w:pPr>
      <w:r w:rsidRPr="00FF0A10">
        <w:rPr>
          <w:rStyle w:val="Strong"/>
          <w:rFonts w:asciiTheme="majorHAnsi" w:hAnsiTheme="majorHAnsi" w:cstheme="majorHAnsi"/>
          <w:b w:val="0"/>
        </w:rPr>
        <w:t>Công thức (Đo Độ ẩm và EC)</w:t>
      </w:r>
    </w:p>
    <w:p w:rsidR="00FE5520" w:rsidRPr="00FF0A10" w:rsidRDefault="00FE5520" w:rsidP="00FE5520">
      <w:pPr>
        <w:pStyle w:val="NormalWeb"/>
        <w:numPr>
          <w:ilvl w:val="1"/>
          <w:numId w:val="10"/>
        </w:numPr>
        <w:rPr>
          <w:rFonts w:asciiTheme="majorHAnsi" w:hAnsiTheme="majorHAnsi" w:cstheme="majorHAnsi"/>
        </w:rPr>
      </w:pPr>
      <w:r w:rsidRPr="00FF0A10">
        <w:rPr>
          <w:rStyle w:val="Strong"/>
          <w:rFonts w:asciiTheme="majorHAnsi" w:hAnsiTheme="majorHAnsi" w:cstheme="majorHAnsi"/>
          <w:b w:val="0"/>
        </w:rPr>
        <w:t>Độ dẫn điện (EC):</w:t>
      </w:r>
      <w:r w:rsidRPr="00FF0A10">
        <w:rPr>
          <w:rFonts w:asciiTheme="majorHAnsi" w:hAnsiTheme="majorHAnsi" w:cstheme="majorHAnsi"/>
        </w:rPr>
        <w:t xml:space="preserve"> Được đo bằng công thức Ohm, trong đó điện trở $(R)$ của đất (chứa các ion hòa tan) được đo giữa hai điện cực:</w:t>
      </w:r>
    </w:p>
    <w:p w:rsidR="00FE5520" w:rsidRPr="00FF0A10" w:rsidRDefault="00FE5520" w:rsidP="00FE5520">
      <w:pPr>
        <w:spacing w:beforeAutospacing="1" w:afterAutospacing="1"/>
        <w:ind w:left="1440"/>
        <w:rPr>
          <w:rFonts w:asciiTheme="majorHAnsi" w:hAnsiTheme="majorHAnsi" w:cstheme="majorHAnsi"/>
          <w:sz w:val="24"/>
          <w:szCs w:val="24"/>
        </w:rPr>
      </w:pPr>
      <w:r w:rsidRPr="00FF0A10">
        <w:rPr>
          <w:rFonts w:asciiTheme="majorHAnsi" w:hAnsiTheme="majorHAnsi" w:cstheme="majorHAnsi"/>
          <w:sz w:val="24"/>
          <w:szCs w:val="24"/>
        </w:rPr>
        <w:t xml:space="preserve">EC = k </w:t>
      </w:r>
      <w:r w:rsidR="00682304">
        <w:rPr>
          <w:rFonts w:asciiTheme="majorHAnsi" w:hAnsiTheme="majorHAnsi" w:cstheme="majorHAnsi"/>
          <w:sz w:val="24"/>
          <w:szCs w:val="24"/>
        </w:rPr>
        <w:t xml:space="preserve">x </w:t>
      </w:r>
      <m:oMath>
        <m:f>
          <m:fPr>
            <m:ctrlPr>
              <w:rPr>
                <w:rFonts w:ascii="Cambria Math" w:hAnsi="Cambria Math" w:cstheme="majorHAnsi"/>
                <w:i/>
                <w:sz w:val="32"/>
                <w:szCs w:val="32"/>
              </w:rPr>
            </m:ctrlPr>
          </m:fPr>
          <m:num>
            <m:r>
              <w:rPr>
                <w:rFonts w:ascii="Cambria Math" w:hAnsi="Cambria Math" w:cstheme="majorHAnsi"/>
                <w:sz w:val="32"/>
                <w:szCs w:val="32"/>
              </w:rPr>
              <m:t>1</m:t>
            </m:r>
          </m:num>
          <m:den>
            <m:r>
              <w:rPr>
                <w:rFonts w:ascii="Cambria Math" w:hAnsi="Cambria Math" w:cstheme="majorHAnsi"/>
                <w:sz w:val="32"/>
                <w:szCs w:val="32"/>
              </w:rPr>
              <m:t>R</m:t>
            </m:r>
          </m:den>
        </m:f>
      </m:oMath>
      <w:r w:rsidR="00682304">
        <w:rPr>
          <w:rFonts w:asciiTheme="majorHAnsi" w:hAnsiTheme="majorHAnsi" w:cstheme="majorHAnsi"/>
          <w:sz w:val="24"/>
          <w:szCs w:val="24"/>
        </w:rPr>
        <w:t xml:space="preserve">  (µS/cm)</w:t>
      </w:r>
    </w:p>
    <w:p w:rsidR="00FE5520" w:rsidRPr="00FF0A10" w:rsidRDefault="009E70F0" w:rsidP="00FE5520">
      <w:pPr>
        <w:pStyle w:val="NormalWeb"/>
        <w:ind w:left="1440"/>
        <w:rPr>
          <w:rFonts w:asciiTheme="majorHAnsi" w:hAnsiTheme="majorHAnsi" w:cstheme="majorHAnsi"/>
        </w:rPr>
      </w:pPr>
      <w:r>
        <w:rPr>
          <w:rFonts w:asciiTheme="majorHAnsi" w:hAnsiTheme="majorHAnsi" w:cstheme="majorHAnsi"/>
        </w:rPr>
        <w:t>Trong đó k</w:t>
      </w:r>
      <w:r w:rsidR="00FE5520" w:rsidRPr="00FF0A10">
        <w:rPr>
          <w:rFonts w:asciiTheme="majorHAnsi" w:hAnsiTheme="majorHAnsi" w:cstheme="majorHAnsi"/>
        </w:rPr>
        <w:t xml:space="preserve"> là hằng số cell (phụ thuộc vào hình dạng và khoảng cách điện cực).</w:t>
      </w:r>
    </w:p>
    <w:p w:rsidR="00FE5520" w:rsidRPr="00FF0A10" w:rsidRDefault="00FE5520" w:rsidP="00FE5520">
      <w:pPr>
        <w:pStyle w:val="NormalWeb"/>
        <w:numPr>
          <w:ilvl w:val="1"/>
          <w:numId w:val="10"/>
        </w:numPr>
        <w:rPr>
          <w:rFonts w:asciiTheme="majorHAnsi" w:hAnsiTheme="majorHAnsi" w:cstheme="majorHAnsi"/>
        </w:rPr>
      </w:pPr>
      <w:r w:rsidRPr="00FF0A10">
        <w:rPr>
          <w:rStyle w:val="Strong"/>
          <w:rFonts w:asciiTheme="majorHAnsi" w:hAnsiTheme="majorHAnsi" w:cstheme="majorHAnsi"/>
          <w:b w:val="0"/>
        </w:rPr>
        <w:t>Độ ẩm (Volumetric Water Content - VWC):</w:t>
      </w:r>
      <w:r w:rsidRPr="00FF0A10">
        <w:rPr>
          <w:rFonts w:asciiTheme="majorHAnsi" w:hAnsiTheme="majorHAnsi" w:cstheme="majorHAnsi"/>
        </w:rPr>
        <w:t xml:space="preserve"> Liên quan đến hằng</w:t>
      </w:r>
      <w:r w:rsidR="00682304">
        <w:rPr>
          <w:rFonts w:asciiTheme="majorHAnsi" w:hAnsiTheme="majorHAnsi" w:cstheme="majorHAnsi"/>
        </w:rPr>
        <w:t xml:space="preserve"> số điện môi của đất (ɛ</w:t>
      </w:r>
      <w:r w:rsidRPr="00FF0A10">
        <w:rPr>
          <w:rFonts w:asciiTheme="majorHAnsi" w:hAnsiTheme="majorHAnsi" w:cstheme="majorHAnsi"/>
        </w:rPr>
        <w:t>):</w:t>
      </w:r>
    </w:p>
    <w:p w:rsidR="00FE5520" w:rsidRPr="00FF0A10" w:rsidRDefault="00FE5520" w:rsidP="00FE5520">
      <w:pPr>
        <w:spacing w:beforeAutospacing="1" w:afterAutospacing="1"/>
        <w:ind w:left="1440"/>
        <w:rPr>
          <w:rFonts w:asciiTheme="majorHAnsi" w:hAnsiTheme="majorHAnsi" w:cstheme="majorHAnsi"/>
          <w:sz w:val="24"/>
          <w:szCs w:val="24"/>
        </w:rPr>
      </w:pPr>
      <w:r w:rsidRPr="00FF0A10">
        <w:rPr>
          <w:rFonts w:asciiTheme="majorHAnsi" w:hAnsiTheme="majorHAnsi" w:cstheme="majorHAnsi"/>
          <w:sz w:val="24"/>
          <w:szCs w:val="24"/>
        </w:rPr>
        <w:t xml:space="preserve">VWC </w:t>
      </w:r>
      <w:r w:rsidR="009E70F0">
        <w:rPr>
          <w:rFonts w:asciiTheme="majorHAnsi" w:hAnsiTheme="majorHAnsi" w:cstheme="majorHAnsi"/>
          <w:sz w:val="24"/>
          <w:szCs w:val="24"/>
        </w:rPr>
        <w:t>≈ f  (ɛ)</w:t>
      </w:r>
    </w:p>
    <w:p w:rsidR="00FE5520" w:rsidRPr="00FF0A10" w:rsidRDefault="00FE5520" w:rsidP="00FE5520">
      <w:pPr>
        <w:pStyle w:val="NormalWeb"/>
        <w:ind w:left="1440"/>
        <w:rPr>
          <w:rFonts w:asciiTheme="majorHAnsi" w:hAnsiTheme="majorHAnsi" w:cstheme="majorHAnsi"/>
        </w:rPr>
      </w:pPr>
      <w:r w:rsidRPr="00FF0A10">
        <w:rPr>
          <w:rFonts w:asciiTheme="majorHAnsi" w:hAnsiTheme="majorHAnsi" w:cstheme="majorHAnsi"/>
        </w:rPr>
        <w:t>Công thức chuyển đổi chính xác phụ thuộc vào vật liệu đất và được hiệu chỉnh bởi nhà sản xuất cảm biến.</w:t>
      </w:r>
    </w:p>
    <w:p w:rsidR="00FE5520" w:rsidRPr="00FF0A10" w:rsidRDefault="00FE5520" w:rsidP="0033248D">
      <w:pPr>
        <w:pStyle w:val="Heading4"/>
        <w:rPr>
          <w:rFonts w:asciiTheme="majorHAnsi" w:hAnsiTheme="majorHAnsi" w:cstheme="majorHAnsi"/>
          <w:b w:val="0"/>
        </w:rPr>
      </w:pPr>
      <w:r w:rsidRPr="00FF0A10">
        <w:rPr>
          <w:rFonts w:asciiTheme="majorHAnsi" w:hAnsiTheme="majorHAnsi" w:cstheme="majorHAnsi"/>
          <w:b w:val="0"/>
        </w:rPr>
        <w:t>2.2.3. Thông số kỹ thuật</w:t>
      </w:r>
    </w:p>
    <w:p w:rsidR="00FE5520" w:rsidRPr="00FF0A10" w:rsidRDefault="00FE5520" w:rsidP="00FE5520">
      <w:pPr>
        <w:pStyle w:val="NormalWeb"/>
        <w:numPr>
          <w:ilvl w:val="0"/>
          <w:numId w:val="11"/>
        </w:numPr>
        <w:rPr>
          <w:rFonts w:asciiTheme="majorHAnsi" w:hAnsiTheme="majorHAnsi" w:cstheme="majorHAnsi"/>
        </w:rPr>
      </w:pPr>
      <w:r w:rsidRPr="00FF0A10">
        <w:rPr>
          <w:rStyle w:val="Strong"/>
          <w:rFonts w:asciiTheme="majorHAnsi" w:hAnsiTheme="majorHAnsi" w:cstheme="majorHAnsi"/>
          <w:b w:val="0"/>
        </w:rPr>
        <w:t>Bảng thông số kỹ thuật (Specifications) của ES-SOIL-7-IN-1</w:t>
      </w:r>
    </w:p>
    <w:tbl>
      <w:tblPr>
        <w:tblStyle w:val="TableGrid"/>
        <w:tblW w:w="0" w:type="auto"/>
        <w:tblLook w:val="04A0" w:firstRow="1" w:lastRow="0" w:firstColumn="1" w:lastColumn="0" w:noHBand="0" w:noVBand="1"/>
      </w:tblPr>
      <w:tblGrid>
        <w:gridCol w:w="4508"/>
        <w:gridCol w:w="4508"/>
      </w:tblGrid>
      <w:tr w:rsidR="00AC5AF4" w:rsidRPr="00FF0A10" w:rsidTr="00AC5AF4">
        <w:tc>
          <w:tcPr>
            <w:tcW w:w="4508" w:type="dxa"/>
          </w:tcPr>
          <w:p w:rsidR="00AC5AF4" w:rsidRPr="00FF0A10" w:rsidRDefault="00AC5AF4" w:rsidP="00AC5AF4">
            <w:pPr>
              <w:pStyle w:val="NormalWeb"/>
              <w:rPr>
                <w:rStyle w:val="Strong"/>
                <w:rFonts w:asciiTheme="majorHAnsi" w:hAnsiTheme="majorHAnsi" w:cstheme="majorHAnsi"/>
                <w:b w:val="0"/>
                <w:bCs w:val="0"/>
              </w:rPr>
            </w:pPr>
            <w:r w:rsidRPr="00FF0A10">
              <w:rPr>
                <w:rStyle w:val="Strong"/>
                <w:rFonts w:asciiTheme="majorHAnsi" w:hAnsiTheme="majorHAnsi" w:cstheme="majorHAnsi"/>
                <w:b w:val="0"/>
                <w:color w:val="000000"/>
                <w:shd w:val="clear" w:color="auto" w:fill="FFFFFF"/>
              </w:rPr>
              <w:lastRenderedPageBreak/>
              <w:t>Tham số</w:t>
            </w:r>
          </w:p>
        </w:tc>
        <w:tc>
          <w:tcPr>
            <w:tcW w:w="4508" w:type="dxa"/>
          </w:tcPr>
          <w:p w:rsidR="00AC5AF4" w:rsidRPr="00FF0A10" w:rsidRDefault="00AC5AF4" w:rsidP="00AC5AF4">
            <w:pPr>
              <w:pStyle w:val="NormalWeb"/>
              <w:rPr>
                <w:rStyle w:val="Strong"/>
                <w:rFonts w:asciiTheme="majorHAnsi" w:hAnsiTheme="majorHAnsi" w:cstheme="majorHAnsi"/>
                <w:b w:val="0"/>
                <w:bCs w:val="0"/>
              </w:rPr>
            </w:pPr>
            <w:r w:rsidRPr="00FF0A10">
              <w:rPr>
                <w:rStyle w:val="Strong"/>
                <w:rFonts w:asciiTheme="majorHAnsi" w:hAnsiTheme="majorHAnsi" w:cstheme="majorHAnsi"/>
                <w:b w:val="0"/>
                <w:color w:val="000000"/>
                <w:shd w:val="clear" w:color="auto" w:fill="FFFFFF"/>
              </w:rPr>
              <w:t>Nội dung</w:t>
            </w:r>
          </w:p>
        </w:tc>
      </w:tr>
      <w:tr w:rsidR="00AC5AF4" w:rsidRPr="00FF0A10" w:rsidTr="006A1821">
        <w:tc>
          <w:tcPr>
            <w:tcW w:w="4508" w:type="dxa"/>
            <w:vAlign w:val="center"/>
          </w:tcPr>
          <w:p w:rsidR="00AC5AF4" w:rsidRPr="00FF0A10" w:rsidRDefault="00AC5AF4" w:rsidP="00AC5AF4">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Nguồn cấp</w:t>
            </w:r>
          </w:p>
        </w:tc>
        <w:tc>
          <w:tcPr>
            <w:tcW w:w="4508" w:type="dxa"/>
            <w:vAlign w:val="center"/>
          </w:tcPr>
          <w:p w:rsidR="00AC5AF4" w:rsidRPr="00FF0A10" w:rsidRDefault="00AC5AF4" w:rsidP="00AC5AF4">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12-24V DC</w:t>
            </w:r>
          </w:p>
        </w:tc>
      </w:tr>
      <w:tr w:rsidR="00AC5AF4" w:rsidRPr="00FF0A10" w:rsidTr="006A1821">
        <w:tc>
          <w:tcPr>
            <w:tcW w:w="4508" w:type="dxa"/>
            <w:vAlign w:val="center"/>
          </w:tcPr>
          <w:p w:rsidR="00AC5AF4" w:rsidRPr="00FF0A10" w:rsidRDefault="00AC5AF4" w:rsidP="00AC5AF4">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Tín hiệu đầu ra</w:t>
            </w:r>
          </w:p>
        </w:tc>
        <w:tc>
          <w:tcPr>
            <w:tcW w:w="4508" w:type="dxa"/>
            <w:vAlign w:val="center"/>
          </w:tcPr>
          <w:p w:rsidR="00AC5AF4" w:rsidRPr="00FF0A10" w:rsidRDefault="00AC5AF4" w:rsidP="00AC5AF4">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RS485</w:t>
            </w:r>
          </w:p>
        </w:tc>
      </w:tr>
      <w:tr w:rsidR="00AC5AF4" w:rsidRPr="00FF0A10" w:rsidTr="006A1821">
        <w:tc>
          <w:tcPr>
            <w:tcW w:w="4508" w:type="dxa"/>
            <w:vAlign w:val="center"/>
          </w:tcPr>
          <w:p w:rsidR="00AC5AF4" w:rsidRPr="00FF0A10" w:rsidRDefault="00AC5AF4" w:rsidP="00AC5AF4">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Dải nhiệt độ</w:t>
            </w:r>
          </w:p>
        </w:tc>
        <w:tc>
          <w:tcPr>
            <w:tcW w:w="4508" w:type="dxa"/>
            <w:vAlign w:val="center"/>
          </w:tcPr>
          <w:p w:rsidR="00AC5AF4" w:rsidRPr="00FF0A10" w:rsidRDefault="00AC5AF4" w:rsidP="00AC5AF4">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-40°C ~ +80°C</w:t>
            </w:r>
          </w:p>
        </w:tc>
      </w:tr>
      <w:tr w:rsidR="00AC5AF4" w:rsidRPr="00FF0A10" w:rsidTr="006A1821">
        <w:tc>
          <w:tcPr>
            <w:tcW w:w="4508" w:type="dxa"/>
            <w:vAlign w:val="center"/>
          </w:tcPr>
          <w:p w:rsidR="00AC5AF4" w:rsidRPr="00FF0A10" w:rsidRDefault="00AC5AF4" w:rsidP="00AC5AF4">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Độ chính xác nhiệt độ</w:t>
            </w:r>
          </w:p>
        </w:tc>
        <w:tc>
          <w:tcPr>
            <w:tcW w:w="4508" w:type="dxa"/>
            <w:vAlign w:val="center"/>
          </w:tcPr>
          <w:p w:rsidR="00AC5AF4" w:rsidRPr="00FF0A10" w:rsidRDefault="00AC5AF4" w:rsidP="00AC5AF4">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±0.5°C</w:t>
            </w:r>
          </w:p>
        </w:tc>
      </w:tr>
      <w:tr w:rsidR="00AC5AF4" w:rsidRPr="00FF0A10" w:rsidTr="006A1821">
        <w:tc>
          <w:tcPr>
            <w:tcW w:w="4508" w:type="dxa"/>
            <w:vAlign w:val="center"/>
          </w:tcPr>
          <w:p w:rsidR="00AC5AF4" w:rsidRPr="00FF0A10" w:rsidRDefault="00AC5AF4" w:rsidP="00AC5AF4">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Độ phân giải nhiệt độ</w:t>
            </w:r>
          </w:p>
        </w:tc>
        <w:tc>
          <w:tcPr>
            <w:tcW w:w="4508" w:type="dxa"/>
            <w:vAlign w:val="center"/>
          </w:tcPr>
          <w:p w:rsidR="00AC5AF4" w:rsidRPr="00FF0A10" w:rsidRDefault="00AC5AF4" w:rsidP="00AC5AF4">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0.1°C</w:t>
            </w:r>
          </w:p>
        </w:tc>
      </w:tr>
      <w:tr w:rsidR="00F64D10" w:rsidRPr="00FF0A10" w:rsidTr="006A1821">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Độ chính xác độ ẩm</w:t>
            </w:r>
          </w:p>
        </w:tc>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±3% Trong khoảng 0-53%; ±5% trong khoảng 53-100%</w:t>
            </w:r>
          </w:p>
        </w:tc>
      </w:tr>
      <w:tr w:rsidR="00F64D10" w:rsidRPr="00FF0A10" w:rsidTr="006A1821">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Độ phân giải độ ẩm</w:t>
            </w:r>
          </w:p>
        </w:tc>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0.10%</w:t>
            </w:r>
          </w:p>
        </w:tc>
      </w:tr>
      <w:tr w:rsidR="00F64D10" w:rsidRPr="00FF0A10" w:rsidTr="006A1821">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Dải đo pH</w:t>
            </w:r>
          </w:p>
        </w:tc>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3-pH</w:t>
            </w:r>
          </w:p>
        </w:tc>
      </w:tr>
      <w:tr w:rsidR="00F64D10" w:rsidRPr="00FF0A10" w:rsidTr="006A1821">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Độ chính xác đo pH</w:t>
            </w:r>
          </w:p>
        </w:tc>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±0.3pH</w:t>
            </w:r>
          </w:p>
        </w:tc>
      </w:tr>
      <w:tr w:rsidR="00F64D10" w:rsidRPr="00FF0A10" w:rsidTr="006A1821">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Độ phân giải pH</w:t>
            </w:r>
          </w:p>
        </w:tc>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0.01pH</w:t>
            </w:r>
          </w:p>
        </w:tc>
      </w:tr>
      <w:tr w:rsidR="00F64D10" w:rsidRPr="00FF0A10" w:rsidTr="006A1821">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Dải đo NPK</w:t>
            </w:r>
          </w:p>
        </w:tc>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0-1999mg/kg</w:t>
            </w:r>
          </w:p>
        </w:tc>
      </w:tr>
      <w:tr w:rsidR="00F64D10" w:rsidRPr="00FF0A10" w:rsidTr="006A1821">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Độ chính xác đo NPK</w:t>
            </w:r>
          </w:p>
        </w:tc>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±2% *s</w:t>
            </w:r>
          </w:p>
        </w:tc>
      </w:tr>
      <w:tr w:rsidR="00F64D10" w:rsidRPr="00FF0A10" w:rsidTr="006A1821">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Độ phân giải NPK</w:t>
            </w:r>
          </w:p>
        </w:tc>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1mg/kg(mg/l)</w:t>
            </w:r>
          </w:p>
        </w:tc>
      </w:tr>
      <w:tr w:rsidR="00F64D10" w:rsidRPr="00FF0A10" w:rsidTr="006A1821">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Thời gian phản hồi</w:t>
            </w:r>
          </w:p>
        </w:tc>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&lt;1s</w:t>
            </w:r>
          </w:p>
        </w:tc>
      </w:tr>
      <w:tr w:rsidR="00F64D10" w:rsidRPr="00FF0A10" w:rsidTr="006A1821">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Style w:val="Strong"/>
                <w:rFonts w:asciiTheme="majorHAnsi" w:hAnsiTheme="majorHAnsi" w:cstheme="majorHAnsi"/>
                <w:b w:val="0"/>
                <w:color w:val="000000"/>
              </w:rPr>
              <w:t>Phương pháp lắp đặt</w:t>
            </w:r>
          </w:p>
        </w:tc>
        <w:tc>
          <w:tcPr>
            <w:tcW w:w="4508" w:type="dxa"/>
            <w:vAlign w:val="center"/>
          </w:tcPr>
          <w:p w:rsidR="00F64D10" w:rsidRPr="00FF0A10" w:rsidRDefault="00F64D10" w:rsidP="00F64D10">
            <w:pPr>
              <w:pStyle w:val="NormalWeb"/>
              <w:spacing w:before="0" w:beforeAutospacing="0" w:after="0" w:afterAutospacing="0"/>
              <w:rPr>
                <w:rFonts w:asciiTheme="majorHAnsi" w:hAnsiTheme="majorHAnsi" w:cstheme="majorHAnsi"/>
                <w:color w:val="333333"/>
              </w:rPr>
            </w:pPr>
            <w:r w:rsidRPr="00FF0A10">
              <w:rPr>
                <w:rFonts w:asciiTheme="majorHAnsi" w:hAnsiTheme="majorHAnsi" w:cstheme="majorHAnsi"/>
                <w:color w:val="000000"/>
              </w:rPr>
              <w:t>Chôn hoàn toàn cảm biến đất hoặc chỉ cắm đầu dò cảm biến vào đất</w:t>
            </w:r>
          </w:p>
        </w:tc>
      </w:tr>
    </w:tbl>
    <w:p w:rsidR="00364579" w:rsidRPr="00364579" w:rsidRDefault="00364579" w:rsidP="00364579">
      <w:pPr>
        <w:pStyle w:val="Heading3"/>
        <w:rPr>
          <w:b w:val="0"/>
        </w:rPr>
      </w:pPr>
      <w:r w:rsidRPr="00364579">
        <w:rPr>
          <w:b w:val="0"/>
        </w:rPr>
        <w:t>Đặc điểm của cảm biến đất đa năng 7 trong 1 (ES-SOIL-7-IN-1)</w:t>
      </w:r>
    </w:p>
    <w:p w:rsidR="00364579" w:rsidRPr="00364579" w:rsidRDefault="00364579" w:rsidP="00364579">
      <w:pPr>
        <w:pStyle w:val="NormalWeb"/>
        <w:numPr>
          <w:ilvl w:val="2"/>
          <w:numId w:val="7"/>
        </w:numPr>
      </w:pPr>
      <w:r w:rsidRPr="00364579">
        <w:rPr>
          <w:rStyle w:val="Strong"/>
          <w:b w:val="0"/>
        </w:rPr>
        <w:t>Tích hợp nhiều thông số</w:t>
      </w:r>
      <w:r w:rsidRPr="00364579">
        <w:t>: Đo đồng thời 7 thông số quan trọng của đất gồm: độ ẩm, nhiệt độ, pH, EC, N, P, K, giúp thu thập dữ liệu toàn diện chỉ với một thiết bị.</w:t>
      </w:r>
    </w:p>
    <w:p w:rsidR="00364579" w:rsidRPr="00364579" w:rsidRDefault="00364579" w:rsidP="00364579">
      <w:pPr>
        <w:pStyle w:val="NormalWeb"/>
        <w:numPr>
          <w:ilvl w:val="2"/>
          <w:numId w:val="7"/>
        </w:numPr>
      </w:pPr>
      <w:r w:rsidRPr="00364579">
        <w:rPr>
          <w:rStyle w:val="Strong"/>
          <w:b w:val="0"/>
        </w:rPr>
        <w:t>Giao tiếp RS485 với Modbus RTU</w:t>
      </w:r>
      <w:r w:rsidRPr="00364579">
        <w:t>: Cho phép truyền dữ liệu số ổn định trên khoảng cách dài (lên đến 1,2 km), chống nhiễu tốt so với cảm biến analog.</w:t>
      </w:r>
    </w:p>
    <w:p w:rsidR="00364579" w:rsidRPr="00364579" w:rsidRDefault="00364579" w:rsidP="00364579">
      <w:pPr>
        <w:pStyle w:val="NormalWeb"/>
        <w:numPr>
          <w:ilvl w:val="2"/>
          <w:numId w:val="7"/>
        </w:numPr>
        <w:ind w:left="785"/>
      </w:pPr>
      <w:r w:rsidRPr="00364579">
        <w:rPr>
          <w:rStyle w:val="Strong"/>
          <w:b w:val="0"/>
        </w:rPr>
        <w:t>Hiệu suất cao và chính xác</w:t>
      </w:r>
      <w:r w:rsidRPr="00364579">
        <w:t>:</w:t>
      </w:r>
    </w:p>
    <w:p w:rsidR="00364579" w:rsidRPr="00364579" w:rsidRDefault="00364579" w:rsidP="00364579">
      <w:pPr>
        <w:pStyle w:val="NormalWeb"/>
        <w:ind w:left="1440"/>
      </w:pPr>
      <w:r w:rsidRPr="00364579">
        <w:t>Độ ẩm ±3~5%</w:t>
      </w:r>
    </w:p>
    <w:p w:rsidR="00364579" w:rsidRPr="00364579" w:rsidRDefault="00364579" w:rsidP="00364579">
      <w:pPr>
        <w:pStyle w:val="NormalWeb"/>
        <w:ind w:left="1440"/>
      </w:pPr>
      <w:r w:rsidRPr="00364579">
        <w:t>Nhiệt độ ±0,5°C</w:t>
      </w:r>
    </w:p>
    <w:p w:rsidR="00364579" w:rsidRPr="00364579" w:rsidRDefault="00364579" w:rsidP="00364579">
      <w:pPr>
        <w:pStyle w:val="NormalWeb"/>
        <w:ind w:left="1440"/>
      </w:pPr>
      <w:r w:rsidRPr="00364579">
        <w:t>pH ±0,3</w:t>
      </w:r>
    </w:p>
    <w:p w:rsidR="00364579" w:rsidRPr="00364579" w:rsidRDefault="00364579" w:rsidP="00364579">
      <w:pPr>
        <w:pStyle w:val="NormalWeb"/>
        <w:ind w:left="1440"/>
      </w:pPr>
      <w:r w:rsidRPr="00364579">
        <w:t>NPK ±2%</w:t>
      </w:r>
      <w:r w:rsidRPr="00364579">
        <w:br/>
        <w:t>Đảm bảo dữ liệu đáng tin cậy cho các ứng dụng nông nghiệp thông minh.</w:t>
      </w:r>
    </w:p>
    <w:p w:rsidR="00364579" w:rsidRPr="00364579" w:rsidRDefault="00364579" w:rsidP="00364579">
      <w:pPr>
        <w:pStyle w:val="NormalWeb"/>
        <w:numPr>
          <w:ilvl w:val="2"/>
          <w:numId w:val="7"/>
        </w:numPr>
      </w:pPr>
      <w:r w:rsidRPr="00364579">
        <w:rPr>
          <w:rStyle w:val="Strong"/>
          <w:b w:val="0"/>
        </w:rPr>
        <w:t>Khả năng mở rộng</w:t>
      </w:r>
      <w:r w:rsidRPr="00364579">
        <w:t>: Có thể kết nối nhiều cảm biến trên cùng một bus RS485, tiết kiệm chân GPIO và đơn giản hóa hệ thống.</w:t>
      </w:r>
    </w:p>
    <w:p w:rsidR="00364579" w:rsidRPr="00364579" w:rsidRDefault="00364579" w:rsidP="00364579">
      <w:pPr>
        <w:pStyle w:val="NormalWeb"/>
        <w:numPr>
          <w:ilvl w:val="2"/>
          <w:numId w:val="7"/>
        </w:numPr>
      </w:pPr>
      <w:r w:rsidRPr="00364579">
        <w:rPr>
          <w:rStyle w:val="Strong"/>
          <w:b w:val="0"/>
        </w:rPr>
        <w:t>Thời gian phản hồi nhanh</w:t>
      </w:r>
      <w:r w:rsidRPr="00364579">
        <w:t>: &lt;1 giây, phù hợp giám sát thời gian thực.</w:t>
      </w:r>
    </w:p>
    <w:p w:rsidR="00364579" w:rsidRPr="00364579" w:rsidRDefault="00364579" w:rsidP="00364579">
      <w:pPr>
        <w:pStyle w:val="NormalWeb"/>
        <w:numPr>
          <w:ilvl w:val="2"/>
          <w:numId w:val="7"/>
        </w:numPr>
      </w:pPr>
      <w:r w:rsidRPr="00364579">
        <w:rPr>
          <w:rStyle w:val="Strong"/>
          <w:b w:val="0"/>
        </w:rPr>
        <w:t>Dải hoạt động rộng</w:t>
      </w:r>
      <w:r w:rsidRPr="00364579">
        <w:t>: Nhiệt độ từ -40°C đến +80°C, lắp đặt trực tiếp trong môi trường đất đa dạng.</w:t>
      </w:r>
    </w:p>
    <w:p w:rsidR="00364579" w:rsidRPr="00364579" w:rsidRDefault="00364579" w:rsidP="00364579">
      <w:pPr>
        <w:pStyle w:val="NormalWeb"/>
        <w:numPr>
          <w:ilvl w:val="2"/>
          <w:numId w:val="7"/>
        </w:numPr>
      </w:pPr>
      <w:r w:rsidRPr="00364579">
        <w:rPr>
          <w:rStyle w:val="Strong"/>
          <w:b w:val="0"/>
        </w:rPr>
        <w:t>Cài đặt linh hoạt</w:t>
      </w:r>
      <w:r w:rsidRPr="00364579">
        <w:t>: Có thể chôn hoàn toàn trong đất hoặc chỉ cắm đầu dò, thuận tiện cho nhiều mô hình nông nghiệp và nghiên cứu.</w:t>
      </w:r>
    </w:p>
    <w:p w:rsidR="00364579" w:rsidRPr="00364579" w:rsidRDefault="00364579" w:rsidP="00364579">
      <w:pPr>
        <w:pStyle w:val="NormalWeb"/>
        <w:numPr>
          <w:ilvl w:val="2"/>
          <w:numId w:val="7"/>
        </w:numPr>
      </w:pPr>
      <w:r w:rsidRPr="00364579">
        <w:rPr>
          <w:rStyle w:val="Strong"/>
          <w:b w:val="0"/>
        </w:rPr>
        <w:t>Tiết kiệm tài nguyên hệ thống</w:t>
      </w:r>
      <w:r w:rsidRPr="00364579">
        <w:t>: Chỉ cần 2 chân UART của ESP32 để giao tiếp, giảm dây dẫn và đơn giản hóa lắp đặt.</w:t>
      </w:r>
    </w:p>
    <w:p w:rsidR="00AC5AF4" w:rsidRPr="00FF0A10" w:rsidRDefault="00AC5AF4" w:rsidP="00AC5AF4">
      <w:pPr>
        <w:pStyle w:val="NormalWeb"/>
        <w:rPr>
          <w:rStyle w:val="Strong"/>
          <w:rFonts w:asciiTheme="majorHAnsi" w:hAnsiTheme="majorHAnsi" w:cstheme="majorHAnsi"/>
          <w:b w:val="0"/>
          <w:bCs w:val="0"/>
        </w:rPr>
      </w:pPr>
    </w:p>
    <w:p w:rsidR="00AC5AF4" w:rsidRPr="00FF0A10" w:rsidRDefault="00AC5AF4" w:rsidP="00AC5AF4">
      <w:pPr>
        <w:pStyle w:val="NormalWeb"/>
        <w:rPr>
          <w:rStyle w:val="Strong"/>
          <w:rFonts w:asciiTheme="majorHAnsi" w:hAnsiTheme="majorHAnsi" w:cstheme="majorHAnsi"/>
          <w:b w:val="0"/>
          <w:bCs w:val="0"/>
        </w:rPr>
      </w:pPr>
    </w:p>
    <w:p w:rsidR="00AC5AF4" w:rsidRPr="00FF0A10" w:rsidRDefault="00AC5AF4" w:rsidP="00AC5AF4">
      <w:pPr>
        <w:pStyle w:val="NormalWeb"/>
        <w:rPr>
          <w:rStyle w:val="Strong"/>
          <w:rFonts w:asciiTheme="majorHAnsi" w:hAnsiTheme="majorHAnsi" w:cstheme="majorHAnsi"/>
          <w:b w:val="0"/>
          <w:bCs w:val="0"/>
        </w:rPr>
      </w:pPr>
    </w:p>
    <w:p w:rsidR="00FE5520" w:rsidRPr="00FF0A10" w:rsidRDefault="00FE5520" w:rsidP="00FE5520">
      <w:pPr>
        <w:pStyle w:val="NormalWeb"/>
        <w:numPr>
          <w:ilvl w:val="0"/>
          <w:numId w:val="11"/>
        </w:numPr>
        <w:rPr>
          <w:rStyle w:val="Strong"/>
          <w:rFonts w:asciiTheme="majorHAnsi" w:hAnsiTheme="majorHAnsi" w:cstheme="majorHAnsi"/>
          <w:b w:val="0"/>
          <w:bCs w:val="0"/>
        </w:rPr>
      </w:pPr>
      <w:r w:rsidRPr="00FF0A10">
        <w:rPr>
          <w:rStyle w:val="Strong"/>
          <w:rFonts w:asciiTheme="majorHAnsi" w:hAnsiTheme="majorHAnsi" w:cstheme="majorHAnsi"/>
          <w:b w:val="0"/>
        </w:rPr>
        <w:t>So sánh với các lựa chọn thay thế (Alternatives)</w:t>
      </w:r>
    </w:p>
    <w:p w:rsidR="00F64D10" w:rsidRPr="00FF0A10" w:rsidRDefault="00F64D10" w:rsidP="00F64D10">
      <w:pPr>
        <w:pStyle w:val="NormalWeb"/>
        <w:rPr>
          <w:rStyle w:val="Strong"/>
          <w:rFonts w:asciiTheme="majorHAnsi" w:hAnsiTheme="majorHAnsi" w:cstheme="majorHAnsi"/>
          <w:b w:val="0"/>
        </w:rPr>
      </w:pPr>
    </w:p>
    <w:p w:rsidR="00F64D10" w:rsidRPr="00FF0A10" w:rsidRDefault="00F64D10" w:rsidP="00F64D10">
      <w:pPr>
        <w:pStyle w:val="NormalWeb"/>
        <w:rPr>
          <w:rStyle w:val="Strong"/>
          <w:rFonts w:asciiTheme="majorHAnsi" w:hAnsiTheme="majorHAnsi" w:cstheme="majorHAnsi"/>
          <w:b w:val="0"/>
        </w:rPr>
      </w:pPr>
    </w:p>
    <w:p w:rsidR="00F64D10" w:rsidRPr="00FF0A10" w:rsidRDefault="00F64D10" w:rsidP="00F64D10">
      <w:pPr>
        <w:pStyle w:val="NormalWeb"/>
        <w:rPr>
          <w:rStyle w:val="Strong"/>
          <w:rFonts w:asciiTheme="majorHAnsi" w:hAnsiTheme="majorHAnsi" w:cstheme="majorHAnsi"/>
          <w:b w:val="0"/>
        </w:rPr>
      </w:pPr>
    </w:p>
    <w:p w:rsidR="00F64D10" w:rsidRPr="00FF0A10" w:rsidRDefault="00F64D10" w:rsidP="00F64D10">
      <w:pPr>
        <w:pStyle w:val="NormalWeb"/>
        <w:rPr>
          <w:rStyle w:val="Strong"/>
          <w:rFonts w:asciiTheme="majorHAnsi" w:hAnsiTheme="majorHAnsi" w:cstheme="majorHAnsi"/>
          <w:b w:val="0"/>
        </w:rPr>
      </w:pPr>
    </w:p>
    <w:p w:rsidR="00F64D10" w:rsidRPr="00FF0A10" w:rsidRDefault="00F64D10" w:rsidP="00F64D10">
      <w:pPr>
        <w:pStyle w:val="NormalWeb"/>
        <w:rPr>
          <w:rStyle w:val="Strong"/>
          <w:rFonts w:asciiTheme="majorHAnsi" w:hAnsiTheme="majorHAnsi" w:cstheme="majorHAnsi"/>
          <w:b w:val="0"/>
        </w:rPr>
      </w:pPr>
    </w:p>
    <w:p w:rsidR="00F64D10" w:rsidRPr="00FF0A10" w:rsidRDefault="00F64D10" w:rsidP="00F64D10">
      <w:pPr>
        <w:pStyle w:val="NormalWeb"/>
        <w:rPr>
          <w:rStyle w:val="Strong"/>
          <w:rFonts w:asciiTheme="majorHAnsi" w:hAnsiTheme="majorHAnsi" w:cstheme="majorHAnsi"/>
          <w:b w:val="0"/>
        </w:rPr>
      </w:pPr>
    </w:p>
    <w:p w:rsidR="00F64D10" w:rsidRPr="00FF0A10" w:rsidRDefault="00F64D10" w:rsidP="00F64D10">
      <w:pPr>
        <w:pStyle w:val="NormalWeb"/>
        <w:rPr>
          <w:rStyle w:val="Strong"/>
          <w:rFonts w:asciiTheme="majorHAnsi" w:hAnsiTheme="majorHAnsi" w:cstheme="majorHAnsi"/>
          <w:b w:val="0"/>
        </w:rPr>
      </w:pPr>
    </w:p>
    <w:p w:rsidR="00F64D10" w:rsidRPr="00FF0A10" w:rsidRDefault="00F64D10" w:rsidP="00F64D10">
      <w:pPr>
        <w:pStyle w:val="NormalWeb"/>
        <w:rPr>
          <w:rStyle w:val="Strong"/>
          <w:rFonts w:asciiTheme="majorHAnsi" w:hAnsiTheme="majorHAnsi" w:cstheme="majorHAnsi"/>
          <w:b w:val="0"/>
        </w:rPr>
      </w:pPr>
    </w:p>
    <w:p w:rsidR="00F64D10" w:rsidRPr="00FF0A10" w:rsidRDefault="00F64D10" w:rsidP="00F64D10">
      <w:pPr>
        <w:pStyle w:val="NormalWeb"/>
        <w:rPr>
          <w:rStyle w:val="Strong"/>
          <w:rFonts w:asciiTheme="majorHAnsi" w:hAnsiTheme="majorHAnsi" w:cstheme="majorHAnsi"/>
          <w:b w:val="0"/>
        </w:rPr>
      </w:pPr>
    </w:p>
    <w:p w:rsidR="00F64D10" w:rsidRPr="00FF0A10" w:rsidRDefault="00F64D10" w:rsidP="00F64D10">
      <w:pPr>
        <w:pStyle w:val="NormalWeb"/>
        <w:rPr>
          <w:rStyle w:val="Strong"/>
          <w:rFonts w:asciiTheme="majorHAnsi" w:hAnsiTheme="majorHAnsi" w:cstheme="majorHAnsi"/>
          <w:b w:val="0"/>
        </w:rPr>
      </w:pPr>
    </w:p>
    <w:p w:rsidR="00F64D10" w:rsidRPr="00FF0A10" w:rsidRDefault="00F64D10" w:rsidP="00F64D10">
      <w:pPr>
        <w:pStyle w:val="NormalWeb"/>
        <w:rPr>
          <w:rStyle w:val="Strong"/>
          <w:rFonts w:asciiTheme="majorHAnsi" w:hAnsiTheme="majorHAnsi" w:cstheme="majorHAnsi"/>
          <w:b w:val="0"/>
        </w:rPr>
      </w:pPr>
    </w:p>
    <w:p w:rsidR="00F64D10" w:rsidRPr="00FF0A10" w:rsidRDefault="00F64D10" w:rsidP="00F64D10">
      <w:pPr>
        <w:pStyle w:val="NormalWeb"/>
        <w:rPr>
          <w:rStyle w:val="Strong"/>
          <w:rFonts w:asciiTheme="majorHAnsi" w:hAnsiTheme="majorHAnsi" w:cstheme="majorHAnsi"/>
          <w:b w:val="0"/>
        </w:rPr>
      </w:pPr>
    </w:p>
    <w:tbl>
      <w:tblPr>
        <w:tblStyle w:val="TableGrid"/>
        <w:tblW w:w="0" w:type="auto"/>
        <w:tblLook w:val="04A0" w:firstRow="1" w:lastRow="0" w:firstColumn="1" w:lastColumn="0" w:noHBand="0" w:noVBand="1"/>
      </w:tblPr>
      <w:tblGrid>
        <w:gridCol w:w="2254"/>
        <w:gridCol w:w="2254"/>
        <w:gridCol w:w="2254"/>
        <w:gridCol w:w="2254"/>
      </w:tblGrid>
      <w:tr w:rsidR="00F64D10" w:rsidRPr="00FF0A10" w:rsidTr="006A1821">
        <w:tc>
          <w:tcPr>
            <w:tcW w:w="2254" w:type="dxa"/>
            <w:vAlign w:val="center"/>
          </w:tcPr>
          <w:p w:rsidR="00F64D10" w:rsidRPr="00FF0A10" w:rsidRDefault="00F64D10" w:rsidP="00F64D10">
            <w:pPr>
              <w:pStyle w:val="NormalWeb"/>
              <w:jc w:val="center"/>
              <w:rPr>
                <w:rFonts w:asciiTheme="majorHAnsi" w:hAnsiTheme="majorHAnsi" w:cstheme="majorHAnsi"/>
                <w:bCs/>
              </w:rPr>
            </w:pPr>
            <w:r w:rsidRPr="00FF0A10">
              <w:rPr>
                <w:rFonts w:asciiTheme="majorHAnsi" w:hAnsiTheme="majorHAnsi" w:cstheme="majorHAnsi"/>
                <w:bCs/>
              </w:rPr>
              <w:t>Đặc điểm</w:t>
            </w:r>
          </w:p>
        </w:tc>
        <w:tc>
          <w:tcPr>
            <w:tcW w:w="2254" w:type="dxa"/>
            <w:vAlign w:val="center"/>
          </w:tcPr>
          <w:p w:rsidR="00F64D10" w:rsidRPr="00FF0A10" w:rsidRDefault="00F64D10" w:rsidP="00F64D10">
            <w:pPr>
              <w:pStyle w:val="NormalWeb"/>
              <w:jc w:val="center"/>
              <w:rPr>
                <w:rFonts w:asciiTheme="majorHAnsi" w:hAnsiTheme="majorHAnsi" w:cstheme="majorHAnsi"/>
                <w:bCs/>
              </w:rPr>
            </w:pPr>
            <w:r w:rsidRPr="00FF0A10">
              <w:rPr>
                <w:rFonts w:asciiTheme="majorHAnsi" w:hAnsiTheme="majorHAnsi" w:cstheme="majorHAnsi"/>
                <w:bCs/>
              </w:rPr>
              <w:t>ES-SOIL-7-IN-1 (Modbus RTU)</w:t>
            </w:r>
          </w:p>
        </w:tc>
        <w:tc>
          <w:tcPr>
            <w:tcW w:w="2254" w:type="dxa"/>
            <w:vAlign w:val="center"/>
          </w:tcPr>
          <w:p w:rsidR="00F64D10" w:rsidRPr="00FF0A10" w:rsidRDefault="00F64D10" w:rsidP="00F64D10">
            <w:pPr>
              <w:pStyle w:val="NormalWeb"/>
              <w:jc w:val="center"/>
              <w:rPr>
                <w:rFonts w:asciiTheme="majorHAnsi" w:hAnsiTheme="majorHAnsi" w:cstheme="majorHAnsi"/>
                <w:bCs/>
              </w:rPr>
            </w:pPr>
            <w:r w:rsidRPr="00FF0A10">
              <w:rPr>
                <w:rFonts w:asciiTheme="majorHAnsi" w:hAnsiTheme="majorHAnsi" w:cstheme="majorHAnsi"/>
                <w:bCs/>
              </w:rPr>
              <w:t>Cảm biến đất Analog (Ví dụ: YL-69)</w:t>
            </w:r>
          </w:p>
        </w:tc>
        <w:tc>
          <w:tcPr>
            <w:tcW w:w="2254" w:type="dxa"/>
            <w:vAlign w:val="center"/>
          </w:tcPr>
          <w:p w:rsidR="00F64D10" w:rsidRPr="00FF0A10" w:rsidRDefault="00F64D10" w:rsidP="00F64D10">
            <w:pPr>
              <w:pStyle w:val="NormalWeb"/>
              <w:jc w:val="center"/>
              <w:rPr>
                <w:rFonts w:asciiTheme="majorHAnsi" w:hAnsiTheme="majorHAnsi" w:cstheme="majorHAnsi"/>
                <w:bCs/>
              </w:rPr>
            </w:pPr>
            <w:r w:rsidRPr="00FF0A10">
              <w:rPr>
                <w:rFonts w:asciiTheme="majorHAnsi" w:hAnsiTheme="majorHAnsi" w:cstheme="majorHAnsi"/>
                <w:bCs/>
              </w:rPr>
              <w:t>Cảm biến I2C (Ví dụ: SHT-30 Độ ẩm/Nhiệt độ)</w:t>
            </w:r>
          </w:p>
        </w:tc>
      </w:tr>
      <w:tr w:rsidR="00F64D10" w:rsidRPr="00FF0A10" w:rsidTr="006A1821">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Số thông số</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7 thông số tích hợp</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1 thông số (Độ ẩm)</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2 thông số (Nhiệt độ, Độ ẩm)</w:t>
            </w:r>
          </w:p>
        </w:tc>
      </w:tr>
      <w:tr w:rsidR="00F64D10" w:rsidRPr="00FF0A10" w:rsidTr="006A1821">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Giao tiếp</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RS485 (Digital)</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Tín hiệu Analog (Voltage)</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I2C (Digital)</w:t>
            </w:r>
          </w:p>
        </w:tc>
      </w:tr>
      <w:tr w:rsidR="00F64D10" w:rsidRPr="00FF0A10" w:rsidTr="006A1821">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Khả năng truyền xa</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Rất tốt (lên đến 1.2km)</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Kém (dễ bị nhiễu)</w:t>
            </w:r>
          </w:p>
        </w:tc>
        <w:tc>
          <w:tcPr>
            <w:tcW w:w="2254" w:type="dxa"/>
            <w:vAlign w:val="center"/>
          </w:tcPr>
          <w:p w:rsidR="00F64D10" w:rsidRPr="00FF0A10" w:rsidRDefault="009E70F0" w:rsidP="00F64D10">
            <w:pPr>
              <w:pStyle w:val="NormalWeb"/>
              <w:rPr>
                <w:rFonts w:asciiTheme="majorHAnsi" w:hAnsiTheme="majorHAnsi" w:cstheme="majorHAnsi"/>
              </w:rPr>
            </w:pPr>
            <w:r>
              <w:rPr>
                <w:rFonts w:asciiTheme="majorHAnsi" w:hAnsiTheme="majorHAnsi" w:cstheme="majorHAnsi"/>
              </w:rPr>
              <w:t>Tốt (khoảng 1-2$</w:t>
            </w:r>
            <w:r w:rsidR="00F64D10" w:rsidRPr="00FF0A10">
              <w:rPr>
                <w:rFonts w:asciiTheme="majorHAnsi" w:hAnsiTheme="majorHAnsi" w:cstheme="majorHAnsi"/>
              </w:rPr>
              <w:t>mét)</w:t>
            </w:r>
          </w:p>
        </w:tc>
      </w:tr>
      <w:tr w:rsidR="00F64D10" w:rsidRPr="00FF0A10" w:rsidTr="006A1821">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Độ chính xác</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Cao (dữ liệu số, chống nhiễu)</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Thấp (phụ thuộc vào ADC của vi điều khiển)</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Tốt</w:t>
            </w:r>
          </w:p>
        </w:tc>
      </w:tr>
      <w:tr w:rsidR="00F64D10" w:rsidRPr="00FF0A10" w:rsidTr="006A1821">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Khả năng mở rộng</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Rất tốt (dễ dàng kết nối nhiều cảm biến trên cùng bus RS485)</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Kém (cần nhiều chân ADC)</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Trung bình (giới hạn địa chỉ)</w:t>
            </w:r>
          </w:p>
        </w:tc>
      </w:tr>
    </w:tbl>
    <w:p w:rsidR="00F64D10" w:rsidRPr="00FF0A10" w:rsidRDefault="00F64D10" w:rsidP="00F64D10">
      <w:pPr>
        <w:pStyle w:val="NormalWeb"/>
        <w:rPr>
          <w:rFonts w:asciiTheme="majorHAnsi" w:hAnsiTheme="majorHAnsi" w:cstheme="majorHAnsi"/>
        </w:rPr>
      </w:pPr>
    </w:p>
    <w:p w:rsidR="00FE5520" w:rsidRPr="00FF0A10" w:rsidRDefault="00FE5520" w:rsidP="00FE5520">
      <w:pPr>
        <w:pStyle w:val="NormalWeb"/>
        <w:numPr>
          <w:ilvl w:val="0"/>
          <w:numId w:val="11"/>
        </w:numPr>
        <w:rPr>
          <w:rFonts w:asciiTheme="majorHAnsi" w:hAnsiTheme="majorHAnsi" w:cstheme="majorHAnsi"/>
        </w:rPr>
      </w:pPr>
      <w:r w:rsidRPr="00FF0A10">
        <w:rPr>
          <w:rStyle w:val="Strong"/>
          <w:rFonts w:asciiTheme="majorHAnsi" w:hAnsiTheme="majorHAnsi" w:cstheme="majorHAnsi"/>
          <w:b w:val="0"/>
        </w:rPr>
        <w:t>Kết luận so sánh:</w:t>
      </w:r>
      <w:r w:rsidRPr="00FF0A10">
        <w:rPr>
          <w:rFonts w:asciiTheme="majorHAnsi" w:hAnsiTheme="majorHAnsi" w:cstheme="majorHAnsi"/>
        </w:rPr>
        <w:t xml:space="preserve"> Việc lựa chọn cảm biến 7 trong 1 sử dụng giao tiếp RS485 và giao thức Modbus RTU là lựa chọn tối ưu cho hệ thống giám sát đất đa thông số quy mô </w:t>
      </w:r>
      <w:r w:rsidRPr="00FF0A10">
        <w:rPr>
          <w:rFonts w:asciiTheme="majorHAnsi" w:hAnsiTheme="majorHAnsi" w:cstheme="majorHAnsi"/>
        </w:rPr>
        <w:lastRenderedPageBreak/>
        <w:t>lớn, đảm bảo độ chính xác và khả năng truyền dữ liệu ổn định, vượt trội hơn so với các cảm biến analog giá rẻ hoặc cảm biến I2C có giới hạn về khoảng cách truyền.</w:t>
      </w:r>
    </w:p>
    <w:p w:rsidR="00FE5520" w:rsidRPr="00FF0A10" w:rsidRDefault="00FE5520" w:rsidP="00FE5520">
      <w:pPr>
        <w:pStyle w:val="Heading4"/>
        <w:rPr>
          <w:rFonts w:asciiTheme="majorHAnsi" w:hAnsiTheme="majorHAnsi" w:cstheme="majorHAnsi"/>
          <w:b w:val="0"/>
        </w:rPr>
      </w:pPr>
      <w:r w:rsidRPr="00FF0A10">
        <w:rPr>
          <w:rFonts w:asciiTheme="majorHAnsi" w:hAnsiTheme="majorHAnsi" w:cstheme="majorHAnsi"/>
          <w:b w:val="0"/>
        </w:rPr>
        <w:t>2.2.4. Ứng dụng trong đề tài</w:t>
      </w:r>
    </w:p>
    <w:p w:rsidR="00FE5520" w:rsidRPr="00FF0A10" w:rsidRDefault="00FE5520" w:rsidP="00FE5520">
      <w:pPr>
        <w:pStyle w:val="NormalWeb"/>
        <w:numPr>
          <w:ilvl w:val="0"/>
          <w:numId w:val="12"/>
        </w:numPr>
        <w:rPr>
          <w:rFonts w:asciiTheme="majorHAnsi" w:hAnsiTheme="majorHAnsi" w:cstheme="majorHAnsi"/>
        </w:rPr>
      </w:pPr>
      <w:r w:rsidRPr="00FF0A10">
        <w:rPr>
          <w:rStyle w:val="Strong"/>
          <w:rFonts w:asciiTheme="majorHAnsi" w:hAnsiTheme="majorHAnsi" w:cstheme="majorHAnsi"/>
          <w:b w:val="0"/>
        </w:rPr>
        <w:t>Tại sao chọn thiết bị này</w:t>
      </w:r>
    </w:p>
    <w:p w:rsidR="00FE5520" w:rsidRPr="00FF0A10" w:rsidRDefault="00FE5520" w:rsidP="00FE5520">
      <w:pPr>
        <w:pStyle w:val="NormalWeb"/>
        <w:numPr>
          <w:ilvl w:val="1"/>
          <w:numId w:val="12"/>
        </w:numPr>
        <w:rPr>
          <w:rFonts w:asciiTheme="majorHAnsi" w:hAnsiTheme="majorHAnsi" w:cstheme="majorHAnsi"/>
        </w:rPr>
      </w:pPr>
      <w:r w:rsidRPr="00FF0A10">
        <w:rPr>
          <w:rStyle w:val="Emphasis"/>
          <w:rFonts w:asciiTheme="majorHAnsi" w:hAnsiTheme="majorHAnsi" w:cstheme="majorHAnsi"/>
        </w:rPr>
        <w:t>Để xây dựng mô hình nông nghiệp thông minh cần thu thập đồng thời dữ liệu về môi trường và dinh dưỡng đất. Cảm biến 7 trong 1 là lựa chọn duy nhất đáp ứng yêu cầu thu thập đủ 7 thông số quan trọng (Độ ẩm, Nhiệt độ, pH, EC, NPK) chỉ với một cổng giao tiếp RS485, giảm thiểu đáng kể số lượng dây dẫn và công sức lắp đặt. Giao thức Modbus RTU đảm bảo độ tin cậy của dữ liệu khi truyền về ESP32.)</w:t>
      </w:r>
    </w:p>
    <w:p w:rsidR="00FE5520" w:rsidRPr="00FF0A10" w:rsidRDefault="00FE5520" w:rsidP="00FE5520">
      <w:pPr>
        <w:pStyle w:val="NormalWeb"/>
        <w:numPr>
          <w:ilvl w:val="0"/>
          <w:numId w:val="12"/>
        </w:numPr>
        <w:rPr>
          <w:rFonts w:asciiTheme="majorHAnsi" w:hAnsiTheme="majorHAnsi" w:cstheme="majorHAnsi"/>
        </w:rPr>
      </w:pPr>
      <w:r w:rsidRPr="00FF0A10">
        <w:rPr>
          <w:rStyle w:val="Strong"/>
          <w:rFonts w:asciiTheme="majorHAnsi" w:hAnsiTheme="majorHAnsi" w:cstheme="majorHAnsi"/>
          <w:b w:val="0"/>
        </w:rPr>
        <w:t>Ưu điểm khi áp dụng</w:t>
      </w:r>
    </w:p>
    <w:p w:rsidR="00AC5AF4" w:rsidRPr="00FF0A10" w:rsidRDefault="00AC5AF4" w:rsidP="00AC5AF4">
      <w:pPr>
        <w:pStyle w:val="NormalWeb"/>
        <w:ind w:left="1440"/>
        <w:rPr>
          <w:rStyle w:val="Emphasis"/>
          <w:rFonts w:asciiTheme="majorHAnsi" w:hAnsiTheme="majorHAnsi" w:cstheme="majorHAnsi"/>
        </w:rPr>
      </w:pPr>
      <w:r w:rsidRPr="00FF0A10">
        <w:rPr>
          <w:rStyle w:val="Emphasis"/>
          <w:rFonts w:asciiTheme="majorHAnsi" w:hAnsiTheme="majorHAnsi" w:cstheme="majorHAnsi"/>
        </w:rPr>
        <w:t>1</w:t>
      </w:r>
      <w:r w:rsidR="00FE5520" w:rsidRPr="00FF0A10">
        <w:rPr>
          <w:rStyle w:val="Emphasis"/>
          <w:rFonts w:asciiTheme="majorHAnsi" w:hAnsiTheme="majorHAnsi" w:cstheme="majorHAnsi"/>
        </w:rPr>
        <w:t xml:space="preserve"> </w:t>
      </w:r>
      <w:r w:rsidR="00FE5520" w:rsidRPr="00FF0A10">
        <w:rPr>
          <w:rStyle w:val="Strong"/>
          <w:rFonts w:asciiTheme="majorHAnsi" w:hAnsiTheme="majorHAnsi" w:cstheme="majorHAnsi"/>
          <w:b w:val="0"/>
          <w:i/>
          <w:iCs/>
        </w:rPr>
        <w:t>Hiệu quả dữ liệu:</w:t>
      </w:r>
      <w:r w:rsidR="00FE5520" w:rsidRPr="00FF0A10">
        <w:rPr>
          <w:rStyle w:val="Emphasis"/>
          <w:rFonts w:asciiTheme="majorHAnsi" w:hAnsiTheme="majorHAnsi" w:cstheme="majorHAnsi"/>
        </w:rPr>
        <w:t xml:space="preserve"> Cung cấp tập dữ li</w:t>
      </w:r>
      <w:r w:rsidR="007D21BF">
        <w:rPr>
          <w:rStyle w:val="Emphasis"/>
          <w:rFonts w:asciiTheme="majorHAnsi" w:hAnsiTheme="majorHAnsi" w:cstheme="majorHAnsi"/>
        </w:rPr>
        <w:tab/>
      </w:r>
      <w:r w:rsidR="00FE5520" w:rsidRPr="00FF0A10">
        <w:rPr>
          <w:rStyle w:val="Emphasis"/>
          <w:rFonts w:asciiTheme="majorHAnsi" w:hAnsiTheme="majorHAnsi" w:cstheme="majorHAnsi"/>
        </w:rPr>
        <w:t>ệu toàn diện (7 thông số) cần thiết cho mô hình AI/Machine Learning dự đoán sâu bệnh hoặc tối ưu hóa dinh dưỡng cây trồng.</w:t>
      </w:r>
      <w:r w:rsidRPr="00FF0A10">
        <w:rPr>
          <w:rStyle w:val="Emphasis"/>
          <w:rFonts w:asciiTheme="majorHAnsi" w:hAnsiTheme="majorHAnsi" w:cstheme="majorHAnsi"/>
        </w:rPr>
        <w:t xml:space="preserve"> </w:t>
      </w:r>
    </w:p>
    <w:p w:rsidR="00AC5AF4" w:rsidRPr="00FF0A10" w:rsidRDefault="00FE5520" w:rsidP="00AC5AF4">
      <w:pPr>
        <w:pStyle w:val="NormalWeb"/>
        <w:ind w:left="1440"/>
        <w:rPr>
          <w:rStyle w:val="Emphasis"/>
          <w:rFonts w:asciiTheme="majorHAnsi" w:hAnsiTheme="majorHAnsi" w:cstheme="majorHAnsi"/>
        </w:rPr>
      </w:pPr>
      <w:r w:rsidRPr="00FF0A10">
        <w:rPr>
          <w:rStyle w:val="Emphasis"/>
          <w:rFonts w:asciiTheme="majorHAnsi" w:hAnsiTheme="majorHAnsi" w:cstheme="majorHAnsi"/>
        </w:rPr>
        <w:t xml:space="preserve"> 2. </w:t>
      </w:r>
      <w:r w:rsidRPr="00FF0A10">
        <w:rPr>
          <w:rStyle w:val="Strong"/>
          <w:rFonts w:asciiTheme="majorHAnsi" w:hAnsiTheme="majorHAnsi" w:cstheme="majorHAnsi"/>
          <w:b w:val="0"/>
          <w:i/>
          <w:iCs/>
        </w:rPr>
        <w:t>Độ ổn định:</w:t>
      </w:r>
      <w:r w:rsidRPr="00FF0A10">
        <w:rPr>
          <w:rStyle w:val="Emphasis"/>
          <w:rFonts w:asciiTheme="majorHAnsi" w:hAnsiTheme="majorHAnsi" w:cstheme="majorHAnsi"/>
        </w:rPr>
        <w:t xml:space="preserve"> Giao tiếp RS485 chống nhiễu tốt, cho phép đặt cảm biến cách xa ESP32 mà không làm giảm chất lượng tín hiệu. </w:t>
      </w:r>
    </w:p>
    <w:p w:rsidR="00FE5520" w:rsidRPr="00FF0A10" w:rsidRDefault="00FE5520" w:rsidP="00AC5AF4">
      <w:pPr>
        <w:pStyle w:val="NormalWeb"/>
        <w:ind w:left="1440"/>
        <w:rPr>
          <w:rFonts w:asciiTheme="majorHAnsi" w:hAnsiTheme="majorHAnsi" w:cstheme="majorHAnsi"/>
        </w:rPr>
      </w:pPr>
      <w:r w:rsidRPr="00FF0A10">
        <w:rPr>
          <w:rStyle w:val="Emphasis"/>
          <w:rFonts w:asciiTheme="majorHAnsi" w:hAnsiTheme="majorHAnsi" w:cstheme="majorHAnsi"/>
        </w:rPr>
        <w:t xml:space="preserve">3. </w:t>
      </w:r>
      <w:r w:rsidRPr="00FF0A10">
        <w:rPr>
          <w:rStyle w:val="Strong"/>
          <w:rFonts w:asciiTheme="majorHAnsi" w:hAnsiTheme="majorHAnsi" w:cstheme="majorHAnsi"/>
          <w:b w:val="0"/>
          <w:i/>
          <w:iCs/>
        </w:rPr>
        <w:t>Tối ưu hóa tài nguyên:</w:t>
      </w:r>
      <w:r w:rsidRPr="00FF0A10">
        <w:rPr>
          <w:rStyle w:val="Emphasis"/>
          <w:rFonts w:asciiTheme="majorHAnsi" w:hAnsiTheme="majorHAnsi" w:cstheme="majorHAnsi"/>
        </w:rPr>
        <w:t xml:space="preserve"> Chỉ cần 2 chân GPIO (sử dụng UART của ESP32) để giao tiếp với cảm biến, tiết kiệm các chân GPIO còn lại cho các thiết bị ngoại vi khác như relay hoặc màn hình.)</w:t>
      </w:r>
    </w:p>
    <w:p w:rsidR="00E20F8A" w:rsidRPr="00FF0A10" w:rsidRDefault="00E20F8A" w:rsidP="00E20F8A">
      <w:pPr>
        <w:pStyle w:val="Heading3"/>
        <w:rPr>
          <w:rFonts w:asciiTheme="majorHAnsi" w:hAnsiTheme="majorHAnsi" w:cstheme="majorHAnsi"/>
          <w:b w:val="0"/>
          <w:sz w:val="24"/>
          <w:szCs w:val="24"/>
        </w:rPr>
      </w:pPr>
      <w:r w:rsidRPr="00FF0A10">
        <w:rPr>
          <w:rFonts w:asciiTheme="majorHAnsi" w:hAnsiTheme="majorHAnsi" w:cstheme="majorHAnsi"/>
          <w:b w:val="0"/>
          <w:sz w:val="24"/>
          <w:szCs w:val="24"/>
        </w:rPr>
        <w:t>2.3. Động cơ Bơm DC 365 (12V)</w:t>
      </w:r>
    </w:p>
    <w:p w:rsidR="00E20F8A" w:rsidRPr="00FF0A10" w:rsidRDefault="00E20F8A" w:rsidP="00E20F8A">
      <w:pPr>
        <w:pStyle w:val="Heading4"/>
        <w:rPr>
          <w:rFonts w:asciiTheme="majorHAnsi" w:hAnsiTheme="majorHAnsi" w:cstheme="majorHAnsi"/>
          <w:b w:val="0"/>
        </w:rPr>
      </w:pPr>
      <w:r w:rsidRPr="00FF0A10">
        <w:rPr>
          <w:rFonts w:asciiTheme="majorHAnsi" w:hAnsiTheme="majorHAnsi" w:cstheme="majorHAnsi"/>
          <w:b w:val="0"/>
        </w:rPr>
        <w:t>2.3.1. Giới thiệu</w:t>
      </w:r>
    </w:p>
    <w:p w:rsidR="00E20F8A" w:rsidRPr="00FF0A10" w:rsidRDefault="00E20F8A" w:rsidP="00E20F8A">
      <w:pPr>
        <w:pStyle w:val="NormalWeb"/>
        <w:numPr>
          <w:ilvl w:val="0"/>
          <w:numId w:val="13"/>
        </w:numPr>
        <w:rPr>
          <w:rFonts w:asciiTheme="majorHAnsi" w:hAnsiTheme="majorHAnsi" w:cstheme="majorHAnsi"/>
        </w:rPr>
      </w:pPr>
      <w:r w:rsidRPr="00FF0A10">
        <w:rPr>
          <w:rStyle w:val="Strong"/>
          <w:rFonts w:asciiTheme="majorHAnsi" w:hAnsiTheme="majorHAnsi" w:cstheme="majorHAnsi"/>
          <w:b w:val="0"/>
        </w:rPr>
        <w:t>Định nghĩa</w:t>
      </w:r>
    </w:p>
    <w:p w:rsidR="00E20F8A" w:rsidRPr="00FF0A10" w:rsidRDefault="00E20F8A" w:rsidP="00E20F8A">
      <w:pPr>
        <w:pStyle w:val="NormalWeb"/>
        <w:ind w:left="720"/>
        <w:rPr>
          <w:rFonts w:asciiTheme="majorHAnsi" w:hAnsiTheme="majorHAnsi" w:cstheme="majorHAnsi"/>
        </w:rPr>
      </w:pPr>
      <w:r w:rsidRPr="00FF0A10">
        <w:rPr>
          <w:rStyle w:val="Strong"/>
          <w:rFonts w:asciiTheme="majorHAnsi" w:hAnsiTheme="majorHAnsi" w:cstheme="majorHAnsi"/>
          <w:b w:val="0"/>
        </w:rPr>
        <w:t>Động cơ Bơm DC 365 (12V)</w:t>
      </w:r>
      <w:r w:rsidRPr="00FF0A10">
        <w:rPr>
          <w:rFonts w:asciiTheme="majorHAnsi" w:hAnsiTheme="majorHAnsi" w:cstheme="majorHAnsi"/>
        </w:rPr>
        <w:t xml:space="preserve"> là một module chấp hành tích hợp, sử dụng động cơ DC chổi than hoạt động ở điện áp 12V để tạo ra chuyển động cơ học. Trong ứng dụng này, động cơ này được gắn với cơ chế </w:t>
      </w:r>
      <w:r w:rsidRPr="00FF0A10">
        <w:rPr>
          <w:rStyle w:val="Strong"/>
          <w:rFonts w:asciiTheme="majorHAnsi" w:hAnsiTheme="majorHAnsi" w:cstheme="majorHAnsi"/>
          <w:b w:val="0"/>
        </w:rPr>
        <w:t>Bơm Màng Tự Mồi (Diaphragm Pump)</w:t>
      </w:r>
      <w:r w:rsidRPr="00FF0A10">
        <w:rPr>
          <w:rFonts w:asciiTheme="majorHAnsi" w:hAnsiTheme="majorHAnsi" w:cstheme="majorHAnsi"/>
        </w:rPr>
        <w:t>. Động cơ cung cấp lực quay, và cơ chế bơm chuyển đổi lực quay thành chuyển động tịnh tiến của màng ngăn để hút và đẩy chất lỏng. Thiết bị này đóng vai trò là cơ cấu chấp hành chính cho hệ thống tưới tiêu tự động.</w:t>
      </w:r>
    </w:p>
    <w:p w:rsidR="00E20F8A" w:rsidRPr="00FF0A10" w:rsidRDefault="00E20F8A" w:rsidP="00E20F8A">
      <w:pPr>
        <w:pStyle w:val="NormalWeb"/>
        <w:numPr>
          <w:ilvl w:val="0"/>
          <w:numId w:val="13"/>
        </w:numPr>
        <w:rPr>
          <w:rFonts w:asciiTheme="majorHAnsi" w:hAnsiTheme="majorHAnsi" w:cstheme="majorHAnsi"/>
        </w:rPr>
      </w:pPr>
      <w:r w:rsidRPr="00FF0A10">
        <w:rPr>
          <w:rStyle w:val="Strong"/>
          <w:rFonts w:asciiTheme="majorHAnsi" w:hAnsiTheme="majorHAnsi" w:cstheme="majorHAnsi"/>
          <w:b w:val="0"/>
        </w:rPr>
        <w:t>Lịch sử phát triển (Brief)</w:t>
      </w:r>
    </w:p>
    <w:p w:rsidR="00E20F8A" w:rsidRPr="00FF0A10" w:rsidRDefault="00E20F8A" w:rsidP="00E20F8A">
      <w:pPr>
        <w:pStyle w:val="NormalWeb"/>
        <w:ind w:left="720"/>
        <w:rPr>
          <w:rFonts w:asciiTheme="majorHAnsi" w:hAnsiTheme="majorHAnsi" w:cstheme="majorHAnsi"/>
        </w:rPr>
      </w:pPr>
      <w:r w:rsidRPr="00FF0A10">
        <w:rPr>
          <w:rFonts w:asciiTheme="majorHAnsi" w:hAnsiTheme="majorHAnsi" w:cstheme="majorHAnsi"/>
        </w:rPr>
        <w:t>Động cơ DC chổi than là một trong những loại động cơ điện lâu đời và phổ biến nhất. Phiên bản 365 được tiêu chuẩn hóa với kích thước nhỏ gọn, thường được dùng trong các thiết bị yêu cầu momen xoắn và tốc độ vừa phải. Việc tích hợp động cơ này vào module bơm màng mini đã tạo ra một giải pháp kinh tế và đáng tin cậy cho các ứng dụng vận chuyển chất lỏng thể tích dương trong các dự án điện tử và IoT.</w:t>
      </w:r>
    </w:p>
    <w:p w:rsidR="00E20F8A" w:rsidRPr="00FF0A10" w:rsidRDefault="00E20F8A" w:rsidP="00E20F8A">
      <w:pPr>
        <w:pStyle w:val="NormalWeb"/>
        <w:numPr>
          <w:ilvl w:val="0"/>
          <w:numId w:val="13"/>
        </w:numPr>
        <w:rPr>
          <w:rFonts w:asciiTheme="majorHAnsi" w:hAnsiTheme="majorHAnsi" w:cstheme="majorHAnsi"/>
        </w:rPr>
      </w:pPr>
      <w:r w:rsidRPr="00FF0A10">
        <w:rPr>
          <w:rStyle w:val="Strong"/>
          <w:rFonts w:asciiTheme="majorHAnsi" w:hAnsiTheme="majorHAnsi" w:cstheme="majorHAnsi"/>
          <w:b w:val="0"/>
        </w:rPr>
        <w:t>Ứng dụng</w:t>
      </w:r>
    </w:p>
    <w:p w:rsidR="00E20F8A" w:rsidRPr="00FF0A10" w:rsidRDefault="00E20F8A" w:rsidP="00E20F8A">
      <w:pPr>
        <w:pStyle w:val="NormalWeb"/>
        <w:numPr>
          <w:ilvl w:val="1"/>
          <w:numId w:val="13"/>
        </w:numPr>
        <w:rPr>
          <w:rFonts w:asciiTheme="majorHAnsi" w:hAnsiTheme="majorHAnsi" w:cstheme="majorHAnsi"/>
        </w:rPr>
      </w:pPr>
      <w:r w:rsidRPr="00FF0A10">
        <w:rPr>
          <w:rStyle w:val="Strong"/>
          <w:rFonts w:asciiTheme="majorHAnsi" w:hAnsiTheme="majorHAnsi" w:cstheme="majorHAnsi"/>
          <w:b w:val="0"/>
        </w:rPr>
        <w:t>Hệ thống tưới tiêu tự động:</w:t>
      </w:r>
      <w:r w:rsidRPr="00FF0A10">
        <w:rPr>
          <w:rFonts w:asciiTheme="majorHAnsi" w:hAnsiTheme="majorHAnsi" w:cstheme="majorHAnsi"/>
        </w:rPr>
        <w:t xml:space="preserve"> Dùng để vận chuyển nước từ bồn chứa đến vị trí cây trồng theo yêu cầu.</w:t>
      </w:r>
    </w:p>
    <w:p w:rsidR="00E20F8A" w:rsidRPr="00FF0A10" w:rsidRDefault="00E20F8A" w:rsidP="00E20F8A">
      <w:pPr>
        <w:pStyle w:val="NormalWeb"/>
        <w:numPr>
          <w:ilvl w:val="1"/>
          <w:numId w:val="13"/>
        </w:numPr>
        <w:rPr>
          <w:rFonts w:asciiTheme="majorHAnsi" w:hAnsiTheme="majorHAnsi" w:cstheme="majorHAnsi"/>
        </w:rPr>
      </w:pPr>
      <w:r w:rsidRPr="00FF0A10">
        <w:rPr>
          <w:rStyle w:val="Strong"/>
          <w:rFonts w:asciiTheme="majorHAnsi" w:hAnsiTheme="majorHAnsi" w:cstheme="majorHAnsi"/>
          <w:b w:val="0"/>
        </w:rPr>
        <w:lastRenderedPageBreak/>
        <w:t>Hệ thống phân phối chất lỏng:</w:t>
      </w:r>
      <w:r w:rsidRPr="00FF0A10">
        <w:rPr>
          <w:rFonts w:asciiTheme="majorHAnsi" w:hAnsiTheme="majorHAnsi" w:cstheme="majorHAnsi"/>
        </w:rPr>
        <w:t xml:space="preserve"> Bơm chất lỏng, dung dịch dinh dưỡng hoặc hóa chất trong các mô hình.</w:t>
      </w:r>
    </w:p>
    <w:p w:rsidR="00E20F8A" w:rsidRPr="00FF0A10" w:rsidRDefault="00E20F8A" w:rsidP="00E20F8A">
      <w:pPr>
        <w:pStyle w:val="NormalWeb"/>
        <w:numPr>
          <w:ilvl w:val="1"/>
          <w:numId w:val="13"/>
        </w:numPr>
        <w:rPr>
          <w:rFonts w:asciiTheme="majorHAnsi" w:hAnsiTheme="majorHAnsi" w:cstheme="majorHAnsi"/>
        </w:rPr>
      </w:pPr>
      <w:r w:rsidRPr="00FF0A10">
        <w:rPr>
          <w:rStyle w:val="Strong"/>
          <w:rFonts w:asciiTheme="majorHAnsi" w:hAnsiTheme="majorHAnsi" w:cstheme="majorHAnsi"/>
          <w:b w:val="0"/>
        </w:rPr>
        <w:t>Thiết bị phun sương, phun hóa chất:</w:t>
      </w:r>
      <w:r w:rsidRPr="00FF0A10">
        <w:rPr>
          <w:rFonts w:asciiTheme="majorHAnsi" w:hAnsiTheme="majorHAnsi" w:cstheme="majorHAnsi"/>
        </w:rPr>
        <w:t xml:space="preserve"> Tạo áp lực để phun sương hoặc phun chất lỏng.</w:t>
      </w:r>
    </w:p>
    <w:p w:rsidR="00E20F8A" w:rsidRPr="00FF0A10" w:rsidRDefault="00E20F8A" w:rsidP="00E20F8A">
      <w:pPr>
        <w:pStyle w:val="NormalWeb"/>
        <w:numPr>
          <w:ilvl w:val="1"/>
          <w:numId w:val="13"/>
        </w:numPr>
        <w:rPr>
          <w:rFonts w:asciiTheme="majorHAnsi" w:hAnsiTheme="majorHAnsi" w:cstheme="majorHAnsi"/>
        </w:rPr>
      </w:pPr>
      <w:r w:rsidRPr="00FF0A10">
        <w:rPr>
          <w:rStyle w:val="Strong"/>
          <w:rFonts w:asciiTheme="majorHAnsi" w:hAnsiTheme="majorHAnsi" w:cstheme="majorHAnsi"/>
          <w:b w:val="0"/>
        </w:rPr>
        <w:t>Thiết bị robot và mô hình:</w:t>
      </w:r>
      <w:r w:rsidRPr="00FF0A10">
        <w:rPr>
          <w:rFonts w:asciiTheme="majorHAnsi" w:hAnsiTheme="majorHAnsi" w:cstheme="majorHAnsi"/>
        </w:rPr>
        <w:t xml:space="preserve"> Là nguồn cung cấp năng lượng cơ học cho các cơ cấu chấp h</w:t>
      </w:r>
      <w:r w:rsidR="009E70F0">
        <w:rPr>
          <w:rFonts w:asciiTheme="majorHAnsi" w:hAnsiTheme="majorHAnsi" w:cstheme="majorHAnsi"/>
        </w:rPr>
        <w:t>ành yêu cầu quay ở điện áp 12V</w:t>
      </w:r>
      <w:r w:rsidRPr="00FF0A10">
        <w:rPr>
          <w:rFonts w:asciiTheme="majorHAnsi" w:hAnsiTheme="majorHAnsi" w:cstheme="majorHAnsi"/>
        </w:rPr>
        <w:t>.</w:t>
      </w:r>
    </w:p>
    <w:p w:rsidR="00E20F8A" w:rsidRPr="00FF0A10" w:rsidRDefault="00E20F8A" w:rsidP="00E20F8A">
      <w:pPr>
        <w:pStyle w:val="Heading4"/>
        <w:rPr>
          <w:rFonts w:asciiTheme="majorHAnsi" w:hAnsiTheme="majorHAnsi" w:cstheme="majorHAnsi"/>
          <w:b w:val="0"/>
        </w:rPr>
      </w:pPr>
      <w:r w:rsidRPr="00FF0A10">
        <w:rPr>
          <w:rFonts w:asciiTheme="majorHAnsi" w:hAnsiTheme="majorHAnsi" w:cstheme="majorHAnsi"/>
          <w:b w:val="0"/>
        </w:rPr>
        <w:t>2.3.2. Nguyên lý hoạt động (Cơ chế Bơm Màng)</w:t>
      </w:r>
    </w:p>
    <w:p w:rsidR="00E20F8A" w:rsidRPr="00FF0A10" w:rsidRDefault="00E20F8A" w:rsidP="00E20F8A">
      <w:pPr>
        <w:pStyle w:val="NormalWeb"/>
        <w:numPr>
          <w:ilvl w:val="0"/>
          <w:numId w:val="14"/>
        </w:numPr>
        <w:rPr>
          <w:rFonts w:asciiTheme="majorHAnsi" w:hAnsiTheme="majorHAnsi" w:cstheme="majorHAnsi"/>
        </w:rPr>
      </w:pPr>
      <w:r w:rsidRPr="00FF0A10">
        <w:rPr>
          <w:rStyle w:val="Strong"/>
          <w:rFonts w:asciiTheme="majorHAnsi" w:hAnsiTheme="majorHAnsi" w:cstheme="majorHAnsi"/>
          <w:b w:val="0"/>
        </w:rPr>
        <w:t>Sơ đồ khối</w:t>
      </w:r>
    </w:p>
    <w:p w:rsidR="00E20F8A" w:rsidRPr="00FF0A10" w:rsidRDefault="00E20F8A" w:rsidP="00E20F8A">
      <w:pPr>
        <w:pStyle w:val="NormalWeb"/>
        <w:ind w:left="720"/>
        <w:rPr>
          <w:rFonts w:asciiTheme="majorHAnsi" w:hAnsiTheme="majorHAnsi" w:cstheme="majorHAnsi"/>
        </w:rPr>
      </w:pPr>
      <w:r w:rsidRPr="00FF0A10">
        <w:rPr>
          <w:rFonts w:asciiTheme="majorHAnsi" w:hAnsiTheme="majorHAnsi" w:cstheme="majorHAnsi"/>
        </w:rPr>
        <w:t>Động cơ DC 365 cấp năng lượng cho khối Bơm Màng.</w:t>
      </w:r>
    </w:p>
    <w:p w:rsidR="00E20F8A" w:rsidRPr="00FF0A10" w:rsidRDefault="00E20F8A" w:rsidP="00E20F8A">
      <w:pPr>
        <w:pStyle w:val="NormalWeb"/>
        <w:numPr>
          <w:ilvl w:val="1"/>
          <w:numId w:val="14"/>
        </w:numPr>
        <w:rPr>
          <w:rFonts w:asciiTheme="majorHAnsi" w:hAnsiTheme="majorHAnsi" w:cstheme="majorHAnsi"/>
        </w:rPr>
      </w:pPr>
      <w:r w:rsidRPr="00FF0A10">
        <w:rPr>
          <w:rStyle w:val="Strong"/>
          <w:rFonts w:asciiTheme="majorHAnsi" w:hAnsiTheme="majorHAnsi" w:cstheme="majorHAnsi"/>
          <w:b w:val="0"/>
        </w:rPr>
        <w:t>Động cơ DC 365:</w:t>
      </w:r>
      <w:r w:rsidRPr="00FF0A10">
        <w:rPr>
          <w:rFonts w:asciiTheme="majorHAnsi" w:hAnsiTheme="majorHAnsi" w:cstheme="majorHAnsi"/>
        </w:rPr>
        <w:t xml:space="preserve"> Khối chuyển đổi năng lượng điện thành chuyển động quay.</w:t>
      </w:r>
    </w:p>
    <w:p w:rsidR="00E20F8A" w:rsidRPr="00FF0A10" w:rsidRDefault="00E20F8A" w:rsidP="00E20F8A">
      <w:pPr>
        <w:pStyle w:val="NormalWeb"/>
        <w:numPr>
          <w:ilvl w:val="1"/>
          <w:numId w:val="14"/>
        </w:numPr>
        <w:rPr>
          <w:rFonts w:asciiTheme="majorHAnsi" w:hAnsiTheme="majorHAnsi" w:cstheme="majorHAnsi"/>
        </w:rPr>
      </w:pPr>
      <w:r w:rsidRPr="00FF0A10">
        <w:rPr>
          <w:rStyle w:val="Strong"/>
          <w:rFonts w:asciiTheme="majorHAnsi" w:hAnsiTheme="majorHAnsi" w:cstheme="majorHAnsi"/>
          <w:b w:val="0"/>
        </w:rPr>
        <w:t>Cơ cấu truyền động:</w:t>
      </w:r>
      <w:r w:rsidRPr="00FF0A10">
        <w:rPr>
          <w:rFonts w:asciiTheme="majorHAnsi" w:hAnsiTheme="majorHAnsi" w:cstheme="majorHAnsi"/>
        </w:rPr>
        <w:t xml:space="preserve"> Trục Lệch Tâm (Cam) chuyển chuyển động quay thành chuyển động tịnh tiến.</w:t>
      </w:r>
    </w:p>
    <w:p w:rsidR="00E20F8A" w:rsidRPr="00FF0A10" w:rsidRDefault="00E20F8A" w:rsidP="00E20F8A">
      <w:pPr>
        <w:pStyle w:val="NormalWeb"/>
        <w:numPr>
          <w:ilvl w:val="1"/>
          <w:numId w:val="14"/>
        </w:numPr>
        <w:rPr>
          <w:rFonts w:asciiTheme="majorHAnsi" w:hAnsiTheme="majorHAnsi" w:cstheme="majorHAnsi"/>
        </w:rPr>
      </w:pPr>
      <w:r w:rsidRPr="00FF0A10">
        <w:rPr>
          <w:rStyle w:val="Strong"/>
          <w:rFonts w:asciiTheme="majorHAnsi" w:hAnsiTheme="majorHAnsi" w:cstheme="majorHAnsi"/>
          <w:b w:val="0"/>
        </w:rPr>
        <w:t>Cơ cấu Bơm Màng:</w:t>
      </w:r>
      <w:r w:rsidRPr="00FF0A10">
        <w:rPr>
          <w:rFonts w:asciiTheme="majorHAnsi" w:hAnsiTheme="majorHAnsi" w:cstheme="majorHAnsi"/>
        </w:rPr>
        <w:t xml:space="preserve"> Màng Bơm và Van một chiều thực hiện quá trình hút và đẩy chất lỏng.</w:t>
      </w:r>
    </w:p>
    <w:p w:rsidR="00E20F8A" w:rsidRPr="00FF0A10" w:rsidRDefault="00E20F8A" w:rsidP="00E20F8A">
      <w:pPr>
        <w:pStyle w:val="NormalWeb"/>
        <w:numPr>
          <w:ilvl w:val="0"/>
          <w:numId w:val="14"/>
        </w:numPr>
        <w:rPr>
          <w:rFonts w:asciiTheme="majorHAnsi" w:hAnsiTheme="majorHAnsi" w:cstheme="majorHAnsi"/>
        </w:rPr>
      </w:pPr>
      <w:r w:rsidRPr="00FF0A10">
        <w:rPr>
          <w:rStyle w:val="Strong"/>
          <w:rFonts w:asciiTheme="majorHAnsi" w:hAnsiTheme="majorHAnsi" w:cstheme="majorHAnsi"/>
          <w:b w:val="0"/>
        </w:rPr>
        <w:t>Giải thích từng phần</w:t>
      </w:r>
    </w:p>
    <w:p w:rsidR="00E20F8A" w:rsidRPr="00FF0A10" w:rsidRDefault="00E20F8A" w:rsidP="00E20F8A">
      <w:pPr>
        <w:pStyle w:val="NormalWeb"/>
        <w:numPr>
          <w:ilvl w:val="1"/>
          <w:numId w:val="14"/>
        </w:numPr>
        <w:rPr>
          <w:rFonts w:asciiTheme="majorHAnsi" w:hAnsiTheme="majorHAnsi" w:cstheme="majorHAnsi"/>
        </w:rPr>
      </w:pPr>
      <w:r w:rsidRPr="00FF0A10">
        <w:rPr>
          <w:rStyle w:val="Strong"/>
          <w:rFonts w:asciiTheme="majorHAnsi" w:hAnsiTheme="majorHAnsi" w:cstheme="majorHAnsi"/>
          <w:b w:val="0"/>
        </w:rPr>
        <w:t>Động cơ DC:</w:t>
      </w:r>
      <w:r w:rsidR="009E70F0">
        <w:rPr>
          <w:rFonts w:asciiTheme="majorHAnsi" w:hAnsiTheme="majorHAnsi" w:cstheme="majorHAnsi"/>
        </w:rPr>
        <w:t xml:space="preserve"> Khi được cấp nguồn 12V</w:t>
      </w:r>
      <w:r w:rsidRPr="00FF0A10">
        <w:rPr>
          <w:rFonts w:asciiTheme="majorHAnsi" w:hAnsiTheme="majorHAnsi" w:cstheme="majorHAnsi"/>
        </w:rPr>
        <w:t>, động cơ quay, cung cấp mô-men xoắn cho cơ cấu truyền động.</w:t>
      </w:r>
    </w:p>
    <w:p w:rsidR="00E20F8A" w:rsidRPr="00FF0A10" w:rsidRDefault="00E20F8A" w:rsidP="00E20F8A">
      <w:pPr>
        <w:pStyle w:val="NormalWeb"/>
        <w:numPr>
          <w:ilvl w:val="1"/>
          <w:numId w:val="14"/>
        </w:numPr>
        <w:rPr>
          <w:rFonts w:asciiTheme="majorHAnsi" w:hAnsiTheme="majorHAnsi" w:cstheme="majorHAnsi"/>
        </w:rPr>
      </w:pPr>
      <w:r w:rsidRPr="00FF0A10">
        <w:rPr>
          <w:rStyle w:val="Strong"/>
          <w:rFonts w:asciiTheme="majorHAnsi" w:hAnsiTheme="majorHAnsi" w:cstheme="majorHAnsi"/>
          <w:b w:val="0"/>
        </w:rPr>
        <w:t>Hành trình Hút (Suction Stroke):</w:t>
      </w:r>
      <w:r w:rsidRPr="00FF0A10">
        <w:rPr>
          <w:rFonts w:asciiTheme="majorHAnsi" w:hAnsiTheme="majorHAnsi" w:cstheme="majorHAnsi"/>
        </w:rPr>
        <w:t xml:space="preserve"> Chuyển động lệch tâm kéo màng bơm, tạo ra áp suất âm trong buồng bơm. Áp suất này mở van hút và hút chất lỏng vào buồng. Đây là cơ chế </w:t>
      </w:r>
      <w:r w:rsidRPr="00FF0A10">
        <w:rPr>
          <w:rStyle w:val="Strong"/>
          <w:rFonts w:asciiTheme="majorHAnsi" w:hAnsiTheme="majorHAnsi" w:cstheme="majorHAnsi"/>
          <w:b w:val="0"/>
        </w:rPr>
        <w:t>tự mồi</w:t>
      </w:r>
      <w:r w:rsidRPr="00FF0A10">
        <w:rPr>
          <w:rFonts w:asciiTheme="majorHAnsi" w:hAnsiTheme="majorHAnsi" w:cstheme="majorHAnsi"/>
        </w:rPr>
        <w:t xml:space="preserve"> của bơm màng.</w:t>
      </w:r>
    </w:p>
    <w:p w:rsidR="00E20F8A" w:rsidRPr="00FF0A10" w:rsidRDefault="00E20F8A" w:rsidP="00E20F8A">
      <w:pPr>
        <w:pStyle w:val="NormalWeb"/>
        <w:numPr>
          <w:ilvl w:val="1"/>
          <w:numId w:val="14"/>
        </w:numPr>
        <w:rPr>
          <w:rFonts w:asciiTheme="majorHAnsi" w:hAnsiTheme="majorHAnsi" w:cstheme="majorHAnsi"/>
        </w:rPr>
      </w:pPr>
      <w:r w:rsidRPr="00FF0A10">
        <w:rPr>
          <w:rStyle w:val="Strong"/>
          <w:rFonts w:asciiTheme="majorHAnsi" w:hAnsiTheme="majorHAnsi" w:cstheme="majorHAnsi"/>
          <w:b w:val="0"/>
        </w:rPr>
        <w:t>Hành trình Đẩy (Discharge Stroke):</w:t>
      </w:r>
      <w:r w:rsidRPr="00FF0A10">
        <w:rPr>
          <w:rFonts w:asciiTheme="majorHAnsi" w:hAnsiTheme="majorHAnsi" w:cstheme="majorHAnsi"/>
        </w:rPr>
        <w:t xml:space="preserve"> Chuyển động lệch tâm đẩy màng bơm, tăng áp suất trong buồng, đóng van hút và mở van đẩy, đẩy chất lỏng ra khỏi cổng đẩy với một áp suất nhất định.</w:t>
      </w:r>
    </w:p>
    <w:p w:rsidR="00E20F8A" w:rsidRPr="00FF0A10" w:rsidRDefault="00E20F8A" w:rsidP="00E20F8A">
      <w:pPr>
        <w:pStyle w:val="NormalWeb"/>
        <w:numPr>
          <w:ilvl w:val="1"/>
          <w:numId w:val="14"/>
        </w:numPr>
        <w:rPr>
          <w:rFonts w:asciiTheme="majorHAnsi" w:hAnsiTheme="majorHAnsi" w:cstheme="majorHAnsi"/>
        </w:rPr>
      </w:pPr>
      <w:r w:rsidRPr="00FF0A10">
        <w:rPr>
          <w:rStyle w:val="Strong"/>
          <w:rFonts w:asciiTheme="majorHAnsi" w:hAnsiTheme="majorHAnsi" w:cstheme="majorHAnsi"/>
          <w:b w:val="0"/>
        </w:rPr>
        <w:t>Điều khiển:</w:t>
      </w:r>
      <w:r w:rsidRPr="00FF0A10">
        <w:rPr>
          <w:rFonts w:asciiTheme="majorHAnsi" w:hAnsiTheme="majorHAnsi" w:cstheme="majorHAnsi"/>
        </w:rPr>
        <w:t xml:space="preserve"> Động cơ DC 365 được điều khiển trạng thái ON/OFF thông qua một Module Relay, nhận tín hiệu điều khiển từ ESP32.</w:t>
      </w:r>
    </w:p>
    <w:p w:rsidR="00E20F8A" w:rsidRPr="00FF0A10" w:rsidRDefault="00E20F8A" w:rsidP="00E20F8A">
      <w:pPr>
        <w:pStyle w:val="Heading4"/>
        <w:rPr>
          <w:rFonts w:asciiTheme="majorHAnsi" w:hAnsiTheme="majorHAnsi" w:cstheme="majorHAnsi"/>
          <w:b w:val="0"/>
        </w:rPr>
      </w:pPr>
      <w:r w:rsidRPr="00FF0A10">
        <w:rPr>
          <w:rFonts w:asciiTheme="majorHAnsi" w:hAnsiTheme="majorHAnsi" w:cstheme="majorHAnsi"/>
          <w:b w:val="0"/>
        </w:rPr>
        <w:t>2.3.3. Thông số kỹ thuật</w:t>
      </w:r>
    </w:p>
    <w:p w:rsidR="00E20F8A" w:rsidRPr="00FF0A10" w:rsidRDefault="00E20F8A" w:rsidP="00E20F8A">
      <w:pPr>
        <w:pStyle w:val="NormalWeb"/>
        <w:numPr>
          <w:ilvl w:val="0"/>
          <w:numId w:val="15"/>
        </w:numPr>
        <w:rPr>
          <w:rFonts w:asciiTheme="majorHAnsi" w:hAnsiTheme="majorHAnsi" w:cstheme="majorHAnsi"/>
        </w:rPr>
      </w:pPr>
      <w:r w:rsidRPr="00FF0A10">
        <w:rPr>
          <w:rStyle w:val="Strong"/>
          <w:rFonts w:asciiTheme="majorHAnsi" w:hAnsiTheme="majorHAnsi" w:cstheme="majorHAnsi"/>
          <w:b w:val="0"/>
        </w:rPr>
        <w:t>Bảng thông số kỹ thuật (Specifications) của Động cơ Bơm DC 365 (12V)</w:t>
      </w:r>
    </w:p>
    <w:tbl>
      <w:tblPr>
        <w:tblStyle w:val="TableGrid"/>
        <w:tblW w:w="9048" w:type="dxa"/>
        <w:tblLook w:val="04A0" w:firstRow="1" w:lastRow="0" w:firstColumn="1" w:lastColumn="0" w:noHBand="0" w:noVBand="1"/>
      </w:tblPr>
      <w:tblGrid>
        <w:gridCol w:w="1127"/>
        <w:gridCol w:w="3395"/>
        <w:gridCol w:w="2263"/>
        <w:gridCol w:w="2263"/>
      </w:tblGrid>
      <w:tr w:rsidR="005A3C1C" w:rsidRPr="00FF0A10" w:rsidTr="00223563">
        <w:trPr>
          <w:trHeight w:val="357"/>
        </w:trPr>
        <w:tc>
          <w:tcPr>
            <w:tcW w:w="1127" w:type="dxa"/>
          </w:tcPr>
          <w:p w:rsidR="005A3C1C" w:rsidRPr="00FF0A10" w:rsidRDefault="005A3C1C" w:rsidP="006A1821">
            <w:pPr>
              <w:spacing w:line="259" w:lineRule="auto"/>
              <w:jc w:val="center"/>
              <w:rPr>
                <w:rFonts w:asciiTheme="majorHAnsi" w:hAnsiTheme="majorHAnsi" w:cstheme="majorHAnsi"/>
                <w:bCs/>
                <w:szCs w:val="24"/>
              </w:rPr>
            </w:pPr>
            <w:r w:rsidRPr="00FF0A10">
              <w:rPr>
                <w:rFonts w:asciiTheme="majorHAnsi" w:hAnsiTheme="majorHAnsi" w:cstheme="majorHAnsi"/>
                <w:bCs/>
                <w:szCs w:val="24"/>
              </w:rPr>
              <w:t>STT</w:t>
            </w:r>
          </w:p>
        </w:tc>
        <w:tc>
          <w:tcPr>
            <w:tcW w:w="3395" w:type="dxa"/>
          </w:tcPr>
          <w:p w:rsidR="005A3C1C" w:rsidRPr="00FF0A10" w:rsidRDefault="005A3C1C" w:rsidP="006A1821">
            <w:pPr>
              <w:spacing w:line="259" w:lineRule="auto"/>
              <w:jc w:val="center"/>
              <w:rPr>
                <w:rFonts w:asciiTheme="majorHAnsi" w:hAnsiTheme="majorHAnsi" w:cstheme="majorHAnsi"/>
                <w:bCs/>
                <w:szCs w:val="24"/>
              </w:rPr>
            </w:pPr>
            <w:r w:rsidRPr="00FF0A10">
              <w:rPr>
                <w:rFonts w:asciiTheme="majorHAnsi" w:hAnsiTheme="majorHAnsi" w:cstheme="majorHAnsi"/>
                <w:bCs/>
                <w:szCs w:val="24"/>
              </w:rPr>
              <w:t>Thông số</w:t>
            </w:r>
          </w:p>
        </w:tc>
        <w:tc>
          <w:tcPr>
            <w:tcW w:w="2263" w:type="dxa"/>
          </w:tcPr>
          <w:p w:rsidR="005A3C1C" w:rsidRPr="00FF0A10" w:rsidRDefault="005A3C1C" w:rsidP="006A1821">
            <w:pPr>
              <w:spacing w:line="259" w:lineRule="auto"/>
              <w:jc w:val="center"/>
              <w:rPr>
                <w:rFonts w:asciiTheme="majorHAnsi" w:hAnsiTheme="majorHAnsi" w:cstheme="majorHAnsi"/>
                <w:bCs/>
                <w:szCs w:val="24"/>
              </w:rPr>
            </w:pPr>
            <w:r w:rsidRPr="00FF0A10">
              <w:rPr>
                <w:rFonts w:asciiTheme="majorHAnsi" w:hAnsiTheme="majorHAnsi" w:cstheme="majorHAnsi"/>
                <w:bCs/>
                <w:szCs w:val="24"/>
              </w:rPr>
              <w:t>Giá trị</w:t>
            </w:r>
          </w:p>
        </w:tc>
        <w:tc>
          <w:tcPr>
            <w:tcW w:w="2263" w:type="dxa"/>
          </w:tcPr>
          <w:p w:rsidR="005A3C1C" w:rsidRPr="00FF0A10" w:rsidRDefault="005A3C1C" w:rsidP="006A1821">
            <w:pPr>
              <w:spacing w:line="259" w:lineRule="auto"/>
              <w:jc w:val="center"/>
              <w:rPr>
                <w:rFonts w:asciiTheme="majorHAnsi" w:hAnsiTheme="majorHAnsi" w:cstheme="majorHAnsi"/>
                <w:bCs/>
                <w:szCs w:val="24"/>
              </w:rPr>
            </w:pPr>
            <w:r w:rsidRPr="00FF0A10">
              <w:rPr>
                <w:rFonts w:asciiTheme="majorHAnsi" w:hAnsiTheme="majorHAnsi" w:cstheme="majorHAnsi"/>
                <w:bCs/>
                <w:szCs w:val="24"/>
              </w:rPr>
              <w:t>Đơn vị</w:t>
            </w:r>
          </w:p>
        </w:tc>
      </w:tr>
      <w:tr w:rsidR="005A3C1C" w:rsidRPr="00FF0A10" w:rsidTr="00223563">
        <w:trPr>
          <w:trHeight w:val="369"/>
        </w:trPr>
        <w:tc>
          <w:tcPr>
            <w:tcW w:w="1127" w:type="dxa"/>
          </w:tcPr>
          <w:p w:rsidR="005A3C1C" w:rsidRPr="00FF0A10" w:rsidRDefault="005A3C1C" w:rsidP="006A1821">
            <w:pPr>
              <w:spacing w:line="259" w:lineRule="auto"/>
              <w:jc w:val="center"/>
              <w:rPr>
                <w:rFonts w:asciiTheme="majorHAnsi" w:hAnsiTheme="majorHAnsi" w:cstheme="majorHAnsi"/>
                <w:bCs/>
                <w:szCs w:val="24"/>
              </w:rPr>
            </w:pPr>
            <w:r w:rsidRPr="00FF0A10">
              <w:rPr>
                <w:rFonts w:asciiTheme="majorHAnsi" w:hAnsiTheme="majorHAnsi" w:cstheme="majorHAnsi"/>
                <w:bCs/>
                <w:szCs w:val="24"/>
              </w:rPr>
              <w:t>1</w:t>
            </w:r>
          </w:p>
        </w:tc>
        <w:tc>
          <w:tcPr>
            <w:tcW w:w="3395" w:type="dxa"/>
          </w:tcPr>
          <w:p w:rsidR="005A3C1C" w:rsidRPr="00FF0A10" w:rsidRDefault="005A3C1C" w:rsidP="006A1821">
            <w:pPr>
              <w:spacing w:line="259" w:lineRule="auto"/>
              <w:rPr>
                <w:rFonts w:asciiTheme="majorHAnsi" w:hAnsiTheme="majorHAnsi" w:cstheme="majorHAnsi"/>
                <w:szCs w:val="24"/>
                <w:lang w:val="vi-VN"/>
              </w:rPr>
            </w:pPr>
            <w:r w:rsidRPr="00FF0A10">
              <w:rPr>
                <w:rFonts w:asciiTheme="majorHAnsi" w:hAnsiTheme="majorHAnsi" w:cstheme="majorHAnsi"/>
                <w:szCs w:val="24"/>
              </w:rPr>
              <w:t xml:space="preserve">Điện áp </w:t>
            </w:r>
            <w:r w:rsidRPr="00FF0A10">
              <w:rPr>
                <w:rFonts w:asciiTheme="majorHAnsi" w:hAnsiTheme="majorHAnsi" w:cstheme="majorHAnsi"/>
                <w:szCs w:val="24"/>
                <w:lang w:val="vi-VN"/>
              </w:rPr>
              <w:t>làm việc</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12</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VDC</w:t>
            </w:r>
          </w:p>
        </w:tc>
      </w:tr>
      <w:tr w:rsidR="005A3C1C" w:rsidRPr="00FF0A10" w:rsidTr="00223563">
        <w:trPr>
          <w:trHeight w:val="357"/>
        </w:trPr>
        <w:tc>
          <w:tcPr>
            <w:tcW w:w="1127" w:type="dxa"/>
          </w:tcPr>
          <w:p w:rsidR="005A3C1C" w:rsidRPr="00FF0A10" w:rsidRDefault="005A3C1C" w:rsidP="006A1821">
            <w:pPr>
              <w:spacing w:line="259" w:lineRule="auto"/>
              <w:jc w:val="center"/>
              <w:rPr>
                <w:rFonts w:asciiTheme="majorHAnsi" w:hAnsiTheme="majorHAnsi" w:cstheme="majorHAnsi"/>
                <w:bCs/>
                <w:szCs w:val="24"/>
              </w:rPr>
            </w:pPr>
            <w:r w:rsidRPr="00FF0A10">
              <w:rPr>
                <w:rFonts w:asciiTheme="majorHAnsi" w:hAnsiTheme="majorHAnsi" w:cstheme="majorHAnsi"/>
                <w:bCs/>
                <w:szCs w:val="24"/>
              </w:rPr>
              <w:t>2</w:t>
            </w:r>
          </w:p>
        </w:tc>
        <w:tc>
          <w:tcPr>
            <w:tcW w:w="3395" w:type="dxa"/>
          </w:tcPr>
          <w:p w:rsidR="005A3C1C" w:rsidRPr="00FF0A10" w:rsidRDefault="005A3C1C" w:rsidP="006A1821">
            <w:pPr>
              <w:spacing w:line="259" w:lineRule="auto"/>
              <w:rPr>
                <w:rFonts w:asciiTheme="majorHAnsi" w:hAnsiTheme="majorHAnsi" w:cstheme="majorHAnsi"/>
                <w:szCs w:val="24"/>
              </w:rPr>
            </w:pPr>
            <w:r w:rsidRPr="00FF0A10">
              <w:rPr>
                <w:rFonts w:asciiTheme="majorHAnsi" w:hAnsiTheme="majorHAnsi" w:cstheme="majorHAnsi"/>
                <w:szCs w:val="24"/>
              </w:rPr>
              <w:t>Dòng điện không tải</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0.23</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A</w:t>
            </w:r>
          </w:p>
        </w:tc>
      </w:tr>
      <w:tr w:rsidR="005A3C1C" w:rsidRPr="00FF0A10" w:rsidTr="00223563">
        <w:trPr>
          <w:trHeight w:val="369"/>
        </w:trPr>
        <w:tc>
          <w:tcPr>
            <w:tcW w:w="1127" w:type="dxa"/>
          </w:tcPr>
          <w:p w:rsidR="005A3C1C" w:rsidRPr="00FF0A10" w:rsidRDefault="005A3C1C" w:rsidP="006A1821">
            <w:pPr>
              <w:spacing w:line="259" w:lineRule="auto"/>
              <w:jc w:val="center"/>
              <w:rPr>
                <w:rFonts w:asciiTheme="majorHAnsi" w:hAnsiTheme="majorHAnsi" w:cstheme="majorHAnsi"/>
                <w:bCs/>
                <w:szCs w:val="24"/>
              </w:rPr>
            </w:pPr>
            <w:r w:rsidRPr="00FF0A10">
              <w:rPr>
                <w:rFonts w:asciiTheme="majorHAnsi" w:hAnsiTheme="majorHAnsi" w:cstheme="majorHAnsi"/>
                <w:bCs/>
                <w:szCs w:val="24"/>
              </w:rPr>
              <w:t>3</w:t>
            </w:r>
          </w:p>
        </w:tc>
        <w:tc>
          <w:tcPr>
            <w:tcW w:w="3395" w:type="dxa"/>
          </w:tcPr>
          <w:p w:rsidR="005A3C1C" w:rsidRPr="00FF0A10" w:rsidRDefault="005A3C1C" w:rsidP="006A1821">
            <w:pPr>
              <w:spacing w:line="259" w:lineRule="auto"/>
              <w:rPr>
                <w:rFonts w:asciiTheme="majorHAnsi" w:hAnsiTheme="majorHAnsi" w:cstheme="majorHAnsi"/>
                <w:szCs w:val="24"/>
              </w:rPr>
            </w:pPr>
            <w:r w:rsidRPr="00FF0A10">
              <w:rPr>
                <w:rFonts w:asciiTheme="majorHAnsi" w:hAnsiTheme="majorHAnsi" w:cstheme="majorHAnsi"/>
                <w:szCs w:val="24"/>
              </w:rPr>
              <w:t>Lưu lượng</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2-3</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L/min</w:t>
            </w:r>
          </w:p>
        </w:tc>
      </w:tr>
      <w:tr w:rsidR="005A3C1C" w:rsidRPr="00FF0A10" w:rsidTr="00223563">
        <w:trPr>
          <w:trHeight w:val="357"/>
        </w:trPr>
        <w:tc>
          <w:tcPr>
            <w:tcW w:w="1127" w:type="dxa"/>
          </w:tcPr>
          <w:p w:rsidR="005A3C1C" w:rsidRPr="00FF0A10" w:rsidRDefault="005A3C1C" w:rsidP="006A1821">
            <w:pPr>
              <w:spacing w:line="259" w:lineRule="auto"/>
              <w:jc w:val="center"/>
              <w:rPr>
                <w:rFonts w:asciiTheme="majorHAnsi" w:hAnsiTheme="majorHAnsi" w:cstheme="majorHAnsi"/>
                <w:bCs/>
                <w:szCs w:val="24"/>
              </w:rPr>
            </w:pPr>
            <w:r w:rsidRPr="00FF0A10">
              <w:rPr>
                <w:rFonts w:asciiTheme="majorHAnsi" w:hAnsiTheme="majorHAnsi" w:cstheme="majorHAnsi"/>
                <w:bCs/>
                <w:szCs w:val="24"/>
              </w:rPr>
              <w:t>4</w:t>
            </w:r>
          </w:p>
        </w:tc>
        <w:tc>
          <w:tcPr>
            <w:tcW w:w="3395" w:type="dxa"/>
          </w:tcPr>
          <w:p w:rsidR="005A3C1C" w:rsidRPr="00FF0A10" w:rsidRDefault="005A3C1C" w:rsidP="006A1821">
            <w:pPr>
              <w:spacing w:line="259" w:lineRule="auto"/>
              <w:rPr>
                <w:rFonts w:asciiTheme="majorHAnsi" w:hAnsiTheme="majorHAnsi" w:cstheme="majorHAnsi"/>
                <w:szCs w:val="24"/>
                <w:lang w:val="vi-VN"/>
              </w:rPr>
            </w:pPr>
            <w:r w:rsidRPr="00FF0A10">
              <w:rPr>
                <w:rFonts w:asciiTheme="majorHAnsi" w:hAnsiTheme="majorHAnsi" w:cstheme="majorHAnsi"/>
                <w:szCs w:val="24"/>
              </w:rPr>
              <w:t xml:space="preserve">Áp suất </w:t>
            </w:r>
            <w:r w:rsidRPr="00FF0A10">
              <w:rPr>
                <w:rFonts w:asciiTheme="majorHAnsi" w:hAnsiTheme="majorHAnsi" w:cstheme="majorHAnsi"/>
                <w:szCs w:val="24"/>
                <w:lang w:val="vi-VN"/>
              </w:rPr>
              <w:t>tối đa</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1-2.5</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kg</w:t>
            </w:r>
          </w:p>
        </w:tc>
      </w:tr>
      <w:tr w:rsidR="005A3C1C" w:rsidRPr="00FF0A10" w:rsidTr="00223563">
        <w:trPr>
          <w:trHeight w:val="369"/>
        </w:trPr>
        <w:tc>
          <w:tcPr>
            <w:tcW w:w="1127" w:type="dxa"/>
          </w:tcPr>
          <w:p w:rsidR="005A3C1C" w:rsidRPr="00FF0A10" w:rsidRDefault="005A3C1C" w:rsidP="006A1821">
            <w:pPr>
              <w:spacing w:line="259" w:lineRule="auto"/>
              <w:jc w:val="center"/>
              <w:rPr>
                <w:rFonts w:asciiTheme="majorHAnsi" w:hAnsiTheme="majorHAnsi" w:cstheme="majorHAnsi"/>
                <w:bCs/>
                <w:szCs w:val="24"/>
              </w:rPr>
            </w:pPr>
            <w:r w:rsidRPr="00FF0A10">
              <w:rPr>
                <w:rFonts w:asciiTheme="majorHAnsi" w:hAnsiTheme="majorHAnsi" w:cstheme="majorHAnsi"/>
                <w:bCs/>
                <w:szCs w:val="24"/>
              </w:rPr>
              <w:t>5</w:t>
            </w:r>
          </w:p>
        </w:tc>
        <w:tc>
          <w:tcPr>
            <w:tcW w:w="3395" w:type="dxa"/>
          </w:tcPr>
          <w:p w:rsidR="005A3C1C" w:rsidRPr="00FF0A10" w:rsidRDefault="005A3C1C" w:rsidP="006A1821">
            <w:pPr>
              <w:spacing w:line="259" w:lineRule="auto"/>
              <w:rPr>
                <w:rFonts w:asciiTheme="majorHAnsi" w:hAnsiTheme="majorHAnsi" w:cstheme="majorHAnsi"/>
                <w:szCs w:val="24"/>
              </w:rPr>
            </w:pPr>
            <w:r w:rsidRPr="00FF0A10">
              <w:rPr>
                <w:rFonts w:asciiTheme="majorHAnsi" w:hAnsiTheme="majorHAnsi" w:cstheme="majorHAnsi"/>
                <w:szCs w:val="24"/>
              </w:rPr>
              <w:t>Khả năng đẩy cao</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2</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m</w:t>
            </w:r>
          </w:p>
        </w:tc>
      </w:tr>
      <w:tr w:rsidR="005A3C1C" w:rsidRPr="00FF0A10" w:rsidTr="00223563">
        <w:trPr>
          <w:trHeight w:val="357"/>
        </w:trPr>
        <w:tc>
          <w:tcPr>
            <w:tcW w:w="1127" w:type="dxa"/>
          </w:tcPr>
          <w:p w:rsidR="005A3C1C" w:rsidRPr="00FF0A10" w:rsidRDefault="005A3C1C" w:rsidP="006A1821">
            <w:pPr>
              <w:spacing w:line="259" w:lineRule="auto"/>
              <w:jc w:val="center"/>
              <w:rPr>
                <w:rFonts w:asciiTheme="majorHAnsi" w:hAnsiTheme="majorHAnsi" w:cstheme="majorHAnsi"/>
                <w:bCs/>
                <w:szCs w:val="24"/>
              </w:rPr>
            </w:pPr>
            <w:r w:rsidRPr="00FF0A10">
              <w:rPr>
                <w:rFonts w:asciiTheme="majorHAnsi" w:hAnsiTheme="majorHAnsi" w:cstheme="majorHAnsi"/>
                <w:bCs/>
                <w:szCs w:val="24"/>
              </w:rPr>
              <w:t>6</w:t>
            </w:r>
          </w:p>
        </w:tc>
        <w:tc>
          <w:tcPr>
            <w:tcW w:w="3395" w:type="dxa"/>
          </w:tcPr>
          <w:p w:rsidR="005A3C1C" w:rsidRPr="00FF0A10" w:rsidRDefault="005A3C1C" w:rsidP="006A1821">
            <w:pPr>
              <w:spacing w:line="259" w:lineRule="auto"/>
              <w:rPr>
                <w:rFonts w:asciiTheme="majorHAnsi" w:hAnsiTheme="majorHAnsi" w:cstheme="majorHAnsi"/>
                <w:szCs w:val="24"/>
                <w:lang w:val="vi-VN"/>
              </w:rPr>
            </w:pPr>
            <w:r w:rsidRPr="00FF0A10">
              <w:rPr>
                <w:rFonts w:asciiTheme="majorHAnsi" w:hAnsiTheme="majorHAnsi" w:cstheme="majorHAnsi"/>
                <w:szCs w:val="24"/>
                <w:lang w:val="vi-VN"/>
              </w:rPr>
              <w:t>Lực hút tối đa</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1-2.5</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m</w:t>
            </w:r>
          </w:p>
        </w:tc>
      </w:tr>
      <w:tr w:rsidR="005A3C1C" w:rsidRPr="00FF0A10" w:rsidTr="00223563">
        <w:trPr>
          <w:trHeight w:val="71"/>
        </w:trPr>
        <w:tc>
          <w:tcPr>
            <w:tcW w:w="1127" w:type="dxa"/>
          </w:tcPr>
          <w:p w:rsidR="005A3C1C" w:rsidRPr="00FF0A10" w:rsidRDefault="005A3C1C" w:rsidP="006A1821">
            <w:pPr>
              <w:spacing w:line="259" w:lineRule="auto"/>
              <w:jc w:val="center"/>
              <w:rPr>
                <w:rFonts w:asciiTheme="majorHAnsi" w:hAnsiTheme="majorHAnsi" w:cstheme="majorHAnsi"/>
                <w:bCs/>
                <w:szCs w:val="24"/>
              </w:rPr>
            </w:pPr>
            <w:r w:rsidRPr="00FF0A10">
              <w:rPr>
                <w:rFonts w:asciiTheme="majorHAnsi" w:hAnsiTheme="majorHAnsi" w:cstheme="majorHAnsi"/>
                <w:bCs/>
                <w:szCs w:val="24"/>
              </w:rPr>
              <w:t>7</w:t>
            </w:r>
          </w:p>
        </w:tc>
        <w:tc>
          <w:tcPr>
            <w:tcW w:w="3395" w:type="dxa"/>
          </w:tcPr>
          <w:p w:rsidR="005A3C1C" w:rsidRPr="00FF0A10" w:rsidRDefault="005A3C1C" w:rsidP="006A1821">
            <w:pPr>
              <w:spacing w:line="259" w:lineRule="auto"/>
              <w:rPr>
                <w:rFonts w:asciiTheme="majorHAnsi" w:hAnsiTheme="majorHAnsi" w:cstheme="majorHAnsi"/>
                <w:szCs w:val="24"/>
              </w:rPr>
            </w:pPr>
            <w:r w:rsidRPr="00FF0A10">
              <w:rPr>
                <w:rFonts w:asciiTheme="majorHAnsi" w:hAnsiTheme="majorHAnsi" w:cstheme="majorHAnsi"/>
                <w:szCs w:val="24"/>
              </w:rPr>
              <w:t>Trọng lượng</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111</w:t>
            </w:r>
          </w:p>
        </w:tc>
        <w:tc>
          <w:tcPr>
            <w:tcW w:w="2263" w:type="dxa"/>
          </w:tcPr>
          <w:p w:rsidR="005A3C1C" w:rsidRPr="00FF0A10" w:rsidRDefault="005A3C1C" w:rsidP="006A1821">
            <w:pPr>
              <w:spacing w:line="259" w:lineRule="auto"/>
              <w:jc w:val="center"/>
              <w:rPr>
                <w:rFonts w:asciiTheme="majorHAnsi" w:hAnsiTheme="majorHAnsi" w:cstheme="majorHAnsi"/>
                <w:szCs w:val="24"/>
              </w:rPr>
            </w:pPr>
            <w:r w:rsidRPr="00FF0A10">
              <w:rPr>
                <w:rFonts w:asciiTheme="majorHAnsi" w:hAnsiTheme="majorHAnsi" w:cstheme="majorHAnsi"/>
                <w:szCs w:val="24"/>
              </w:rPr>
              <w:t>g</w:t>
            </w:r>
          </w:p>
        </w:tc>
      </w:tr>
    </w:tbl>
    <w:p w:rsidR="00E20F8A" w:rsidRPr="00FF0A10" w:rsidRDefault="00E20F8A" w:rsidP="00E20F8A">
      <w:pPr>
        <w:pStyle w:val="NormalWeb"/>
        <w:numPr>
          <w:ilvl w:val="0"/>
          <w:numId w:val="15"/>
        </w:numPr>
        <w:rPr>
          <w:rStyle w:val="Strong"/>
          <w:rFonts w:asciiTheme="majorHAnsi" w:hAnsiTheme="majorHAnsi" w:cstheme="majorHAnsi"/>
          <w:b w:val="0"/>
          <w:bCs w:val="0"/>
        </w:rPr>
      </w:pPr>
      <w:r w:rsidRPr="00FF0A10">
        <w:rPr>
          <w:rStyle w:val="Strong"/>
          <w:rFonts w:asciiTheme="majorHAnsi" w:hAnsiTheme="majorHAnsi" w:cstheme="majorHAnsi"/>
          <w:b w:val="0"/>
        </w:rPr>
        <w:t>So sánh với các lựa chọn thay thế (Alternatives)</w:t>
      </w:r>
    </w:p>
    <w:tbl>
      <w:tblPr>
        <w:tblStyle w:val="TableGrid"/>
        <w:tblW w:w="0" w:type="auto"/>
        <w:tblLook w:val="04A0" w:firstRow="1" w:lastRow="0" w:firstColumn="1" w:lastColumn="0" w:noHBand="0" w:noVBand="1"/>
      </w:tblPr>
      <w:tblGrid>
        <w:gridCol w:w="2254"/>
        <w:gridCol w:w="2254"/>
        <w:gridCol w:w="2254"/>
        <w:gridCol w:w="2254"/>
      </w:tblGrid>
      <w:tr w:rsidR="00F64D10" w:rsidRPr="00FF0A10" w:rsidTr="006A1821">
        <w:tc>
          <w:tcPr>
            <w:tcW w:w="2254" w:type="dxa"/>
            <w:vAlign w:val="center"/>
          </w:tcPr>
          <w:p w:rsidR="00F64D10" w:rsidRPr="00FF0A10" w:rsidRDefault="00F64D10" w:rsidP="00F64D10">
            <w:pPr>
              <w:pStyle w:val="NormalWeb"/>
              <w:jc w:val="center"/>
              <w:rPr>
                <w:rFonts w:asciiTheme="majorHAnsi" w:hAnsiTheme="majorHAnsi" w:cstheme="majorHAnsi"/>
                <w:bCs/>
              </w:rPr>
            </w:pPr>
            <w:r w:rsidRPr="00FF0A10">
              <w:rPr>
                <w:rFonts w:asciiTheme="majorHAnsi" w:hAnsiTheme="majorHAnsi" w:cstheme="majorHAnsi"/>
                <w:bCs/>
              </w:rPr>
              <w:t>Đặc điểm</w:t>
            </w:r>
          </w:p>
        </w:tc>
        <w:tc>
          <w:tcPr>
            <w:tcW w:w="2254" w:type="dxa"/>
            <w:vAlign w:val="center"/>
          </w:tcPr>
          <w:p w:rsidR="00F64D10" w:rsidRPr="00FF0A10" w:rsidRDefault="00F64D10" w:rsidP="00F64D10">
            <w:pPr>
              <w:pStyle w:val="NormalWeb"/>
              <w:jc w:val="center"/>
              <w:rPr>
                <w:rFonts w:asciiTheme="majorHAnsi" w:hAnsiTheme="majorHAnsi" w:cstheme="majorHAnsi"/>
                <w:bCs/>
              </w:rPr>
            </w:pPr>
            <w:r w:rsidRPr="00FF0A10">
              <w:rPr>
                <w:rFonts w:asciiTheme="majorHAnsi" w:hAnsiTheme="majorHAnsi" w:cstheme="majorHAnsi"/>
                <w:bCs/>
              </w:rPr>
              <w:t>Động cơ Bơm DC 365 (Bơm Màng)</w:t>
            </w:r>
          </w:p>
        </w:tc>
        <w:tc>
          <w:tcPr>
            <w:tcW w:w="2254" w:type="dxa"/>
            <w:vAlign w:val="center"/>
          </w:tcPr>
          <w:p w:rsidR="00F64D10" w:rsidRPr="00FF0A10" w:rsidRDefault="00F64D10" w:rsidP="00F64D10">
            <w:pPr>
              <w:pStyle w:val="NormalWeb"/>
              <w:jc w:val="center"/>
              <w:rPr>
                <w:rFonts w:asciiTheme="majorHAnsi" w:hAnsiTheme="majorHAnsi" w:cstheme="majorHAnsi"/>
                <w:bCs/>
              </w:rPr>
            </w:pPr>
            <w:r w:rsidRPr="00FF0A10">
              <w:rPr>
                <w:rFonts w:asciiTheme="majorHAnsi" w:hAnsiTheme="majorHAnsi" w:cstheme="majorHAnsi"/>
                <w:bCs/>
              </w:rPr>
              <w:t>Van điện từ (Solenoid Valve)</w:t>
            </w:r>
          </w:p>
        </w:tc>
        <w:tc>
          <w:tcPr>
            <w:tcW w:w="2254" w:type="dxa"/>
            <w:vAlign w:val="center"/>
          </w:tcPr>
          <w:p w:rsidR="00F64D10" w:rsidRPr="00FF0A10" w:rsidRDefault="00F64D10" w:rsidP="00F64D10">
            <w:pPr>
              <w:pStyle w:val="NormalWeb"/>
              <w:jc w:val="center"/>
              <w:rPr>
                <w:rFonts w:asciiTheme="majorHAnsi" w:hAnsiTheme="majorHAnsi" w:cstheme="majorHAnsi"/>
                <w:bCs/>
              </w:rPr>
            </w:pPr>
            <w:r w:rsidRPr="00FF0A10">
              <w:rPr>
                <w:rFonts w:asciiTheme="majorHAnsi" w:hAnsiTheme="majorHAnsi" w:cstheme="majorHAnsi"/>
                <w:bCs/>
              </w:rPr>
              <w:t>Động cơ Servo/Step (Điều khiển cơ học)</w:t>
            </w:r>
          </w:p>
        </w:tc>
      </w:tr>
      <w:tr w:rsidR="00F64D10" w:rsidRPr="00FF0A10" w:rsidTr="006A1821">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lastRenderedPageBreak/>
              <w:t>Chức năng chính</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Vận chuyển/Đẩy chất lỏng</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Đóng/mở dòng chảy</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Tạo ra chuyển động góc/tuyến tính chính xác</w:t>
            </w:r>
          </w:p>
        </w:tc>
      </w:tr>
      <w:tr w:rsidR="00F64D10" w:rsidRPr="00FF0A10" w:rsidTr="006A1821">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Khả năng tự mồi</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Rất tốt</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Không áp dụng</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Không áp dụng</w:t>
            </w:r>
          </w:p>
        </w:tc>
      </w:tr>
      <w:tr w:rsidR="00F64D10" w:rsidRPr="00FF0A10" w:rsidTr="006A1821">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Độ chính xác điều khiển</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ON/OFF (Đơn giản)</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ON/OFF (Đơn giản)</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Rất cao (Điều khiển vị trí/góc)</w:t>
            </w:r>
          </w:p>
        </w:tc>
      </w:tr>
      <w:tr w:rsidR="00F64D10" w:rsidRPr="00FF0A10" w:rsidTr="006A1821">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Ứng dụng tối ưu</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Style w:val="Strong"/>
                <w:rFonts w:asciiTheme="majorHAnsi" w:hAnsiTheme="majorHAnsi" w:cstheme="majorHAnsi"/>
                <w:b w:val="0"/>
              </w:rPr>
              <w:t>Tưới tiêu diện rộng/Đẩy lên cao</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Kiểm soát dòng chảy tại điểm cuối</w:t>
            </w:r>
          </w:p>
        </w:tc>
        <w:tc>
          <w:tcPr>
            <w:tcW w:w="2254" w:type="dxa"/>
            <w:vAlign w:val="center"/>
          </w:tcPr>
          <w:p w:rsidR="00F64D10" w:rsidRPr="00FF0A10" w:rsidRDefault="00F64D10" w:rsidP="00F64D10">
            <w:pPr>
              <w:pStyle w:val="NormalWeb"/>
              <w:rPr>
                <w:rFonts w:asciiTheme="majorHAnsi" w:hAnsiTheme="majorHAnsi" w:cstheme="majorHAnsi"/>
              </w:rPr>
            </w:pPr>
            <w:r w:rsidRPr="00FF0A10">
              <w:rPr>
                <w:rFonts w:asciiTheme="majorHAnsi" w:hAnsiTheme="majorHAnsi" w:cstheme="majorHAnsi"/>
              </w:rPr>
              <w:t>Điều khiển cần gạt, vị trí vòi phun</w:t>
            </w:r>
          </w:p>
        </w:tc>
      </w:tr>
    </w:tbl>
    <w:p w:rsidR="00F64D10" w:rsidRPr="00FF0A10" w:rsidRDefault="00F64D10" w:rsidP="00F64D10">
      <w:pPr>
        <w:pStyle w:val="NormalWeb"/>
        <w:rPr>
          <w:rFonts w:asciiTheme="majorHAnsi" w:hAnsiTheme="majorHAnsi" w:cstheme="majorHAnsi"/>
        </w:rPr>
      </w:pPr>
    </w:p>
    <w:p w:rsidR="00E20F8A" w:rsidRPr="00FF0A10" w:rsidRDefault="00E20F8A" w:rsidP="00E20F8A">
      <w:pPr>
        <w:pStyle w:val="NormalWeb"/>
        <w:numPr>
          <w:ilvl w:val="0"/>
          <w:numId w:val="15"/>
        </w:numPr>
        <w:rPr>
          <w:rFonts w:asciiTheme="majorHAnsi" w:hAnsiTheme="majorHAnsi" w:cstheme="majorHAnsi"/>
        </w:rPr>
      </w:pPr>
      <w:r w:rsidRPr="00FF0A10">
        <w:rPr>
          <w:rStyle w:val="Strong"/>
          <w:rFonts w:asciiTheme="majorHAnsi" w:hAnsiTheme="majorHAnsi" w:cstheme="majorHAnsi"/>
          <w:b w:val="0"/>
        </w:rPr>
        <w:t>Kết luận so sánh:</w:t>
      </w:r>
      <w:r w:rsidRPr="00FF0A10">
        <w:rPr>
          <w:rFonts w:asciiTheme="majorHAnsi" w:hAnsiTheme="majorHAnsi" w:cstheme="majorHAnsi"/>
        </w:rPr>
        <w:t xml:space="preserve"> Động cơ Bơm DC 365 được chọn vì là cơ cấu chấp hành trực tiếp, có khả năng tự mồi và tạo áp suất đẩy nước, là giải pháp tối ưu cho việc cung cấp nước cho mô hình thí nghiệm của đề tài.</w:t>
      </w:r>
    </w:p>
    <w:p w:rsidR="00E20F8A" w:rsidRPr="00FF0A10" w:rsidRDefault="00E20F8A" w:rsidP="00E20F8A">
      <w:pPr>
        <w:pStyle w:val="Heading4"/>
        <w:rPr>
          <w:rFonts w:asciiTheme="majorHAnsi" w:hAnsiTheme="majorHAnsi" w:cstheme="majorHAnsi"/>
          <w:b w:val="0"/>
        </w:rPr>
      </w:pPr>
      <w:r w:rsidRPr="00FF0A10">
        <w:rPr>
          <w:rFonts w:asciiTheme="majorHAnsi" w:hAnsiTheme="majorHAnsi" w:cstheme="majorHAnsi"/>
          <w:b w:val="0"/>
        </w:rPr>
        <w:t>2.3.4. Ứng dụng trong đề tài</w:t>
      </w:r>
    </w:p>
    <w:p w:rsidR="00E20F8A" w:rsidRPr="00FF0A10" w:rsidRDefault="00E20F8A" w:rsidP="00E20F8A">
      <w:pPr>
        <w:pStyle w:val="NormalWeb"/>
        <w:numPr>
          <w:ilvl w:val="0"/>
          <w:numId w:val="16"/>
        </w:numPr>
        <w:rPr>
          <w:rFonts w:asciiTheme="majorHAnsi" w:hAnsiTheme="majorHAnsi" w:cstheme="majorHAnsi"/>
        </w:rPr>
      </w:pPr>
      <w:r w:rsidRPr="00FF0A10">
        <w:rPr>
          <w:rStyle w:val="Strong"/>
          <w:rFonts w:asciiTheme="majorHAnsi" w:hAnsiTheme="majorHAnsi" w:cstheme="majorHAnsi"/>
          <w:b w:val="0"/>
        </w:rPr>
        <w:t>Tại sao chọn thiết bị này</w:t>
      </w:r>
    </w:p>
    <w:p w:rsidR="00E20F8A" w:rsidRPr="00FF0A10" w:rsidRDefault="00E20F8A" w:rsidP="00E20F8A">
      <w:pPr>
        <w:pStyle w:val="NormalWeb"/>
        <w:numPr>
          <w:ilvl w:val="1"/>
          <w:numId w:val="16"/>
        </w:numPr>
        <w:rPr>
          <w:rFonts w:asciiTheme="majorHAnsi" w:hAnsiTheme="majorHAnsi" w:cstheme="majorHAnsi"/>
        </w:rPr>
      </w:pPr>
      <w:r w:rsidRPr="00FF0A10">
        <w:rPr>
          <w:rStyle w:val="Emphasis"/>
          <w:rFonts w:asciiTheme="majorHAnsi" w:hAnsiTheme="majorHAnsi" w:cstheme="majorHAnsi"/>
        </w:rPr>
        <w:t xml:space="preserve">(Điền lý do cụ thể của đề tài bạn vào đây. Ví dụ: Đề tài của tôi yêu cầu bơm nước từ bồn chứa đặt dưới mặt đất lên vị trí chậu cây mô hình (tại vị trí cao hơn bơm). Do đó, cần một bơm có khả năng </w:t>
      </w:r>
      <w:r w:rsidRPr="00FF0A10">
        <w:rPr>
          <w:rStyle w:val="Strong"/>
          <w:rFonts w:asciiTheme="majorHAnsi" w:hAnsiTheme="majorHAnsi" w:cstheme="majorHAnsi"/>
          <w:b w:val="0"/>
          <w:i/>
          <w:iCs/>
        </w:rPr>
        <w:t>tự mồi và tạo áp suất đẩy</w:t>
      </w:r>
      <w:r w:rsidRPr="00FF0A10">
        <w:rPr>
          <w:rStyle w:val="Emphasis"/>
          <w:rFonts w:asciiTheme="majorHAnsi" w:hAnsiTheme="majorHAnsi" w:cstheme="majorHAnsi"/>
        </w:rPr>
        <w:t xml:space="preserve"> tốt. Động cơ Bơm DC 365 (12V) đáp ứng hoàn hảo yêu cầu này, đồng thời việc điều khiển bằng Relay từ ESP32 là đơn giản và hiệu quả.)</w:t>
      </w:r>
    </w:p>
    <w:p w:rsidR="00E20F8A" w:rsidRPr="00FF0A10" w:rsidRDefault="00E20F8A" w:rsidP="00E20F8A">
      <w:pPr>
        <w:pStyle w:val="NormalWeb"/>
        <w:numPr>
          <w:ilvl w:val="0"/>
          <w:numId w:val="16"/>
        </w:numPr>
        <w:rPr>
          <w:rFonts w:asciiTheme="majorHAnsi" w:hAnsiTheme="majorHAnsi" w:cstheme="majorHAnsi"/>
        </w:rPr>
      </w:pPr>
      <w:r w:rsidRPr="00FF0A10">
        <w:rPr>
          <w:rStyle w:val="Strong"/>
          <w:rFonts w:asciiTheme="majorHAnsi" w:hAnsiTheme="majorHAnsi" w:cstheme="majorHAnsi"/>
          <w:b w:val="0"/>
        </w:rPr>
        <w:t>Ưu điểm khi áp dụng</w:t>
      </w:r>
    </w:p>
    <w:p w:rsidR="00A40BEF" w:rsidRPr="00FF0A10" w:rsidRDefault="00E20F8A" w:rsidP="00E20F8A">
      <w:pPr>
        <w:pStyle w:val="NormalWeb"/>
        <w:numPr>
          <w:ilvl w:val="1"/>
          <w:numId w:val="16"/>
        </w:numPr>
        <w:rPr>
          <w:rStyle w:val="Emphasis"/>
          <w:rFonts w:asciiTheme="majorHAnsi" w:hAnsiTheme="majorHAnsi" w:cstheme="majorHAnsi"/>
          <w:i w:val="0"/>
          <w:iCs w:val="0"/>
        </w:rPr>
      </w:pPr>
      <w:r w:rsidRPr="00FF0A10">
        <w:rPr>
          <w:rStyle w:val="Emphasis"/>
          <w:rFonts w:asciiTheme="majorHAnsi" w:hAnsiTheme="majorHAnsi" w:cstheme="majorHAnsi"/>
        </w:rPr>
        <w:t xml:space="preserve">1. </w:t>
      </w:r>
      <w:r w:rsidRPr="00FF0A10">
        <w:rPr>
          <w:rStyle w:val="Strong"/>
          <w:rFonts w:asciiTheme="majorHAnsi" w:hAnsiTheme="majorHAnsi" w:cstheme="majorHAnsi"/>
          <w:b w:val="0"/>
          <w:i/>
          <w:iCs/>
        </w:rPr>
        <w:t>Khả năng tự mồi:</w:t>
      </w:r>
      <w:r w:rsidRPr="00FF0A10">
        <w:rPr>
          <w:rStyle w:val="Emphasis"/>
          <w:rFonts w:asciiTheme="majorHAnsi" w:hAnsiTheme="majorHAnsi" w:cstheme="majorHAnsi"/>
        </w:rPr>
        <w:t xml:space="preserve"> Cho phép lắp đặt bơm trên cao hoặc xa bồn nước mà không cần mồi thủ công.</w:t>
      </w:r>
    </w:p>
    <w:p w:rsidR="00A40BEF" w:rsidRPr="00FF0A10" w:rsidRDefault="00E20F8A" w:rsidP="00E20F8A">
      <w:pPr>
        <w:pStyle w:val="NormalWeb"/>
        <w:numPr>
          <w:ilvl w:val="1"/>
          <w:numId w:val="16"/>
        </w:numPr>
        <w:rPr>
          <w:rStyle w:val="Emphasis"/>
          <w:rFonts w:asciiTheme="majorHAnsi" w:hAnsiTheme="majorHAnsi" w:cstheme="majorHAnsi"/>
          <w:i w:val="0"/>
          <w:iCs w:val="0"/>
        </w:rPr>
      </w:pPr>
      <w:r w:rsidRPr="00FF0A10">
        <w:rPr>
          <w:rStyle w:val="Emphasis"/>
          <w:rFonts w:asciiTheme="majorHAnsi" w:hAnsiTheme="majorHAnsi" w:cstheme="majorHAnsi"/>
        </w:rPr>
        <w:t xml:space="preserve"> 2. </w:t>
      </w:r>
      <w:r w:rsidRPr="00FF0A10">
        <w:rPr>
          <w:rStyle w:val="Strong"/>
          <w:rFonts w:asciiTheme="majorHAnsi" w:hAnsiTheme="majorHAnsi" w:cstheme="majorHAnsi"/>
          <w:b w:val="0"/>
          <w:i/>
          <w:iCs/>
        </w:rPr>
        <w:t>Áp suất đẩy cao:</w:t>
      </w:r>
      <w:r w:rsidRPr="00FF0A10">
        <w:rPr>
          <w:rStyle w:val="Emphasis"/>
          <w:rFonts w:asciiTheme="majorHAnsi" w:hAnsiTheme="majorHAnsi" w:cstheme="majorHAnsi"/>
        </w:rPr>
        <w:t xml:space="preserve"> Đảm bảo nước được phân phối tới mọi điểm trong mô hình. </w:t>
      </w:r>
    </w:p>
    <w:p w:rsidR="00E20F8A" w:rsidRPr="00FF0A10" w:rsidRDefault="00E20F8A" w:rsidP="00E20F8A">
      <w:pPr>
        <w:pStyle w:val="NormalWeb"/>
        <w:numPr>
          <w:ilvl w:val="1"/>
          <w:numId w:val="16"/>
        </w:numPr>
        <w:rPr>
          <w:rFonts w:asciiTheme="majorHAnsi" w:hAnsiTheme="majorHAnsi" w:cstheme="majorHAnsi"/>
        </w:rPr>
      </w:pPr>
      <w:r w:rsidRPr="00FF0A10">
        <w:rPr>
          <w:rStyle w:val="Emphasis"/>
          <w:rFonts w:asciiTheme="majorHAnsi" w:hAnsiTheme="majorHAnsi" w:cstheme="majorHAnsi"/>
        </w:rPr>
        <w:t xml:space="preserve">3. </w:t>
      </w:r>
      <w:r w:rsidRPr="00FF0A10">
        <w:rPr>
          <w:rStyle w:val="Strong"/>
          <w:rFonts w:asciiTheme="majorHAnsi" w:hAnsiTheme="majorHAnsi" w:cstheme="majorHAnsi"/>
          <w:b w:val="0"/>
          <w:i/>
          <w:iCs/>
        </w:rPr>
        <w:t>Dễ dàng điều khiển:</w:t>
      </w:r>
      <w:r w:rsidRPr="00FF0A10">
        <w:rPr>
          <w:rStyle w:val="Emphasis"/>
          <w:rFonts w:asciiTheme="majorHAnsi" w:hAnsiTheme="majorHAnsi" w:cstheme="majorHAnsi"/>
        </w:rPr>
        <w:t xml:space="preserve"> Chỉ cần một tín hiệu Digital Output từ ESP32 (thông qua Relay Module) là có thể điều khiển trạng thái ON/OFF của bơm, đơn giản hóa mạch điện và lập trình.)</w:t>
      </w:r>
    </w:p>
    <w:p w:rsidR="006A1821" w:rsidRPr="00FF0A10" w:rsidRDefault="006A1821" w:rsidP="006A1821">
      <w:pPr>
        <w:pStyle w:val="Heading3"/>
        <w:rPr>
          <w:rFonts w:asciiTheme="majorHAnsi" w:hAnsiTheme="majorHAnsi" w:cstheme="majorHAnsi"/>
          <w:b w:val="0"/>
          <w:sz w:val="24"/>
          <w:szCs w:val="24"/>
        </w:rPr>
      </w:pPr>
      <w:r w:rsidRPr="00FF0A10">
        <w:rPr>
          <w:rFonts w:asciiTheme="majorHAnsi" w:hAnsiTheme="majorHAnsi" w:cstheme="majorHAnsi"/>
          <w:b w:val="0"/>
          <w:sz w:val="24"/>
          <w:szCs w:val="24"/>
        </w:rPr>
        <w:t>2.4. Module Màn hình LCD TFT ILI9341</w:t>
      </w:r>
    </w:p>
    <w:p w:rsidR="006A1821" w:rsidRPr="00FF0A10" w:rsidRDefault="006A1821" w:rsidP="006A1821">
      <w:pPr>
        <w:pStyle w:val="Heading4"/>
        <w:rPr>
          <w:rFonts w:asciiTheme="majorHAnsi" w:hAnsiTheme="majorHAnsi" w:cstheme="majorHAnsi"/>
          <w:b w:val="0"/>
        </w:rPr>
      </w:pPr>
      <w:r w:rsidRPr="00FF0A10">
        <w:rPr>
          <w:rFonts w:asciiTheme="majorHAnsi" w:hAnsiTheme="majorHAnsi" w:cstheme="majorHAnsi"/>
          <w:b w:val="0"/>
        </w:rPr>
        <w:t>2.4.1. Giới thiệu</w:t>
      </w:r>
    </w:p>
    <w:p w:rsidR="006A1821" w:rsidRPr="00FF0A10" w:rsidRDefault="006A1821" w:rsidP="006A1821">
      <w:pPr>
        <w:pStyle w:val="NormalWeb"/>
        <w:numPr>
          <w:ilvl w:val="0"/>
          <w:numId w:val="18"/>
        </w:numPr>
        <w:rPr>
          <w:rFonts w:asciiTheme="majorHAnsi" w:hAnsiTheme="majorHAnsi" w:cstheme="majorHAnsi"/>
        </w:rPr>
      </w:pPr>
      <w:r w:rsidRPr="00FF0A10">
        <w:rPr>
          <w:rStyle w:val="Strong"/>
          <w:rFonts w:asciiTheme="majorHAnsi" w:hAnsiTheme="majorHAnsi" w:cstheme="majorHAnsi"/>
          <w:b w:val="0"/>
        </w:rPr>
        <w:t>Định nghĩa</w:t>
      </w:r>
    </w:p>
    <w:p w:rsidR="006A1821" w:rsidRPr="00FF0A10" w:rsidRDefault="006A1821" w:rsidP="006A1821">
      <w:pPr>
        <w:pStyle w:val="NormalWeb"/>
        <w:ind w:left="720"/>
        <w:rPr>
          <w:rFonts w:asciiTheme="majorHAnsi" w:hAnsiTheme="majorHAnsi" w:cstheme="majorHAnsi"/>
        </w:rPr>
      </w:pPr>
      <w:r w:rsidRPr="00FF0A10">
        <w:rPr>
          <w:rStyle w:val="Strong"/>
          <w:rFonts w:asciiTheme="majorHAnsi" w:hAnsiTheme="majorHAnsi" w:cstheme="majorHAnsi"/>
          <w:b w:val="0"/>
        </w:rPr>
        <w:t>Module LCD TFT ILI9341</w:t>
      </w:r>
      <w:r w:rsidRPr="00FF0A10">
        <w:rPr>
          <w:rFonts w:asciiTheme="majorHAnsi" w:hAnsiTheme="majorHAnsi" w:cstheme="majorHAnsi"/>
        </w:rPr>
        <w:t xml:space="preserve"> là một màn hình hiển thị tinh thể lỏng ma trận chủ động (Thin-Film Transistor Liquid Crystal Display), được điều khiển bởi chip driver </w:t>
      </w:r>
      <w:r w:rsidRPr="00FF0A10">
        <w:rPr>
          <w:rStyle w:val="Strong"/>
          <w:rFonts w:asciiTheme="majorHAnsi" w:hAnsiTheme="majorHAnsi" w:cstheme="majorHAnsi"/>
          <w:b w:val="0"/>
        </w:rPr>
        <w:t>ILI9341</w:t>
      </w:r>
      <w:r w:rsidRPr="00FF0A10">
        <w:rPr>
          <w:rFonts w:asciiTheme="majorHAnsi" w:hAnsiTheme="majorHAnsi" w:cstheme="majorHAnsi"/>
        </w:rPr>
        <w:t>. Màn</w:t>
      </w:r>
      <w:r w:rsidR="00A016F2">
        <w:rPr>
          <w:rFonts w:asciiTheme="majorHAnsi" w:hAnsiTheme="majorHAnsi" w:cstheme="majorHAnsi"/>
        </w:rPr>
        <w:t xml:space="preserve"> hình này thường có kích thước </w:t>
      </w:r>
      <w:r w:rsidRPr="00FF0A10">
        <w:rPr>
          <w:rFonts w:asciiTheme="majorHAnsi" w:hAnsiTheme="majorHAnsi" w:cstheme="majorHAnsi"/>
        </w:rPr>
        <w:t>2</w:t>
      </w:r>
      <w:r w:rsidR="00A016F2">
        <w:rPr>
          <w:rFonts w:asciiTheme="majorHAnsi" w:hAnsiTheme="majorHAnsi" w:cstheme="majorHAnsi"/>
        </w:rPr>
        <w:t>.4 hoặc2.8</w:t>
      </w:r>
      <w:r w:rsidRPr="00FF0A10">
        <w:rPr>
          <w:rFonts w:asciiTheme="majorHAnsi" w:hAnsiTheme="majorHAnsi" w:cstheme="majorHAnsi"/>
        </w:rPr>
        <w:t xml:space="preserve"> inch v</w:t>
      </w:r>
      <w:r w:rsidR="00A016F2">
        <w:rPr>
          <w:rFonts w:asciiTheme="majorHAnsi" w:hAnsiTheme="majorHAnsi" w:cstheme="majorHAnsi"/>
        </w:rPr>
        <w:t>ới độ phân giải 240 x 320</w:t>
      </w:r>
      <w:r w:rsidRPr="00FF0A10">
        <w:rPr>
          <w:rFonts w:asciiTheme="majorHAnsi" w:hAnsiTheme="majorHAnsi" w:cstheme="majorHAnsi"/>
        </w:rPr>
        <w:t xml:space="preserve"> pi</w:t>
      </w:r>
      <w:r w:rsidR="00A016F2">
        <w:rPr>
          <w:rFonts w:asciiTheme="majorHAnsi" w:hAnsiTheme="majorHAnsi" w:cstheme="majorHAnsi"/>
        </w:rPr>
        <w:t>xel, khả năng hiển thị 262.000</w:t>
      </w:r>
      <w:r w:rsidRPr="00FF0A10">
        <w:rPr>
          <w:rFonts w:asciiTheme="majorHAnsi" w:hAnsiTheme="majorHAnsi" w:cstheme="majorHAnsi"/>
        </w:rPr>
        <w:t xml:space="preserve"> màu. Trong đề tài, nó đóng vai trò là giao diện người máy (Human-Machine Interface - HMI) cục bộ, hiển thị các thông số môi trường (độ ẩm, nhiệt độ, pH, v.v.) và trạng thái hoạt động của hệ thống (trạng thái kết nối Wi-Fi, trạng thái bơm).</w:t>
      </w:r>
    </w:p>
    <w:p w:rsidR="006A1821" w:rsidRPr="00FF0A10" w:rsidRDefault="006A1821" w:rsidP="006A1821">
      <w:pPr>
        <w:pStyle w:val="NormalWeb"/>
        <w:numPr>
          <w:ilvl w:val="0"/>
          <w:numId w:val="18"/>
        </w:numPr>
        <w:rPr>
          <w:rFonts w:asciiTheme="majorHAnsi" w:hAnsiTheme="majorHAnsi" w:cstheme="majorHAnsi"/>
        </w:rPr>
      </w:pPr>
      <w:r w:rsidRPr="00FF0A10">
        <w:rPr>
          <w:rStyle w:val="Strong"/>
          <w:rFonts w:asciiTheme="majorHAnsi" w:hAnsiTheme="majorHAnsi" w:cstheme="majorHAnsi"/>
          <w:b w:val="0"/>
        </w:rPr>
        <w:t>Lịch sử phát triển (Brief)</w:t>
      </w:r>
    </w:p>
    <w:p w:rsidR="006A1821" w:rsidRPr="00FF0A10" w:rsidRDefault="006A1821" w:rsidP="006A1821">
      <w:pPr>
        <w:pStyle w:val="NormalWeb"/>
        <w:ind w:left="720"/>
        <w:rPr>
          <w:rFonts w:asciiTheme="majorHAnsi" w:hAnsiTheme="majorHAnsi" w:cstheme="majorHAnsi"/>
        </w:rPr>
      </w:pPr>
      <w:r w:rsidRPr="00FF0A10">
        <w:rPr>
          <w:rFonts w:asciiTheme="majorHAnsi" w:hAnsiTheme="majorHAnsi" w:cstheme="majorHAnsi"/>
        </w:rPr>
        <w:t xml:space="preserve">Công nghệ TFT-LCD được phát triển từ những năm 1970 và trở nên phổ biến vào những năm 2000. Chip driver ILI9341 là một trong những bộ điều khiển phổ biến và </w:t>
      </w:r>
      <w:r w:rsidRPr="00FF0A10">
        <w:rPr>
          <w:rFonts w:asciiTheme="majorHAnsi" w:hAnsiTheme="majorHAnsi" w:cstheme="majorHAnsi"/>
        </w:rPr>
        <w:lastRenderedPageBreak/>
        <w:t>chi phí thấp nhất cho các màn hình kích thước nhỏ. Nó hỗ trợ giao diện truyền thông nối tiếp tốc độ cao (như SPI), giúp giảm thiểu số lượng chân kết nối với vi điều khiển và trở thành lựa chọn tiêu chuẩn cho các dự án điện tử DIY và IoT.</w:t>
      </w:r>
    </w:p>
    <w:p w:rsidR="006A1821" w:rsidRPr="00FF0A10" w:rsidRDefault="006A1821" w:rsidP="006A1821">
      <w:pPr>
        <w:pStyle w:val="NormalWeb"/>
        <w:numPr>
          <w:ilvl w:val="0"/>
          <w:numId w:val="18"/>
        </w:numPr>
        <w:rPr>
          <w:rFonts w:asciiTheme="majorHAnsi" w:hAnsiTheme="majorHAnsi" w:cstheme="majorHAnsi"/>
        </w:rPr>
      </w:pPr>
      <w:r w:rsidRPr="00FF0A10">
        <w:rPr>
          <w:rStyle w:val="Strong"/>
          <w:rFonts w:asciiTheme="majorHAnsi" w:hAnsiTheme="majorHAnsi" w:cstheme="majorHAnsi"/>
          <w:b w:val="0"/>
        </w:rPr>
        <w:t>Ứng dụng</w:t>
      </w:r>
    </w:p>
    <w:p w:rsidR="006A1821" w:rsidRPr="00FF0A10" w:rsidRDefault="006A1821" w:rsidP="006A1821">
      <w:pPr>
        <w:pStyle w:val="NormalWeb"/>
        <w:numPr>
          <w:ilvl w:val="1"/>
          <w:numId w:val="18"/>
        </w:numPr>
        <w:rPr>
          <w:rFonts w:asciiTheme="majorHAnsi" w:hAnsiTheme="majorHAnsi" w:cstheme="majorHAnsi"/>
        </w:rPr>
      </w:pPr>
      <w:r w:rsidRPr="00FF0A10">
        <w:rPr>
          <w:rStyle w:val="Strong"/>
          <w:rFonts w:asciiTheme="majorHAnsi" w:hAnsiTheme="majorHAnsi" w:cstheme="majorHAnsi"/>
          <w:b w:val="0"/>
        </w:rPr>
        <w:t>Thiết bị đo lường cầm tay:</w:t>
      </w:r>
      <w:r w:rsidRPr="00FF0A10">
        <w:rPr>
          <w:rFonts w:asciiTheme="majorHAnsi" w:hAnsiTheme="majorHAnsi" w:cstheme="majorHAnsi"/>
        </w:rPr>
        <w:t xml:space="preserve"> Hiển thị kết quả đo cho các đồng hồ đa năng, thiết bị kiểm tra chất lượng nước.</w:t>
      </w:r>
    </w:p>
    <w:p w:rsidR="006A1821" w:rsidRPr="00FF0A10" w:rsidRDefault="006A1821" w:rsidP="006A1821">
      <w:pPr>
        <w:pStyle w:val="NormalWeb"/>
        <w:numPr>
          <w:ilvl w:val="1"/>
          <w:numId w:val="18"/>
        </w:numPr>
        <w:rPr>
          <w:rFonts w:asciiTheme="majorHAnsi" w:hAnsiTheme="majorHAnsi" w:cstheme="majorHAnsi"/>
        </w:rPr>
      </w:pPr>
      <w:r w:rsidRPr="00FF0A10">
        <w:rPr>
          <w:rStyle w:val="Strong"/>
          <w:rFonts w:asciiTheme="majorHAnsi" w:hAnsiTheme="majorHAnsi" w:cstheme="majorHAnsi"/>
          <w:b w:val="0"/>
        </w:rPr>
        <w:t>Hệ thống điều khiển cục bộ (HMI):</w:t>
      </w:r>
      <w:r w:rsidRPr="00FF0A10">
        <w:rPr>
          <w:rFonts w:asciiTheme="majorHAnsi" w:hAnsiTheme="majorHAnsi" w:cstheme="majorHAnsi"/>
        </w:rPr>
        <w:t xml:space="preserve"> Hiển thị thông tin và cho phép người dùng tương tác trực tiếp (nếu có tích hợp cảm ứng) trên các thiết bị gia dụng thông minh hoặc máy móc công nghiệp nhỏ.</w:t>
      </w:r>
    </w:p>
    <w:p w:rsidR="006A1821" w:rsidRPr="00FF0A10" w:rsidRDefault="006A1821" w:rsidP="006A1821">
      <w:pPr>
        <w:pStyle w:val="NormalWeb"/>
        <w:numPr>
          <w:ilvl w:val="1"/>
          <w:numId w:val="18"/>
        </w:numPr>
        <w:rPr>
          <w:rFonts w:asciiTheme="majorHAnsi" w:hAnsiTheme="majorHAnsi" w:cstheme="majorHAnsi"/>
        </w:rPr>
      </w:pPr>
      <w:r w:rsidRPr="00FF0A10">
        <w:rPr>
          <w:rStyle w:val="Strong"/>
          <w:rFonts w:asciiTheme="majorHAnsi" w:hAnsiTheme="majorHAnsi" w:cstheme="majorHAnsi"/>
          <w:b w:val="0"/>
        </w:rPr>
        <w:t>Trò chơi điện tử và thiết bị giáo dục:</w:t>
      </w:r>
      <w:r w:rsidRPr="00FF0A10">
        <w:rPr>
          <w:rFonts w:asciiTheme="majorHAnsi" w:hAnsiTheme="majorHAnsi" w:cstheme="majorHAnsi"/>
        </w:rPr>
        <w:t xml:space="preserve"> Tạo giao diện đồ họa cho các mô hình và robot.</w:t>
      </w:r>
    </w:p>
    <w:p w:rsidR="006A1821" w:rsidRPr="00FF0A10" w:rsidRDefault="006A1821" w:rsidP="006A1821">
      <w:pPr>
        <w:pStyle w:val="NormalWeb"/>
        <w:numPr>
          <w:ilvl w:val="1"/>
          <w:numId w:val="18"/>
        </w:numPr>
        <w:rPr>
          <w:rFonts w:asciiTheme="majorHAnsi" w:hAnsiTheme="majorHAnsi" w:cstheme="majorHAnsi"/>
        </w:rPr>
      </w:pPr>
      <w:r w:rsidRPr="00FF0A10">
        <w:rPr>
          <w:rStyle w:val="Strong"/>
          <w:rFonts w:asciiTheme="majorHAnsi" w:hAnsiTheme="majorHAnsi" w:cstheme="majorHAnsi"/>
          <w:b w:val="0"/>
        </w:rPr>
        <w:t>Ứng dụng trong đề tài:</w:t>
      </w:r>
      <w:r w:rsidRPr="00FF0A10">
        <w:rPr>
          <w:rFonts w:asciiTheme="majorHAnsi" w:hAnsiTheme="majorHAnsi" w:cstheme="majorHAnsi"/>
        </w:rPr>
        <w:t xml:space="preserve"> Hiển thị các giá trị cảm biến đất (7 thông số) thu thập được từ ESP32, cung cấp phản hồi trực quan về tình trạng môi trường cho người dùng.</w:t>
      </w:r>
    </w:p>
    <w:p w:rsidR="006A1821" w:rsidRPr="00FF0A10" w:rsidRDefault="006A1821" w:rsidP="006A1821">
      <w:pPr>
        <w:pStyle w:val="Heading4"/>
        <w:rPr>
          <w:rFonts w:asciiTheme="majorHAnsi" w:hAnsiTheme="majorHAnsi" w:cstheme="majorHAnsi"/>
          <w:b w:val="0"/>
        </w:rPr>
      </w:pPr>
      <w:r w:rsidRPr="00FF0A10">
        <w:rPr>
          <w:rFonts w:asciiTheme="majorHAnsi" w:hAnsiTheme="majorHAnsi" w:cstheme="majorHAnsi"/>
          <w:b w:val="0"/>
        </w:rPr>
        <w:t>2.4.2. Nguyên lý hoạt động</w:t>
      </w:r>
    </w:p>
    <w:p w:rsidR="006A1821" w:rsidRPr="00FF0A10" w:rsidRDefault="006A1821" w:rsidP="006A1821">
      <w:pPr>
        <w:pStyle w:val="NormalWeb"/>
        <w:numPr>
          <w:ilvl w:val="0"/>
          <w:numId w:val="19"/>
        </w:numPr>
        <w:rPr>
          <w:rFonts w:asciiTheme="majorHAnsi" w:hAnsiTheme="majorHAnsi" w:cstheme="majorHAnsi"/>
        </w:rPr>
      </w:pPr>
      <w:r w:rsidRPr="00FF0A10">
        <w:rPr>
          <w:rStyle w:val="Strong"/>
          <w:rFonts w:asciiTheme="majorHAnsi" w:hAnsiTheme="majorHAnsi" w:cstheme="majorHAnsi"/>
          <w:b w:val="0"/>
        </w:rPr>
        <w:t>Sơ đồ khối</w:t>
      </w:r>
    </w:p>
    <w:p w:rsidR="006A1821" w:rsidRPr="00FF0A10" w:rsidRDefault="006A1821" w:rsidP="006A1821">
      <w:pPr>
        <w:pStyle w:val="NormalWeb"/>
        <w:numPr>
          <w:ilvl w:val="1"/>
          <w:numId w:val="19"/>
        </w:numPr>
        <w:rPr>
          <w:rFonts w:asciiTheme="majorHAnsi" w:hAnsiTheme="majorHAnsi" w:cstheme="majorHAnsi"/>
        </w:rPr>
      </w:pPr>
      <w:r w:rsidRPr="00FF0A10">
        <w:rPr>
          <w:rStyle w:val="Strong"/>
          <w:rFonts w:asciiTheme="majorHAnsi" w:hAnsiTheme="majorHAnsi" w:cstheme="majorHAnsi"/>
          <w:b w:val="0"/>
        </w:rPr>
        <w:t>Chip điều khiển ILI9341:</w:t>
      </w:r>
      <w:r w:rsidRPr="00FF0A10">
        <w:rPr>
          <w:rFonts w:asciiTheme="majorHAnsi" w:hAnsiTheme="majorHAnsi" w:cstheme="majorHAnsi"/>
        </w:rPr>
        <w:t xml:space="preserve"> Khối nhận lệnh và dữ liệu từ vi điều khiển (ESP32), quản lý bộ nhớ đệm (RAM nội bộ) và tạo ra tín hiệu điện áp để điều khiển các pixel.</w:t>
      </w:r>
    </w:p>
    <w:p w:rsidR="006A1821" w:rsidRPr="00FF0A10" w:rsidRDefault="006A1821" w:rsidP="006A1821">
      <w:pPr>
        <w:pStyle w:val="NormalWeb"/>
        <w:numPr>
          <w:ilvl w:val="1"/>
          <w:numId w:val="19"/>
        </w:numPr>
        <w:rPr>
          <w:rFonts w:asciiTheme="majorHAnsi" w:hAnsiTheme="majorHAnsi" w:cstheme="majorHAnsi"/>
        </w:rPr>
      </w:pPr>
      <w:r w:rsidRPr="00FF0A10">
        <w:rPr>
          <w:rStyle w:val="Strong"/>
          <w:rFonts w:asciiTheme="majorHAnsi" w:hAnsiTheme="majorHAnsi" w:cstheme="majorHAnsi"/>
          <w:b w:val="0"/>
        </w:rPr>
        <w:t>Bộ nhớ RAM hiển thị (GRAM - Graphic RAM):</w:t>
      </w:r>
      <w:r w:rsidRPr="00FF0A10">
        <w:rPr>
          <w:rFonts w:asciiTheme="majorHAnsi" w:hAnsiTheme="majorHAnsi" w:cstheme="majorHAnsi"/>
        </w:rPr>
        <w:t xml:space="preserve"> Bộ nhớ đệm chứa dữ l</w:t>
      </w:r>
      <w:r w:rsidR="009E70F0">
        <w:rPr>
          <w:rFonts w:asciiTheme="majorHAnsi" w:hAnsiTheme="majorHAnsi" w:cstheme="majorHAnsi"/>
        </w:rPr>
        <w:t>iệu màu sắc của từng pixel (</w:t>
      </w:r>
      <w:r w:rsidRPr="00FF0A10">
        <w:rPr>
          <w:rFonts w:asciiTheme="majorHAnsi" w:hAnsiTheme="majorHAnsi" w:cstheme="majorHAnsi"/>
        </w:rPr>
        <w:t xml:space="preserve">240 </w:t>
      </w:r>
      <w:r w:rsidR="009E70F0">
        <w:rPr>
          <w:rFonts w:asciiTheme="majorHAnsi" w:hAnsiTheme="majorHAnsi" w:cstheme="majorHAnsi"/>
        </w:rPr>
        <w:t>x</w:t>
      </w:r>
      <w:r w:rsidRPr="00FF0A10">
        <w:rPr>
          <w:rFonts w:asciiTheme="majorHAnsi" w:hAnsiTheme="majorHAnsi" w:cstheme="majorHAnsi"/>
        </w:rPr>
        <w:t xml:space="preserve">320 </w:t>
      </w:r>
      <w:r w:rsidR="009E70F0">
        <w:rPr>
          <w:rFonts w:asciiTheme="majorHAnsi" w:hAnsiTheme="majorHAnsi" w:cstheme="majorHAnsi"/>
        </w:rPr>
        <w:t>18</w:t>
      </w:r>
      <w:r w:rsidRPr="00FF0A10">
        <w:rPr>
          <w:rFonts w:asciiTheme="majorHAnsi" w:hAnsiTheme="majorHAnsi" w:cstheme="majorHAnsi"/>
        </w:rPr>
        <w:t xml:space="preserve"> bit màu).</w:t>
      </w:r>
    </w:p>
    <w:p w:rsidR="006A1821" w:rsidRPr="00FF0A10" w:rsidRDefault="006A1821" w:rsidP="006A1821">
      <w:pPr>
        <w:pStyle w:val="NormalWeb"/>
        <w:numPr>
          <w:ilvl w:val="1"/>
          <w:numId w:val="19"/>
        </w:numPr>
        <w:rPr>
          <w:rFonts w:asciiTheme="majorHAnsi" w:hAnsiTheme="majorHAnsi" w:cstheme="majorHAnsi"/>
        </w:rPr>
      </w:pPr>
      <w:r w:rsidRPr="00FF0A10">
        <w:rPr>
          <w:rStyle w:val="Strong"/>
          <w:rFonts w:asciiTheme="majorHAnsi" w:hAnsiTheme="majorHAnsi" w:cstheme="majorHAnsi"/>
          <w:b w:val="0"/>
        </w:rPr>
        <w:t>Ma trận TFT:</w:t>
      </w:r>
      <w:r w:rsidRPr="00FF0A10">
        <w:rPr>
          <w:rFonts w:asciiTheme="majorHAnsi" w:hAnsiTheme="majorHAnsi" w:cstheme="majorHAnsi"/>
        </w:rPr>
        <w:t xml:space="preserve"> Khối vật lý chứa các transistor màng mỏng, có nhiệm vụ điều khiển cường độ ánh sáng truyền qua tinh thể lỏng tại mỗi pixel.</w:t>
      </w:r>
    </w:p>
    <w:p w:rsidR="006A1821" w:rsidRPr="00FF0A10" w:rsidRDefault="006A1821" w:rsidP="006A1821">
      <w:pPr>
        <w:pStyle w:val="NormalWeb"/>
        <w:numPr>
          <w:ilvl w:val="0"/>
          <w:numId w:val="19"/>
        </w:numPr>
        <w:rPr>
          <w:rFonts w:asciiTheme="majorHAnsi" w:hAnsiTheme="majorHAnsi" w:cstheme="majorHAnsi"/>
        </w:rPr>
      </w:pPr>
      <w:r w:rsidRPr="00FF0A10">
        <w:rPr>
          <w:rStyle w:val="Strong"/>
          <w:rFonts w:asciiTheme="majorHAnsi" w:hAnsiTheme="majorHAnsi" w:cstheme="majorHAnsi"/>
          <w:b w:val="0"/>
        </w:rPr>
        <w:t>Giải thích từng phần</w:t>
      </w:r>
    </w:p>
    <w:p w:rsidR="006A1821" w:rsidRPr="00FF0A10" w:rsidRDefault="006A1821" w:rsidP="006A1821">
      <w:pPr>
        <w:pStyle w:val="NormalWeb"/>
        <w:numPr>
          <w:ilvl w:val="1"/>
          <w:numId w:val="19"/>
        </w:numPr>
        <w:rPr>
          <w:rFonts w:asciiTheme="majorHAnsi" w:hAnsiTheme="majorHAnsi" w:cstheme="majorHAnsi"/>
        </w:rPr>
      </w:pPr>
      <w:r w:rsidRPr="00FF0A10">
        <w:rPr>
          <w:rStyle w:val="Strong"/>
          <w:rFonts w:asciiTheme="majorHAnsi" w:hAnsiTheme="majorHAnsi" w:cstheme="majorHAnsi"/>
          <w:b w:val="0"/>
        </w:rPr>
        <w:t>Giao tiếp SPI (Serial Peripheral Interface):</w:t>
      </w:r>
      <w:r w:rsidRPr="00FF0A10">
        <w:rPr>
          <w:rFonts w:asciiTheme="majorHAnsi" w:hAnsiTheme="majorHAnsi" w:cstheme="majorHAnsi"/>
        </w:rPr>
        <w:t xml:space="preserve"> Đây là giao thức truyền dữ liệu chính được sử dụng. ESP32 gửi dữ liệu và lệnh (ví dụ: lệnh thiết lập vùng hiển thị, dữ liệu màu cho pixel) theo từng bit đến chip ILI9341 thông qua các chân:</w:t>
      </w:r>
    </w:p>
    <w:p w:rsidR="006A1821" w:rsidRPr="00FF0A10" w:rsidRDefault="006A1821" w:rsidP="006A1821">
      <w:pPr>
        <w:pStyle w:val="NormalWeb"/>
        <w:numPr>
          <w:ilvl w:val="2"/>
          <w:numId w:val="19"/>
        </w:numPr>
        <w:rPr>
          <w:rFonts w:asciiTheme="majorHAnsi" w:hAnsiTheme="majorHAnsi" w:cstheme="majorHAnsi"/>
        </w:rPr>
      </w:pPr>
      <w:r w:rsidRPr="00FF0A10">
        <w:rPr>
          <w:rStyle w:val="Strong"/>
          <w:rFonts w:asciiTheme="majorHAnsi" w:hAnsiTheme="majorHAnsi" w:cstheme="majorHAnsi"/>
          <w:b w:val="0"/>
        </w:rPr>
        <w:t>SCK (Serial Clock):</w:t>
      </w:r>
      <w:r w:rsidRPr="00FF0A10">
        <w:rPr>
          <w:rFonts w:asciiTheme="majorHAnsi" w:hAnsiTheme="majorHAnsi" w:cstheme="majorHAnsi"/>
        </w:rPr>
        <w:t xml:space="preserve"> Xung đồng hồ.</w:t>
      </w:r>
    </w:p>
    <w:p w:rsidR="006A1821" w:rsidRPr="00FF0A10" w:rsidRDefault="006A1821" w:rsidP="006A1821">
      <w:pPr>
        <w:pStyle w:val="NormalWeb"/>
        <w:numPr>
          <w:ilvl w:val="2"/>
          <w:numId w:val="19"/>
        </w:numPr>
        <w:rPr>
          <w:rFonts w:asciiTheme="majorHAnsi" w:hAnsiTheme="majorHAnsi" w:cstheme="majorHAnsi"/>
        </w:rPr>
      </w:pPr>
      <w:r w:rsidRPr="00FF0A10">
        <w:rPr>
          <w:rStyle w:val="Strong"/>
          <w:rFonts w:asciiTheme="majorHAnsi" w:hAnsiTheme="majorHAnsi" w:cstheme="majorHAnsi"/>
          <w:b w:val="0"/>
        </w:rPr>
        <w:t>MOSI (Master Out Slave In):</w:t>
      </w:r>
      <w:r w:rsidRPr="00FF0A10">
        <w:rPr>
          <w:rFonts w:asciiTheme="majorHAnsi" w:hAnsiTheme="majorHAnsi" w:cstheme="majorHAnsi"/>
        </w:rPr>
        <w:t xml:space="preserve"> Dữ liệu được gửi từ ESP32 đến màn hình.</w:t>
      </w:r>
    </w:p>
    <w:p w:rsidR="006A1821" w:rsidRPr="00FF0A10" w:rsidRDefault="006A1821" w:rsidP="006A1821">
      <w:pPr>
        <w:pStyle w:val="NormalWeb"/>
        <w:numPr>
          <w:ilvl w:val="2"/>
          <w:numId w:val="19"/>
        </w:numPr>
        <w:rPr>
          <w:rFonts w:asciiTheme="majorHAnsi" w:hAnsiTheme="majorHAnsi" w:cstheme="majorHAnsi"/>
        </w:rPr>
      </w:pPr>
      <w:r w:rsidRPr="00FF0A10">
        <w:rPr>
          <w:rStyle w:val="Strong"/>
          <w:rFonts w:asciiTheme="majorHAnsi" w:hAnsiTheme="majorHAnsi" w:cstheme="majorHAnsi"/>
          <w:b w:val="0"/>
        </w:rPr>
        <w:t>DC (Data/Command):</w:t>
      </w:r>
      <w:r w:rsidRPr="00FF0A10">
        <w:rPr>
          <w:rFonts w:asciiTheme="majorHAnsi" w:hAnsiTheme="majorHAnsi" w:cstheme="majorHAnsi"/>
        </w:rPr>
        <w:t xml:space="preserve"> Xác định dữ liệu đang truyền là lệnh điều khiển hay dữ liệu màu.</w:t>
      </w:r>
    </w:p>
    <w:p w:rsidR="006A1821" w:rsidRPr="00FF0A10" w:rsidRDefault="006A1821" w:rsidP="006A1821">
      <w:pPr>
        <w:pStyle w:val="NormalWeb"/>
        <w:numPr>
          <w:ilvl w:val="2"/>
          <w:numId w:val="19"/>
        </w:numPr>
        <w:rPr>
          <w:rFonts w:asciiTheme="majorHAnsi" w:hAnsiTheme="majorHAnsi" w:cstheme="majorHAnsi"/>
        </w:rPr>
      </w:pPr>
      <w:r w:rsidRPr="00FF0A10">
        <w:rPr>
          <w:rStyle w:val="Strong"/>
          <w:rFonts w:asciiTheme="majorHAnsi" w:hAnsiTheme="majorHAnsi" w:cstheme="majorHAnsi"/>
          <w:b w:val="0"/>
        </w:rPr>
        <w:t>CS (Chip Select):</w:t>
      </w:r>
      <w:r w:rsidRPr="00FF0A10">
        <w:rPr>
          <w:rFonts w:asciiTheme="majorHAnsi" w:hAnsiTheme="majorHAnsi" w:cstheme="majorHAnsi"/>
        </w:rPr>
        <w:t xml:space="preserve"> Kích hoạt chip ILI9341.</w:t>
      </w:r>
    </w:p>
    <w:p w:rsidR="006A1821" w:rsidRPr="00FF0A10" w:rsidRDefault="006A1821" w:rsidP="006A1821">
      <w:pPr>
        <w:pStyle w:val="NormalWeb"/>
        <w:numPr>
          <w:ilvl w:val="2"/>
          <w:numId w:val="19"/>
        </w:numPr>
        <w:rPr>
          <w:rFonts w:asciiTheme="majorHAnsi" w:hAnsiTheme="majorHAnsi" w:cstheme="majorHAnsi"/>
        </w:rPr>
      </w:pPr>
      <w:r w:rsidRPr="00FF0A10">
        <w:rPr>
          <w:rStyle w:val="Strong"/>
          <w:rFonts w:asciiTheme="majorHAnsi" w:hAnsiTheme="majorHAnsi" w:cstheme="majorHAnsi"/>
          <w:b w:val="0"/>
        </w:rPr>
        <w:t>RST (Reset):</w:t>
      </w:r>
      <w:r w:rsidRPr="00FF0A10">
        <w:rPr>
          <w:rFonts w:asciiTheme="majorHAnsi" w:hAnsiTheme="majorHAnsi" w:cstheme="majorHAnsi"/>
        </w:rPr>
        <w:t xml:space="preserve"> Khởi động lại chip điều khiển.</w:t>
      </w:r>
    </w:p>
    <w:p w:rsidR="006A1821" w:rsidRPr="00FF0A10" w:rsidRDefault="006A1821" w:rsidP="006A1821">
      <w:pPr>
        <w:pStyle w:val="NormalWeb"/>
        <w:numPr>
          <w:ilvl w:val="1"/>
          <w:numId w:val="19"/>
        </w:numPr>
        <w:rPr>
          <w:rFonts w:asciiTheme="majorHAnsi" w:hAnsiTheme="majorHAnsi" w:cstheme="majorHAnsi"/>
        </w:rPr>
      </w:pPr>
      <w:r w:rsidRPr="00FF0A10">
        <w:rPr>
          <w:rStyle w:val="Strong"/>
          <w:rFonts w:asciiTheme="majorHAnsi" w:hAnsiTheme="majorHAnsi" w:cstheme="majorHAnsi"/>
          <w:b w:val="0"/>
        </w:rPr>
        <w:t>Vẽ đồ họa:</w:t>
      </w:r>
      <w:r w:rsidRPr="00FF0A10">
        <w:rPr>
          <w:rFonts w:asciiTheme="majorHAnsi" w:hAnsiTheme="majorHAnsi" w:cstheme="majorHAnsi"/>
        </w:rPr>
        <w:t xml:space="preserve"> Vi điều khiển gửi lệnh tới ILI9341 để xác định tọa độ bắt đầu và kết thúc của vùng cần vẽ. Sau đó, nó gửi tuần tự dữ liệu màu (thường là định dạng $16$ bit hoặc $18$ bit) cho từng pixel trong vùng đó. Chip ILI9341 sẽ lưu dữ liệu màu này vào GRAM và dùng nó để điều khiển ma trận TFT, tái tạo hình ảnh.</w:t>
      </w:r>
    </w:p>
    <w:p w:rsidR="006A1821" w:rsidRPr="00FF0A10" w:rsidRDefault="006A1821" w:rsidP="006A1821">
      <w:pPr>
        <w:pStyle w:val="NormalWeb"/>
        <w:numPr>
          <w:ilvl w:val="1"/>
          <w:numId w:val="19"/>
        </w:numPr>
        <w:rPr>
          <w:rFonts w:asciiTheme="majorHAnsi" w:hAnsiTheme="majorHAnsi" w:cstheme="majorHAnsi"/>
        </w:rPr>
      </w:pPr>
      <w:r w:rsidRPr="00FF0A10">
        <w:rPr>
          <w:rStyle w:val="Strong"/>
          <w:rFonts w:asciiTheme="majorHAnsi" w:hAnsiTheme="majorHAnsi" w:cstheme="majorHAnsi"/>
          <w:b w:val="0"/>
        </w:rPr>
        <w:t>Cơ chế màu sắc (TFT):</w:t>
      </w:r>
      <w:r w:rsidRPr="00FF0A10">
        <w:rPr>
          <w:rFonts w:asciiTheme="majorHAnsi" w:hAnsiTheme="majorHAnsi" w:cstheme="majorHAnsi"/>
        </w:rPr>
        <w:t xml:space="preserve"> Mỗi pixel được điều khiển bởi ba transistor màng mỏng (TFT) tương ứng với ba màu cơ bản (Đỏ, Xanh lá, Xanh dương - RGB). Sự thay đổi điện áp tại các transistor này điều chỉnh độ xoắn của tinh thể lỏng, từ đó điều chỉnh lượng ánh sáng nền truyền qua, tạo ra màu sắc mong muốn.</w:t>
      </w:r>
    </w:p>
    <w:p w:rsidR="006A1821" w:rsidRPr="00FF0A10" w:rsidRDefault="006A1821" w:rsidP="006A1821">
      <w:pPr>
        <w:pStyle w:val="NormalWeb"/>
        <w:numPr>
          <w:ilvl w:val="0"/>
          <w:numId w:val="19"/>
        </w:numPr>
        <w:rPr>
          <w:rFonts w:asciiTheme="majorHAnsi" w:hAnsiTheme="majorHAnsi" w:cstheme="majorHAnsi"/>
        </w:rPr>
      </w:pPr>
      <w:r w:rsidRPr="00FF0A10">
        <w:rPr>
          <w:rStyle w:val="Strong"/>
          <w:rFonts w:asciiTheme="majorHAnsi" w:hAnsiTheme="majorHAnsi" w:cstheme="majorHAnsi"/>
          <w:b w:val="0"/>
        </w:rPr>
        <w:t>Công thức (Thời gian truyền dữ liệu)</w:t>
      </w:r>
    </w:p>
    <w:p w:rsidR="006A1821" w:rsidRPr="00FF0A10" w:rsidRDefault="006A1821" w:rsidP="006A1821">
      <w:pPr>
        <w:pStyle w:val="NormalWeb"/>
        <w:ind w:left="720"/>
        <w:rPr>
          <w:rFonts w:asciiTheme="majorHAnsi" w:hAnsiTheme="majorHAnsi" w:cstheme="majorHAnsi"/>
        </w:rPr>
      </w:pPr>
      <w:r w:rsidRPr="00FF0A10">
        <w:rPr>
          <w:rFonts w:asciiTheme="majorHAnsi" w:hAnsiTheme="majorHAnsi" w:cstheme="majorHAnsi"/>
        </w:rPr>
        <w:t>Thời gian cần thiết để cập nhật toàn bộ mà</w:t>
      </w:r>
      <w:r w:rsidR="00A016F2">
        <w:rPr>
          <w:rFonts w:asciiTheme="majorHAnsi" w:hAnsiTheme="majorHAnsi" w:cstheme="majorHAnsi"/>
        </w:rPr>
        <w:t xml:space="preserve">n hình (ví dụ: 240 x320 </w:t>
      </w:r>
      <w:r w:rsidRPr="00FF0A10">
        <w:rPr>
          <w:rFonts w:asciiTheme="majorHAnsi" w:hAnsiTheme="majorHAnsi" w:cstheme="majorHAnsi"/>
        </w:rPr>
        <w:t>pixel) phụ thuộc vào tốc độ xung nhịp SPI (f</w:t>
      </w:r>
      <w:r w:rsidRPr="00A016F2">
        <w:rPr>
          <w:rFonts w:asciiTheme="majorHAnsi" w:hAnsiTheme="majorHAnsi" w:cstheme="majorHAnsi"/>
          <w:vertAlign w:val="subscript"/>
        </w:rPr>
        <w:t>SPI</w:t>
      </w:r>
      <w:r w:rsidRPr="00FF0A10">
        <w:rPr>
          <w:rFonts w:asciiTheme="majorHAnsi" w:hAnsiTheme="majorHAnsi" w:cstheme="majorHAnsi"/>
        </w:rPr>
        <w:t>)</w:t>
      </w:r>
      <w:r w:rsidR="00A016F2">
        <w:rPr>
          <w:rFonts w:asciiTheme="majorHAnsi" w:hAnsiTheme="majorHAnsi" w:cstheme="majorHAnsi"/>
        </w:rPr>
        <w:t xml:space="preserve"> và số bit màu trên mỗi pixel (</w:t>
      </w:r>
      <w:r w:rsidRPr="00FF0A10">
        <w:rPr>
          <w:rFonts w:asciiTheme="majorHAnsi" w:hAnsiTheme="majorHAnsi" w:cstheme="majorHAnsi"/>
        </w:rPr>
        <w:t>B</w:t>
      </w:r>
      <w:r w:rsidRPr="00A016F2">
        <w:rPr>
          <w:rFonts w:asciiTheme="majorHAnsi" w:hAnsiTheme="majorHAnsi" w:cstheme="majorHAnsi"/>
          <w:vertAlign w:val="subscript"/>
        </w:rPr>
        <w:t>pixel</w:t>
      </w:r>
      <w:r w:rsidRPr="00FF0A10">
        <w:rPr>
          <w:rFonts w:asciiTheme="majorHAnsi" w:hAnsiTheme="majorHAnsi" w:cstheme="majorHAnsi"/>
        </w:rPr>
        <w:t>):</w:t>
      </w:r>
    </w:p>
    <w:p w:rsidR="006A1821" w:rsidRPr="00FF0A10" w:rsidRDefault="006A1821" w:rsidP="006A1821">
      <w:pPr>
        <w:spacing w:beforeAutospacing="1" w:afterAutospacing="1"/>
        <w:ind w:left="720"/>
        <w:rPr>
          <w:rFonts w:asciiTheme="majorHAnsi" w:hAnsiTheme="majorHAnsi" w:cstheme="majorHAnsi"/>
          <w:sz w:val="24"/>
          <w:szCs w:val="24"/>
        </w:rPr>
      </w:pPr>
      <w:r w:rsidRPr="00FF0A10">
        <w:rPr>
          <w:rFonts w:asciiTheme="majorHAnsi" w:hAnsiTheme="majorHAnsi" w:cstheme="majorHAnsi"/>
          <w:sz w:val="24"/>
          <w:szCs w:val="24"/>
        </w:rPr>
        <w:lastRenderedPageBreak/>
        <w:t>T</w:t>
      </w:r>
      <w:r w:rsidRPr="00FF0A10">
        <w:rPr>
          <w:rFonts w:asciiTheme="majorHAnsi" w:hAnsiTheme="majorHAnsi" w:cstheme="majorHAnsi"/>
          <w:sz w:val="24"/>
          <w:szCs w:val="24"/>
          <w:vertAlign w:val="subscript"/>
        </w:rPr>
        <w:t>update</w:t>
      </w:r>
      <w:r w:rsidRPr="00FF0A10">
        <w:rPr>
          <w:rFonts w:asciiTheme="majorHAnsi" w:hAnsiTheme="majorHAnsi" w:cstheme="majorHAnsi"/>
          <w:sz w:val="24"/>
          <w:szCs w:val="24"/>
        </w:rPr>
        <w:t xml:space="preserve"> = </w:t>
      </w:r>
      <m:oMath>
        <m:f>
          <m:fPr>
            <m:ctrlPr>
              <w:rPr>
                <w:rFonts w:ascii="Cambria Math" w:eastAsiaTheme="minorEastAsia" w:hAnsi="Cambria Math" w:cstheme="majorHAnsi"/>
                <w:i/>
                <w:sz w:val="24"/>
                <w:szCs w:val="24"/>
                <w:vertAlign w:val="subscript"/>
              </w:rPr>
            </m:ctrlPr>
          </m:fPr>
          <m:num>
            <m:r>
              <w:rPr>
                <w:rFonts w:ascii="Cambria Math" w:eastAsiaTheme="minorEastAsia" w:hAnsi="Cambria Math" w:cstheme="majorHAnsi"/>
                <w:sz w:val="24"/>
                <w:szCs w:val="24"/>
              </w:rPr>
              <m:t>240 x 320 x B</m:t>
            </m:r>
            <m:r>
              <w:rPr>
                <w:rFonts w:ascii="Cambria Math" w:eastAsiaTheme="minorEastAsia" w:hAnsi="Cambria Math" w:cstheme="majorHAnsi"/>
                <w:sz w:val="24"/>
                <w:szCs w:val="24"/>
                <w:vertAlign w:val="subscript"/>
              </w:rPr>
              <m:t>pixel</m:t>
            </m:r>
          </m:num>
          <m:den>
            <m:r>
              <w:rPr>
                <w:rFonts w:ascii="Cambria Math" w:eastAsiaTheme="minorEastAsia" w:hAnsi="Cambria Math" w:cstheme="majorHAnsi"/>
                <w:sz w:val="24"/>
                <w:szCs w:val="24"/>
                <w:vertAlign w:val="subscript"/>
              </w:rPr>
              <m:t>SPI</m:t>
            </m:r>
          </m:den>
        </m:f>
      </m:oMath>
      <w:r w:rsidR="00FF0A10">
        <w:rPr>
          <w:rFonts w:asciiTheme="majorHAnsi" w:hAnsiTheme="majorHAnsi" w:cstheme="majorHAnsi"/>
          <w:sz w:val="24"/>
          <w:szCs w:val="24"/>
        </w:rPr>
        <w:t xml:space="preserve"> (giây)</w:t>
      </w:r>
    </w:p>
    <w:p w:rsidR="006A1821" w:rsidRPr="00FF0A10" w:rsidRDefault="006A1821" w:rsidP="006A1821">
      <w:pPr>
        <w:pStyle w:val="Heading4"/>
        <w:rPr>
          <w:rFonts w:asciiTheme="majorHAnsi" w:hAnsiTheme="majorHAnsi" w:cstheme="majorHAnsi"/>
          <w:b w:val="0"/>
        </w:rPr>
      </w:pPr>
      <w:r w:rsidRPr="00FF0A10">
        <w:rPr>
          <w:rFonts w:asciiTheme="majorHAnsi" w:hAnsiTheme="majorHAnsi" w:cstheme="majorHAnsi"/>
          <w:b w:val="0"/>
        </w:rPr>
        <w:t>2.4.3. Thông số kỹ thuật</w:t>
      </w:r>
    </w:p>
    <w:p w:rsidR="006A1821" w:rsidRPr="00FF0A10" w:rsidRDefault="006A1821" w:rsidP="006A1821">
      <w:pPr>
        <w:pStyle w:val="NormalWeb"/>
        <w:numPr>
          <w:ilvl w:val="0"/>
          <w:numId w:val="20"/>
        </w:numPr>
        <w:rPr>
          <w:rStyle w:val="Strong"/>
          <w:rFonts w:asciiTheme="majorHAnsi" w:hAnsiTheme="majorHAnsi" w:cstheme="majorHAnsi"/>
          <w:b w:val="0"/>
          <w:bCs w:val="0"/>
        </w:rPr>
      </w:pPr>
      <w:r w:rsidRPr="00FF0A10">
        <w:rPr>
          <w:rStyle w:val="Strong"/>
          <w:rFonts w:asciiTheme="majorHAnsi" w:hAnsiTheme="majorHAnsi" w:cstheme="majorHAnsi"/>
          <w:b w:val="0"/>
        </w:rPr>
        <w:t>Bảng thông số kỹ thuật (Specifications) của Module LCD TFT ILI9341</w:t>
      </w:r>
    </w:p>
    <w:tbl>
      <w:tblPr>
        <w:tblStyle w:val="TableGrid"/>
        <w:tblW w:w="0" w:type="auto"/>
        <w:tblLook w:val="04A0" w:firstRow="1" w:lastRow="0" w:firstColumn="1" w:lastColumn="0" w:noHBand="0" w:noVBand="1"/>
      </w:tblPr>
      <w:tblGrid>
        <w:gridCol w:w="4508"/>
        <w:gridCol w:w="4508"/>
      </w:tblGrid>
      <w:tr w:rsidR="006A1821" w:rsidRPr="00FF0A10" w:rsidTr="006A1821">
        <w:tc>
          <w:tcPr>
            <w:tcW w:w="4508" w:type="dxa"/>
            <w:vAlign w:val="center"/>
          </w:tcPr>
          <w:p w:rsidR="006A1821" w:rsidRPr="00FF0A10" w:rsidRDefault="006A1821" w:rsidP="006A1821">
            <w:pPr>
              <w:pStyle w:val="NormalWeb"/>
              <w:jc w:val="center"/>
              <w:rPr>
                <w:rFonts w:asciiTheme="majorHAnsi" w:hAnsiTheme="majorHAnsi" w:cstheme="majorHAnsi"/>
                <w:bCs/>
              </w:rPr>
            </w:pPr>
            <w:r w:rsidRPr="00FF0A10">
              <w:rPr>
                <w:rFonts w:asciiTheme="majorHAnsi" w:hAnsiTheme="majorHAnsi" w:cstheme="majorHAnsi"/>
                <w:bCs/>
              </w:rPr>
              <w:t>Thông số kỹ thuật</w:t>
            </w:r>
          </w:p>
        </w:tc>
        <w:tc>
          <w:tcPr>
            <w:tcW w:w="4508" w:type="dxa"/>
            <w:vAlign w:val="center"/>
          </w:tcPr>
          <w:p w:rsidR="006A1821" w:rsidRPr="00FF0A10" w:rsidRDefault="006A1821" w:rsidP="006A1821">
            <w:pPr>
              <w:pStyle w:val="NormalWeb"/>
              <w:jc w:val="center"/>
              <w:rPr>
                <w:rFonts w:asciiTheme="majorHAnsi" w:hAnsiTheme="majorHAnsi" w:cstheme="majorHAnsi"/>
                <w:bCs/>
              </w:rPr>
            </w:pPr>
            <w:r w:rsidRPr="00FF0A10">
              <w:rPr>
                <w:rFonts w:asciiTheme="majorHAnsi" w:hAnsiTheme="majorHAnsi" w:cstheme="majorHAnsi"/>
                <w:bCs/>
              </w:rPr>
              <w:t>Chi tiết</w:t>
            </w:r>
          </w:p>
        </w:tc>
      </w:tr>
      <w:tr w:rsidR="006A1821" w:rsidRPr="00FF0A10" w:rsidTr="006A1821">
        <w:tc>
          <w:tcPr>
            <w:tcW w:w="4508"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Chip điều khiển</w:t>
            </w:r>
          </w:p>
        </w:tc>
        <w:tc>
          <w:tcPr>
            <w:tcW w:w="4508"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ILI9341</w:t>
            </w:r>
          </w:p>
        </w:tc>
      </w:tr>
      <w:tr w:rsidR="006A1821" w:rsidRPr="00FF0A10" w:rsidTr="006A1821">
        <w:tc>
          <w:tcPr>
            <w:tcW w:w="4508"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Kích thước màn hình</w:t>
            </w:r>
          </w:p>
        </w:tc>
        <w:tc>
          <w:tcPr>
            <w:tcW w:w="4508"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2.4 inch (hoặc 2.8 inch)</w:t>
            </w:r>
          </w:p>
        </w:tc>
      </w:tr>
      <w:tr w:rsidR="006A1821" w:rsidRPr="00FF0A10" w:rsidTr="006A1821">
        <w:tc>
          <w:tcPr>
            <w:tcW w:w="4508"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Độ phân giải</w:t>
            </w:r>
          </w:p>
        </w:tc>
        <w:tc>
          <w:tcPr>
            <w:tcW w:w="4508"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 xml:space="preserve">240 </w:t>
            </w:r>
            <w:r w:rsidRPr="00FF0A10">
              <w:rPr>
                <w:rFonts w:asciiTheme="majorHAnsi" w:hAnsiTheme="majorHAnsi" w:cstheme="majorHAnsi"/>
                <w:lang w:val="vi-VN"/>
              </w:rPr>
              <w:t>x</w:t>
            </w:r>
            <w:r w:rsidRPr="00FF0A10">
              <w:rPr>
                <w:rFonts w:asciiTheme="majorHAnsi" w:hAnsiTheme="majorHAnsi" w:cstheme="majorHAnsi"/>
              </w:rPr>
              <w:t xml:space="preserve"> 320 pixels</w:t>
            </w:r>
          </w:p>
        </w:tc>
      </w:tr>
      <w:tr w:rsidR="006A1821" w:rsidRPr="00FF0A10" w:rsidTr="006A1821">
        <w:tc>
          <w:tcPr>
            <w:tcW w:w="4508"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Số màu</w:t>
            </w:r>
          </w:p>
        </w:tc>
        <w:tc>
          <w:tcPr>
            <w:tcW w:w="4508"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262K (Thường sử dụng 16 bit màu)</w:t>
            </w:r>
          </w:p>
        </w:tc>
      </w:tr>
      <w:tr w:rsidR="006A1821" w:rsidRPr="00FF0A10" w:rsidTr="006A1821">
        <w:tc>
          <w:tcPr>
            <w:tcW w:w="4508"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Giao tiếp</w:t>
            </w:r>
          </w:p>
        </w:tc>
        <w:tc>
          <w:tcPr>
            <w:tcW w:w="4508"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SPI (Serial Peripheral Interface)</w:t>
            </w:r>
          </w:p>
        </w:tc>
      </w:tr>
      <w:tr w:rsidR="006A1821" w:rsidRPr="00FF0A10" w:rsidTr="006A1821">
        <w:tc>
          <w:tcPr>
            <w:tcW w:w="4508"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Điện áp hoạt động</w:t>
            </w:r>
          </w:p>
        </w:tc>
        <w:tc>
          <w:tcPr>
            <w:tcW w:w="4508"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3.3V (Logic)</w:t>
            </w:r>
          </w:p>
        </w:tc>
      </w:tr>
      <w:tr w:rsidR="006A1821" w:rsidRPr="00FF0A10" w:rsidTr="006A1821">
        <w:tc>
          <w:tcPr>
            <w:tcW w:w="4508"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Nguồn cấp VCC</w:t>
            </w:r>
          </w:p>
        </w:tc>
        <w:tc>
          <w:tcPr>
            <w:tcW w:w="4508"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5V (Thườ</w:t>
            </w:r>
            <w:r w:rsidR="009E70F0">
              <w:rPr>
                <w:rFonts w:asciiTheme="majorHAnsi" w:hAnsiTheme="majorHAnsi" w:cstheme="majorHAnsi"/>
              </w:rPr>
              <w:t>ng có tích hợp mạch ổn áp 3.3V</w:t>
            </w:r>
            <w:r w:rsidRPr="00FF0A10">
              <w:rPr>
                <w:rFonts w:asciiTheme="majorHAnsi" w:hAnsiTheme="majorHAnsi" w:cstheme="majorHAnsi"/>
              </w:rPr>
              <w:t xml:space="preserve"> trên module)</w:t>
            </w:r>
          </w:p>
        </w:tc>
      </w:tr>
      <w:tr w:rsidR="006A1821" w:rsidRPr="00FF0A10" w:rsidTr="006A1821">
        <w:tc>
          <w:tcPr>
            <w:tcW w:w="4508"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Tốc độ SPI tối đa</w:t>
            </w:r>
          </w:p>
        </w:tc>
        <w:tc>
          <w:tcPr>
            <w:tcW w:w="4508"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 40</w:t>
            </w:r>
            <w:r w:rsidRPr="00FF0A10">
              <w:rPr>
                <w:rFonts w:asciiTheme="majorHAnsi" w:hAnsiTheme="majorHAnsi" w:cstheme="majorHAnsi"/>
                <w:lang w:val="vi-VN"/>
              </w:rPr>
              <w:t xml:space="preserve"> </w:t>
            </w:r>
            <w:r w:rsidRPr="00FF0A10">
              <w:rPr>
                <w:rFonts w:asciiTheme="majorHAnsi" w:hAnsiTheme="majorHAnsi" w:cstheme="majorHAnsi"/>
              </w:rPr>
              <w:t>MHz (Phụ thuộc vào vi điều khiển)</w:t>
            </w:r>
          </w:p>
        </w:tc>
      </w:tr>
      <w:tr w:rsidR="006A1821" w:rsidRPr="00FF0A10" w:rsidTr="006A1821">
        <w:tc>
          <w:tcPr>
            <w:tcW w:w="4508"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Đặc điểm phụ</w:t>
            </w:r>
          </w:p>
        </w:tc>
        <w:tc>
          <w:tcPr>
            <w:tcW w:w="4508"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Tùy chọn tích hợp cảm ứng điện trở (Resistive Touch)</w:t>
            </w:r>
          </w:p>
        </w:tc>
      </w:tr>
    </w:tbl>
    <w:p w:rsidR="006A1821" w:rsidRPr="00FF0A10" w:rsidRDefault="006A1821" w:rsidP="006A1821">
      <w:pPr>
        <w:pStyle w:val="NormalWeb"/>
        <w:rPr>
          <w:rStyle w:val="Strong"/>
          <w:rFonts w:asciiTheme="majorHAnsi" w:hAnsiTheme="majorHAnsi" w:cstheme="majorHAnsi"/>
          <w:b w:val="0"/>
        </w:rPr>
      </w:pPr>
    </w:p>
    <w:p w:rsidR="006A1821" w:rsidRPr="00FF0A10" w:rsidRDefault="006A1821" w:rsidP="006A1821">
      <w:pPr>
        <w:pStyle w:val="NormalWeb"/>
        <w:numPr>
          <w:ilvl w:val="0"/>
          <w:numId w:val="20"/>
        </w:numPr>
        <w:rPr>
          <w:rStyle w:val="Strong"/>
          <w:rFonts w:asciiTheme="majorHAnsi" w:hAnsiTheme="majorHAnsi" w:cstheme="majorHAnsi"/>
          <w:b w:val="0"/>
          <w:bCs w:val="0"/>
        </w:rPr>
      </w:pPr>
      <w:r w:rsidRPr="00FF0A10">
        <w:rPr>
          <w:rStyle w:val="Strong"/>
          <w:rFonts w:asciiTheme="majorHAnsi" w:hAnsiTheme="majorHAnsi" w:cstheme="majorHAnsi"/>
          <w:b w:val="0"/>
        </w:rPr>
        <w:t>So sánh với các lựa chọn thay thế (Alternatives)</w:t>
      </w:r>
    </w:p>
    <w:tbl>
      <w:tblPr>
        <w:tblStyle w:val="TableGrid"/>
        <w:tblW w:w="0" w:type="auto"/>
        <w:tblInd w:w="360" w:type="dxa"/>
        <w:tblLook w:val="04A0" w:firstRow="1" w:lastRow="0" w:firstColumn="1" w:lastColumn="0" w:noHBand="0" w:noVBand="1"/>
      </w:tblPr>
      <w:tblGrid>
        <w:gridCol w:w="2164"/>
        <w:gridCol w:w="2164"/>
        <w:gridCol w:w="2164"/>
        <w:gridCol w:w="2164"/>
      </w:tblGrid>
      <w:tr w:rsidR="006A1821" w:rsidRPr="00FF0A10" w:rsidTr="006A1821">
        <w:tc>
          <w:tcPr>
            <w:tcW w:w="2164" w:type="dxa"/>
            <w:vAlign w:val="center"/>
          </w:tcPr>
          <w:p w:rsidR="006A1821" w:rsidRPr="00FF0A10" w:rsidRDefault="006A1821" w:rsidP="006A1821">
            <w:pPr>
              <w:pStyle w:val="NormalWeb"/>
              <w:jc w:val="center"/>
              <w:rPr>
                <w:rFonts w:asciiTheme="majorHAnsi" w:hAnsiTheme="majorHAnsi" w:cstheme="majorHAnsi"/>
                <w:bCs/>
              </w:rPr>
            </w:pPr>
            <w:r w:rsidRPr="00FF0A10">
              <w:rPr>
                <w:rFonts w:asciiTheme="majorHAnsi" w:hAnsiTheme="majorHAnsi" w:cstheme="majorHAnsi"/>
                <w:bCs/>
              </w:rPr>
              <w:t>Đặc điểm</w:t>
            </w:r>
          </w:p>
        </w:tc>
        <w:tc>
          <w:tcPr>
            <w:tcW w:w="2164" w:type="dxa"/>
            <w:vAlign w:val="center"/>
          </w:tcPr>
          <w:p w:rsidR="006A1821" w:rsidRPr="00FF0A10" w:rsidRDefault="006A1821" w:rsidP="006A1821">
            <w:pPr>
              <w:pStyle w:val="NormalWeb"/>
              <w:jc w:val="center"/>
              <w:rPr>
                <w:rFonts w:asciiTheme="majorHAnsi" w:hAnsiTheme="majorHAnsi" w:cstheme="majorHAnsi"/>
                <w:bCs/>
              </w:rPr>
            </w:pPr>
            <w:r w:rsidRPr="00FF0A10">
              <w:rPr>
                <w:rFonts w:asciiTheme="majorHAnsi" w:hAnsiTheme="majorHAnsi" w:cstheme="majorHAnsi"/>
                <w:bCs/>
              </w:rPr>
              <w:t>LCD TFT ILI9341 (SPI)</w:t>
            </w:r>
          </w:p>
        </w:tc>
        <w:tc>
          <w:tcPr>
            <w:tcW w:w="2164" w:type="dxa"/>
            <w:vAlign w:val="center"/>
          </w:tcPr>
          <w:p w:rsidR="006A1821" w:rsidRPr="00FF0A10" w:rsidRDefault="006A1821" w:rsidP="006A1821">
            <w:pPr>
              <w:pStyle w:val="NormalWeb"/>
              <w:jc w:val="center"/>
              <w:rPr>
                <w:rFonts w:asciiTheme="majorHAnsi" w:hAnsiTheme="majorHAnsi" w:cstheme="majorHAnsi"/>
                <w:bCs/>
              </w:rPr>
            </w:pPr>
            <w:r w:rsidRPr="00FF0A10">
              <w:rPr>
                <w:rFonts w:asciiTheme="majorHAnsi" w:hAnsiTheme="majorHAnsi" w:cstheme="majorHAnsi"/>
                <w:bCs/>
              </w:rPr>
              <w:t>LCD Nokia 5110 (SPI)</w:t>
            </w:r>
          </w:p>
        </w:tc>
        <w:tc>
          <w:tcPr>
            <w:tcW w:w="2164" w:type="dxa"/>
            <w:vAlign w:val="center"/>
          </w:tcPr>
          <w:p w:rsidR="006A1821" w:rsidRPr="00FF0A10" w:rsidRDefault="006A1821" w:rsidP="006A1821">
            <w:pPr>
              <w:pStyle w:val="NormalWeb"/>
              <w:jc w:val="center"/>
              <w:rPr>
                <w:rFonts w:asciiTheme="majorHAnsi" w:hAnsiTheme="majorHAnsi" w:cstheme="majorHAnsi"/>
                <w:bCs/>
              </w:rPr>
            </w:pPr>
            <w:r w:rsidRPr="00FF0A10">
              <w:rPr>
                <w:rFonts w:asciiTheme="majorHAnsi" w:hAnsiTheme="majorHAnsi" w:cstheme="majorHAnsi"/>
                <w:bCs/>
              </w:rPr>
              <w:t>OLED SSD1306 (I2C)</w:t>
            </w:r>
          </w:p>
        </w:tc>
      </w:tr>
      <w:tr w:rsidR="006A1821" w:rsidRPr="00FF0A10" w:rsidTr="006A1821">
        <w:tc>
          <w:tcPr>
            <w:tcW w:w="2164"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Màu sắc</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262K</w:t>
            </w:r>
            <w:r w:rsidRPr="00FF0A10">
              <w:rPr>
                <w:rStyle w:val="Strong"/>
                <w:rFonts w:asciiTheme="majorHAnsi" w:hAnsiTheme="majorHAnsi" w:cstheme="majorHAnsi"/>
                <w:b w:val="0"/>
              </w:rPr>
              <w:t xml:space="preserve"> màu (Full Color)</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Đơn sắc (Trắng/Đen)</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Đơn sắc/Đa sắc (Không có ánh sáng nền)</w:t>
            </w:r>
          </w:p>
        </w:tc>
      </w:tr>
      <w:tr w:rsidR="006A1821" w:rsidRPr="00FF0A10" w:rsidTr="006A1821">
        <w:tc>
          <w:tcPr>
            <w:tcW w:w="2164"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Độ phân giải</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 xml:space="preserve">240 </w:t>
            </w:r>
            <w:r w:rsidRPr="00FF0A10">
              <w:rPr>
                <w:rFonts w:asciiTheme="majorHAnsi" w:hAnsiTheme="majorHAnsi" w:cstheme="majorHAnsi"/>
                <w:lang w:val="vi-VN"/>
              </w:rPr>
              <w:t>x</w:t>
            </w:r>
            <w:r w:rsidRPr="00FF0A10">
              <w:rPr>
                <w:rFonts w:asciiTheme="majorHAnsi" w:hAnsiTheme="majorHAnsi" w:cstheme="majorHAnsi"/>
              </w:rPr>
              <w:t xml:space="preserve"> 320</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 xml:space="preserve">84 </w:t>
            </w:r>
            <w:r w:rsidRPr="00FF0A10">
              <w:rPr>
                <w:rFonts w:asciiTheme="majorHAnsi" w:hAnsiTheme="majorHAnsi" w:cstheme="majorHAnsi"/>
                <w:lang w:val="vi-VN"/>
              </w:rPr>
              <w:t>x</w:t>
            </w:r>
            <w:r w:rsidRPr="00FF0A10">
              <w:rPr>
                <w:rFonts w:asciiTheme="majorHAnsi" w:hAnsiTheme="majorHAnsi" w:cstheme="majorHAnsi"/>
              </w:rPr>
              <w:t xml:space="preserve"> 48</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 xml:space="preserve">128 </w:t>
            </w:r>
            <w:r w:rsidRPr="00FF0A10">
              <w:rPr>
                <w:rFonts w:asciiTheme="majorHAnsi" w:hAnsiTheme="majorHAnsi" w:cstheme="majorHAnsi"/>
                <w:lang w:val="vi-VN"/>
              </w:rPr>
              <w:t>x</w:t>
            </w:r>
            <w:r w:rsidRPr="00FF0A10">
              <w:rPr>
                <w:rFonts w:asciiTheme="majorHAnsi" w:hAnsiTheme="majorHAnsi" w:cstheme="majorHAnsi"/>
              </w:rPr>
              <w:t xml:space="preserve">64 hoặc 128 </w:t>
            </w:r>
            <w:r w:rsidRPr="00FF0A10">
              <w:rPr>
                <w:rFonts w:asciiTheme="majorHAnsi" w:hAnsiTheme="majorHAnsi" w:cstheme="majorHAnsi"/>
                <w:lang w:val="vi-VN"/>
              </w:rPr>
              <w:t xml:space="preserve">x </w:t>
            </w:r>
            <w:r w:rsidRPr="00FF0A10">
              <w:rPr>
                <w:rFonts w:asciiTheme="majorHAnsi" w:hAnsiTheme="majorHAnsi" w:cstheme="majorHAnsi"/>
              </w:rPr>
              <w:t>32</w:t>
            </w:r>
          </w:p>
        </w:tc>
      </w:tr>
      <w:tr w:rsidR="006A1821" w:rsidRPr="00FF0A10" w:rsidTr="006A1821">
        <w:tc>
          <w:tcPr>
            <w:tcW w:w="2164"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Tốc độ cập nhật</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Rất nhanh (nhờ SPI tốc độ cao)</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Trung bình</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Trung bình/Chậm (do I2C)</w:t>
            </w:r>
          </w:p>
        </w:tc>
      </w:tr>
      <w:tr w:rsidR="006A1821" w:rsidRPr="00FF0A10" w:rsidTr="006A1821">
        <w:tc>
          <w:tcPr>
            <w:tcW w:w="2164"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Giao tiếp</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SPI (5-6 chân)</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SPI (5 chân)</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I2C (2 chân)</w:t>
            </w:r>
          </w:p>
        </w:tc>
      </w:tr>
      <w:tr w:rsidR="006A1821" w:rsidRPr="00FF0A10" w:rsidTr="006A1821">
        <w:tc>
          <w:tcPr>
            <w:tcW w:w="2164"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Ứng dụng</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Giao diện đồ họa, hiển thị nhiều thông số</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Hiển thị văn bản đơn giản, tiết kiệm điện</w:t>
            </w:r>
          </w:p>
        </w:tc>
        <w:tc>
          <w:tcPr>
            <w:tcW w:w="2164" w:type="dxa"/>
            <w:vAlign w:val="center"/>
          </w:tcPr>
          <w:p w:rsidR="006A1821" w:rsidRPr="00FF0A10" w:rsidRDefault="006A1821" w:rsidP="006A1821">
            <w:pPr>
              <w:pStyle w:val="NormalWeb"/>
              <w:rPr>
                <w:rFonts w:asciiTheme="majorHAnsi" w:hAnsiTheme="majorHAnsi" w:cstheme="majorHAnsi"/>
              </w:rPr>
            </w:pPr>
            <w:r w:rsidRPr="00FF0A10">
              <w:rPr>
                <w:rFonts w:asciiTheme="majorHAnsi" w:hAnsiTheme="majorHAnsi" w:cstheme="majorHAnsi"/>
              </w:rPr>
              <w:t>Kích thước rất nhỏ, độ tương phản cao, tiêu thụ ít điện năng</w:t>
            </w:r>
          </w:p>
        </w:tc>
      </w:tr>
    </w:tbl>
    <w:p w:rsidR="006A1821" w:rsidRPr="00FF0A10" w:rsidRDefault="006A1821" w:rsidP="006A1821">
      <w:pPr>
        <w:pStyle w:val="NormalWeb"/>
        <w:rPr>
          <w:rFonts w:asciiTheme="majorHAnsi" w:hAnsiTheme="majorHAnsi" w:cstheme="majorHAnsi"/>
        </w:rPr>
      </w:pPr>
      <w:r w:rsidRPr="00FF0A10">
        <w:rPr>
          <w:rStyle w:val="Strong"/>
          <w:rFonts w:asciiTheme="majorHAnsi" w:hAnsiTheme="majorHAnsi" w:cstheme="majorHAnsi"/>
          <w:b w:val="0"/>
        </w:rPr>
        <w:t>Kết luận so sánh:</w:t>
      </w:r>
      <w:r w:rsidRPr="00FF0A10">
        <w:rPr>
          <w:rFonts w:asciiTheme="majorHAnsi" w:hAnsiTheme="majorHAnsi" w:cstheme="majorHAnsi"/>
        </w:rPr>
        <w:t xml:space="preserve"> ILI9341 là lựa chọn cân bằng giữa khả năng hiển thị màu sắc đẹp, độ phân giải tốt và tốc độ giao tiếp cao (thông qua SPI), phù hợp cho giao diện người dùng cần hiển thị nhiều dữ liệu đồ họa và văn bản.</w:t>
      </w:r>
    </w:p>
    <w:p w:rsidR="006A1821" w:rsidRPr="00FF0A10" w:rsidRDefault="006A1821" w:rsidP="006A1821">
      <w:pPr>
        <w:pStyle w:val="NormalWeb"/>
        <w:ind w:left="1440" w:firstLine="720"/>
        <w:rPr>
          <w:rFonts w:asciiTheme="majorHAnsi" w:hAnsiTheme="majorHAnsi" w:cstheme="majorHAnsi"/>
        </w:rPr>
      </w:pPr>
      <w:r w:rsidRPr="00FF0A10">
        <w:rPr>
          <w:rFonts w:asciiTheme="majorHAnsi" w:hAnsiTheme="majorHAnsi" w:cstheme="majorHAnsi"/>
          <w:noProof/>
        </w:rPr>
        <w:lastRenderedPageBreak/>
        <w:drawing>
          <wp:inline distT="0" distB="0" distL="0" distR="0" wp14:anchorId="543E61BE" wp14:editId="73BF774C">
            <wp:extent cx="2666028" cy="2271061"/>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88309" cy="2290042"/>
                    </a:xfrm>
                    <a:prstGeom prst="rect">
                      <a:avLst/>
                    </a:prstGeom>
                  </pic:spPr>
                </pic:pic>
              </a:graphicData>
            </a:graphic>
          </wp:inline>
        </w:drawing>
      </w:r>
    </w:p>
    <w:p w:rsidR="006A1821" w:rsidRPr="00FF0A10" w:rsidRDefault="006A1821" w:rsidP="006A1821">
      <w:pPr>
        <w:pStyle w:val="Heading4"/>
        <w:rPr>
          <w:rFonts w:asciiTheme="majorHAnsi" w:hAnsiTheme="majorHAnsi" w:cstheme="majorHAnsi"/>
          <w:b w:val="0"/>
        </w:rPr>
      </w:pPr>
      <w:r w:rsidRPr="00FF0A10">
        <w:rPr>
          <w:rFonts w:asciiTheme="majorHAnsi" w:hAnsiTheme="majorHAnsi" w:cstheme="majorHAnsi"/>
          <w:b w:val="0"/>
        </w:rPr>
        <w:t>2.4.4. Ứng dụng trong đề tài</w:t>
      </w:r>
    </w:p>
    <w:p w:rsidR="006A1821" w:rsidRPr="00FF0A10" w:rsidRDefault="006A1821" w:rsidP="006A1821">
      <w:pPr>
        <w:pStyle w:val="NormalWeb"/>
        <w:numPr>
          <w:ilvl w:val="0"/>
          <w:numId w:val="21"/>
        </w:numPr>
        <w:rPr>
          <w:rFonts w:asciiTheme="majorHAnsi" w:hAnsiTheme="majorHAnsi" w:cstheme="majorHAnsi"/>
        </w:rPr>
      </w:pPr>
      <w:r w:rsidRPr="00FF0A10">
        <w:rPr>
          <w:rStyle w:val="Strong"/>
          <w:rFonts w:asciiTheme="majorHAnsi" w:hAnsiTheme="majorHAnsi" w:cstheme="majorHAnsi"/>
          <w:b w:val="0"/>
        </w:rPr>
        <w:t>Tại sao chọn thiết bị này</w:t>
      </w:r>
    </w:p>
    <w:p w:rsidR="006A1821" w:rsidRPr="00FF0A10" w:rsidRDefault="006A1821" w:rsidP="006A1821">
      <w:pPr>
        <w:pStyle w:val="NormalWeb"/>
        <w:numPr>
          <w:ilvl w:val="1"/>
          <w:numId w:val="21"/>
        </w:numPr>
        <w:rPr>
          <w:rFonts w:asciiTheme="majorHAnsi" w:hAnsiTheme="majorHAnsi" w:cstheme="majorHAnsi"/>
        </w:rPr>
      </w:pPr>
      <w:r w:rsidRPr="00FF0A10">
        <w:rPr>
          <w:rStyle w:val="Emphasis"/>
          <w:rFonts w:asciiTheme="majorHAnsi" w:hAnsiTheme="majorHAnsi" w:cstheme="majorHAnsi"/>
        </w:rPr>
        <w:t xml:space="preserve">Đề tài của tôi cần hiển thị đồng thời 7 thông số cảm biến cùng với trạng thái Wi-Fi. ILI9341 cung cấp đủ không gian (độ phân giải </w:t>
      </w:r>
      <w:r w:rsidRPr="00FF0A10">
        <w:rPr>
          <w:rFonts w:asciiTheme="majorHAnsi" w:hAnsiTheme="majorHAnsi" w:cstheme="majorHAnsi"/>
        </w:rPr>
        <w:t xml:space="preserve">240 </w:t>
      </w:r>
      <w:r w:rsidR="009E70F0">
        <w:rPr>
          <w:rFonts w:asciiTheme="majorHAnsi" w:hAnsiTheme="majorHAnsi" w:cstheme="majorHAnsi"/>
        </w:rPr>
        <w:t>x 320</w:t>
      </w:r>
      <w:r w:rsidRPr="00FF0A10">
        <w:rPr>
          <w:rStyle w:val="Emphasis"/>
          <w:rFonts w:asciiTheme="majorHAnsi" w:hAnsiTheme="majorHAnsi" w:cstheme="majorHAnsi"/>
        </w:rPr>
        <w:t>) và khả năng hiển thị màu sắc để tạo một giao diện thân thiện, dễ đọc, giúp người dùng theo dõi mọi thông tin một cách trực quan ngay tại chỗ, không phụ thuộc hoàn toàn vào ứng dụng trên điện thoại.)</w:t>
      </w:r>
    </w:p>
    <w:p w:rsidR="006A1821" w:rsidRPr="00FF0A10" w:rsidRDefault="006A1821" w:rsidP="006A1821">
      <w:pPr>
        <w:pStyle w:val="NormalWeb"/>
        <w:numPr>
          <w:ilvl w:val="0"/>
          <w:numId w:val="21"/>
        </w:numPr>
        <w:rPr>
          <w:rFonts w:asciiTheme="majorHAnsi" w:hAnsiTheme="majorHAnsi" w:cstheme="majorHAnsi"/>
        </w:rPr>
      </w:pPr>
      <w:r w:rsidRPr="00FF0A10">
        <w:rPr>
          <w:rStyle w:val="Strong"/>
          <w:rFonts w:asciiTheme="majorHAnsi" w:hAnsiTheme="majorHAnsi" w:cstheme="majorHAnsi"/>
          <w:b w:val="0"/>
        </w:rPr>
        <w:t>Ưu điểm khi áp dụng</w:t>
      </w:r>
    </w:p>
    <w:p w:rsidR="00191CA7" w:rsidRPr="00FF0A10" w:rsidRDefault="006A1821" w:rsidP="006A1821">
      <w:pPr>
        <w:pStyle w:val="NormalWeb"/>
        <w:numPr>
          <w:ilvl w:val="1"/>
          <w:numId w:val="21"/>
        </w:numPr>
        <w:rPr>
          <w:rStyle w:val="Emphasis"/>
          <w:rFonts w:asciiTheme="majorHAnsi" w:hAnsiTheme="majorHAnsi" w:cstheme="majorHAnsi"/>
          <w:i w:val="0"/>
          <w:iCs w:val="0"/>
        </w:rPr>
      </w:pPr>
      <w:r w:rsidRPr="00FF0A10">
        <w:rPr>
          <w:rStyle w:val="Emphasis"/>
          <w:rFonts w:asciiTheme="majorHAnsi" w:hAnsiTheme="majorHAnsi" w:cstheme="majorHAnsi"/>
        </w:rPr>
        <w:t xml:space="preserve">1. </w:t>
      </w:r>
      <w:r w:rsidRPr="00FF0A10">
        <w:rPr>
          <w:rStyle w:val="Strong"/>
          <w:rFonts w:asciiTheme="majorHAnsi" w:hAnsiTheme="majorHAnsi" w:cstheme="majorHAnsi"/>
          <w:b w:val="0"/>
          <w:i/>
          <w:iCs/>
        </w:rPr>
        <w:t>Hiển thị đồ họa:</w:t>
      </w:r>
      <w:r w:rsidRPr="00FF0A10">
        <w:rPr>
          <w:rStyle w:val="Emphasis"/>
          <w:rFonts w:asciiTheme="majorHAnsi" w:hAnsiTheme="majorHAnsi" w:cstheme="majorHAnsi"/>
        </w:rPr>
        <w:t xml:space="preserve"> Dễ dàng tạo các biểu tượng, đồ thị đơn giản hoặc các cảnh báo bằng màu sắc (ví dụ: màu đỏ cho độ ẩm thấp). </w:t>
      </w:r>
    </w:p>
    <w:p w:rsidR="00191CA7" w:rsidRPr="00FF0A10" w:rsidRDefault="006A1821" w:rsidP="006A1821">
      <w:pPr>
        <w:pStyle w:val="NormalWeb"/>
        <w:numPr>
          <w:ilvl w:val="1"/>
          <w:numId w:val="21"/>
        </w:numPr>
        <w:rPr>
          <w:rStyle w:val="Emphasis"/>
          <w:rFonts w:asciiTheme="majorHAnsi" w:hAnsiTheme="majorHAnsi" w:cstheme="majorHAnsi"/>
          <w:i w:val="0"/>
          <w:iCs w:val="0"/>
        </w:rPr>
      </w:pPr>
      <w:r w:rsidRPr="00FF0A10">
        <w:rPr>
          <w:rStyle w:val="Emphasis"/>
          <w:rFonts w:asciiTheme="majorHAnsi" w:hAnsiTheme="majorHAnsi" w:cstheme="majorHAnsi"/>
        </w:rPr>
        <w:t xml:space="preserve">2. </w:t>
      </w:r>
      <w:r w:rsidRPr="00FF0A10">
        <w:rPr>
          <w:rStyle w:val="Strong"/>
          <w:rFonts w:asciiTheme="majorHAnsi" w:hAnsiTheme="majorHAnsi" w:cstheme="majorHAnsi"/>
          <w:b w:val="0"/>
          <w:i/>
          <w:iCs/>
        </w:rPr>
        <w:t>Tốc độ cao:</w:t>
      </w:r>
      <w:r w:rsidRPr="00FF0A10">
        <w:rPr>
          <w:rStyle w:val="Emphasis"/>
          <w:rFonts w:asciiTheme="majorHAnsi" w:hAnsiTheme="majorHAnsi" w:cstheme="majorHAnsi"/>
        </w:rPr>
        <w:t xml:space="preserve"> Giao tiếp SPI với ESP32 cho phép cập nhật dữ liệu nhanh chóng, đảm bảo trải nghiệm người dùng mượt mà. </w:t>
      </w:r>
    </w:p>
    <w:p w:rsidR="006A1821" w:rsidRPr="00FF0A10" w:rsidRDefault="006A1821" w:rsidP="006A1821">
      <w:pPr>
        <w:pStyle w:val="NormalWeb"/>
        <w:numPr>
          <w:ilvl w:val="1"/>
          <w:numId w:val="21"/>
        </w:numPr>
        <w:rPr>
          <w:rStyle w:val="Emphasis"/>
          <w:rFonts w:asciiTheme="majorHAnsi" w:hAnsiTheme="majorHAnsi" w:cstheme="majorHAnsi"/>
          <w:i w:val="0"/>
          <w:iCs w:val="0"/>
        </w:rPr>
      </w:pPr>
      <w:r w:rsidRPr="00FF0A10">
        <w:rPr>
          <w:rStyle w:val="Emphasis"/>
          <w:rFonts w:asciiTheme="majorHAnsi" w:hAnsiTheme="majorHAnsi" w:cstheme="majorHAnsi"/>
        </w:rPr>
        <w:t xml:space="preserve">3. </w:t>
      </w:r>
      <w:r w:rsidRPr="00FF0A10">
        <w:rPr>
          <w:rStyle w:val="Strong"/>
          <w:rFonts w:asciiTheme="majorHAnsi" w:hAnsiTheme="majorHAnsi" w:cstheme="majorHAnsi"/>
          <w:b w:val="0"/>
          <w:i/>
          <w:iCs/>
        </w:rPr>
        <w:t>Thư viện hỗ trợ:</w:t>
      </w:r>
      <w:r w:rsidRPr="00FF0A10">
        <w:rPr>
          <w:rStyle w:val="Emphasis"/>
          <w:rFonts w:asciiTheme="majorHAnsi" w:hAnsiTheme="majorHAnsi" w:cstheme="majorHAnsi"/>
        </w:rPr>
        <w:t xml:space="preserve"> Có nhiều thư viện phổ biến và ổn định (như Adafruit GFX, Bodmer's TFT_eSPI) hỗ trợ tốt cho ILI9341 và ESP32, giúp đơn giản hóa việc lập trình.)</w:t>
      </w:r>
    </w:p>
    <w:p w:rsidR="00191CA7" w:rsidRPr="00FF0A10" w:rsidRDefault="00191CA7" w:rsidP="00191CA7">
      <w:pPr>
        <w:pStyle w:val="Heading3"/>
        <w:rPr>
          <w:rFonts w:asciiTheme="majorHAnsi" w:hAnsiTheme="majorHAnsi" w:cstheme="majorHAnsi"/>
          <w:b w:val="0"/>
          <w:sz w:val="24"/>
          <w:szCs w:val="24"/>
        </w:rPr>
      </w:pPr>
      <w:r w:rsidRPr="00FF0A10">
        <w:rPr>
          <w:rFonts w:asciiTheme="majorHAnsi" w:hAnsiTheme="majorHAnsi" w:cstheme="majorHAnsi"/>
          <w:b w:val="0"/>
          <w:sz w:val="24"/>
          <w:szCs w:val="24"/>
        </w:rPr>
        <w:t>2.5. Động cơ Giảm tốc DC JGB37-520 (12V, 46 RPM)</w:t>
      </w:r>
    </w:p>
    <w:p w:rsidR="00191CA7" w:rsidRPr="00FF0A10" w:rsidRDefault="00191CA7" w:rsidP="00191CA7">
      <w:pPr>
        <w:pStyle w:val="Heading4"/>
        <w:rPr>
          <w:rFonts w:asciiTheme="majorHAnsi" w:hAnsiTheme="majorHAnsi" w:cstheme="majorHAnsi"/>
          <w:b w:val="0"/>
        </w:rPr>
      </w:pPr>
      <w:r w:rsidRPr="00FF0A10">
        <w:rPr>
          <w:rFonts w:asciiTheme="majorHAnsi" w:hAnsiTheme="majorHAnsi" w:cstheme="majorHAnsi"/>
          <w:b w:val="0"/>
        </w:rPr>
        <w:t>2.5.1. Giới thiệu</w:t>
      </w:r>
    </w:p>
    <w:p w:rsidR="00191CA7" w:rsidRPr="00FF0A10" w:rsidRDefault="00191CA7" w:rsidP="00191CA7">
      <w:pPr>
        <w:pStyle w:val="NormalWeb"/>
        <w:numPr>
          <w:ilvl w:val="0"/>
          <w:numId w:val="26"/>
        </w:numPr>
        <w:rPr>
          <w:rFonts w:asciiTheme="majorHAnsi" w:hAnsiTheme="majorHAnsi" w:cstheme="majorHAnsi"/>
        </w:rPr>
      </w:pPr>
      <w:r w:rsidRPr="00FF0A10">
        <w:rPr>
          <w:rStyle w:val="Strong"/>
          <w:rFonts w:asciiTheme="majorHAnsi" w:hAnsiTheme="majorHAnsi" w:cstheme="majorHAnsi"/>
          <w:b w:val="0"/>
        </w:rPr>
        <w:t>Định nghĩa</w:t>
      </w:r>
    </w:p>
    <w:p w:rsidR="00191CA7" w:rsidRPr="00FF0A10" w:rsidRDefault="00191CA7" w:rsidP="00191CA7">
      <w:pPr>
        <w:pStyle w:val="NormalWeb"/>
        <w:ind w:left="720"/>
        <w:rPr>
          <w:rFonts w:asciiTheme="majorHAnsi" w:hAnsiTheme="majorHAnsi" w:cstheme="majorHAnsi"/>
        </w:rPr>
      </w:pPr>
      <w:r w:rsidRPr="00FF0A10">
        <w:rPr>
          <w:rStyle w:val="Strong"/>
          <w:rFonts w:asciiTheme="majorHAnsi" w:hAnsiTheme="majorHAnsi" w:cstheme="majorHAnsi"/>
          <w:b w:val="0"/>
        </w:rPr>
        <w:t>Động cơ Giảm tốc DC JGB37-520</w:t>
      </w:r>
      <w:r w:rsidRPr="00FF0A10">
        <w:rPr>
          <w:rFonts w:asciiTheme="majorHAnsi" w:hAnsiTheme="majorHAnsi" w:cstheme="majorHAnsi"/>
        </w:rPr>
        <w:t xml:space="preserve"> là một module truyền động tích hợp, bao gồm một động cơ DC chổi than loại 520 tiêu chuẩn và một </w:t>
      </w:r>
      <w:r w:rsidRPr="00FF0A10">
        <w:rPr>
          <w:rStyle w:val="Strong"/>
          <w:rFonts w:asciiTheme="majorHAnsi" w:hAnsiTheme="majorHAnsi" w:cstheme="majorHAnsi"/>
          <w:b w:val="0"/>
        </w:rPr>
        <w:t>Hộp số Giảm tốc (Gearbox)</w:t>
      </w:r>
      <w:r w:rsidRPr="00FF0A10">
        <w:rPr>
          <w:rFonts w:asciiTheme="majorHAnsi" w:hAnsiTheme="majorHAnsi" w:cstheme="majorHAnsi"/>
        </w:rPr>
        <w:t>. Động cơ này hoạt động ở điện áp 12V</w:t>
      </w:r>
      <w:r w:rsidR="005B1FDF" w:rsidRPr="00FF0A10">
        <w:rPr>
          <w:rFonts w:asciiTheme="majorHAnsi" w:hAnsiTheme="majorHAnsi" w:cstheme="majorHAnsi"/>
        </w:rPr>
        <w:t xml:space="preserve"> </w:t>
      </w:r>
      <w:r w:rsidRPr="00FF0A10">
        <w:rPr>
          <w:rFonts w:asciiTheme="majorHAnsi" w:hAnsiTheme="majorHAnsi" w:cstheme="majorHAnsi"/>
        </w:rPr>
        <w:t>và được đặc trưng bởi tốc độ đầu ra thấp (46 RPM) cùng với mô-men xoắn (torque) đầu ra rất lớn. Thiết bị này được lựa chọn cho các ứng dụng yêu cầu sự điều khiển chuyển động mạnh mẽ và chính xác ở tốc độ thấp, chẳng hạn như điều khiển vị trí van, cơ cấu đẩy hoặc cánh tay robot.</w:t>
      </w:r>
    </w:p>
    <w:p w:rsidR="00191CA7" w:rsidRPr="00FF0A10" w:rsidRDefault="00191CA7" w:rsidP="00191CA7">
      <w:pPr>
        <w:pStyle w:val="NormalWeb"/>
        <w:numPr>
          <w:ilvl w:val="0"/>
          <w:numId w:val="26"/>
        </w:numPr>
        <w:rPr>
          <w:rFonts w:asciiTheme="majorHAnsi" w:hAnsiTheme="majorHAnsi" w:cstheme="majorHAnsi"/>
        </w:rPr>
      </w:pPr>
      <w:r w:rsidRPr="00FF0A10">
        <w:rPr>
          <w:rStyle w:val="Strong"/>
          <w:rFonts w:asciiTheme="majorHAnsi" w:hAnsiTheme="majorHAnsi" w:cstheme="majorHAnsi"/>
          <w:b w:val="0"/>
        </w:rPr>
        <w:t>Lịch sử phát triển (Brief)</w:t>
      </w:r>
    </w:p>
    <w:p w:rsidR="00191CA7" w:rsidRPr="00FF0A10" w:rsidRDefault="00191CA7" w:rsidP="00191CA7">
      <w:pPr>
        <w:pStyle w:val="NormalWeb"/>
        <w:ind w:left="720"/>
        <w:rPr>
          <w:rFonts w:asciiTheme="majorHAnsi" w:hAnsiTheme="majorHAnsi" w:cstheme="majorHAnsi"/>
        </w:rPr>
      </w:pPr>
      <w:r w:rsidRPr="00FF0A10">
        <w:rPr>
          <w:rFonts w:asciiTheme="majorHAnsi" w:hAnsiTheme="majorHAnsi" w:cstheme="majorHAnsi"/>
        </w:rPr>
        <w:t xml:space="preserve">Động cơ giảm tốc DC được phát triển để khắc phục nhược điểm của động cơ DC tiêu chuẩn: tốc độ quay quá cao và mô-men xoắn yếu ở tốc độ thấp. Bằng cách tích hợp một hệ thống bánh răng hành tinh (planetary gear) hoặc bánh răng thẳng, hộp số giảm tốc cho phép động cơ hoạt động ở tốc độ hiệu suất cao, sau đó giảm tốc độ đầu ra để </w:t>
      </w:r>
      <w:r w:rsidRPr="00FF0A10">
        <w:rPr>
          <w:rFonts w:asciiTheme="majorHAnsi" w:hAnsiTheme="majorHAnsi" w:cstheme="majorHAnsi"/>
        </w:rPr>
        <w:lastRenderedPageBreak/>
        <w:t>tăng mô-men xoắn. Dòng JGB37-520 là dòng động cơ giảm tốc phổ biến, cân bằng giữa hiệu suất, độ bền và chi phí.</w:t>
      </w:r>
    </w:p>
    <w:p w:rsidR="00191CA7" w:rsidRPr="00FF0A10" w:rsidRDefault="00191CA7" w:rsidP="00191CA7">
      <w:pPr>
        <w:pStyle w:val="NormalWeb"/>
        <w:numPr>
          <w:ilvl w:val="0"/>
          <w:numId w:val="26"/>
        </w:numPr>
        <w:rPr>
          <w:rFonts w:asciiTheme="majorHAnsi" w:hAnsiTheme="majorHAnsi" w:cstheme="majorHAnsi"/>
        </w:rPr>
      </w:pPr>
      <w:r w:rsidRPr="00FF0A10">
        <w:rPr>
          <w:rStyle w:val="Strong"/>
          <w:rFonts w:asciiTheme="majorHAnsi" w:hAnsiTheme="majorHAnsi" w:cstheme="majorHAnsi"/>
          <w:b w:val="0"/>
        </w:rPr>
        <w:t>Ứng dụng</w:t>
      </w:r>
    </w:p>
    <w:p w:rsidR="00191CA7" w:rsidRPr="00FF0A10" w:rsidRDefault="00191CA7" w:rsidP="00191CA7">
      <w:pPr>
        <w:pStyle w:val="NormalWeb"/>
        <w:numPr>
          <w:ilvl w:val="1"/>
          <w:numId w:val="26"/>
        </w:numPr>
        <w:rPr>
          <w:rFonts w:asciiTheme="majorHAnsi" w:hAnsiTheme="majorHAnsi" w:cstheme="majorHAnsi"/>
        </w:rPr>
      </w:pPr>
      <w:r w:rsidRPr="00FF0A10">
        <w:rPr>
          <w:rStyle w:val="Strong"/>
          <w:rFonts w:asciiTheme="majorHAnsi" w:hAnsiTheme="majorHAnsi" w:cstheme="majorHAnsi"/>
          <w:b w:val="0"/>
        </w:rPr>
        <w:t>Điều khiển van tự động:</w:t>
      </w:r>
      <w:r w:rsidRPr="00FF0A10">
        <w:rPr>
          <w:rFonts w:asciiTheme="majorHAnsi" w:hAnsiTheme="majorHAnsi" w:cstheme="majorHAnsi"/>
        </w:rPr>
        <w:t xml:space="preserve"> Đóng mở các van nước, van khí lớn cần lực mạnh.</w:t>
      </w:r>
    </w:p>
    <w:p w:rsidR="00191CA7" w:rsidRPr="00FF0A10" w:rsidRDefault="00191CA7" w:rsidP="00191CA7">
      <w:pPr>
        <w:pStyle w:val="NormalWeb"/>
        <w:numPr>
          <w:ilvl w:val="1"/>
          <w:numId w:val="26"/>
        </w:numPr>
        <w:rPr>
          <w:rFonts w:asciiTheme="majorHAnsi" w:hAnsiTheme="majorHAnsi" w:cstheme="majorHAnsi"/>
        </w:rPr>
      </w:pPr>
      <w:r w:rsidRPr="00FF0A10">
        <w:rPr>
          <w:rStyle w:val="Strong"/>
          <w:rFonts w:asciiTheme="majorHAnsi" w:hAnsiTheme="majorHAnsi" w:cstheme="majorHAnsi"/>
          <w:b w:val="0"/>
        </w:rPr>
        <w:t>Cánh tay Robot và Camera PTZ:</w:t>
      </w:r>
      <w:r w:rsidRPr="00FF0A10">
        <w:rPr>
          <w:rFonts w:asciiTheme="majorHAnsi" w:hAnsiTheme="majorHAnsi" w:cstheme="majorHAnsi"/>
        </w:rPr>
        <w:t xml:space="preserve"> Cần chuyển động chậm, mượt mà và giữ vị trí ổn định.</w:t>
      </w:r>
    </w:p>
    <w:p w:rsidR="00191CA7" w:rsidRPr="00FF0A10" w:rsidRDefault="00191CA7" w:rsidP="00191CA7">
      <w:pPr>
        <w:pStyle w:val="NormalWeb"/>
        <w:numPr>
          <w:ilvl w:val="1"/>
          <w:numId w:val="26"/>
        </w:numPr>
        <w:rPr>
          <w:rFonts w:asciiTheme="majorHAnsi" w:hAnsiTheme="majorHAnsi" w:cstheme="majorHAnsi"/>
        </w:rPr>
      </w:pPr>
      <w:r w:rsidRPr="00FF0A10">
        <w:rPr>
          <w:rStyle w:val="Strong"/>
          <w:rFonts w:asciiTheme="majorHAnsi" w:hAnsiTheme="majorHAnsi" w:cstheme="majorHAnsi"/>
          <w:b w:val="0"/>
        </w:rPr>
        <w:t>Cơ cấu nạp liệu chính xác (Feeders):</w:t>
      </w:r>
      <w:r w:rsidRPr="00FF0A10">
        <w:rPr>
          <w:rFonts w:asciiTheme="majorHAnsi" w:hAnsiTheme="majorHAnsi" w:cstheme="majorHAnsi"/>
        </w:rPr>
        <w:t xml:space="preserve"> Trong nông nghiệp hoặc công nghiệp để định lượng vật liệu một cách từ từ.</w:t>
      </w:r>
    </w:p>
    <w:p w:rsidR="00191CA7" w:rsidRDefault="00191CA7" w:rsidP="00191CA7">
      <w:pPr>
        <w:pStyle w:val="NormalWeb"/>
        <w:numPr>
          <w:ilvl w:val="1"/>
          <w:numId w:val="26"/>
        </w:numPr>
        <w:rPr>
          <w:rFonts w:asciiTheme="majorHAnsi" w:hAnsiTheme="majorHAnsi" w:cstheme="majorHAnsi"/>
        </w:rPr>
      </w:pPr>
      <w:r w:rsidRPr="00FF0A10">
        <w:rPr>
          <w:rStyle w:val="Strong"/>
          <w:rFonts w:asciiTheme="majorHAnsi" w:hAnsiTheme="majorHAnsi" w:cstheme="majorHAnsi"/>
          <w:b w:val="0"/>
        </w:rPr>
        <w:t>Ứng dụng trong đề tài:</w:t>
      </w:r>
      <w:r w:rsidRPr="00FF0A10">
        <w:rPr>
          <w:rFonts w:asciiTheme="majorHAnsi" w:hAnsiTheme="majorHAnsi" w:cstheme="majorHAnsi"/>
        </w:rPr>
        <w:t xml:space="preserve"> Được sử dụng làm cơ cấu chấp hành thứ cấp, ví dụ: điều khiển cần gạt để phân phối nước/dinh dưỡng tới các khu vực khác nhau.</w:t>
      </w:r>
    </w:p>
    <w:p w:rsidR="00A016F2" w:rsidRPr="00FF0A10" w:rsidRDefault="00A016F2" w:rsidP="00A016F2">
      <w:pPr>
        <w:pStyle w:val="NormalWeb"/>
        <w:ind w:left="2160"/>
        <w:rPr>
          <w:rFonts w:asciiTheme="majorHAnsi" w:hAnsiTheme="majorHAnsi" w:cstheme="majorHAnsi"/>
        </w:rPr>
      </w:pPr>
      <w:r w:rsidRPr="00A016F2">
        <w:rPr>
          <w:rFonts w:asciiTheme="majorHAnsi" w:hAnsiTheme="majorHAnsi" w:cstheme="majorHAnsi"/>
          <w:noProof/>
        </w:rPr>
        <w:drawing>
          <wp:inline distT="0" distB="0" distL="0" distR="0" wp14:anchorId="3A545924" wp14:editId="0A8671CC">
            <wp:extent cx="2959585" cy="2187811"/>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3956" cy="2205827"/>
                    </a:xfrm>
                    <a:prstGeom prst="rect">
                      <a:avLst/>
                    </a:prstGeom>
                  </pic:spPr>
                </pic:pic>
              </a:graphicData>
            </a:graphic>
          </wp:inline>
        </w:drawing>
      </w:r>
    </w:p>
    <w:p w:rsidR="00191CA7" w:rsidRPr="00FF0A10" w:rsidRDefault="00191CA7" w:rsidP="00191CA7">
      <w:pPr>
        <w:pStyle w:val="Heading4"/>
        <w:rPr>
          <w:rFonts w:asciiTheme="majorHAnsi" w:hAnsiTheme="majorHAnsi" w:cstheme="majorHAnsi"/>
          <w:b w:val="0"/>
        </w:rPr>
      </w:pPr>
      <w:r w:rsidRPr="00FF0A10">
        <w:rPr>
          <w:rFonts w:asciiTheme="majorHAnsi" w:hAnsiTheme="majorHAnsi" w:cstheme="majorHAnsi"/>
          <w:b w:val="0"/>
        </w:rPr>
        <w:t>2.5.2. Nguyên lý hoạt động (Cơ chế Giảm tốc)</w:t>
      </w:r>
    </w:p>
    <w:p w:rsidR="00191CA7" w:rsidRPr="00FF0A10" w:rsidRDefault="00191CA7" w:rsidP="00191CA7">
      <w:pPr>
        <w:pStyle w:val="NormalWeb"/>
        <w:numPr>
          <w:ilvl w:val="0"/>
          <w:numId w:val="27"/>
        </w:numPr>
        <w:rPr>
          <w:rFonts w:asciiTheme="majorHAnsi" w:hAnsiTheme="majorHAnsi" w:cstheme="majorHAnsi"/>
        </w:rPr>
      </w:pPr>
      <w:r w:rsidRPr="00FF0A10">
        <w:rPr>
          <w:rStyle w:val="Strong"/>
          <w:rFonts w:asciiTheme="majorHAnsi" w:hAnsiTheme="majorHAnsi" w:cstheme="majorHAnsi"/>
          <w:b w:val="0"/>
        </w:rPr>
        <w:t>Sơ đồ khối</w:t>
      </w:r>
    </w:p>
    <w:p w:rsidR="00191CA7" w:rsidRPr="00FF0A10" w:rsidRDefault="00191CA7" w:rsidP="00191CA7">
      <w:pPr>
        <w:pStyle w:val="NormalWeb"/>
        <w:numPr>
          <w:ilvl w:val="1"/>
          <w:numId w:val="27"/>
        </w:numPr>
        <w:rPr>
          <w:rFonts w:asciiTheme="majorHAnsi" w:hAnsiTheme="majorHAnsi" w:cstheme="majorHAnsi"/>
        </w:rPr>
      </w:pPr>
      <w:r w:rsidRPr="00FF0A10">
        <w:rPr>
          <w:rStyle w:val="Strong"/>
          <w:rFonts w:asciiTheme="majorHAnsi" w:hAnsiTheme="majorHAnsi" w:cstheme="majorHAnsi"/>
          <w:b w:val="0"/>
        </w:rPr>
        <w:t>Động cơ DC 520:</w:t>
      </w:r>
      <w:r w:rsidRPr="00FF0A10">
        <w:rPr>
          <w:rFonts w:asciiTheme="majorHAnsi" w:hAnsiTheme="majorHAnsi" w:cstheme="majorHAnsi"/>
        </w:rPr>
        <w:t xml:space="preserve"> Khối chuyển đổi năng lượng điện thành chuyển động quay tốc độ cao, mô-men xoắn thấp.</w:t>
      </w:r>
    </w:p>
    <w:p w:rsidR="00191CA7" w:rsidRPr="00FF0A10" w:rsidRDefault="00191CA7" w:rsidP="00191CA7">
      <w:pPr>
        <w:pStyle w:val="NormalWeb"/>
        <w:numPr>
          <w:ilvl w:val="1"/>
          <w:numId w:val="27"/>
        </w:numPr>
        <w:rPr>
          <w:rFonts w:asciiTheme="majorHAnsi" w:hAnsiTheme="majorHAnsi" w:cstheme="majorHAnsi"/>
        </w:rPr>
      </w:pPr>
      <w:r w:rsidRPr="00FF0A10">
        <w:rPr>
          <w:rStyle w:val="Strong"/>
          <w:rFonts w:asciiTheme="majorHAnsi" w:hAnsiTheme="majorHAnsi" w:cstheme="majorHAnsi"/>
          <w:b w:val="0"/>
        </w:rPr>
        <w:t>Hộp số Giảm tốc (Gearbox):</w:t>
      </w:r>
      <w:r w:rsidRPr="00FF0A10">
        <w:rPr>
          <w:rFonts w:asciiTheme="majorHAnsi" w:hAnsiTheme="majorHAnsi" w:cstheme="majorHAnsi"/>
        </w:rPr>
        <w:t xml:space="preserve"> Khối cơ khí chứa hệ thống bánh răng (bánh răng thẳng hoặc bánh răng hành tinh).</w:t>
      </w:r>
    </w:p>
    <w:p w:rsidR="00191CA7" w:rsidRPr="00FF0A10" w:rsidRDefault="00191CA7" w:rsidP="00191CA7">
      <w:pPr>
        <w:pStyle w:val="NormalWeb"/>
        <w:numPr>
          <w:ilvl w:val="1"/>
          <w:numId w:val="27"/>
        </w:numPr>
        <w:rPr>
          <w:rFonts w:asciiTheme="majorHAnsi" w:hAnsiTheme="majorHAnsi" w:cstheme="majorHAnsi"/>
        </w:rPr>
      </w:pPr>
      <w:r w:rsidRPr="00FF0A10">
        <w:rPr>
          <w:rStyle w:val="Strong"/>
          <w:rFonts w:asciiTheme="majorHAnsi" w:hAnsiTheme="majorHAnsi" w:cstheme="majorHAnsi"/>
          <w:b w:val="0"/>
        </w:rPr>
        <w:t>Trục đầu ra:</w:t>
      </w:r>
      <w:r w:rsidRPr="00FF0A10">
        <w:rPr>
          <w:rFonts w:asciiTheme="majorHAnsi" w:hAnsiTheme="majorHAnsi" w:cstheme="majorHAnsi"/>
        </w:rPr>
        <w:t xml:space="preserve"> Đầu ra có tốc độ quay thấp và mô-men xoắn cao.</w:t>
      </w:r>
    </w:p>
    <w:p w:rsidR="00191CA7" w:rsidRPr="00FF0A10" w:rsidRDefault="00191CA7" w:rsidP="00191CA7">
      <w:pPr>
        <w:pStyle w:val="NormalWeb"/>
        <w:numPr>
          <w:ilvl w:val="0"/>
          <w:numId w:val="27"/>
        </w:numPr>
        <w:rPr>
          <w:rFonts w:asciiTheme="majorHAnsi" w:hAnsiTheme="majorHAnsi" w:cstheme="majorHAnsi"/>
        </w:rPr>
      </w:pPr>
      <w:r w:rsidRPr="00FF0A10">
        <w:rPr>
          <w:rStyle w:val="Strong"/>
          <w:rFonts w:asciiTheme="majorHAnsi" w:hAnsiTheme="majorHAnsi" w:cstheme="majorHAnsi"/>
          <w:b w:val="0"/>
        </w:rPr>
        <w:t>Giải thích từng phần</w:t>
      </w:r>
    </w:p>
    <w:p w:rsidR="00191CA7" w:rsidRPr="00FF0A10" w:rsidRDefault="00191CA7" w:rsidP="00191CA7">
      <w:pPr>
        <w:pStyle w:val="NormalWeb"/>
        <w:numPr>
          <w:ilvl w:val="1"/>
          <w:numId w:val="27"/>
        </w:numPr>
        <w:rPr>
          <w:rFonts w:asciiTheme="majorHAnsi" w:hAnsiTheme="majorHAnsi" w:cstheme="majorHAnsi"/>
        </w:rPr>
      </w:pPr>
      <w:r w:rsidRPr="00FF0A10">
        <w:rPr>
          <w:rStyle w:val="Strong"/>
          <w:rFonts w:asciiTheme="majorHAnsi" w:hAnsiTheme="majorHAnsi" w:cstheme="majorHAnsi"/>
          <w:b w:val="0"/>
        </w:rPr>
        <w:t>Nguyên lý Động cơ DC:</w:t>
      </w:r>
      <w:r w:rsidRPr="00FF0A10">
        <w:rPr>
          <w:rFonts w:asciiTheme="majorHAnsi" w:hAnsiTheme="majorHAnsi" w:cstheme="majorHAnsi"/>
        </w:rPr>
        <w:t xml:space="preserve"> Tương tự như động cơ DC 365, động cơ 520 nhận điện áp 12V để tạo ra chuyển động quay. Tốc độ quay không tải của động cơ gốc (trước khi qua hộp số) có thể lên đến hàng ngàn RPM.</w:t>
      </w:r>
    </w:p>
    <w:p w:rsidR="00191CA7" w:rsidRPr="00FF0A10" w:rsidRDefault="00191CA7" w:rsidP="00191CA7">
      <w:pPr>
        <w:pStyle w:val="NormalWeb"/>
        <w:numPr>
          <w:ilvl w:val="1"/>
          <w:numId w:val="27"/>
        </w:numPr>
        <w:rPr>
          <w:rFonts w:asciiTheme="majorHAnsi" w:hAnsiTheme="majorHAnsi" w:cstheme="majorHAnsi"/>
        </w:rPr>
      </w:pPr>
      <w:r w:rsidRPr="00FF0A10">
        <w:rPr>
          <w:rStyle w:val="Strong"/>
          <w:rFonts w:asciiTheme="majorHAnsi" w:hAnsiTheme="majorHAnsi" w:cstheme="majorHAnsi"/>
          <w:b w:val="0"/>
        </w:rPr>
        <w:t>Nguyên lý Hộp số (Gearbox):</w:t>
      </w:r>
    </w:p>
    <w:p w:rsidR="00191CA7" w:rsidRPr="00FF0A10" w:rsidRDefault="00191CA7" w:rsidP="00191CA7">
      <w:pPr>
        <w:pStyle w:val="NormalWeb"/>
        <w:numPr>
          <w:ilvl w:val="2"/>
          <w:numId w:val="27"/>
        </w:numPr>
        <w:rPr>
          <w:rFonts w:asciiTheme="majorHAnsi" w:hAnsiTheme="majorHAnsi" w:cstheme="majorHAnsi"/>
        </w:rPr>
      </w:pPr>
      <w:r w:rsidRPr="00FF0A10">
        <w:rPr>
          <w:rFonts w:asciiTheme="majorHAnsi" w:hAnsiTheme="majorHAnsi" w:cstheme="majorHAnsi"/>
        </w:rPr>
        <w:t>Hộp số là một chuỗi các bánh răng có tỷ lệ kích thước khác nhau. Bánh răng lớn hơn quay chậm hơn bánh răng nhỏ, nhưng tạo ra lực lớn hơn.</w:t>
      </w:r>
    </w:p>
    <w:p w:rsidR="00191CA7" w:rsidRPr="00FF0A10" w:rsidRDefault="00191CA7" w:rsidP="00191CA7">
      <w:pPr>
        <w:pStyle w:val="NormalWeb"/>
        <w:numPr>
          <w:ilvl w:val="2"/>
          <w:numId w:val="27"/>
        </w:numPr>
        <w:rPr>
          <w:rFonts w:asciiTheme="majorHAnsi" w:hAnsiTheme="majorHAnsi" w:cstheme="majorHAnsi"/>
        </w:rPr>
      </w:pPr>
      <w:r w:rsidRPr="00FF0A10">
        <w:rPr>
          <w:rStyle w:val="Strong"/>
          <w:rFonts w:asciiTheme="majorHAnsi" w:hAnsiTheme="majorHAnsi" w:cstheme="majorHAnsi"/>
          <w:b w:val="0"/>
        </w:rPr>
        <w:t>Tỉ số truyền (</w:t>
      </w:r>
      <w:r w:rsidRPr="00FF0A10">
        <w:rPr>
          <w:rFonts w:asciiTheme="majorHAnsi" w:hAnsiTheme="majorHAnsi" w:cstheme="majorHAnsi"/>
        </w:rPr>
        <w:t>i</w:t>
      </w:r>
      <w:r w:rsidRPr="00FF0A10">
        <w:rPr>
          <w:rStyle w:val="Strong"/>
          <w:rFonts w:asciiTheme="majorHAnsi" w:hAnsiTheme="majorHAnsi" w:cstheme="majorHAnsi"/>
          <w:b w:val="0"/>
        </w:rPr>
        <w:t>):</w:t>
      </w:r>
      <w:r w:rsidRPr="00FF0A10">
        <w:rPr>
          <w:rFonts w:asciiTheme="majorHAnsi" w:hAnsiTheme="majorHAnsi" w:cstheme="majorHAnsi"/>
        </w:rPr>
        <w:t xml:space="preserve"> Tỉ số giữa tốc độ của động cơ DC (N</w:t>
      </w:r>
      <w:r w:rsidRPr="00FF0A10">
        <w:rPr>
          <w:rFonts w:asciiTheme="majorHAnsi" w:hAnsiTheme="majorHAnsi" w:cstheme="majorHAnsi"/>
          <w:vertAlign w:val="subscript"/>
        </w:rPr>
        <w:t>motor</w:t>
      </w:r>
      <w:r w:rsidRPr="00FF0A10">
        <w:rPr>
          <w:rFonts w:asciiTheme="majorHAnsi" w:hAnsiTheme="majorHAnsi" w:cstheme="majorHAnsi"/>
        </w:rPr>
        <w:t>) và tốc độ của trục đầu ra (N</w:t>
      </w:r>
      <w:r w:rsidRPr="00FF0A10">
        <w:rPr>
          <w:rFonts w:asciiTheme="majorHAnsi" w:hAnsiTheme="majorHAnsi" w:cstheme="majorHAnsi"/>
          <w:vertAlign w:val="subscript"/>
        </w:rPr>
        <w:t>out</w:t>
      </w:r>
      <w:r w:rsidRPr="00FF0A10">
        <w:rPr>
          <w:rFonts w:asciiTheme="majorHAnsi" w:hAnsiTheme="majorHAnsi" w:cstheme="majorHAnsi"/>
        </w:rPr>
        <w:t>).</w:t>
      </w:r>
    </w:p>
    <w:p w:rsidR="00191CA7" w:rsidRPr="00FF0A10" w:rsidRDefault="00191CA7" w:rsidP="00191CA7">
      <w:pPr>
        <w:spacing w:beforeAutospacing="1" w:afterAutospacing="1"/>
        <w:ind w:left="1440"/>
        <w:rPr>
          <w:rFonts w:asciiTheme="majorHAnsi" w:hAnsiTheme="majorHAnsi" w:cstheme="majorHAnsi"/>
          <w:sz w:val="24"/>
          <w:szCs w:val="24"/>
        </w:rPr>
      </w:pPr>
      <w:r w:rsidRPr="00FF0A10">
        <w:rPr>
          <w:rFonts w:asciiTheme="majorHAnsi" w:hAnsiTheme="majorHAnsi" w:cstheme="majorHAnsi"/>
          <w:sz w:val="24"/>
          <w:szCs w:val="24"/>
        </w:rPr>
        <w:t>i =</w:t>
      </w:r>
      <w:r w:rsidRPr="009E70F0">
        <w:rPr>
          <w:rFonts w:ascii="Times New Roman" w:hAnsi="Times New Roman" w:cs="Times New Roman"/>
          <w:sz w:val="28"/>
          <w:szCs w:val="28"/>
        </w:rPr>
        <w:t xml:space="preserve"> </w:t>
      </w:r>
      <m:oMath>
        <m:f>
          <m:fPr>
            <m:ctrlPr>
              <w:rPr>
                <w:rFonts w:ascii="Cambria Math" w:hAnsi="Cambria Math" w:cs="Times New Roman"/>
                <w:i/>
                <w:sz w:val="28"/>
                <w:szCs w:val="28"/>
              </w:rPr>
            </m:ctrlPr>
          </m:fPr>
          <m:num>
            <m:r>
              <m:rPr>
                <m:sty m:val="p"/>
              </m:rPr>
              <w:rPr>
                <w:rFonts w:ascii="Cambria Math" w:hAnsi="Cambria Math" w:cs="Times New Roman"/>
                <w:sz w:val="28"/>
                <w:szCs w:val="28"/>
              </w:rPr>
              <m:t>N</m:t>
            </m:r>
            <m:r>
              <m:rPr>
                <m:sty m:val="p"/>
              </m:rPr>
              <w:rPr>
                <w:rFonts w:ascii="Cambria Math" w:hAnsi="Cambria Math" w:cs="Times New Roman"/>
                <w:sz w:val="28"/>
                <w:szCs w:val="28"/>
                <w:vertAlign w:val="subscript"/>
              </w:rPr>
              <m:t>motor</m:t>
            </m:r>
          </m:num>
          <m:den>
            <m:r>
              <m:rPr>
                <m:sty m:val="p"/>
              </m:rPr>
              <w:rPr>
                <w:rFonts w:ascii="Cambria Math" w:hAnsi="Cambria Math" w:cs="Times New Roman"/>
                <w:sz w:val="28"/>
                <w:szCs w:val="28"/>
              </w:rPr>
              <m:t>N</m:t>
            </m:r>
            <m:r>
              <m:rPr>
                <m:sty m:val="p"/>
              </m:rPr>
              <w:rPr>
                <w:rFonts w:ascii="Cambria Math" w:hAnsi="Cambria Math" w:cs="Times New Roman"/>
                <w:sz w:val="28"/>
                <w:szCs w:val="28"/>
                <w:vertAlign w:val="subscript"/>
              </w:rPr>
              <m:t>out</m:t>
            </m:r>
          </m:den>
        </m:f>
      </m:oMath>
      <w:r w:rsidR="005B1FDF" w:rsidRPr="00FF0A10">
        <w:rPr>
          <w:rFonts w:asciiTheme="majorHAnsi" w:eastAsiaTheme="minorEastAsia" w:hAnsiTheme="majorHAnsi" w:cstheme="majorHAnsi"/>
          <w:sz w:val="24"/>
          <w:szCs w:val="24"/>
        </w:rPr>
        <w:t xml:space="preserve"> </w:t>
      </w:r>
    </w:p>
    <w:p w:rsidR="00191CA7" w:rsidRPr="00FF0A10" w:rsidRDefault="00191CA7" w:rsidP="00191CA7">
      <w:pPr>
        <w:pStyle w:val="NormalWeb"/>
        <w:ind w:left="1440"/>
        <w:rPr>
          <w:rFonts w:asciiTheme="majorHAnsi" w:hAnsiTheme="majorHAnsi" w:cstheme="majorHAnsi"/>
        </w:rPr>
      </w:pPr>
      <w:r w:rsidRPr="00FF0A10">
        <w:rPr>
          <w:rFonts w:asciiTheme="majorHAnsi" w:hAnsiTheme="majorHAnsi" w:cstheme="majorHAnsi"/>
        </w:rPr>
        <w:t>Tỉ số truyền của JGB37-520 là cố định (ví dụ: 1/200 nếu N</w:t>
      </w:r>
      <w:r w:rsidRPr="00FF0A10">
        <w:rPr>
          <w:rFonts w:asciiTheme="majorHAnsi" w:hAnsiTheme="majorHAnsi" w:cstheme="majorHAnsi"/>
          <w:vertAlign w:val="subscript"/>
        </w:rPr>
        <w:t>motor</w:t>
      </w:r>
      <w:r w:rsidRPr="00FF0A10">
        <w:rPr>
          <w:rFonts w:asciiTheme="majorHAnsi" w:hAnsiTheme="majorHAnsi" w:cstheme="majorHAnsi"/>
        </w:rPr>
        <w:t xml:space="preserve"> </w:t>
      </w:r>
      <w:r w:rsidR="005B1FDF" w:rsidRPr="00FF0A10">
        <w:rPr>
          <w:rFonts w:asciiTheme="majorHAnsi" w:hAnsiTheme="majorHAnsi" w:cstheme="majorHAnsi"/>
        </w:rPr>
        <w:t xml:space="preserve">≈ </w:t>
      </w:r>
      <w:r w:rsidRPr="00FF0A10">
        <w:rPr>
          <w:rFonts w:asciiTheme="majorHAnsi" w:hAnsiTheme="majorHAnsi" w:cstheme="majorHAnsi"/>
        </w:rPr>
        <w:t>9200 RPM).</w:t>
      </w:r>
    </w:p>
    <w:p w:rsidR="00191CA7" w:rsidRPr="00FF0A10" w:rsidRDefault="00191CA7" w:rsidP="00191CA7">
      <w:pPr>
        <w:pStyle w:val="NormalWeb"/>
        <w:numPr>
          <w:ilvl w:val="1"/>
          <w:numId w:val="27"/>
        </w:numPr>
        <w:rPr>
          <w:rFonts w:asciiTheme="majorHAnsi" w:hAnsiTheme="majorHAnsi" w:cstheme="majorHAnsi"/>
        </w:rPr>
      </w:pPr>
      <w:r w:rsidRPr="00FF0A10">
        <w:rPr>
          <w:rStyle w:val="Strong"/>
          <w:rFonts w:asciiTheme="majorHAnsi" w:hAnsiTheme="majorHAnsi" w:cstheme="majorHAnsi"/>
          <w:b w:val="0"/>
        </w:rPr>
        <w:lastRenderedPageBreak/>
        <w:t>Chuyển đổi Mô-men xoắn:</w:t>
      </w:r>
      <w:r w:rsidRPr="00FF0A10">
        <w:rPr>
          <w:rFonts w:asciiTheme="majorHAnsi" w:hAnsiTheme="majorHAnsi" w:cstheme="majorHAnsi"/>
        </w:rPr>
        <w:t xml:space="preserve"> Theo định luật bảo toàn năng lượng, khi tốc độ quay giảm (N</w:t>
      </w:r>
      <w:r w:rsidRPr="00FF0A10">
        <w:rPr>
          <w:rFonts w:asciiTheme="majorHAnsi" w:hAnsiTheme="majorHAnsi" w:cstheme="majorHAnsi"/>
          <w:vertAlign w:val="subscript"/>
        </w:rPr>
        <w:t>out</w:t>
      </w:r>
      <w:r w:rsidRPr="00FF0A10">
        <w:rPr>
          <w:rFonts w:asciiTheme="majorHAnsi" w:hAnsiTheme="majorHAnsi" w:cstheme="majorHAnsi"/>
        </w:rPr>
        <w:t>), mô-men xoắn (T</w:t>
      </w:r>
      <w:r w:rsidRPr="00FF0A10">
        <w:rPr>
          <w:rFonts w:asciiTheme="majorHAnsi" w:hAnsiTheme="majorHAnsi" w:cstheme="majorHAnsi"/>
          <w:vertAlign w:val="subscript"/>
        </w:rPr>
        <w:t>out</w:t>
      </w:r>
      <w:r w:rsidRPr="00FF0A10">
        <w:rPr>
          <w:rFonts w:asciiTheme="majorHAnsi" w:hAnsiTheme="majorHAnsi" w:cstheme="majorHAnsi"/>
        </w:rPr>
        <w:t>) sẽ tăng lên theo tỉ lệ xấp xỉ tỉ số truyền (bỏ qua tổn hao):</w:t>
      </w:r>
    </w:p>
    <w:p w:rsidR="00191CA7" w:rsidRPr="00FF0A10" w:rsidRDefault="00191CA7" w:rsidP="00191CA7">
      <w:pPr>
        <w:spacing w:beforeAutospacing="1" w:afterAutospacing="1"/>
        <w:ind w:left="1440"/>
        <w:rPr>
          <w:rFonts w:asciiTheme="majorHAnsi" w:hAnsiTheme="majorHAnsi" w:cstheme="majorHAnsi"/>
          <w:sz w:val="24"/>
          <w:szCs w:val="24"/>
        </w:rPr>
      </w:pPr>
      <w:r w:rsidRPr="00FF0A10">
        <w:rPr>
          <w:rFonts w:asciiTheme="majorHAnsi" w:hAnsiTheme="majorHAnsi" w:cstheme="majorHAnsi"/>
          <w:sz w:val="24"/>
          <w:szCs w:val="24"/>
        </w:rPr>
        <w:t>T</w:t>
      </w:r>
      <w:r w:rsidRPr="00FF0A10">
        <w:rPr>
          <w:rFonts w:asciiTheme="majorHAnsi" w:hAnsiTheme="majorHAnsi" w:cstheme="majorHAnsi"/>
          <w:sz w:val="24"/>
          <w:szCs w:val="24"/>
          <w:vertAlign w:val="subscript"/>
        </w:rPr>
        <w:t>out</w:t>
      </w:r>
      <w:r w:rsidRPr="00FF0A10">
        <w:rPr>
          <w:rFonts w:asciiTheme="majorHAnsi" w:hAnsiTheme="majorHAnsi" w:cstheme="majorHAnsi"/>
          <w:sz w:val="24"/>
          <w:szCs w:val="24"/>
        </w:rPr>
        <w:t xml:space="preserve"> </w:t>
      </w:r>
      <w:r w:rsidR="005B1FDF" w:rsidRPr="00FF0A10">
        <w:rPr>
          <w:rFonts w:asciiTheme="majorHAnsi" w:hAnsiTheme="majorHAnsi" w:cstheme="majorHAnsi"/>
          <w:sz w:val="24"/>
          <w:szCs w:val="24"/>
        </w:rPr>
        <w:t>≈</w:t>
      </w:r>
      <w:r w:rsidRPr="00FF0A10">
        <w:rPr>
          <w:rFonts w:asciiTheme="majorHAnsi" w:hAnsiTheme="majorHAnsi" w:cstheme="majorHAnsi"/>
          <w:sz w:val="24"/>
          <w:szCs w:val="24"/>
        </w:rPr>
        <w:t>T</w:t>
      </w:r>
      <w:r w:rsidRPr="00FF0A10">
        <w:rPr>
          <w:rFonts w:asciiTheme="majorHAnsi" w:hAnsiTheme="majorHAnsi" w:cstheme="majorHAnsi"/>
          <w:sz w:val="24"/>
          <w:szCs w:val="24"/>
          <w:vertAlign w:val="subscript"/>
        </w:rPr>
        <w:t>motor</w:t>
      </w:r>
      <w:r w:rsidRPr="00FF0A10">
        <w:rPr>
          <w:rFonts w:asciiTheme="majorHAnsi" w:hAnsiTheme="majorHAnsi" w:cstheme="majorHAnsi"/>
          <w:sz w:val="24"/>
          <w:szCs w:val="24"/>
        </w:rPr>
        <w:t xml:space="preserve"> </w:t>
      </w:r>
      <m:oMath>
        <m:r>
          <w:rPr>
            <w:rFonts w:ascii="Cambria Math" w:hAnsi="Cambria Math" w:cstheme="majorHAnsi"/>
            <w:sz w:val="24"/>
            <w:szCs w:val="24"/>
          </w:rPr>
          <m:t>×</m:t>
        </m:r>
      </m:oMath>
      <w:r w:rsidR="005B1FDF" w:rsidRPr="00FF0A10">
        <w:rPr>
          <w:rFonts w:asciiTheme="majorHAnsi" w:hAnsiTheme="majorHAnsi" w:cstheme="majorHAnsi"/>
          <w:sz w:val="24"/>
          <w:szCs w:val="24"/>
        </w:rPr>
        <w:t xml:space="preserve"> i </w:t>
      </w:r>
      <w:r w:rsidR="007310B2">
        <w:rPr>
          <w:rFonts w:asciiTheme="majorHAnsi" w:hAnsiTheme="majorHAnsi" w:cstheme="majorHAnsi"/>
          <w:sz w:val="24"/>
          <w:szCs w:val="24"/>
        </w:rPr>
        <w:t>x</w:t>
      </w:r>
      <w:r w:rsidR="005B1FDF" w:rsidRPr="00FF0A10">
        <w:rPr>
          <w:rFonts w:asciiTheme="majorHAnsi" w:hAnsiTheme="majorHAnsi" w:cstheme="majorHAnsi"/>
          <w:sz w:val="24"/>
          <w:szCs w:val="24"/>
        </w:rPr>
        <w:t xml:space="preserve"> </w:t>
      </w:r>
      <w:r w:rsidR="005B1FDF" w:rsidRPr="00FF0A10">
        <w:rPr>
          <w:rFonts w:asciiTheme="majorHAnsi" w:hAnsiTheme="majorHAnsi" w:cstheme="majorHAnsi"/>
          <w:color w:val="262626"/>
          <w:sz w:val="24"/>
          <w:szCs w:val="24"/>
          <w:shd w:val="clear" w:color="auto" w:fill="FFFFFF"/>
        </w:rPr>
        <w:t>η</w:t>
      </w:r>
      <w:r w:rsidR="005B1FDF" w:rsidRPr="00FF0A10">
        <w:rPr>
          <w:rFonts w:asciiTheme="majorHAnsi" w:hAnsiTheme="majorHAnsi" w:cstheme="majorHAnsi"/>
          <w:sz w:val="24"/>
          <w:szCs w:val="24"/>
        </w:rPr>
        <w:t xml:space="preserve"> (N.m)</w:t>
      </w:r>
    </w:p>
    <w:p w:rsidR="00191CA7" w:rsidRPr="00FF0A10" w:rsidRDefault="00191CA7" w:rsidP="00191CA7">
      <w:pPr>
        <w:pStyle w:val="NormalWeb"/>
        <w:ind w:left="1440"/>
        <w:rPr>
          <w:rFonts w:asciiTheme="majorHAnsi" w:hAnsiTheme="majorHAnsi" w:cstheme="majorHAnsi"/>
        </w:rPr>
      </w:pPr>
      <w:r w:rsidRPr="00FF0A10">
        <w:rPr>
          <w:rFonts w:asciiTheme="majorHAnsi" w:hAnsiTheme="majorHAnsi" w:cstheme="majorHAnsi"/>
        </w:rPr>
        <w:t xml:space="preserve">Trong đó </w:t>
      </w:r>
      <w:r w:rsidR="005B1FDF" w:rsidRPr="00FF0A10">
        <w:rPr>
          <w:rFonts w:asciiTheme="majorHAnsi" w:hAnsiTheme="majorHAnsi" w:cstheme="majorHAnsi"/>
          <w:color w:val="262626"/>
          <w:shd w:val="clear" w:color="auto" w:fill="FFFFFF"/>
        </w:rPr>
        <w:t>η</w:t>
      </w:r>
      <w:r w:rsidRPr="00FF0A10">
        <w:rPr>
          <w:rFonts w:asciiTheme="majorHAnsi" w:hAnsiTheme="majorHAnsi" w:cstheme="majorHAnsi"/>
        </w:rPr>
        <w:t xml:space="preserve"> là hiệu suất của hộp số (thường là &lt; 1). Nhờ vậy, động cơ có thể thực hiện công việc cần lực mạnh.</w:t>
      </w:r>
    </w:p>
    <w:p w:rsidR="00191CA7" w:rsidRPr="00FF0A10" w:rsidRDefault="00191CA7" w:rsidP="00191CA7">
      <w:pPr>
        <w:pStyle w:val="NormalWeb"/>
        <w:numPr>
          <w:ilvl w:val="1"/>
          <w:numId w:val="27"/>
        </w:numPr>
        <w:rPr>
          <w:rFonts w:asciiTheme="majorHAnsi" w:hAnsiTheme="majorHAnsi" w:cstheme="majorHAnsi"/>
        </w:rPr>
      </w:pPr>
      <w:r w:rsidRPr="00FF0A10">
        <w:rPr>
          <w:rStyle w:val="Strong"/>
          <w:rFonts w:asciiTheme="majorHAnsi" w:hAnsiTheme="majorHAnsi" w:cstheme="majorHAnsi"/>
          <w:b w:val="0"/>
        </w:rPr>
        <w:t>Điều khiển:</w:t>
      </w:r>
      <w:r w:rsidRPr="00FF0A10">
        <w:rPr>
          <w:rFonts w:asciiTheme="majorHAnsi" w:hAnsiTheme="majorHAnsi" w:cstheme="majorHAnsi"/>
        </w:rPr>
        <w:t xml:space="preserve"> Động cơ JGB37-520 có thể được điều khiển tốc độ bằng kỹ thuật </w:t>
      </w:r>
      <w:r w:rsidRPr="00FF0A10">
        <w:rPr>
          <w:rStyle w:val="Strong"/>
          <w:rFonts w:asciiTheme="majorHAnsi" w:hAnsiTheme="majorHAnsi" w:cstheme="majorHAnsi"/>
          <w:b w:val="0"/>
        </w:rPr>
        <w:t>PWM</w:t>
      </w:r>
      <w:r w:rsidRPr="00FF0A10">
        <w:rPr>
          <w:rFonts w:asciiTheme="majorHAnsi" w:hAnsiTheme="majorHAnsi" w:cstheme="majorHAnsi"/>
        </w:rPr>
        <w:t xml:space="preserve"> (Pulse Width Modulation) qua Module L298N hoặc DRV8871, hoặc điều khiển ON/OFF bằng Relay nếu chỉ cần điều khiển trạng thái.</w:t>
      </w:r>
    </w:p>
    <w:p w:rsidR="00191CA7" w:rsidRPr="00FF0A10" w:rsidRDefault="00191CA7" w:rsidP="00191CA7">
      <w:pPr>
        <w:pStyle w:val="Heading4"/>
        <w:rPr>
          <w:rFonts w:asciiTheme="majorHAnsi" w:hAnsiTheme="majorHAnsi" w:cstheme="majorHAnsi"/>
          <w:b w:val="0"/>
        </w:rPr>
      </w:pPr>
      <w:r w:rsidRPr="00FF0A10">
        <w:rPr>
          <w:rFonts w:asciiTheme="majorHAnsi" w:hAnsiTheme="majorHAnsi" w:cstheme="majorHAnsi"/>
          <w:b w:val="0"/>
        </w:rPr>
        <w:t>2.5.3. Thông số kỹ thuật</w:t>
      </w:r>
    </w:p>
    <w:p w:rsidR="00191CA7" w:rsidRPr="00FF0A10" w:rsidRDefault="00191CA7" w:rsidP="00191CA7">
      <w:pPr>
        <w:pStyle w:val="NormalWeb"/>
        <w:numPr>
          <w:ilvl w:val="0"/>
          <w:numId w:val="28"/>
        </w:numPr>
        <w:rPr>
          <w:rStyle w:val="Strong"/>
          <w:rFonts w:asciiTheme="majorHAnsi" w:hAnsiTheme="majorHAnsi" w:cstheme="majorHAnsi"/>
          <w:b w:val="0"/>
          <w:bCs w:val="0"/>
        </w:rPr>
      </w:pPr>
      <w:r w:rsidRPr="00FF0A10">
        <w:rPr>
          <w:rStyle w:val="Strong"/>
          <w:rFonts w:asciiTheme="majorHAnsi" w:hAnsiTheme="majorHAnsi" w:cstheme="majorHAnsi"/>
          <w:b w:val="0"/>
        </w:rPr>
        <w:t>Bảng thông số kỹ thuật (Specifications) của Động cơ Giảm tốc DC JGB37-520</w:t>
      </w:r>
    </w:p>
    <w:p w:rsidR="00FF0A10" w:rsidRPr="00FF0A10" w:rsidRDefault="00FF0A10" w:rsidP="00FF0A10">
      <w:pPr>
        <w:pStyle w:val="NormalWeb"/>
        <w:rPr>
          <w:rStyle w:val="Strong"/>
          <w:rFonts w:asciiTheme="majorHAnsi" w:hAnsiTheme="majorHAnsi" w:cstheme="majorHAnsi"/>
          <w:b w:val="0"/>
        </w:rPr>
      </w:pPr>
    </w:p>
    <w:tbl>
      <w:tblPr>
        <w:tblStyle w:val="TableGrid"/>
        <w:tblW w:w="0" w:type="auto"/>
        <w:tblLook w:val="04A0" w:firstRow="1" w:lastRow="0" w:firstColumn="1" w:lastColumn="0" w:noHBand="0" w:noVBand="1"/>
      </w:tblPr>
      <w:tblGrid>
        <w:gridCol w:w="4508"/>
        <w:gridCol w:w="4508"/>
      </w:tblGrid>
      <w:tr w:rsidR="00FF0A10" w:rsidRPr="00FF0A10" w:rsidTr="00682304">
        <w:tc>
          <w:tcPr>
            <w:tcW w:w="4508" w:type="dxa"/>
            <w:vAlign w:val="center"/>
          </w:tcPr>
          <w:p w:rsidR="00FF0A10" w:rsidRPr="00FF0A10" w:rsidRDefault="00FF0A10" w:rsidP="00FF0A10">
            <w:pPr>
              <w:pStyle w:val="NormalWeb"/>
              <w:jc w:val="center"/>
              <w:rPr>
                <w:rFonts w:asciiTheme="majorHAnsi" w:hAnsiTheme="majorHAnsi" w:cstheme="majorHAnsi"/>
                <w:bCs/>
              </w:rPr>
            </w:pPr>
            <w:r w:rsidRPr="00FF0A10">
              <w:rPr>
                <w:rFonts w:asciiTheme="majorHAnsi" w:hAnsiTheme="majorHAnsi" w:cstheme="majorHAnsi"/>
                <w:bCs/>
              </w:rPr>
              <w:t>Thông số kỹ thuật</w:t>
            </w:r>
          </w:p>
        </w:tc>
        <w:tc>
          <w:tcPr>
            <w:tcW w:w="4508" w:type="dxa"/>
            <w:vAlign w:val="center"/>
          </w:tcPr>
          <w:p w:rsidR="00FF0A10" w:rsidRPr="00FF0A10" w:rsidRDefault="00FF0A10" w:rsidP="00FF0A10">
            <w:pPr>
              <w:pStyle w:val="NormalWeb"/>
              <w:jc w:val="center"/>
              <w:rPr>
                <w:rFonts w:asciiTheme="majorHAnsi" w:hAnsiTheme="majorHAnsi" w:cstheme="majorHAnsi"/>
                <w:bCs/>
              </w:rPr>
            </w:pPr>
            <w:r w:rsidRPr="00FF0A10">
              <w:rPr>
                <w:rFonts w:asciiTheme="majorHAnsi" w:hAnsiTheme="majorHAnsi" w:cstheme="majorHAnsi"/>
                <w:bCs/>
              </w:rPr>
              <w:t>Chi tiết</w:t>
            </w:r>
          </w:p>
        </w:tc>
      </w:tr>
      <w:tr w:rsidR="00FF0A10" w:rsidRPr="00FF0A10" w:rsidTr="00682304">
        <w:tc>
          <w:tcPr>
            <w:tcW w:w="4508"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Model</w:t>
            </w:r>
          </w:p>
        </w:tc>
        <w:tc>
          <w:tcPr>
            <w:tcW w:w="4508"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JGB37-520</w:t>
            </w:r>
          </w:p>
        </w:tc>
      </w:tr>
      <w:tr w:rsidR="00FF0A10" w:rsidRPr="00FF0A10" w:rsidTr="00682304">
        <w:tc>
          <w:tcPr>
            <w:tcW w:w="4508"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Điện áp hoạt động</w:t>
            </w:r>
          </w:p>
        </w:tc>
        <w:tc>
          <w:tcPr>
            <w:tcW w:w="4508"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12V DC</w:t>
            </w:r>
          </w:p>
        </w:tc>
      </w:tr>
      <w:tr w:rsidR="00FF0A10" w:rsidRPr="00FF0A10" w:rsidTr="00682304">
        <w:tc>
          <w:tcPr>
            <w:tcW w:w="4508"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Tốc độ đầu ra</w:t>
            </w:r>
          </w:p>
        </w:tc>
        <w:tc>
          <w:tcPr>
            <w:tcW w:w="4508"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46 RPM (Vòng/phút)</w:t>
            </w:r>
          </w:p>
        </w:tc>
      </w:tr>
      <w:tr w:rsidR="00FF0A10" w:rsidRPr="00FF0A10" w:rsidTr="00682304">
        <w:tc>
          <w:tcPr>
            <w:tcW w:w="4508"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Dòng điện không tải</w:t>
            </w:r>
          </w:p>
        </w:tc>
        <w:tc>
          <w:tcPr>
            <w:tcW w:w="4508"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≈0.15A</w:t>
            </w:r>
          </w:p>
        </w:tc>
      </w:tr>
      <w:tr w:rsidR="00FF0A10" w:rsidRPr="00FF0A10" w:rsidTr="00682304">
        <w:tc>
          <w:tcPr>
            <w:tcW w:w="4508"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Dòng điện tải tối đa</w:t>
            </w:r>
          </w:p>
        </w:tc>
        <w:tc>
          <w:tcPr>
            <w:tcW w:w="4508"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≈1.5A - 2.0A</w:t>
            </w:r>
          </w:p>
        </w:tc>
      </w:tr>
      <w:tr w:rsidR="00FF0A10" w:rsidRPr="00FF0A10" w:rsidTr="00682304">
        <w:tc>
          <w:tcPr>
            <w:tcW w:w="4508"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Mô-men xoắn danh định</w:t>
            </w:r>
          </w:p>
        </w:tc>
        <w:tc>
          <w:tcPr>
            <w:tcW w:w="4508"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 xml:space="preserve">Cao (Tùy thuộc vào tỉ số truyền, ≈5 - 15 kg </w:t>
            </w:r>
            <w:r w:rsidRPr="00FF0A10">
              <w:rPr>
                <w:rFonts w:asciiTheme="majorHAnsi" w:hAnsiTheme="majorHAnsi" w:cstheme="majorHAnsi"/>
                <w:lang w:val="vi-VN"/>
              </w:rPr>
              <w:t>.</w:t>
            </w:r>
            <w:r w:rsidRPr="00FF0A10">
              <w:rPr>
                <w:rFonts w:asciiTheme="majorHAnsi" w:hAnsiTheme="majorHAnsi" w:cstheme="majorHAnsi"/>
              </w:rPr>
              <w:t xml:space="preserve"> cm)</w:t>
            </w:r>
          </w:p>
        </w:tc>
      </w:tr>
      <w:tr w:rsidR="00FF0A10" w:rsidRPr="00FF0A10" w:rsidTr="00682304">
        <w:tc>
          <w:tcPr>
            <w:tcW w:w="4508"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Tỉ số truyền (i)</w:t>
            </w:r>
          </w:p>
        </w:tc>
        <w:tc>
          <w:tcPr>
            <w:tcW w:w="4508"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Khoảng ≈1:200 (Dựa trên tốc độ 46 RPM và 12V)</w:t>
            </w:r>
          </w:p>
        </w:tc>
      </w:tr>
      <w:tr w:rsidR="00FF0A10" w:rsidRPr="00FF0A10" w:rsidTr="00682304">
        <w:tc>
          <w:tcPr>
            <w:tcW w:w="4508"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Trục ra</w:t>
            </w:r>
          </w:p>
        </w:tc>
        <w:tc>
          <w:tcPr>
            <w:tcW w:w="4508"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Trục chữ D hoặc có lỗ ren (tùy phiên bản)</w:t>
            </w:r>
          </w:p>
        </w:tc>
      </w:tr>
      <w:tr w:rsidR="00FF0A10" w:rsidRPr="00FF0A10" w:rsidTr="00682304">
        <w:tc>
          <w:tcPr>
            <w:tcW w:w="4508"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Giao tiếp điều khiển</w:t>
            </w:r>
          </w:p>
        </w:tc>
        <w:tc>
          <w:tcPr>
            <w:tcW w:w="4508"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 xml:space="preserve">Cần sử dụng </w:t>
            </w:r>
            <w:r w:rsidRPr="00FF0A10">
              <w:rPr>
                <w:rStyle w:val="Strong"/>
                <w:rFonts w:asciiTheme="majorHAnsi" w:hAnsiTheme="majorHAnsi" w:cstheme="majorHAnsi"/>
                <w:b w:val="0"/>
              </w:rPr>
              <w:t>Driver L298N/DRV8871</w:t>
            </w:r>
            <w:r w:rsidRPr="00FF0A10">
              <w:rPr>
                <w:rFonts w:asciiTheme="majorHAnsi" w:hAnsiTheme="majorHAnsi" w:cstheme="majorHAnsi"/>
              </w:rPr>
              <w:t xml:space="preserve"> để điều khiển tốc độ và đảo chiều.</w:t>
            </w:r>
          </w:p>
        </w:tc>
      </w:tr>
    </w:tbl>
    <w:p w:rsidR="00FF0A10" w:rsidRPr="00FF0A10" w:rsidRDefault="00FF0A10" w:rsidP="00FF0A10">
      <w:pPr>
        <w:pStyle w:val="NormalWeb"/>
        <w:rPr>
          <w:rFonts w:asciiTheme="majorHAnsi" w:hAnsiTheme="majorHAnsi" w:cstheme="majorHAnsi"/>
        </w:rPr>
      </w:pPr>
    </w:p>
    <w:p w:rsidR="00191CA7" w:rsidRPr="00FF0A10" w:rsidRDefault="00191CA7" w:rsidP="00191CA7">
      <w:pPr>
        <w:pStyle w:val="NormalWeb"/>
        <w:numPr>
          <w:ilvl w:val="0"/>
          <w:numId w:val="28"/>
        </w:numPr>
        <w:rPr>
          <w:rStyle w:val="Strong"/>
          <w:rFonts w:asciiTheme="majorHAnsi" w:hAnsiTheme="majorHAnsi" w:cstheme="majorHAnsi"/>
          <w:b w:val="0"/>
          <w:bCs w:val="0"/>
        </w:rPr>
      </w:pPr>
      <w:r w:rsidRPr="00FF0A10">
        <w:rPr>
          <w:rStyle w:val="Strong"/>
          <w:rFonts w:asciiTheme="majorHAnsi" w:hAnsiTheme="majorHAnsi" w:cstheme="majorHAnsi"/>
          <w:b w:val="0"/>
        </w:rPr>
        <w:t>So sánh với các lựa chọn thay thế (Alternatives)</w:t>
      </w:r>
    </w:p>
    <w:tbl>
      <w:tblPr>
        <w:tblStyle w:val="TableGrid"/>
        <w:tblW w:w="0" w:type="auto"/>
        <w:tblLook w:val="04A0" w:firstRow="1" w:lastRow="0" w:firstColumn="1" w:lastColumn="0" w:noHBand="0" w:noVBand="1"/>
      </w:tblPr>
      <w:tblGrid>
        <w:gridCol w:w="2254"/>
        <w:gridCol w:w="2254"/>
        <w:gridCol w:w="2254"/>
        <w:gridCol w:w="2254"/>
      </w:tblGrid>
      <w:tr w:rsidR="00FF0A10" w:rsidRPr="00FF0A10" w:rsidTr="00682304">
        <w:tc>
          <w:tcPr>
            <w:tcW w:w="2254" w:type="dxa"/>
            <w:vAlign w:val="center"/>
          </w:tcPr>
          <w:p w:rsidR="00FF0A10" w:rsidRPr="00FF0A10" w:rsidRDefault="00FF0A10" w:rsidP="00FF0A10">
            <w:pPr>
              <w:pStyle w:val="NormalWeb"/>
              <w:jc w:val="center"/>
              <w:rPr>
                <w:rFonts w:asciiTheme="majorHAnsi" w:hAnsiTheme="majorHAnsi" w:cstheme="majorHAnsi"/>
                <w:bCs/>
              </w:rPr>
            </w:pPr>
            <w:r w:rsidRPr="00FF0A10">
              <w:rPr>
                <w:rFonts w:asciiTheme="majorHAnsi" w:hAnsiTheme="majorHAnsi" w:cstheme="majorHAnsi"/>
                <w:bCs/>
              </w:rPr>
              <w:t>Đặc điểm</w:t>
            </w:r>
          </w:p>
        </w:tc>
        <w:tc>
          <w:tcPr>
            <w:tcW w:w="2254" w:type="dxa"/>
            <w:vAlign w:val="center"/>
          </w:tcPr>
          <w:p w:rsidR="00FF0A10" w:rsidRPr="00FF0A10" w:rsidRDefault="00FF0A10" w:rsidP="00FF0A10">
            <w:pPr>
              <w:pStyle w:val="NormalWeb"/>
              <w:jc w:val="center"/>
              <w:rPr>
                <w:rFonts w:asciiTheme="majorHAnsi" w:hAnsiTheme="majorHAnsi" w:cstheme="majorHAnsi"/>
                <w:bCs/>
              </w:rPr>
            </w:pPr>
            <w:r w:rsidRPr="00FF0A10">
              <w:rPr>
                <w:rFonts w:asciiTheme="majorHAnsi" w:hAnsiTheme="majorHAnsi" w:cstheme="majorHAnsi"/>
                <w:bCs/>
              </w:rPr>
              <w:t>Động cơ Giảm tốc DC JGB37-520</w:t>
            </w:r>
          </w:p>
        </w:tc>
        <w:tc>
          <w:tcPr>
            <w:tcW w:w="2254" w:type="dxa"/>
            <w:vAlign w:val="center"/>
          </w:tcPr>
          <w:p w:rsidR="00FF0A10" w:rsidRPr="00FF0A10" w:rsidRDefault="00FF0A10" w:rsidP="00FF0A10">
            <w:pPr>
              <w:pStyle w:val="NormalWeb"/>
              <w:jc w:val="center"/>
              <w:rPr>
                <w:rFonts w:asciiTheme="majorHAnsi" w:hAnsiTheme="majorHAnsi" w:cstheme="majorHAnsi"/>
                <w:bCs/>
              </w:rPr>
            </w:pPr>
            <w:r w:rsidRPr="00FF0A10">
              <w:rPr>
                <w:rFonts w:asciiTheme="majorHAnsi" w:hAnsiTheme="majorHAnsi" w:cstheme="majorHAnsi"/>
                <w:bCs/>
              </w:rPr>
              <w:t>Động cơ Servo MG996R</w:t>
            </w:r>
          </w:p>
        </w:tc>
        <w:tc>
          <w:tcPr>
            <w:tcW w:w="2254" w:type="dxa"/>
            <w:vAlign w:val="center"/>
          </w:tcPr>
          <w:p w:rsidR="00FF0A10" w:rsidRPr="00FF0A10" w:rsidRDefault="00FF0A10" w:rsidP="00FF0A10">
            <w:pPr>
              <w:pStyle w:val="NormalWeb"/>
              <w:jc w:val="center"/>
              <w:rPr>
                <w:rFonts w:asciiTheme="majorHAnsi" w:hAnsiTheme="majorHAnsi" w:cstheme="majorHAnsi"/>
                <w:bCs/>
              </w:rPr>
            </w:pPr>
            <w:r w:rsidRPr="00FF0A10">
              <w:rPr>
                <w:rFonts w:asciiTheme="majorHAnsi" w:hAnsiTheme="majorHAnsi" w:cstheme="majorHAnsi"/>
                <w:bCs/>
              </w:rPr>
              <w:t>Động cơ Bước NEMA 17</w:t>
            </w:r>
          </w:p>
        </w:tc>
      </w:tr>
      <w:tr w:rsidR="00FF0A10" w:rsidRPr="00FF0A10" w:rsidTr="00682304">
        <w:tc>
          <w:tcPr>
            <w:tcW w:w="2254"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Điều khiển</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Vô cấp (PWM)</w:t>
            </w:r>
          </w:p>
        </w:tc>
        <w:tc>
          <w:tcPr>
            <w:tcW w:w="2254" w:type="dxa"/>
            <w:vAlign w:val="center"/>
          </w:tcPr>
          <w:p w:rsidR="00FF0A10" w:rsidRPr="00FF0A10" w:rsidRDefault="00FF0A10" w:rsidP="00FF0A10">
            <w:pPr>
              <w:pStyle w:val="NormalWeb"/>
              <w:rPr>
                <w:rFonts w:asciiTheme="majorHAnsi" w:hAnsiTheme="majorHAnsi" w:cstheme="majorHAnsi"/>
                <w:lang w:val="vi-VN"/>
              </w:rPr>
            </w:pPr>
            <w:r w:rsidRPr="00FF0A10">
              <w:rPr>
                <w:rFonts w:asciiTheme="majorHAnsi" w:hAnsiTheme="majorHAnsi" w:cstheme="majorHAnsi"/>
              </w:rPr>
              <w:t>Theo góc (0 - 180</w:t>
            </w:r>
            <m:oMath>
              <m:r>
                <w:rPr>
                  <w:rFonts w:ascii="Cambria Math" w:hAnsi="Cambria Math" w:cstheme="majorHAnsi"/>
                </w:rPr>
                <m:t>°</m:t>
              </m:r>
            </m:oMath>
            <w:r w:rsidRPr="00FF0A10">
              <w:rPr>
                <w:rFonts w:asciiTheme="majorHAnsi" w:hAnsiTheme="majorHAnsi" w:cstheme="majorHAnsi"/>
                <w:lang w:val="vi-VN"/>
              </w:rPr>
              <w:t>)</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Bước góc chính xác</w:t>
            </w:r>
          </w:p>
        </w:tc>
      </w:tr>
      <w:tr w:rsidR="00FF0A10" w:rsidRPr="00FF0A10" w:rsidTr="00682304">
        <w:tc>
          <w:tcPr>
            <w:tcW w:w="2254"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Mô-men xoắn</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Rất cao</w:t>
            </w:r>
            <w:r w:rsidRPr="00FF0A10">
              <w:rPr>
                <w:rFonts w:asciiTheme="majorHAnsi" w:hAnsiTheme="majorHAnsi" w:cstheme="majorHAnsi"/>
              </w:rPr>
              <w:t xml:space="preserve"> (Liên tục)</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Cao (Giới hạn ở góc quay)</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Cao (Giữ vị trí rất tốt)</w:t>
            </w:r>
          </w:p>
        </w:tc>
      </w:tr>
      <w:tr w:rsidR="00FF0A10" w:rsidRPr="00FF0A10" w:rsidTr="00682304">
        <w:tc>
          <w:tcPr>
            <w:tcW w:w="2254"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Tốc độ</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Rất thấp (Max 46 RPM)</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Nhanh hơn (nhảy giữa các góc)</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Thay đổi theo tần số xung</w:t>
            </w:r>
          </w:p>
        </w:tc>
      </w:tr>
      <w:tr w:rsidR="00FF0A10" w:rsidRPr="00FF0A10" w:rsidTr="00682304">
        <w:tc>
          <w:tcPr>
            <w:tcW w:w="2254"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Phản hồi vị trí</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Thường không có (cần Encoder ngoài)</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Tích hợp cảm biến vị trí</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Tự xác định theo số bước</w:t>
            </w:r>
          </w:p>
        </w:tc>
      </w:tr>
      <w:tr w:rsidR="00FF0A10" w:rsidRPr="00FF0A10" w:rsidTr="00682304">
        <w:tc>
          <w:tcPr>
            <w:tcW w:w="2254"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Ứng dụng tối ưu</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Style w:val="Strong"/>
                <w:rFonts w:asciiTheme="majorHAnsi" w:hAnsiTheme="majorHAnsi" w:cstheme="majorHAnsi"/>
                <w:b w:val="0"/>
              </w:rPr>
              <w:t>Tạo lực mạnh, di chuyển chậm</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Điều khiển góc/vị trí chính xác, nhanh</w:t>
            </w:r>
          </w:p>
        </w:tc>
        <w:tc>
          <w:tcPr>
            <w:tcW w:w="2254" w:type="dxa"/>
            <w:vAlign w:val="center"/>
          </w:tcPr>
          <w:p w:rsidR="00FF0A10" w:rsidRPr="00FF0A10" w:rsidRDefault="00FF0A10" w:rsidP="00FF0A10">
            <w:pPr>
              <w:pStyle w:val="NormalWeb"/>
              <w:rPr>
                <w:rFonts w:asciiTheme="majorHAnsi" w:hAnsiTheme="majorHAnsi" w:cstheme="majorHAnsi"/>
              </w:rPr>
            </w:pPr>
            <w:r w:rsidRPr="00FF0A10">
              <w:rPr>
                <w:rFonts w:asciiTheme="majorHAnsi" w:hAnsiTheme="majorHAnsi" w:cstheme="majorHAnsi"/>
              </w:rPr>
              <w:t>Điều khiển vị trí tuyến tính, in 3D</w:t>
            </w:r>
          </w:p>
        </w:tc>
      </w:tr>
    </w:tbl>
    <w:p w:rsidR="00FF0A10" w:rsidRPr="00FF0A10" w:rsidRDefault="00FF0A10" w:rsidP="00FF0A10">
      <w:pPr>
        <w:pStyle w:val="NormalWeb"/>
        <w:rPr>
          <w:rFonts w:asciiTheme="majorHAnsi" w:hAnsiTheme="majorHAnsi" w:cstheme="majorHAnsi"/>
        </w:rPr>
      </w:pPr>
    </w:p>
    <w:p w:rsidR="00191CA7" w:rsidRPr="00FF0A10" w:rsidRDefault="00191CA7" w:rsidP="00191CA7">
      <w:pPr>
        <w:pStyle w:val="NormalWeb"/>
        <w:numPr>
          <w:ilvl w:val="0"/>
          <w:numId w:val="28"/>
        </w:numPr>
        <w:rPr>
          <w:rFonts w:asciiTheme="majorHAnsi" w:hAnsiTheme="majorHAnsi" w:cstheme="majorHAnsi"/>
        </w:rPr>
      </w:pPr>
      <w:r w:rsidRPr="00FF0A10">
        <w:rPr>
          <w:rStyle w:val="Strong"/>
          <w:rFonts w:asciiTheme="majorHAnsi" w:hAnsiTheme="majorHAnsi" w:cstheme="majorHAnsi"/>
          <w:b w:val="0"/>
        </w:rPr>
        <w:t>Kết luận so sánh:</w:t>
      </w:r>
      <w:r w:rsidRPr="00FF0A10">
        <w:rPr>
          <w:rFonts w:asciiTheme="majorHAnsi" w:hAnsiTheme="majorHAnsi" w:cstheme="majorHAnsi"/>
        </w:rPr>
        <w:t xml:space="preserve"> JGB37-520 được chọn vì khả năng cung cấp mô-men xoắn liên tục và mạnh mẽ, lý tưởng cho các cơ cấu chịu tải nặng và yêu cầu vận hành ổn định trong thời gian dài.</w:t>
      </w:r>
    </w:p>
    <w:p w:rsidR="00191CA7" w:rsidRPr="00FF0A10" w:rsidRDefault="00191CA7" w:rsidP="00191CA7">
      <w:pPr>
        <w:pStyle w:val="Heading4"/>
        <w:rPr>
          <w:rFonts w:asciiTheme="majorHAnsi" w:hAnsiTheme="majorHAnsi" w:cstheme="majorHAnsi"/>
          <w:b w:val="0"/>
        </w:rPr>
      </w:pPr>
      <w:r w:rsidRPr="00FF0A10">
        <w:rPr>
          <w:rFonts w:asciiTheme="majorHAnsi" w:hAnsiTheme="majorHAnsi" w:cstheme="majorHAnsi"/>
          <w:b w:val="0"/>
        </w:rPr>
        <w:t>2.5.4. Ứng dụng trong đề tài</w:t>
      </w:r>
    </w:p>
    <w:p w:rsidR="00191CA7" w:rsidRPr="00FF0A10" w:rsidRDefault="00191CA7" w:rsidP="00191CA7">
      <w:pPr>
        <w:pStyle w:val="NormalWeb"/>
        <w:numPr>
          <w:ilvl w:val="0"/>
          <w:numId w:val="29"/>
        </w:numPr>
        <w:rPr>
          <w:rFonts w:asciiTheme="majorHAnsi" w:hAnsiTheme="majorHAnsi" w:cstheme="majorHAnsi"/>
        </w:rPr>
      </w:pPr>
      <w:r w:rsidRPr="00FF0A10">
        <w:rPr>
          <w:rStyle w:val="Strong"/>
          <w:rFonts w:asciiTheme="majorHAnsi" w:hAnsiTheme="majorHAnsi" w:cstheme="majorHAnsi"/>
          <w:b w:val="0"/>
        </w:rPr>
        <w:t>Tại sao chọn thiết bị này</w:t>
      </w:r>
    </w:p>
    <w:p w:rsidR="00191CA7" w:rsidRPr="00FF0A10" w:rsidRDefault="00191CA7" w:rsidP="00191CA7">
      <w:pPr>
        <w:pStyle w:val="NormalWeb"/>
        <w:numPr>
          <w:ilvl w:val="1"/>
          <w:numId w:val="29"/>
        </w:numPr>
        <w:rPr>
          <w:rFonts w:asciiTheme="majorHAnsi" w:hAnsiTheme="majorHAnsi" w:cstheme="majorHAnsi"/>
        </w:rPr>
      </w:pPr>
      <w:r w:rsidRPr="00FF0A10">
        <w:rPr>
          <w:rStyle w:val="Strong"/>
          <w:rFonts w:asciiTheme="majorHAnsi" w:hAnsiTheme="majorHAnsi" w:cstheme="majorHAnsi"/>
          <w:b w:val="0"/>
        </w:rPr>
        <w:t>Vai trò chính:</w:t>
      </w:r>
      <w:r w:rsidRPr="00FF0A10">
        <w:rPr>
          <w:rFonts w:asciiTheme="majorHAnsi" w:hAnsiTheme="majorHAnsi" w:cstheme="majorHAnsi"/>
        </w:rPr>
        <w:t xml:space="preserve"> Động cơ JGB37-520 đóng vai trò là cơ cấu chấp hành chính cho hệ thống </w:t>
      </w:r>
      <w:r w:rsidRPr="00FF0A10">
        <w:rPr>
          <w:rStyle w:val="Strong"/>
          <w:rFonts w:asciiTheme="majorHAnsi" w:hAnsiTheme="majorHAnsi" w:cstheme="majorHAnsi"/>
          <w:b w:val="0"/>
        </w:rPr>
        <w:t>điều khiển mái che tự động</w:t>
      </w:r>
      <w:r w:rsidRPr="00FF0A10">
        <w:rPr>
          <w:rFonts w:asciiTheme="majorHAnsi" w:hAnsiTheme="majorHAnsi" w:cstheme="majorHAnsi"/>
        </w:rPr>
        <w:t>.</w:t>
      </w:r>
    </w:p>
    <w:p w:rsidR="00191CA7" w:rsidRPr="00FF0A10" w:rsidRDefault="00191CA7" w:rsidP="00191CA7">
      <w:pPr>
        <w:pStyle w:val="NormalWeb"/>
        <w:numPr>
          <w:ilvl w:val="1"/>
          <w:numId w:val="29"/>
        </w:numPr>
        <w:rPr>
          <w:rFonts w:asciiTheme="majorHAnsi" w:hAnsiTheme="majorHAnsi" w:cstheme="majorHAnsi"/>
        </w:rPr>
      </w:pPr>
      <w:r w:rsidRPr="00FF0A10">
        <w:rPr>
          <w:rStyle w:val="Strong"/>
          <w:rFonts w:asciiTheme="majorHAnsi" w:hAnsiTheme="majorHAnsi" w:cstheme="majorHAnsi"/>
          <w:b w:val="0"/>
        </w:rPr>
        <w:t>Lý do kỹ thuật:</w:t>
      </w:r>
      <w:r w:rsidRPr="00FF0A10">
        <w:rPr>
          <w:rFonts w:asciiTheme="majorHAnsi" w:hAnsiTheme="majorHAnsi" w:cstheme="majorHAnsi"/>
        </w:rPr>
        <w:t xml:space="preserve"> Để vận hành trục quay mái che (thường là một tải trọng lớn với ma sát cao), cần một động cơ có </w:t>
      </w:r>
      <w:r w:rsidRPr="00FF0A10">
        <w:rPr>
          <w:rStyle w:val="Strong"/>
          <w:rFonts w:asciiTheme="majorHAnsi" w:hAnsiTheme="majorHAnsi" w:cstheme="majorHAnsi"/>
          <w:b w:val="0"/>
        </w:rPr>
        <w:t>Mô-men xoắn đầu ra cao</w:t>
      </w:r>
      <w:r w:rsidRPr="00FF0A10">
        <w:rPr>
          <w:rFonts w:asciiTheme="majorHAnsi" w:hAnsiTheme="majorHAnsi" w:cstheme="majorHAnsi"/>
        </w:rPr>
        <w:t xml:space="preserve"> để đảm bảo việc đóng/mở được thực hiện ổn định và đáng tin cậy. Động cơ giảm tốc này cung cấp mô-men xoắn tăng cường nhờ tỉ số truyền cao của hộp số tích hợp.</w:t>
      </w:r>
    </w:p>
    <w:p w:rsidR="00191CA7" w:rsidRPr="00FF0A10" w:rsidRDefault="00191CA7" w:rsidP="00191CA7">
      <w:pPr>
        <w:pStyle w:val="NormalWeb"/>
        <w:numPr>
          <w:ilvl w:val="1"/>
          <w:numId w:val="29"/>
        </w:numPr>
        <w:rPr>
          <w:rFonts w:asciiTheme="majorHAnsi" w:hAnsiTheme="majorHAnsi" w:cstheme="majorHAnsi"/>
        </w:rPr>
      </w:pPr>
      <w:r w:rsidRPr="00FF0A10">
        <w:rPr>
          <w:rStyle w:val="Strong"/>
          <w:rFonts w:asciiTheme="majorHAnsi" w:hAnsiTheme="majorHAnsi" w:cstheme="majorHAnsi"/>
          <w:b w:val="0"/>
        </w:rPr>
        <w:t>Kiểm soát chuyển động:</w:t>
      </w:r>
      <w:r w:rsidR="007310B2">
        <w:rPr>
          <w:rFonts w:asciiTheme="majorHAnsi" w:hAnsiTheme="majorHAnsi" w:cstheme="majorHAnsi"/>
        </w:rPr>
        <w:t xml:space="preserve"> Tốc độ đầu ra thấp (46 </w:t>
      </w:r>
      <w:r w:rsidR="00A94A9D">
        <w:rPr>
          <w:rFonts w:asciiTheme="majorHAnsi" w:hAnsiTheme="majorHAnsi" w:cstheme="majorHAnsi"/>
        </w:rPr>
        <w:t>RPMx</w:t>
      </w:r>
      <w:r w:rsidR="00A94A9D">
        <w:rPr>
          <w:rFonts w:asciiTheme="majorHAnsi" w:hAnsiTheme="majorHAnsi" w:cstheme="majorHAnsi"/>
        </w:rPr>
        <w:tab/>
      </w:r>
      <w:r w:rsidRPr="00FF0A10">
        <w:rPr>
          <w:rFonts w:asciiTheme="majorHAnsi" w:hAnsiTheme="majorHAnsi" w:cstheme="majorHAnsi"/>
        </w:rPr>
        <w:t xml:space="preserve">) là lý tưởng, vì nó giúp chuyển động của mái che diễn ra </w:t>
      </w:r>
      <w:r w:rsidRPr="00FF0A10">
        <w:rPr>
          <w:rStyle w:val="Strong"/>
          <w:rFonts w:asciiTheme="majorHAnsi" w:hAnsiTheme="majorHAnsi" w:cstheme="majorHAnsi"/>
          <w:b w:val="0"/>
        </w:rPr>
        <w:t>chậm rãi, mượt mà và an toàn</w:t>
      </w:r>
      <w:r w:rsidRPr="00FF0A10">
        <w:rPr>
          <w:rFonts w:asciiTheme="majorHAnsi" w:hAnsiTheme="majorHAnsi" w:cstheme="majorHAnsi"/>
        </w:rPr>
        <w:t>, tránh gây sốc cơ học hoặc hư hỏng cơ cấu.</w:t>
      </w:r>
    </w:p>
    <w:p w:rsidR="00191CA7" w:rsidRPr="00FF0A10" w:rsidRDefault="00191CA7" w:rsidP="00191CA7">
      <w:pPr>
        <w:pStyle w:val="NormalWeb"/>
        <w:numPr>
          <w:ilvl w:val="0"/>
          <w:numId w:val="29"/>
        </w:numPr>
        <w:rPr>
          <w:rFonts w:asciiTheme="majorHAnsi" w:hAnsiTheme="majorHAnsi" w:cstheme="majorHAnsi"/>
        </w:rPr>
      </w:pPr>
      <w:r w:rsidRPr="00FF0A10">
        <w:rPr>
          <w:rStyle w:val="Strong"/>
          <w:rFonts w:asciiTheme="majorHAnsi" w:hAnsiTheme="majorHAnsi" w:cstheme="majorHAnsi"/>
          <w:b w:val="0"/>
        </w:rPr>
        <w:t>Ưu điểm khi áp dụng</w:t>
      </w:r>
    </w:p>
    <w:p w:rsidR="00191CA7" w:rsidRPr="00FF0A10" w:rsidRDefault="00191CA7" w:rsidP="00191CA7">
      <w:pPr>
        <w:pStyle w:val="NormalWeb"/>
        <w:numPr>
          <w:ilvl w:val="1"/>
          <w:numId w:val="29"/>
        </w:numPr>
        <w:rPr>
          <w:rFonts w:asciiTheme="majorHAnsi" w:hAnsiTheme="majorHAnsi" w:cstheme="majorHAnsi"/>
        </w:rPr>
      </w:pPr>
      <w:r w:rsidRPr="00FF0A10">
        <w:rPr>
          <w:rStyle w:val="Strong"/>
          <w:rFonts w:asciiTheme="majorHAnsi" w:hAnsiTheme="majorHAnsi" w:cstheme="majorHAnsi"/>
          <w:b w:val="0"/>
        </w:rPr>
        <w:t>Mô-men xoắn vượt trội:</w:t>
      </w:r>
      <w:r w:rsidRPr="00FF0A10">
        <w:rPr>
          <w:rFonts w:asciiTheme="majorHAnsi" w:hAnsiTheme="majorHAnsi" w:cstheme="majorHAnsi"/>
        </w:rPr>
        <w:t xml:space="preserve"> Đảm bảo khả năng cuốn/mở mái che dưới mọi điều kiện tải trọng (kể cả khi mái che bị ướt hoặc có gió nhẹ).</w:t>
      </w:r>
    </w:p>
    <w:p w:rsidR="00191CA7" w:rsidRPr="00FF0A10" w:rsidRDefault="00191CA7" w:rsidP="00191CA7">
      <w:pPr>
        <w:pStyle w:val="NormalWeb"/>
        <w:numPr>
          <w:ilvl w:val="1"/>
          <w:numId w:val="29"/>
        </w:numPr>
        <w:rPr>
          <w:rFonts w:asciiTheme="majorHAnsi" w:hAnsiTheme="majorHAnsi" w:cstheme="majorHAnsi"/>
        </w:rPr>
      </w:pPr>
      <w:r w:rsidRPr="00FF0A10">
        <w:rPr>
          <w:rStyle w:val="Strong"/>
          <w:rFonts w:asciiTheme="majorHAnsi" w:hAnsiTheme="majorHAnsi" w:cstheme="majorHAnsi"/>
          <w:b w:val="0"/>
        </w:rPr>
        <w:t>Chuyển động ổn định:</w:t>
      </w:r>
      <w:r w:rsidRPr="00FF0A10">
        <w:rPr>
          <w:rFonts w:asciiTheme="majorHAnsi" w:hAnsiTheme="majorHAnsi" w:cstheme="majorHAnsi"/>
        </w:rPr>
        <w:t xml:space="preserve"> Tốc độ thấp giúp hệ thống dễ dàng kiểm soát vị trí chính xác của mái che (đóng hoàn toàn, mở một nửa, mở hoàn toàn).</w:t>
      </w:r>
    </w:p>
    <w:p w:rsidR="00191CA7" w:rsidRPr="00FF0A10" w:rsidRDefault="00191CA7" w:rsidP="00191CA7">
      <w:pPr>
        <w:pStyle w:val="NormalWeb"/>
        <w:numPr>
          <w:ilvl w:val="1"/>
          <w:numId w:val="29"/>
        </w:numPr>
        <w:rPr>
          <w:rFonts w:asciiTheme="majorHAnsi" w:hAnsiTheme="majorHAnsi" w:cstheme="majorHAnsi"/>
        </w:rPr>
      </w:pPr>
      <w:r w:rsidRPr="00FF0A10">
        <w:rPr>
          <w:rStyle w:val="Strong"/>
          <w:rFonts w:asciiTheme="majorHAnsi" w:hAnsiTheme="majorHAnsi" w:cstheme="majorHAnsi"/>
          <w:b w:val="0"/>
        </w:rPr>
        <w:t>Khả năng đảo chiều:</w:t>
      </w:r>
      <w:r w:rsidRPr="00FF0A10">
        <w:rPr>
          <w:rFonts w:asciiTheme="majorHAnsi" w:hAnsiTheme="majorHAnsi" w:cstheme="majorHAnsi"/>
        </w:rPr>
        <w:t xml:space="preserve"> Dễ dàng điều khiển chiều quay (mở hoặc đóng) thông qua module Driver động cơ (như L298N), tích hợp tốt với tín hiệu điều khiển từ ESP32.</w:t>
      </w:r>
    </w:p>
    <w:p w:rsidR="002929EF" w:rsidRPr="002929EF" w:rsidRDefault="002929EF" w:rsidP="000311C0">
      <w:pPr>
        <w:spacing w:before="100" w:beforeAutospacing="1" w:after="100" w:afterAutospacing="1" w:line="240" w:lineRule="auto"/>
        <w:jc w:val="both"/>
        <w:outlineLvl w:val="2"/>
        <w:rPr>
          <w:rFonts w:ascii="Times New Roman" w:eastAsia="Times New Roman" w:hAnsi="Times New Roman" w:cs="Times New Roman"/>
          <w:b/>
          <w:bCs/>
          <w:sz w:val="27"/>
          <w:szCs w:val="27"/>
          <w:lang w:eastAsia="vi-VN"/>
        </w:rPr>
      </w:pPr>
      <w:r w:rsidRPr="002929EF">
        <w:rPr>
          <w:rFonts w:ascii="Times New Roman" w:eastAsia="Times New Roman" w:hAnsi="Times New Roman" w:cs="Times New Roman"/>
          <w:b/>
          <w:bCs/>
          <w:sz w:val="27"/>
          <w:szCs w:val="27"/>
          <w:lang w:eastAsia="vi-VN"/>
        </w:rPr>
        <w:t xml:space="preserve">2.1. TỔNG QUAN VỀ </w:t>
      </w:r>
      <w:r w:rsidR="00AD4D14">
        <w:rPr>
          <w:rFonts w:ascii="Times New Roman" w:eastAsia="Times New Roman" w:hAnsi="Times New Roman" w:cs="Times New Roman"/>
          <w:b/>
          <w:bCs/>
          <w:sz w:val="27"/>
          <w:szCs w:val="27"/>
          <w:lang w:eastAsia="vi-VN"/>
        </w:rPr>
        <w:tab/>
      </w:r>
    </w:p>
    <w:p w:rsidR="002929EF" w:rsidRPr="000311C0" w:rsidRDefault="002929EF" w:rsidP="000311C0">
      <w:pPr>
        <w:spacing w:before="100" w:beforeAutospacing="1" w:after="100" w:afterAutospacing="1" w:line="240" w:lineRule="auto"/>
        <w:jc w:val="both"/>
        <w:outlineLvl w:val="3"/>
        <w:rPr>
          <w:rFonts w:ascii="Times New Roman" w:eastAsia="Times New Roman" w:hAnsi="Times New Roman" w:cs="Times New Roman"/>
          <w:b/>
          <w:bCs/>
          <w:sz w:val="26"/>
          <w:szCs w:val="26"/>
          <w:lang w:eastAsia="vi-VN"/>
        </w:rPr>
      </w:pPr>
      <w:r w:rsidRPr="000311C0">
        <w:rPr>
          <w:rFonts w:ascii="Times New Roman" w:eastAsia="Times New Roman" w:hAnsi="Times New Roman" w:cs="Times New Roman"/>
          <w:b/>
          <w:bCs/>
          <w:sz w:val="26"/>
          <w:szCs w:val="26"/>
          <w:lang w:eastAsia="vi-VN"/>
        </w:rPr>
        <w:t>2.1.1. Giới thiệu</w:t>
      </w:r>
    </w:p>
    <w:p w:rsidR="002929EF" w:rsidRPr="000311C0" w:rsidRDefault="002929EF" w:rsidP="000311C0">
      <w:pPr>
        <w:spacing w:before="100" w:beforeAutospacing="1" w:after="100" w:afterAutospacing="1" w:line="240" w:lineRule="auto"/>
        <w:jc w:val="both"/>
        <w:rPr>
          <w:rFonts w:ascii="Times New Roman" w:eastAsia="Times New Roman" w:hAnsi="Times New Roman" w:cs="Times New Roman"/>
          <w:sz w:val="26"/>
          <w:szCs w:val="26"/>
          <w:lang w:eastAsia="vi-VN"/>
        </w:rPr>
      </w:pPr>
      <w:r w:rsidRPr="000311C0">
        <w:rPr>
          <w:rFonts w:ascii="Times New Roman" w:eastAsia="Times New Roman" w:hAnsi="Times New Roman" w:cs="Times New Roman"/>
          <w:b/>
          <w:bCs/>
          <w:sz w:val="26"/>
          <w:szCs w:val="26"/>
          <w:lang w:eastAsia="vi-VN"/>
        </w:rPr>
        <w:t>LightGBM (Light Gradient Boosting Machine)</w:t>
      </w:r>
      <w:r w:rsidRPr="000311C0">
        <w:rPr>
          <w:rFonts w:ascii="Times New Roman" w:eastAsia="Times New Roman" w:hAnsi="Times New Roman" w:cs="Times New Roman"/>
          <w:sz w:val="26"/>
          <w:szCs w:val="26"/>
          <w:lang w:eastAsia="vi-VN"/>
        </w:rPr>
        <w:t xml:space="preserve"> là một framework học máy phân tán, hiệu suất cao, dựa trên thuật toán cây tăng cường Gradient Boosting (Gradient Boosting Decision Tree - GBDT), được phát triển bởi Microsoft. Thuật toán này được thiết kế đặc biệt để xử lý các tập dữ liệu lớn với tốc độ huấn luyện nhanh hơn đáng kể so với các đối thủ cùng họ như XGBoost và Gradient Boosting truyền thống, trong khi vẫn duy trì độ chính xác cao. LightGBM được tối ưu hóa để giảm thiểu việc sử dụng bộ nhớ và hỗ trợ tính toán song song, làm cho nó trở thành lựa chọn phổ biến trong các cuộc thi Data Science và các ứng dụng đòi hỏi tính thời gian thực.</w:t>
      </w:r>
    </w:p>
    <w:p w:rsidR="002929EF" w:rsidRDefault="002929EF" w:rsidP="000311C0">
      <w:pPr>
        <w:spacing w:before="100" w:beforeAutospacing="1" w:after="100" w:afterAutospacing="1" w:line="240" w:lineRule="auto"/>
        <w:jc w:val="both"/>
        <w:outlineLvl w:val="3"/>
        <w:rPr>
          <w:rFonts w:ascii="Times New Roman" w:eastAsia="Times New Roman" w:hAnsi="Times New Roman" w:cs="Times New Roman"/>
          <w:b/>
          <w:bCs/>
          <w:sz w:val="26"/>
          <w:szCs w:val="26"/>
          <w:lang w:eastAsia="vi-VN"/>
        </w:rPr>
      </w:pPr>
      <w:r w:rsidRPr="000311C0">
        <w:rPr>
          <w:rFonts w:ascii="Times New Roman" w:eastAsia="Times New Roman" w:hAnsi="Times New Roman" w:cs="Times New Roman"/>
          <w:b/>
          <w:bCs/>
          <w:sz w:val="26"/>
          <w:szCs w:val="26"/>
          <w:lang w:eastAsia="vi-VN"/>
        </w:rPr>
        <w:t>2.1.2. Nguyên lý hoạt động</w:t>
      </w:r>
    </w:p>
    <w:p w:rsidR="00E336B3" w:rsidRDefault="00E336B3" w:rsidP="00E336B3">
      <w:pPr>
        <w:rPr>
          <w:lang w:eastAsia="vi-VN"/>
        </w:rPr>
      </w:pPr>
      <w:r w:rsidRPr="00E336B3">
        <w:rPr>
          <w:noProof/>
          <w:lang w:eastAsia="vi-VN"/>
        </w:rPr>
        <w:drawing>
          <wp:inline distT="0" distB="0" distL="0" distR="0" wp14:anchorId="219C6954" wp14:editId="31DB37F7">
            <wp:extent cx="5731510" cy="13036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303655"/>
                    </a:xfrm>
                    <a:prstGeom prst="rect">
                      <a:avLst/>
                    </a:prstGeom>
                  </pic:spPr>
                </pic:pic>
              </a:graphicData>
            </a:graphic>
          </wp:inline>
        </w:drawing>
      </w:r>
    </w:p>
    <w:p w:rsidR="00E336B3" w:rsidRPr="00E336B3" w:rsidRDefault="00E336B3" w:rsidP="00E336B3">
      <w:pPr>
        <w:rPr>
          <w:rFonts w:ascii="Times New Roman" w:hAnsi="Times New Roman" w:cs="Times New Roman"/>
          <w:sz w:val="26"/>
          <w:szCs w:val="26"/>
          <w:lang w:eastAsia="vi-VN"/>
        </w:rPr>
      </w:pPr>
      <w:r w:rsidRPr="00E336B3">
        <w:rPr>
          <w:rFonts w:ascii="Times New Roman" w:hAnsi="Times New Roman" w:cs="Times New Roman"/>
          <w:sz w:val="26"/>
          <w:szCs w:val="26"/>
          <w:lang w:eastAsia="vi-VN"/>
        </w:rPr>
        <w:lastRenderedPageBreak/>
        <w:t xml:space="preserve">                          Hình 2.. Các bước trong thuật toán </w:t>
      </w:r>
      <w:r w:rsidRPr="00E336B3">
        <w:rPr>
          <w:rFonts w:ascii="Times New Roman" w:hAnsi="Times New Roman" w:cs="Times New Roman"/>
          <w:color w:val="334155"/>
          <w:sz w:val="26"/>
          <w:szCs w:val="26"/>
          <w:shd w:val="clear" w:color="auto" w:fill="FFFFFF"/>
        </w:rPr>
        <w:t>LightGBM</w:t>
      </w:r>
    </w:p>
    <w:p w:rsidR="00E336B3" w:rsidRPr="00E336B3" w:rsidRDefault="00E336B3" w:rsidP="000311C0">
      <w:pPr>
        <w:spacing w:before="100" w:beforeAutospacing="1" w:after="100" w:afterAutospacing="1" w:line="240" w:lineRule="auto"/>
        <w:jc w:val="both"/>
        <w:rPr>
          <w:rFonts w:ascii="Times New Roman" w:hAnsi="Times New Roman" w:cs="Times New Roman"/>
          <w:color w:val="334155"/>
          <w:sz w:val="26"/>
          <w:szCs w:val="26"/>
          <w:shd w:val="clear" w:color="auto" w:fill="FFFFFF"/>
        </w:rPr>
      </w:pPr>
      <w:r w:rsidRPr="00E336B3">
        <w:rPr>
          <w:rFonts w:ascii="Times New Roman" w:hAnsi="Times New Roman" w:cs="Times New Roman"/>
          <w:color w:val="334155"/>
          <w:sz w:val="26"/>
          <w:szCs w:val="26"/>
          <w:shd w:val="clear" w:color="auto" w:fill="FFFFFF"/>
        </w:rPr>
        <w:t>Sau đây là quy trình làm việc chung về cách thức hoạt động của thuật toán LightGBM ( </w:t>
      </w:r>
      <w:r w:rsidRPr="00E336B3">
        <w:rPr>
          <w:rStyle w:val="Strong"/>
          <w:rFonts w:ascii="Times New Roman" w:hAnsi="Times New Roman" w:cs="Times New Roman"/>
          <w:b w:val="0"/>
          <w:color w:val="334155"/>
          <w:sz w:val="26"/>
          <w:szCs w:val="26"/>
          <w:shd w:val="clear" w:color="auto" w:fill="FFFFFF"/>
        </w:rPr>
        <w:t>Light Gradient Boosting Machine</w:t>
      </w:r>
      <w:r w:rsidRPr="00E336B3">
        <w:rPr>
          <w:rFonts w:ascii="Times New Roman" w:hAnsi="Times New Roman" w:cs="Times New Roman"/>
          <w:color w:val="334155"/>
          <w:sz w:val="26"/>
          <w:szCs w:val="26"/>
          <w:shd w:val="clear" w:color="auto" w:fill="FFFFFF"/>
        </w:rPr>
        <w:t> ):</w:t>
      </w:r>
    </w:p>
    <w:p w:rsidR="00E336B3" w:rsidRPr="00E336B3" w:rsidRDefault="00E336B3" w:rsidP="00E336B3">
      <w:pPr>
        <w:pStyle w:val="ListParagraph"/>
        <w:numPr>
          <w:ilvl w:val="2"/>
          <w:numId w:val="7"/>
        </w:numPr>
        <w:shd w:val="clear" w:color="auto" w:fill="FFFFFF"/>
        <w:spacing w:after="150" w:line="240" w:lineRule="auto"/>
        <w:jc w:val="both"/>
        <w:textAlignment w:val="baseline"/>
        <w:rPr>
          <w:rFonts w:ascii="Times New Roman" w:eastAsia="Times New Roman" w:hAnsi="Times New Roman" w:cs="Times New Roman"/>
          <w:color w:val="334155"/>
          <w:sz w:val="26"/>
          <w:szCs w:val="26"/>
          <w:lang w:eastAsia="vi-VN"/>
        </w:rPr>
      </w:pPr>
      <w:r w:rsidRPr="00E336B3">
        <w:rPr>
          <w:rFonts w:ascii="Times New Roman" w:eastAsia="Times New Roman" w:hAnsi="Times New Roman" w:cs="Times New Roman"/>
          <w:bCs/>
          <w:color w:val="334155"/>
          <w:sz w:val="26"/>
          <w:szCs w:val="26"/>
          <w:lang w:eastAsia="vi-VN"/>
        </w:rPr>
        <w:t>Tiền xử lý dữ liệu:</w:t>
      </w:r>
      <w:r w:rsidRPr="00E336B3">
        <w:rPr>
          <w:rFonts w:ascii="Times New Roman" w:eastAsia="Times New Roman" w:hAnsi="Times New Roman" w:cs="Times New Roman"/>
          <w:color w:val="334155"/>
          <w:sz w:val="26"/>
          <w:szCs w:val="26"/>
          <w:lang w:eastAsia="vi-VN"/>
        </w:rPr>
        <w:t> Bước đầu tiên là chuẩn bị dữ liệu cho việc huấn luyện mô hình. Việc này bao gồm xử lý các giá trị bị thiếu, chuyển đổi các đặc trưng phân loại thành các đặc trưng số và điều chỉnh tỷ lệ các đặc trưng nếu cần.</w:t>
      </w:r>
    </w:p>
    <w:p w:rsidR="00E336B3" w:rsidRPr="00E336B3" w:rsidRDefault="00E336B3" w:rsidP="00E336B3">
      <w:pPr>
        <w:pStyle w:val="ListParagraph"/>
        <w:numPr>
          <w:ilvl w:val="2"/>
          <w:numId w:val="7"/>
        </w:numPr>
        <w:shd w:val="clear" w:color="auto" w:fill="FFFFFF"/>
        <w:spacing w:after="150" w:line="240" w:lineRule="auto"/>
        <w:jc w:val="both"/>
        <w:textAlignment w:val="baseline"/>
        <w:rPr>
          <w:rFonts w:ascii="Times New Roman" w:eastAsia="Times New Roman" w:hAnsi="Times New Roman" w:cs="Times New Roman"/>
          <w:color w:val="334155"/>
          <w:sz w:val="26"/>
          <w:szCs w:val="26"/>
          <w:lang w:eastAsia="vi-VN"/>
        </w:rPr>
      </w:pPr>
      <w:r w:rsidRPr="00E336B3">
        <w:rPr>
          <w:rFonts w:ascii="Times New Roman" w:eastAsia="Times New Roman" w:hAnsi="Times New Roman" w:cs="Times New Roman"/>
          <w:bCs/>
          <w:color w:val="334155"/>
          <w:sz w:val="26"/>
          <w:szCs w:val="26"/>
          <w:lang w:eastAsia="vi-VN"/>
        </w:rPr>
        <w:t>Phân tách dữ liệu:</w:t>
      </w:r>
      <w:r w:rsidRPr="00E336B3">
        <w:rPr>
          <w:rFonts w:ascii="Times New Roman" w:eastAsia="Times New Roman" w:hAnsi="Times New Roman" w:cs="Times New Roman"/>
          <w:color w:val="334155"/>
          <w:sz w:val="26"/>
          <w:szCs w:val="26"/>
          <w:lang w:eastAsia="vi-VN"/>
        </w:rPr>
        <w:t> Dữ liệu sau đó được phân tách thành tập huấn luyện và tập xác thực. Tập huấn luyện được sử dụng để huấn luyện mô hình, và tập xác thực được sử dụng để đánh giá hiệu suất của mô hình trong quá trình huấn luyện.</w:t>
      </w:r>
    </w:p>
    <w:p w:rsidR="00E336B3" w:rsidRPr="00E336B3" w:rsidRDefault="00E336B3" w:rsidP="00E336B3">
      <w:pPr>
        <w:pStyle w:val="ListParagraph"/>
        <w:numPr>
          <w:ilvl w:val="2"/>
          <w:numId w:val="7"/>
        </w:numPr>
        <w:shd w:val="clear" w:color="auto" w:fill="FFFFFF"/>
        <w:spacing w:after="150" w:line="240" w:lineRule="auto"/>
        <w:jc w:val="both"/>
        <w:textAlignment w:val="baseline"/>
        <w:rPr>
          <w:rFonts w:ascii="Times New Roman" w:eastAsia="Times New Roman" w:hAnsi="Times New Roman" w:cs="Times New Roman"/>
          <w:color w:val="334155"/>
          <w:sz w:val="26"/>
          <w:szCs w:val="26"/>
          <w:lang w:eastAsia="vi-VN"/>
        </w:rPr>
      </w:pPr>
      <w:r w:rsidRPr="00E336B3">
        <w:rPr>
          <w:rFonts w:ascii="Times New Roman" w:eastAsia="Times New Roman" w:hAnsi="Times New Roman" w:cs="Times New Roman"/>
          <w:bCs/>
          <w:color w:val="334155"/>
          <w:sz w:val="26"/>
          <w:szCs w:val="26"/>
          <w:lang w:eastAsia="vi-VN"/>
        </w:rPr>
        <w:t>Khởi tạo:</w:t>
      </w:r>
      <w:r w:rsidRPr="00E336B3">
        <w:rPr>
          <w:rFonts w:ascii="Times New Roman" w:eastAsia="Times New Roman" w:hAnsi="Times New Roman" w:cs="Times New Roman"/>
          <w:color w:val="334155"/>
          <w:sz w:val="26"/>
          <w:szCs w:val="26"/>
          <w:lang w:eastAsia="vi-VN"/>
        </w:rPr>
        <w:t> LightGBM bắt đầu bằng một cây quyết định duy nhất được phát triển từ nút gốc.</w:t>
      </w:r>
    </w:p>
    <w:p w:rsidR="00E336B3" w:rsidRPr="00E336B3" w:rsidRDefault="00E336B3" w:rsidP="00E336B3">
      <w:pPr>
        <w:pStyle w:val="ListParagraph"/>
        <w:numPr>
          <w:ilvl w:val="2"/>
          <w:numId w:val="7"/>
        </w:numPr>
        <w:shd w:val="clear" w:color="auto" w:fill="FFFFFF"/>
        <w:spacing w:after="150" w:line="240" w:lineRule="auto"/>
        <w:jc w:val="both"/>
        <w:textAlignment w:val="baseline"/>
        <w:rPr>
          <w:rFonts w:ascii="Times New Roman" w:eastAsia="Times New Roman" w:hAnsi="Times New Roman" w:cs="Times New Roman"/>
          <w:color w:val="334155"/>
          <w:sz w:val="26"/>
          <w:szCs w:val="26"/>
          <w:lang w:eastAsia="vi-VN"/>
        </w:rPr>
      </w:pPr>
      <w:r w:rsidRPr="00E336B3">
        <w:rPr>
          <w:rFonts w:ascii="Times New Roman" w:eastAsia="Times New Roman" w:hAnsi="Times New Roman" w:cs="Times New Roman"/>
          <w:bCs/>
          <w:color w:val="334155"/>
          <w:sz w:val="26"/>
          <w:szCs w:val="26"/>
          <w:lang w:eastAsia="vi-VN"/>
        </w:rPr>
        <w:t>Phân tách các nút:</w:t>
      </w:r>
      <w:r w:rsidRPr="00E336B3">
        <w:rPr>
          <w:rFonts w:ascii="Times New Roman" w:eastAsia="Times New Roman" w:hAnsi="Times New Roman" w:cs="Times New Roman"/>
          <w:color w:val="334155"/>
          <w:sz w:val="26"/>
          <w:szCs w:val="26"/>
          <w:lang w:eastAsia="vi-VN"/>
        </w:rPr>
        <w:t> Thuật toán sau đó phân tách các nút bằng phương pháp dựa trên gradient. Nó tính toán gradient của hàm mất mát theo các giá trị dự đoán và tìm ra phép phân tách tốt nhất để tối đa hóa độ giảm của hàm mất mát.</w:t>
      </w:r>
    </w:p>
    <w:p w:rsidR="00E336B3" w:rsidRPr="00E336B3" w:rsidRDefault="00E336B3" w:rsidP="00E336B3">
      <w:pPr>
        <w:pStyle w:val="ListParagraph"/>
        <w:numPr>
          <w:ilvl w:val="2"/>
          <w:numId w:val="7"/>
        </w:numPr>
        <w:shd w:val="clear" w:color="auto" w:fill="FFFFFF"/>
        <w:spacing w:after="150" w:line="240" w:lineRule="auto"/>
        <w:jc w:val="both"/>
        <w:textAlignment w:val="baseline"/>
        <w:rPr>
          <w:rFonts w:ascii="Times New Roman" w:eastAsia="Times New Roman" w:hAnsi="Times New Roman" w:cs="Times New Roman"/>
          <w:color w:val="334155"/>
          <w:sz w:val="26"/>
          <w:szCs w:val="26"/>
          <w:lang w:eastAsia="vi-VN"/>
        </w:rPr>
      </w:pPr>
      <w:r w:rsidRPr="00E336B3">
        <w:rPr>
          <w:rFonts w:ascii="Times New Roman" w:eastAsia="Times New Roman" w:hAnsi="Times New Roman" w:cs="Times New Roman"/>
          <w:bCs/>
          <w:color w:val="334155"/>
          <w:sz w:val="26"/>
          <w:szCs w:val="26"/>
          <w:lang w:eastAsia="vi-VN"/>
        </w:rPr>
        <w:t>Xây dựng cây:</w:t>
      </w:r>
      <w:r w:rsidRPr="00E336B3">
        <w:rPr>
          <w:rFonts w:ascii="Times New Roman" w:eastAsia="Times New Roman" w:hAnsi="Times New Roman" w:cs="Times New Roman"/>
          <w:color w:val="334155"/>
          <w:sz w:val="26"/>
          <w:szCs w:val="26"/>
          <w:lang w:eastAsia="vi-VN"/>
        </w:rPr>
        <w:t> Thuật toán tiếp tục xây dựng cây quyết định bằng cách phân chia đệ quy các nút cho đến khi đạt đến tiêu chí dừng. Tiêu chí này có thể là độ sâu cây tối đa, số lượng mẫu tối thiểu trên mỗi lá, hoặc độ lợi tối thiểu của hàm mất mát.</w:t>
      </w:r>
    </w:p>
    <w:p w:rsidR="00E336B3" w:rsidRPr="00E336B3" w:rsidRDefault="00E336B3" w:rsidP="00E336B3">
      <w:pPr>
        <w:pStyle w:val="ListParagraph"/>
        <w:numPr>
          <w:ilvl w:val="2"/>
          <w:numId w:val="7"/>
        </w:numPr>
        <w:shd w:val="clear" w:color="auto" w:fill="FFFFFF"/>
        <w:spacing w:after="150" w:line="240" w:lineRule="auto"/>
        <w:jc w:val="both"/>
        <w:textAlignment w:val="baseline"/>
        <w:rPr>
          <w:rFonts w:ascii="Times New Roman" w:eastAsia="Times New Roman" w:hAnsi="Times New Roman" w:cs="Times New Roman"/>
          <w:color w:val="334155"/>
          <w:sz w:val="26"/>
          <w:szCs w:val="26"/>
          <w:lang w:eastAsia="vi-VN"/>
        </w:rPr>
      </w:pPr>
      <w:r w:rsidRPr="00E336B3">
        <w:rPr>
          <w:rFonts w:ascii="Times New Roman" w:eastAsia="Times New Roman" w:hAnsi="Times New Roman" w:cs="Times New Roman"/>
          <w:bCs/>
          <w:color w:val="334155"/>
          <w:sz w:val="26"/>
          <w:szCs w:val="26"/>
          <w:lang w:eastAsia="vi-VN"/>
        </w:rPr>
        <w:t>Tăng cường Gradient:</w:t>
      </w:r>
      <w:r w:rsidRPr="00E336B3">
        <w:rPr>
          <w:rFonts w:ascii="Times New Roman" w:eastAsia="Times New Roman" w:hAnsi="Times New Roman" w:cs="Times New Roman"/>
          <w:color w:val="334155"/>
          <w:sz w:val="26"/>
          <w:szCs w:val="26"/>
          <w:lang w:eastAsia="vi-VN"/>
        </w:rPr>
        <w:t> Sau khi xây dựng cây quyết định đầu tiên, LightGBM tạo ra một tập hợp các cây bằng cách lặp lại việc thêm các cây mới để sửa lỗi của các cây trước đó. Mỗi cây mới được huấn luyện dựa trên các lỗi còn lại của các cây trước đó, tức là sự khác biệt giữa giá trị dự đoán và giá trị thực.</w:t>
      </w:r>
    </w:p>
    <w:p w:rsidR="00E336B3" w:rsidRPr="00E336B3" w:rsidRDefault="00E336B3" w:rsidP="00E336B3">
      <w:pPr>
        <w:pStyle w:val="ListParagraph"/>
        <w:numPr>
          <w:ilvl w:val="2"/>
          <w:numId w:val="7"/>
        </w:numPr>
        <w:shd w:val="clear" w:color="auto" w:fill="FFFFFF"/>
        <w:spacing w:after="150" w:line="240" w:lineRule="auto"/>
        <w:jc w:val="both"/>
        <w:textAlignment w:val="baseline"/>
        <w:rPr>
          <w:rFonts w:ascii="Times New Roman" w:eastAsia="Times New Roman" w:hAnsi="Times New Roman" w:cs="Times New Roman"/>
          <w:color w:val="334155"/>
          <w:sz w:val="26"/>
          <w:szCs w:val="26"/>
          <w:lang w:eastAsia="vi-VN"/>
        </w:rPr>
      </w:pPr>
      <w:r w:rsidRPr="00E336B3">
        <w:rPr>
          <w:rFonts w:ascii="Times New Roman" w:eastAsia="Times New Roman" w:hAnsi="Times New Roman" w:cs="Times New Roman"/>
          <w:bCs/>
          <w:color w:val="334155"/>
          <w:sz w:val="26"/>
          <w:szCs w:val="26"/>
          <w:lang w:eastAsia="vi-VN"/>
        </w:rPr>
        <w:t>Chính quy hóa:</w:t>
      </w:r>
      <w:r w:rsidRPr="00E336B3">
        <w:rPr>
          <w:rFonts w:ascii="Times New Roman" w:eastAsia="Times New Roman" w:hAnsi="Times New Roman" w:cs="Times New Roman"/>
          <w:color w:val="334155"/>
          <w:sz w:val="26"/>
          <w:szCs w:val="26"/>
          <w:lang w:eastAsia="vi-VN"/>
        </w:rPr>
        <w:t> LightGBM áp dụng nhiều kỹ thuật chính quy hóa khác nhau để ngăn ngừa hiện tượng quá khớp, chẳng hạn như cắt tỉa cây, giới hạn số lượng lá và áp dụng chính quy hóa L1 hoặc L2 cho trọng số lá.</w:t>
      </w:r>
    </w:p>
    <w:p w:rsidR="00E336B3" w:rsidRPr="00E336B3" w:rsidRDefault="00E336B3" w:rsidP="00E336B3">
      <w:pPr>
        <w:pStyle w:val="ListParagraph"/>
        <w:numPr>
          <w:ilvl w:val="2"/>
          <w:numId w:val="7"/>
        </w:numPr>
        <w:shd w:val="clear" w:color="auto" w:fill="FFFFFF"/>
        <w:spacing w:after="150" w:line="240" w:lineRule="auto"/>
        <w:jc w:val="both"/>
        <w:textAlignment w:val="baseline"/>
        <w:rPr>
          <w:rFonts w:ascii="Times New Roman" w:eastAsia="Times New Roman" w:hAnsi="Times New Roman" w:cs="Times New Roman"/>
          <w:color w:val="334155"/>
          <w:sz w:val="26"/>
          <w:szCs w:val="26"/>
          <w:lang w:eastAsia="vi-VN"/>
        </w:rPr>
      </w:pPr>
      <w:r w:rsidRPr="00E336B3">
        <w:rPr>
          <w:rFonts w:ascii="Times New Roman" w:eastAsia="Times New Roman" w:hAnsi="Times New Roman" w:cs="Times New Roman"/>
          <w:bCs/>
          <w:color w:val="334155"/>
          <w:sz w:val="26"/>
          <w:szCs w:val="26"/>
          <w:lang w:eastAsia="vi-VN"/>
        </w:rPr>
        <w:t>Dự đoán:</w:t>
      </w:r>
      <w:r w:rsidRPr="00E336B3">
        <w:rPr>
          <w:rFonts w:ascii="Times New Roman" w:eastAsia="Times New Roman" w:hAnsi="Times New Roman" w:cs="Times New Roman"/>
          <w:color w:val="334155"/>
          <w:sz w:val="26"/>
          <w:szCs w:val="26"/>
          <w:lang w:eastAsia="vi-VN"/>
        </w:rPr>
        <w:t> Sau khi tập hợp các cây được đào tạo, LightGBM sử dụng nó để đưa ra dự đoán về dữ liệu mới bằng cách lấy giá trị trung bình có trọng số của các dự đoán của tất cả các cây trong tập hợp.</w:t>
      </w:r>
    </w:p>
    <w:p w:rsidR="00E336B3" w:rsidRPr="00E336B3" w:rsidRDefault="00E336B3" w:rsidP="00E336B3">
      <w:pPr>
        <w:pStyle w:val="ListParagraph"/>
        <w:numPr>
          <w:ilvl w:val="2"/>
          <w:numId w:val="7"/>
        </w:numPr>
        <w:shd w:val="clear" w:color="auto" w:fill="FFFFFF"/>
        <w:spacing w:after="150" w:line="240" w:lineRule="auto"/>
        <w:jc w:val="both"/>
        <w:textAlignment w:val="baseline"/>
        <w:rPr>
          <w:rFonts w:ascii="Times New Roman" w:eastAsia="Times New Roman" w:hAnsi="Times New Roman" w:cs="Times New Roman"/>
          <w:color w:val="334155"/>
          <w:sz w:val="26"/>
          <w:szCs w:val="26"/>
          <w:lang w:eastAsia="vi-VN"/>
        </w:rPr>
      </w:pPr>
      <w:r w:rsidRPr="00E336B3">
        <w:rPr>
          <w:rFonts w:ascii="Times New Roman" w:eastAsia="Times New Roman" w:hAnsi="Times New Roman" w:cs="Times New Roman"/>
          <w:bCs/>
          <w:color w:val="334155"/>
          <w:sz w:val="26"/>
          <w:szCs w:val="26"/>
          <w:lang w:eastAsia="vi-VN"/>
        </w:rPr>
        <w:t>Đánh giá mô hình:</w:t>
      </w:r>
      <w:r w:rsidRPr="00E336B3">
        <w:rPr>
          <w:rFonts w:ascii="Times New Roman" w:eastAsia="Times New Roman" w:hAnsi="Times New Roman" w:cs="Times New Roman"/>
          <w:color w:val="334155"/>
          <w:sz w:val="26"/>
          <w:szCs w:val="26"/>
          <w:lang w:eastAsia="vi-VN"/>
        </w:rPr>
        <w:t> Hiệu suất của mô hình được đánh giá trên tập xác thực bằng cách sử dụng số liệu phù hợp như lỗi bình phương trung bình, độ chính xác hoặc AUC-ROC.</w:t>
      </w:r>
    </w:p>
    <w:p w:rsidR="00E336B3" w:rsidRPr="00E336B3" w:rsidRDefault="00E336B3" w:rsidP="00E336B3">
      <w:pPr>
        <w:pStyle w:val="ListParagraph"/>
        <w:numPr>
          <w:ilvl w:val="2"/>
          <w:numId w:val="7"/>
        </w:numPr>
        <w:shd w:val="clear" w:color="auto" w:fill="FFFFFF"/>
        <w:spacing w:after="150" w:line="240" w:lineRule="auto"/>
        <w:jc w:val="both"/>
        <w:textAlignment w:val="baseline"/>
        <w:rPr>
          <w:rFonts w:ascii="Times New Roman" w:eastAsia="Times New Roman" w:hAnsi="Times New Roman" w:cs="Times New Roman"/>
          <w:color w:val="334155"/>
          <w:sz w:val="26"/>
          <w:szCs w:val="26"/>
          <w:lang w:eastAsia="vi-VN"/>
        </w:rPr>
      </w:pPr>
      <w:r w:rsidRPr="00E336B3">
        <w:rPr>
          <w:rFonts w:ascii="Times New Roman" w:eastAsia="Times New Roman" w:hAnsi="Times New Roman" w:cs="Times New Roman"/>
          <w:bCs/>
          <w:color w:val="334155"/>
          <w:sz w:val="26"/>
          <w:szCs w:val="26"/>
          <w:lang w:eastAsia="vi-VN"/>
        </w:rPr>
        <w:t>Điều chỉnh tham số:</w:t>
      </w:r>
      <w:r w:rsidRPr="00E336B3">
        <w:rPr>
          <w:rFonts w:ascii="Times New Roman" w:eastAsia="Times New Roman" w:hAnsi="Times New Roman" w:cs="Times New Roman"/>
          <w:color w:val="334155"/>
          <w:sz w:val="26"/>
          <w:szCs w:val="26"/>
          <w:lang w:eastAsia="vi-VN"/>
        </w:rPr>
        <w:t> Cuối cùng, các siêu tham số mô hình được điều chỉnh bằng kỹ thuật tìm kiếm lưới hoặc ngẫu nhiên để cải thiện hiệu suất của mô hình.</w:t>
      </w:r>
    </w:p>
    <w:p w:rsidR="00E336B3" w:rsidRDefault="00E336B3" w:rsidP="000311C0">
      <w:pPr>
        <w:spacing w:before="100" w:beforeAutospacing="1" w:after="100" w:afterAutospacing="1" w:line="240" w:lineRule="auto"/>
        <w:jc w:val="both"/>
        <w:rPr>
          <w:rFonts w:ascii="Segoe UI" w:hAnsi="Segoe UI" w:cs="Segoe UI"/>
          <w:color w:val="334155"/>
          <w:shd w:val="clear" w:color="auto" w:fill="FFFFFF"/>
        </w:rPr>
      </w:pPr>
    </w:p>
    <w:p w:rsidR="00E336B3" w:rsidRDefault="00E336B3" w:rsidP="000311C0">
      <w:pPr>
        <w:spacing w:before="100" w:beforeAutospacing="1" w:after="100" w:afterAutospacing="1" w:line="240" w:lineRule="auto"/>
        <w:jc w:val="both"/>
        <w:rPr>
          <w:rFonts w:ascii="Segoe UI" w:hAnsi="Segoe UI" w:cs="Segoe UI"/>
          <w:color w:val="334155"/>
          <w:shd w:val="clear" w:color="auto" w:fill="FFFFFF"/>
        </w:rPr>
      </w:pPr>
    </w:p>
    <w:p w:rsidR="00E336B3" w:rsidRPr="000311C0" w:rsidRDefault="00E336B3" w:rsidP="000311C0">
      <w:pPr>
        <w:spacing w:before="100" w:beforeAutospacing="1" w:after="100" w:afterAutospacing="1" w:line="240" w:lineRule="auto"/>
        <w:jc w:val="both"/>
        <w:rPr>
          <w:rFonts w:ascii="Times New Roman" w:eastAsia="Times New Roman" w:hAnsi="Times New Roman" w:cs="Times New Roman"/>
          <w:sz w:val="26"/>
          <w:szCs w:val="26"/>
          <w:lang w:eastAsia="vi-VN"/>
        </w:rPr>
      </w:pPr>
    </w:p>
    <w:p w:rsidR="002929EF" w:rsidRPr="00E336B3" w:rsidRDefault="002929EF" w:rsidP="000311C0">
      <w:pPr>
        <w:spacing w:before="100" w:beforeAutospacing="1" w:after="100" w:afterAutospacing="1" w:line="240" w:lineRule="auto"/>
        <w:jc w:val="both"/>
        <w:rPr>
          <w:rFonts w:ascii="Times New Roman" w:eastAsia="Times New Roman" w:hAnsi="Times New Roman" w:cs="Times New Roman"/>
          <w:sz w:val="26"/>
          <w:szCs w:val="26"/>
          <w:highlight w:val="yellow"/>
          <w:lang w:eastAsia="vi-VN"/>
        </w:rPr>
      </w:pPr>
      <w:r w:rsidRPr="00E336B3">
        <w:rPr>
          <w:rFonts w:ascii="Times New Roman" w:eastAsia="Times New Roman" w:hAnsi="Times New Roman" w:cs="Times New Roman"/>
          <w:b/>
          <w:bCs/>
          <w:sz w:val="26"/>
          <w:szCs w:val="26"/>
          <w:highlight w:val="yellow"/>
          <w:lang w:eastAsia="vi-VN"/>
        </w:rPr>
        <w:t>1. Chiến lược Tăng trưởng Cây theo Lá (Leaf-wise Tree Growth)</w:t>
      </w:r>
    </w:p>
    <w:p w:rsidR="002929EF" w:rsidRPr="00E336B3" w:rsidRDefault="002929EF" w:rsidP="000311C0">
      <w:pPr>
        <w:spacing w:before="100" w:beforeAutospacing="1" w:after="100" w:afterAutospacing="1" w:line="240" w:lineRule="auto"/>
        <w:ind w:left="360"/>
        <w:jc w:val="both"/>
        <w:rPr>
          <w:rFonts w:ascii="Times New Roman" w:eastAsia="Times New Roman" w:hAnsi="Times New Roman" w:cs="Times New Roman"/>
          <w:sz w:val="26"/>
          <w:szCs w:val="26"/>
          <w:highlight w:val="yellow"/>
          <w:lang w:eastAsia="vi-VN"/>
        </w:rPr>
      </w:pPr>
      <w:r w:rsidRPr="00E336B3">
        <w:rPr>
          <w:rFonts w:ascii="Times New Roman" w:eastAsia="Times New Roman" w:hAnsi="Times New Roman" w:cs="Times New Roman"/>
          <w:bCs/>
          <w:sz w:val="26"/>
          <w:szCs w:val="26"/>
          <w:highlight w:val="yellow"/>
          <w:lang w:eastAsia="vi-VN"/>
        </w:rPr>
        <w:t>GBDT truyền thống (XGBoost):</w:t>
      </w:r>
      <w:r w:rsidRPr="00E336B3">
        <w:rPr>
          <w:rFonts w:ascii="Times New Roman" w:eastAsia="Times New Roman" w:hAnsi="Times New Roman" w:cs="Times New Roman"/>
          <w:sz w:val="26"/>
          <w:szCs w:val="26"/>
          <w:highlight w:val="yellow"/>
          <w:lang w:eastAsia="vi-VN"/>
        </w:rPr>
        <w:t xml:space="preserve"> Sử dụng chiến lược phát triển cây theo cấp độ (Level-wise), chia toàn bộ các nút ở cùng một cấp độ. Chiến lược này giúp giữ cân </w:t>
      </w:r>
      <w:r w:rsidRPr="00E336B3">
        <w:rPr>
          <w:rFonts w:ascii="Times New Roman" w:eastAsia="Times New Roman" w:hAnsi="Times New Roman" w:cs="Times New Roman"/>
          <w:sz w:val="26"/>
          <w:szCs w:val="26"/>
          <w:highlight w:val="yellow"/>
          <w:lang w:eastAsia="vi-VN"/>
        </w:rPr>
        <w:lastRenderedPageBreak/>
        <w:t>bằng và chống quá khớp (overfitting) nhưng lãng phí thời gian tính toán vào các nút không mang lại nhiều lợi ích.</w:t>
      </w:r>
    </w:p>
    <w:p w:rsidR="002929EF" w:rsidRPr="00E336B3" w:rsidRDefault="002929EF" w:rsidP="000311C0">
      <w:pPr>
        <w:spacing w:before="100" w:beforeAutospacing="1" w:after="100" w:afterAutospacing="1" w:line="240" w:lineRule="auto"/>
        <w:ind w:left="360"/>
        <w:jc w:val="both"/>
        <w:rPr>
          <w:rFonts w:ascii="Times New Roman" w:eastAsia="Times New Roman" w:hAnsi="Times New Roman" w:cs="Times New Roman"/>
          <w:sz w:val="26"/>
          <w:szCs w:val="26"/>
          <w:highlight w:val="yellow"/>
          <w:lang w:eastAsia="vi-VN"/>
        </w:rPr>
      </w:pPr>
      <w:r w:rsidRPr="00E336B3">
        <w:rPr>
          <w:rFonts w:ascii="Times New Roman" w:eastAsia="Times New Roman" w:hAnsi="Times New Roman" w:cs="Times New Roman"/>
          <w:bCs/>
          <w:sz w:val="26"/>
          <w:szCs w:val="26"/>
          <w:highlight w:val="yellow"/>
          <w:lang w:eastAsia="vi-VN"/>
        </w:rPr>
        <w:t>LightGBM</w:t>
      </w:r>
      <w:r w:rsidRPr="00E336B3">
        <w:rPr>
          <w:rFonts w:ascii="Times New Roman" w:eastAsia="Times New Roman" w:hAnsi="Times New Roman" w:cs="Times New Roman"/>
          <w:b/>
          <w:bCs/>
          <w:sz w:val="26"/>
          <w:szCs w:val="26"/>
          <w:highlight w:val="yellow"/>
          <w:lang w:eastAsia="vi-VN"/>
        </w:rPr>
        <w:t>:</w:t>
      </w:r>
      <w:r w:rsidRPr="00E336B3">
        <w:rPr>
          <w:rFonts w:ascii="Times New Roman" w:eastAsia="Times New Roman" w:hAnsi="Times New Roman" w:cs="Times New Roman"/>
          <w:sz w:val="26"/>
          <w:szCs w:val="26"/>
          <w:highlight w:val="yellow"/>
          <w:lang w:eastAsia="vi-VN"/>
        </w:rPr>
        <w:t xml:space="preserve"> Sử dụng chiến lược </w:t>
      </w:r>
      <w:r w:rsidRPr="00E336B3">
        <w:rPr>
          <w:rFonts w:ascii="Times New Roman" w:eastAsia="Times New Roman" w:hAnsi="Times New Roman" w:cs="Times New Roman"/>
          <w:bCs/>
          <w:sz w:val="26"/>
          <w:szCs w:val="26"/>
          <w:highlight w:val="yellow"/>
          <w:lang w:eastAsia="vi-VN"/>
        </w:rPr>
        <w:t>Leaf-wise</w:t>
      </w:r>
      <w:r w:rsidRPr="00E336B3">
        <w:rPr>
          <w:rFonts w:ascii="Times New Roman" w:eastAsia="Times New Roman" w:hAnsi="Times New Roman" w:cs="Times New Roman"/>
          <w:sz w:val="26"/>
          <w:szCs w:val="26"/>
          <w:highlight w:val="yellow"/>
          <w:lang w:eastAsia="vi-VN"/>
        </w:rPr>
        <w:t>. LightGBM tìm kiếm lá (leaf) có mức giảm lỗi (loss reduction) lớn nhất (hoặc mức tăng thông tin lớn nhất) và tiếp tục phân tách lá đó. Chiến lược này thường dẫn đến các cây không cân bằng nhưng có xu hướng đạt được độ chính xác cao hơn và hội tụ nhanh hơn.</w:t>
      </w:r>
    </w:p>
    <w:p w:rsidR="002929EF" w:rsidRPr="00E336B3" w:rsidRDefault="002929EF" w:rsidP="000311C0">
      <w:pPr>
        <w:spacing w:before="100" w:beforeAutospacing="1" w:after="100" w:afterAutospacing="1" w:line="240" w:lineRule="auto"/>
        <w:jc w:val="both"/>
        <w:rPr>
          <w:rFonts w:ascii="Times New Roman" w:eastAsia="Times New Roman" w:hAnsi="Times New Roman" w:cs="Times New Roman"/>
          <w:b/>
          <w:bCs/>
          <w:sz w:val="26"/>
          <w:szCs w:val="26"/>
          <w:highlight w:val="yellow"/>
          <w:lang w:eastAsia="vi-VN"/>
        </w:rPr>
      </w:pPr>
      <w:r w:rsidRPr="00E336B3">
        <w:rPr>
          <w:rFonts w:ascii="Times New Roman" w:eastAsia="Times New Roman" w:hAnsi="Times New Roman" w:cs="Times New Roman"/>
          <w:b/>
          <w:bCs/>
          <w:sz w:val="26"/>
          <w:szCs w:val="26"/>
          <w:highlight w:val="yellow"/>
          <w:lang w:eastAsia="vi-VN"/>
        </w:rPr>
        <w:t>2. Lấy mẫu một phía dựa trên Gradient (GOSS - Gradient-based One-Side Sampling)</w:t>
      </w:r>
    </w:p>
    <w:p w:rsidR="000117A7" w:rsidRPr="00E336B3" w:rsidRDefault="000117A7" w:rsidP="000311C0">
      <w:pPr>
        <w:spacing w:before="100" w:beforeAutospacing="1" w:after="100" w:afterAutospacing="1" w:line="240" w:lineRule="auto"/>
        <w:jc w:val="both"/>
        <w:rPr>
          <w:rFonts w:ascii="Times New Roman" w:eastAsia="Times New Roman" w:hAnsi="Times New Roman" w:cs="Times New Roman"/>
          <w:sz w:val="26"/>
          <w:szCs w:val="26"/>
          <w:highlight w:val="yellow"/>
          <w:lang w:eastAsia="vi-VN"/>
        </w:rPr>
      </w:pPr>
      <w:r w:rsidRPr="00E336B3">
        <w:rPr>
          <w:rFonts w:ascii="Times New Roman" w:hAnsi="Times New Roman" w:cs="Times New Roman"/>
          <w:spacing w:val="2"/>
          <w:sz w:val="26"/>
          <w:szCs w:val="26"/>
          <w:highlight w:val="yellow"/>
        </w:rPr>
        <w:t>Giữ lại toàn bộ điểm dữ liệu có gradient lớn, lấy mẫu một phần nhỏ các điểm có gradient nhỏ (dễ học), tăng trọng số cho các điểm này khi tính gain. Nhờ vậy có thể giảm nhiều kích thước dữ liệu mà vẫn duy trì độ chính xác cao.</w:t>
      </w:r>
    </w:p>
    <w:p w:rsidR="002929EF" w:rsidRPr="00E336B3" w:rsidRDefault="002929EF" w:rsidP="000311C0">
      <w:pPr>
        <w:spacing w:before="100" w:beforeAutospacing="1" w:after="100" w:afterAutospacing="1" w:line="240" w:lineRule="auto"/>
        <w:jc w:val="both"/>
        <w:rPr>
          <w:rFonts w:ascii="Times New Roman" w:eastAsia="Times New Roman" w:hAnsi="Times New Roman" w:cs="Times New Roman"/>
          <w:b/>
          <w:bCs/>
          <w:sz w:val="26"/>
          <w:szCs w:val="26"/>
          <w:highlight w:val="yellow"/>
          <w:lang w:eastAsia="vi-VN"/>
        </w:rPr>
      </w:pPr>
      <w:r w:rsidRPr="00E336B3">
        <w:rPr>
          <w:rFonts w:ascii="Times New Roman" w:eastAsia="Times New Roman" w:hAnsi="Times New Roman" w:cs="Times New Roman"/>
          <w:b/>
          <w:bCs/>
          <w:sz w:val="26"/>
          <w:szCs w:val="26"/>
          <w:highlight w:val="yellow"/>
          <w:lang w:eastAsia="vi-VN"/>
        </w:rPr>
        <w:t>3. Gom bó Đặc trưng Loại trừ (EFB - Exclusive Feature Bundling)</w:t>
      </w:r>
    </w:p>
    <w:p w:rsidR="000117A7" w:rsidRPr="00E336B3" w:rsidRDefault="000117A7" w:rsidP="000311C0">
      <w:pPr>
        <w:spacing w:before="100" w:beforeAutospacing="1" w:after="100" w:afterAutospacing="1" w:line="240" w:lineRule="auto"/>
        <w:jc w:val="both"/>
        <w:rPr>
          <w:rFonts w:ascii="Times New Roman" w:hAnsi="Times New Roman" w:cs="Times New Roman"/>
          <w:spacing w:val="2"/>
          <w:sz w:val="26"/>
          <w:szCs w:val="26"/>
          <w:highlight w:val="yellow"/>
        </w:rPr>
      </w:pPr>
      <w:r w:rsidRPr="00E336B3">
        <w:rPr>
          <w:rFonts w:ascii="Times New Roman" w:hAnsi="Times New Roman" w:cs="Times New Roman"/>
          <w:spacing w:val="2"/>
          <w:sz w:val="26"/>
          <w:szCs w:val="26"/>
          <w:highlight w:val="yellow"/>
        </w:rPr>
        <w:t>Nhóm các đặc trưng không hoạt động đồng thời thành một bó duy nhất để giảm số chiều, tối ưu tốc độ quét các splits candidates và giảm bộ nhớ cần dùng</w:t>
      </w:r>
    </w:p>
    <w:p w:rsidR="000117A7" w:rsidRPr="00E336B3" w:rsidRDefault="000117A7" w:rsidP="000311C0">
      <w:pPr>
        <w:spacing w:before="100" w:beforeAutospacing="1" w:after="100" w:afterAutospacing="1" w:line="240" w:lineRule="auto"/>
        <w:jc w:val="both"/>
        <w:rPr>
          <w:rFonts w:ascii="Times New Roman" w:hAnsi="Times New Roman" w:cs="Times New Roman"/>
          <w:b/>
          <w:spacing w:val="2"/>
          <w:sz w:val="26"/>
          <w:szCs w:val="26"/>
          <w:highlight w:val="yellow"/>
        </w:rPr>
      </w:pPr>
      <w:r w:rsidRPr="00E336B3">
        <w:rPr>
          <w:rFonts w:ascii="Times New Roman" w:hAnsi="Times New Roman" w:cs="Times New Roman"/>
          <w:b/>
          <w:spacing w:val="2"/>
          <w:sz w:val="26"/>
          <w:szCs w:val="26"/>
          <w:highlight w:val="yellow"/>
        </w:rPr>
        <w:t>2.1.3. Công thức chuẩn tính Gain khi chi nút ( không sampling)</w:t>
      </w:r>
    </w:p>
    <w:p w:rsidR="000117A7" w:rsidRPr="00E336B3" w:rsidRDefault="000117A7" w:rsidP="000311C0">
      <w:pPr>
        <w:jc w:val="both"/>
        <w:rPr>
          <w:rFonts w:ascii="Times New Roman" w:eastAsia="Times New Roman" w:hAnsi="Times New Roman" w:cs="Times New Roman"/>
          <w:b/>
          <w:bCs/>
          <w:sz w:val="24"/>
          <w:szCs w:val="24"/>
          <w:highlight w:val="yellow"/>
          <w:lang w:eastAsia="vi-VN"/>
        </w:rPr>
      </w:pPr>
      <w:bookmarkStart w:id="0" w:name="_GoBack"/>
      <w:r w:rsidRPr="00E336B3">
        <w:rPr>
          <w:noProof/>
          <w:highlight w:val="yellow"/>
          <w:lang w:eastAsia="vi-VN"/>
        </w:rPr>
        <w:drawing>
          <wp:inline distT="0" distB="0" distL="0" distR="0" wp14:anchorId="782C164E" wp14:editId="07E0F2AB">
            <wp:extent cx="3820058" cy="876422"/>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0058" cy="876422"/>
                    </a:xfrm>
                    <a:prstGeom prst="rect">
                      <a:avLst/>
                    </a:prstGeom>
                  </pic:spPr>
                </pic:pic>
              </a:graphicData>
            </a:graphic>
          </wp:inline>
        </w:drawing>
      </w:r>
      <w:bookmarkEnd w:id="0"/>
    </w:p>
    <w:p w:rsidR="000117A7" w:rsidRPr="00E336B3" w:rsidRDefault="000117A7" w:rsidP="000311C0">
      <w:pPr>
        <w:jc w:val="both"/>
        <w:rPr>
          <w:rFonts w:asciiTheme="majorHAnsi" w:hAnsiTheme="majorHAnsi" w:cstheme="majorHAnsi"/>
          <w:sz w:val="28"/>
          <w:szCs w:val="28"/>
          <w:highlight w:val="yellow"/>
          <w:lang w:eastAsia="vi-VN"/>
        </w:rPr>
      </w:pPr>
      <w:r w:rsidRPr="00E336B3">
        <w:rPr>
          <w:rFonts w:asciiTheme="majorHAnsi" w:hAnsiTheme="majorHAnsi" w:cstheme="majorHAnsi"/>
          <w:sz w:val="28"/>
          <w:szCs w:val="28"/>
          <w:highlight w:val="yellow"/>
          <w:lang w:eastAsia="vi-VN"/>
        </w:rPr>
        <w:t xml:space="preserve">Trong đó: </w:t>
      </w:r>
    </w:p>
    <w:p w:rsidR="000117A7" w:rsidRPr="00E336B3" w:rsidRDefault="000117A7" w:rsidP="000311C0">
      <w:pPr>
        <w:jc w:val="both"/>
        <w:rPr>
          <w:rFonts w:asciiTheme="majorHAnsi" w:hAnsiTheme="majorHAnsi" w:cstheme="majorHAnsi"/>
          <w:sz w:val="28"/>
          <w:szCs w:val="28"/>
          <w:highlight w:val="yellow"/>
          <w:lang w:eastAsia="vi-VN"/>
        </w:rPr>
      </w:pPr>
      <w:r w:rsidRPr="00E336B3">
        <w:rPr>
          <w:rFonts w:asciiTheme="majorHAnsi" w:hAnsiTheme="majorHAnsi" w:cstheme="majorHAnsi"/>
          <w:sz w:val="28"/>
          <w:szCs w:val="28"/>
          <w:highlight w:val="yellow"/>
          <w:lang w:eastAsia="vi-VN"/>
        </w:rPr>
        <w:tab/>
        <w:t>G</w:t>
      </w:r>
      <w:r w:rsidRPr="00E336B3">
        <w:rPr>
          <w:rFonts w:asciiTheme="majorHAnsi" w:hAnsiTheme="majorHAnsi" w:cstheme="majorHAnsi"/>
          <w:sz w:val="28"/>
          <w:szCs w:val="28"/>
          <w:highlight w:val="yellow"/>
          <w:vertAlign w:val="subscript"/>
          <w:lang w:eastAsia="vi-VN"/>
        </w:rPr>
        <w:t>L</w:t>
      </w:r>
      <w:r w:rsidRPr="00E336B3">
        <w:rPr>
          <w:rFonts w:asciiTheme="majorHAnsi" w:hAnsiTheme="majorHAnsi" w:cstheme="majorHAnsi"/>
          <w:sz w:val="28"/>
          <w:szCs w:val="28"/>
          <w:highlight w:val="yellow"/>
          <w:lang w:eastAsia="vi-VN"/>
        </w:rPr>
        <w:t>,H</w:t>
      </w:r>
      <w:r w:rsidRPr="00E336B3">
        <w:rPr>
          <w:rFonts w:asciiTheme="majorHAnsi" w:hAnsiTheme="majorHAnsi" w:cstheme="majorHAnsi"/>
          <w:sz w:val="28"/>
          <w:szCs w:val="28"/>
          <w:highlight w:val="yellow"/>
          <w:vertAlign w:val="subscript"/>
          <w:lang w:eastAsia="vi-VN"/>
        </w:rPr>
        <w:t xml:space="preserve">L </w:t>
      </w:r>
      <w:r w:rsidRPr="00E336B3">
        <w:rPr>
          <w:rFonts w:asciiTheme="majorHAnsi" w:hAnsiTheme="majorHAnsi" w:cstheme="majorHAnsi"/>
          <w:sz w:val="28"/>
          <w:szCs w:val="28"/>
          <w:highlight w:val="yellow"/>
          <w:lang w:eastAsia="vi-VN"/>
        </w:rPr>
        <w:t>là tổng gradient, tổng Hessian của tập con trái.</w:t>
      </w:r>
    </w:p>
    <w:p w:rsidR="000117A7" w:rsidRPr="00E336B3" w:rsidRDefault="000117A7" w:rsidP="000311C0">
      <w:pPr>
        <w:jc w:val="both"/>
        <w:rPr>
          <w:rFonts w:asciiTheme="majorHAnsi" w:hAnsiTheme="majorHAnsi" w:cstheme="majorHAnsi"/>
          <w:sz w:val="28"/>
          <w:szCs w:val="28"/>
          <w:highlight w:val="yellow"/>
          <w:lang w:eastAsia="vi-VN"/>
        </w:rPr>
      </w:pPr>
      <w:r w:rsidRPr="00E336B3">
        <w:rPr>
          <w:rFonts w:asciiTheme="majorHAnsi" w:hAnsiTheme="majorHAnsi" w:cstheme="majorHAnsi"/>
          <w:sz w:val="28"/>
          <w:szCs w:val="28"/>
          <w:highlight w:val="yellow"/>
          <w:lang w:eastAsia="vi-VN"/>
        </w:rPr>
        <w:tab/>
        <w:t>G</w:t>
      </w:r>
      <w:r w:rsidRPr="00E336B3">
        <w:rPr>
          <w:rFonts w:asciiTheme="majorHAnsi" w:hAnsiTheme="majorHAnsi" w:cstheme="majorHAnsi"/>
          <w:sz w:val="28"/>
          <w:szCs w:val="28"/>
          <w:highlight w:val="yellow"/>
          <w:vertAlign w:val="subscript"/>
          <w:lang w:eastAsia="vi-VN"/>
        </w:rPr>
        <w:t>R</w:t>
      </w:r>
      <w:r w:rsidRPr="00E336B3">
        <w:rPr>
          <w:rFonts w:asciiTheme="majorHAnsi" w:hAnsiTheme="majorHAnsi" w:cstheme="majorHAnsi"/>
          <w:sz w:val="28"/>
          <w:szCs w:val="28"/>
          <w:highlight w:val="yellow"/>
          <w:lang w:eastAsia="vi-VN"/>
        </w:rPr>
        <w:t>, H</w:t>
      </w:r>
      <w:r w:rsidRPr="00E336B3">
        <w:rPr>
          <w:rFonts w:asciiTheme="majorHAnsi" w:hAnsiTheme="majorHAnsi" w:cstheme="majorHAnsi"/>
          <w:sz w:val="28"/>
          <w:szCs w:val="28"/>
          <w:highlight w:val="yellow"/>
          <w:vertAlign w:val="subscript"/>
          <w:lang w:eastAsia="vi-VN"/>
        </w:rPr>
        <w:t xml:space="preserve">R </w:t>
      </w:r>
      <w:r w:rsidRPr="00E336B3">
        <w:rPr>
          <w:rFonts w:asciiTheme="majorHAnsi" w:hAnsiTheme="majorHAnsi" w:cstheme="majorHAnsi"/>
          <w:sz w:val="28"/>
          <w:szCs w:val="28"/>
          <w:highlight w:val="yellow"/>
          <w:lang w:eastAsia="vi-VN"/>
        </w:rPr>
        <w:t>là tổng gradient, tổng Hessian</w:t>
      </w:r>
      <w:r w:rsidR="00290A1F" w:rsidRPr="00E336B3">
        <w:rPr>
          <w:rFonts w:asciiTheme="majorHAnsi" w:hAnsiTheme="majorHAnsi" w:cstheme="majorHAnsi"/>
          <w:sz w:val="28"/>
          <w:szCs w:val="28"/>
          <w:highlight w:val="yellow"/>
          <w:lang w:eastAsia="vi-VN"/>
        </w:rPr>
        <w:t xml:space="preserve"> của tập con phải</w:t>
      </w:r>
    </w:p>
    <w:p w:rsidR="00290A1F" w:rsidRPr="000311C0" w:rsidRDefault="00290A1F" w:rsidP="000311C0">
      <w:pPr>
        <w:jc w:val="both"/>
        <w:rPr>
          <w:rFonts w:asciiTheme="majorHAnsi" w:hAnsiTheme="majorHAnsi" w:cstheme="majorHAnsi"/>
          <w:sz w:val="28"/>
          <w:szCs w:val="28"/>
          <w:lang w:val="en-US" w:eastAsia="vi-VN"/>
        </w:rPr>
      </w:pPr>
      <w:r w:rsidRPr="00E336B3">
        <w:rPr>
          <w:rFonts w:asciiTheme="majorHAnsi" w:hAnsiTheme="majorHAnsi" w:cstheme="majorHAnsi"/>
          <w:sz w:val="28"/>
          <w:szCs w:val="28"/>
          <w:highlight w:val="yellow"/>
          <w:lang w:eastAsia="vi-VN"/>
        </w:rPr>
        <w:tab/>
      </w:r>
      <w:r w:rsidR="00C6340D" w:rsidRPr="00E336B3">
        <w:rPr>
          <w:rFonts w:asciiTheme="majorHAnsi" w:hAnsiTheme="majorHAnsi" w:cstheme="majorHAnsi"/>
          <w:sz w:val="28"/>
          <w:szCs w:val="28"/>
          <w:highlight w:val="yellow"/>
          <w:lang w:eastAsia="vi-VN"/>
        </w:rPr>
        <w:t xml:space="preserve">γ </w:t>
      </w:r>
      <w:r w:rsidRPr="00E336B3">
        <w:rPr>
          <w:rFonts w:asciiTheme="majorHAnsi" w:eastAsiaTheme="minorEastAsia" w:hAnsiTheme="majorHAnsi" w:cstheme="majorHAnsi"/>
          <w:sz w:val="28"/>
          <w:szCs w:val="28"/>
          <w:highlight w:val="yellow"/>
          <w:lang w:eastAsia="vi-VN"/>
        </w:rPr>
        <w:t xml:space="preserve">và </w:t>
      </w:r>
      <w:r w:rsidRPr="00E336B3">
        <w:rPr>
          <w:rStyle w:val="katex-mathml"/>
          <w:rFonts w:asciiTheme="majorHAnsi" w:hAnsiTheme="majorHAnsi" w:cstheme="majorHAnsi"/>
          <w:sz w:val="28"/>
          <w:szCs w:val="28"/>
          <w:highlight w:val="yellow"/>
          <w:bdr w:val="none" w:sz="0" w:space="0" w:color="auto" w:frame="1"/>
        </w:rPr>
        <w:t>λ</w:t>
      </w:r>
      <w:r w:rsidRPr="00E336B3">
        <w:rPr>
          <w:rFonts w:asciiTheme="majorHAnsi" w:eastAsiaTheme="minorEastAsia" w:hAnsiTheme="majorHAnsi" w:cstheme="majorHAnsi"/>
          <w:sz w:val="28"/>
          <w:szCs w:val="28"/>
          <w:highlight w:val="yellow"/>
          <w:lang w:eastAsia="vi-VN"/>
        </w:rPr>
        <w:t xml:space="preserve"> là </w:t>
      </w:r>
      <w:r w:rsidR="00474DA8" w:rsidRPr="00E336B3">
        <w:rPr>
          <w:rFonts w:asciiTheme="majorHAnsi" w:eastAsiaTheme="minorEastAsia" w:hAnsiTheme="majorHAnsi" w:cstheme="majorHAnsi"/>
          <w:sz w:val="28"/>
          <w:szCs w:val="28"/>
          <w:highlight w:val="yellow"/>
          <w:lang w:val="en-US" w:eastAsia="vi-VN"/>
        </w:rPr>
        <w:t xml:space="preserve">2 </w:t>
      </w:r>
      <w:r w:rsidRPr="00E336B3">
        <w:rPr>
          <w:rFonts w:asciiTheme="majorHAnsi" w:eastAsiaTheme="minorEastAsia" w:hAnsiTheme="majorHAnsi" w:cstheme="majorHAnsi"/>
          <w:sz w:val="28"/>
          <w:szCs w:val="28"/>
          <w:highlight w:val="yellow"/>
          <w:lang w:eastAsia="vi-VN"/>
        </w:rPr>
        <w:t>hệ số</w:t>
      </w:r>
      <w:r w:rsidR="00474DA8" w:rsidRPr="00E336B3">
        <w:rPr>
          <w:rFonts w:asciiTheme="majorHAnsi" w:eastAsiaTheme="minorEastAsia" w:hAnsiTheme="majorHAnsi" w:cstheme="majorHAnsi"/>
          <w:sz w:val="28"/>
          <w:szCs w:val="28"/>
          <w:highlight w:val="yellow"/>
          <w:lang w:val="en-US" w:eastAsia="vi-VN"/>
        </w:rPr>
        <w:t xml:space="preserve"> </w:t>
      </w:r>
      <w:r w:rsidR="00474DA8" w:rsidRPr="00E336B3">
        <w:rPr>
          <w:rFonts w:asciiTheme="majorHAnsi" w:hAnsiTheme="majorHAnsi" w:cstheme="majorHAnsi"/>
          <w:sz w:val="28"/>
          <w:szCs w:val="28"/>
          <w:highlight w:val="yellow"/>
        </w:rPr>
        <w:t>mô tả độ phức tạp của cây bằng</w:t>
      </w:r>
      <w:r w:rsidR="00474DA8" w:rsidRPr="00E336B3">
        <w:rPr>
          <w:rFonts w:asciiTheme="majorHAnsi" w:hAnsiTheme="majorHAnsi" w:cstheme="majorHAnsi"/>
          <w:sz w:val="28"/>
          <w:szCs w:val="28"/>
          <w:highlight w:val="yellow"/>
          <w:lang w:val="en-US"/>
        </w:rPr>
        <w:t xml:space="preserve"> </w:t>
      </w:r>
      <w:r w:rsidR="00474DA8" w:rsidRPr="00E336B3">
        <w:rPr>
          <w:rFonts w:asciiTheme="majorHAnsi" w:hAnsiTheme="majorHAnsi" w:cstheme="majorHAnsi"/>
          <w:sz w:val="28"/>
          <w:szCs w:val="28"/>
          <w:highlight w:val="yellow"/>
        </w:rPr>
        <w:t xml:space="preserve">cách điều chỉnh số nút lá và trọng số của tổng bình phương các giá trị nút </w:t>
      </w:r>
      <w:r w:rsidR="00C6340D" w:rsidRPr="00E336B3">
        <w:rPr>
          <w:rFonts w:asciiTheme="majorHAnsi" w:hAnsiTheme="majorHAnsi" w:cstheme="majorHAnsi"/>
          <w:sz w:val="28"/>
          <w:szCs w:val="28"/>
          <w:highlight w:val="yellow"/>
        </w:rPr>
        <w:t>lá.</w:t>
      </w:r>
    </w:p>
    <w:p w:rsidR="002929EF" w:rsidRPr="000311C0" w:rsidRDefault="002929EF" w:rsidP="000311C0">
      <w:pPr>
        <w:spacing w:before="100" w:beforeAutospacing="1" w:after="100" w:afterAutospacing="1" w:line="240" w:lineRule="auto"/>
        <w:jc w:val="both"/>
        <w:outlineLvl w:val="3"/>
        <w:rPr>
          <w:rFonts w:asciiTheme="majorHAnsi" w:eastAsia="Times New Roman" w:hAnsiTheme="majorHAnsi" w:cstheme="majorHAnsi"/>
          <w:b/>
          <w:bCs/>
          <w:sz w:val="28"/>
          <w:szCs w:val="28"/>
          <w:lang w:eastAsia="vi-VN"/>
        </w:rPr>
      </w:pPr>
      <w:r w:rsidRPr="000311C0">
        <w:rPr>
          <w:rFonts w:asciiTheme="majorHAnsi" w:eastAsia="Times New Roman" w:hAnsiTheme="majorHAnsi" w:cstheme="majorHAnsi"/>
          <w:b/>
          <w:bCs/>
          <w:sz w:val="28"/>
          <w:szCs w:val="28"/>
          <w:lang w:eastAsia="vi-VN"/>
        </w:rPr>
        <w:t>2</w:t>
      </w:r>
      <w:r w:rsidR="000117A7" w:rsidRPr="000311C0">
        <w:rPr>
          <w:rFonts w:asciiTheme="majorHAnsi" w:eastAsia="Times New Roman" w:hAnsiTheme="majorHAnsi" w:cstheme="majorHAnsi"/>
          <w:b/>
          <w:bCs/>
          <w:sz w:val="28"/>
          <w:szCs w:val="28"/>
          <w:lang w:eastAsia="vi-VN"/>
        </w:rPr>
        <w:t>.1.4</w:t>
      </w:r>
      <w:r w:rsidRPr="000311C0">
        <w:rPr>
          <w:rFonts w:asciiTheme="majorHAnsi" w:eastAsia="Times New Roman" w:hAnsiTheme="majorHAnsi" w:cstheme="majorHAnsi"/>
          <w:b/>
          <w:bCs/>
          <w:sz w:val="28"/>
          <w:szCs w:val="28"/>
          <w:lang w:eastAsia="vi-VN"/>
        </w:rPr>
        <w:t>. Ưu điểm và Nhược điểm</w:t>
      </w:r>
    </w:p>
    <w:p w:rsidR="00296060" w:rsidRPr="000311C0" w:rsidRDefault="00756437" w:rsidP="000311C0">
      <w:pPr>
        <w:jc w:val="both"/>
        <w:rPr>
          <w:rFonts w:asciiTheme="majorHAnsi" w:hAnsiTheme="majorHAnsi" w:cstheme="majorHAnsi"/>
          <w:sz w:val="28"/>
          <w:szCs w:val="28"/>
        </w:rPr>
      </w:pPr>
      <w:r w:rsidRPr="000311C0">
        <w:rPr>
          <w:rFonts w:asciiTheme="majorHAnsi" w:hAnsiTheme="majorHAnsi" w:cstheme="majorHAnsi"/>
          <w:sz w:val="28"/>
          <w:szCs w:val="28"/>
        </w:rPr>
        <w:t xml:space="preserve">a. Ưu điểm </w:t>
      </w:r>
    </w:p>
    <w:p w:rsidR="00AD4D14" w:rsidRPr="00AD4D14" w:rsidRDefault="00AD4D14" w:rsidP="00AD4D14">
      <w:pPr>
        <w:pStyle w:val="NormalWeb"/>
        <w:shd w:val="clear" w:color="auto" w:fill="FFFFFF"/>
        <w:spacing w:before="0" w:beforeAutospacing="0" w:after="384" w:afterAutospacing="0"/>
        <w:jc w:val="both"/>
        <w:textAlignment w:val="baseline"/>
        <w:rPr>
          <w:color w:val="334155"/>
          <w:sz w:val="26"/>
          <w:szCs w:val="26"/>
        </w:rPr>
      </w:pPr>
      <w:r w:rsidRPr="00AD4D14">
        <w:rPr>
          <w:b/>
          <w:color w:val="334155"/>
          <w:sz w:val="26"/>
          <w:szCs w:val="26"/>
        </w:rPr>
        <w:t>-  </w:t>
      </w:r>
      <w:r w:rsidRPr="00AD4D14">
        <w:rPr>
          <w:rStyle w:val="Strong"/>
          <w:b w:val="0"/>
          <w:color w:val="334155"/>
          <w:sz w:val="26"/>
          <w:szCs w:val="26"/>
        </w:rPr>
        <w:t>Hiệu suất cao:</w:t>
      </w:r>
      <w:r w:rsidRPr="00AD4D14">
        <w:rPr>
          <w:color w:val="334155"/>
          <w:sz w:val="26"/>
          <w:szCs w:val="26"/>
        </w:rPr>
        <w:t> LightGBM vượt trội hơn các nền tảng khác về tốc độ đào tạo và kích thước tập dữ liệu. Nó có thể xử lý các tập dữ liệu lớn với hàng triệu tính năng và giảm đáng kể thời gian đào tạo.</w:t>
      </w:r>
    </w:p>
    <w:p w:rsidR="00AD4D14" w:rsidRPr="00AD4D14" w:rsidRDefault="00AD4D14" w:rsidP="00AD4D14">
      <w:pPr>
        <w:pStyle w:val="NormalWeb"/>
        <w:shd w:val="clear" w:color="auto" w:fill="FFFFFF"/>
        <w:spacing w:before="0" w:beforeAutospacing="0" w:after="384" w:afterAutospacing="0"/>
        <w:jc w:val="both"/>
        <w:textAlignment w:val="baseline"/>
        <w:rPr>
          <w:color w:val="334155"/>
          <w:sz w:val="26"/>
          <w:szCs w:val="26"/>
        </w:rPr>
      </w:pPr>
      <w:r w:rsidRPr="00AD4D14">
        <w:rPr>
          <w:b/>
          <w:color w:val="334155"/>
          <w:sz w:val="26"/>
          <w:szCs w:val="26"/>
        </w:rPr>
        <w:t xml:space="preserve">- </w:t>
      </w:r>
      <w:r w:rsidRPr="00AD4D14">
        <w:rPr>
          <w:rStyle w:val="Strong"/>
          <w:b w:val="0"/>
          <w:color w:val="334155"/>
          <w:sz w:val="26"/>
          <w:szCs w:val="26"/>
        </w:rPr>
        <w:t>Học nhanh hơn:</w:t>
      </w:r>
      <w:r w:rsidRPr="00AD4D14">
        <w:rPr>
          <w:color w:val="334155"/>
          <w:sz w:val="26"/>
          <w:szCs w:val="26"/>
        </w:rPr>
        <w:t xml:space="preserve"> LightGBM sử dụng thuật toán Lấy mẫu một phía dựa trên Gradient (GOSS), một biến thể của thuật toán tăng cường gradient truyền thống giúp giảm thời </w:t>
      </w:r>
      <w:r w:rsidRPr="00AD4D14">
        <w:rPr>
          <w:color w:val="334155"/>
          <w:sz w:val="26"/>
          <w:szCs w:val="26"/>
        </w:rPr>
        <w:lastRenderedPageBreak/>
        <w:t>gian tìm kiếm sự phân chia tốt nhất của mỗi nút cây bằng cách thực hiện ít phép tính hơn.</w:t>
      </w:r>
    </w:p>
    <w:p w:rsidR="00AD4D14" w:rsidRPr="00AD4D14" w:rsidRDefault="00AD4D14" w:rsidP="00AD4D14">
      <w:pPr>
        <w:pStyle w:val="NormalWeb"/>
        <w:shd w:val="clear" w:color="auto" w:fill="FFFFFF"/>
        <w:spacing w:before="0" w:beforeAutospacing="0" w:after="384" w:afterAutospacing="0"/>
        <w:jc w:val="both"/>
        <w:textAlignment w:val="baseline"/>
        <w:rPr>
          <w:color w:val="334155"/>
          <w:sz w:val="26"/>
          <w:szCs w:val="26"/>
        </w:rPr>
      </w:pPr>
      <w:r w:rsidRPr="00AD4D14">
        <w:rPr>
          <w:b/>
          <w:color w:val="334155"/>
          <w:sz w:val="26"/>
          <w:szCs w:val="26"/>
        </w:rPr>
        <w:t>- </w:t>
      </w:r>
      <w:r w:rsidRPr="00AD4D14">
        <w:rPr>
          <w:rStyle w:val="Strong"/>
          <w:b w:val="0"/>
          <w:color w:val="334155"/>
          <w:sz w:val="26"/>
          <w:szCs w:val="26"/>
        </w:rPr>
        <w:t>Khả năng mở rộng:</w:t>
      </w:r>
      <w:r w:rsidRPr="00AD4D14">
        <w:rPr>
          <w:color w:val="334155"/>
          <w:sz w:val="26"/>
          <w:szCs w:val="26"/>
        </w:rPr>
        <w:t> LightGBM xử lý đào tạo phân tán rất hiệu quả và có thể nhanh chóng mở rộng lên hàng triệu ví dụ và tính năng đào tạo.</w:t>
      </w:r>
    </w:p>
    <w:p w:rsidR="00AD4D14" w:rsidRPr="00AD4D14" w:rsidRDefault="00AD4D14" w:rsidP="00AD4D14">
      <w:pPr>
        <w:pStyle w:val="NormalWeb"/>
        <w:shd w:val="clear" w:color="auto" w:fill="FFFFFF"/>
        <w:spacing w:before="0" w:beforeAutospacing="0" w:after="384" w:afterAutospacing="0"/>
        <w:jc w:val="both"/>
        <w:textAlignment w:val="baseline"/>
        <w:rPr>
          <w:color w:val="334155"/>
          <w:sz w:val="26"/>
          <w:szCs w:val="26"/>
        </w:rPr>
      </w:pPr>
      <w:r w:rsidRPr="00AD4D14">
        <w:rPr>
          <w:b/>
          <w:color w:val="334155"/>
          <w:sz w:val="26"/>
          <w:szCs w:val="26"/>
        </w:rPr>
        <w:t>- </w:t>
      </w:r>
      <w:r w:rsidRPr="00AD4D14">
        <w:rPr>
          <w:rStyle w:val="Strong"/>
          <w:b w:val="0"/>
          <w:color w:val="334155"/>
          <w:sz w:val="26"/>
          <w:szCs w:val="26"/>
        </w:rPr>
        <w:t>Xử lý chuyên biệt:</w:t>
      </w:r>
      <w:r w:rsidRPr="00AD4D14">
        <w:rPr>
          <w:color w:val="334155"/>
          <w:sz w:val="26"/>
          <w:szCs w:val="26"/>
        </w:rPr>
        <w:t> LightGBM có thể xử lý dữ liệu thưa thớt hoặc chứa các giá trị bị thiếu hoặc giá trị ngoại lai. Nó cũng triển khai các thuật toán đặc biệt cho các tác vụ xếp hạng và phân loại đa dạng.</w:t>
      </w:r>
    </w:p>
    <w:p w:rsidR="00AD4D14" w:rsidRPr="00AD4D14" w:rsidRDefault="00AD4D14" w:rsidP="00AD4D14">
      <w:pPr>
        <w:pStyle w:val="NormalWeb"/>
        <w:shd w:val="clear" w:color="auto" w:fill="FFFFFF"/>
        <w:spacing w:before="0" w:beforeAutospacing="0" w:after="384" w:afterAutospacing="0"/>
        <w:jc w:val="both"/>
        <w:textAlignment w:val="baseline"/>
        <w:rPr>
          <w:color w:val="334155"/>
          <w:sz w:val="26"/>
          <w:szCs w:val="26"/>
        </w:rPr>
      </w:pPr>
      <w:r w:rsidRPr="00AD4D14">
        <w:rPr>
          <w:b/>
          <w:color w:val="334155"/>
          <w:sz w:val="26"/>
          <w:szCs w:val="26"/>
        </w:rPr>
        <w:t>- </w:t>
      </w:r>
      <w:r w:rsidRPr="00AD4D14">
        <w:rPr>
          <w:rStyle w:val="Strong"/>
          <w:b w:val="0"/>
          <w:color w:val="334155"/>
          <w:sz w:val="26"/>
          <w:szCs w:val="26"/>
        </w:rPr>
        <w:t>Hỗ trợ tích hợp:</w:t>
      </w:r>
      <w:r w:rsidRPr="00AD4D14">
        <w:rPr>
          <w:color w:val="334155"/>
          <w:sz w:val="26"/>
          <w:szCs w:val="26"/>
        </w:rPr>
        <w:t> LightGBM có tính năng lựa chọn tính năng và tối ưu hóa siêu tham số tích hợp để điều chỉnh tham số dễ dàng hơn.</w:t>
      </w:r>
    </w:p>
    <w:p w:rsidR="00AD4D14" w:rsidRPr="00AD4D14" w:rsidRDefault="00AD4D14" w:rsidP="00AD4D14">
      <w:pPr>
        <w:pStyle w:val="NormalWeb"/>
        <w:shd w:val="clear" w:color="auto" w:fill="FFFFFF"/>
        <w:spacing w:before="0" w:beforeAutospacing="0" w:after="384" w:afterAutospacing="0"/>
        <w:jc w:val="both"/>
        <w:textAlignment w:val="baseline"/>
        <w:rPr>
          <w:color w:val="334155"/>
          <w:sz w:val="26"/>
          <w:szCs w:val="26"/>
        </w:rPr>
      </w:pPr>
      <w:r w:rsidRPr="00AD4D14">
        <w:rPr>
          <w:b/>
          <w:color w:val="334155"/>
          <w:sz w:val="26"/>
          <w:szCs w:val="26"/>
        </w:rPr>
        <w:t>- </w:t>
      </w:r>
      <w:r w:rsidRPr="00AD4D14">
        <w:rPr>
          <w:rStyle w:val="Strong"/>
          <w:b w:val="0"/>
          <w:color w:val="334155"/>
          <w:sz w:val="26"/>
          <w:szCs w:val="26"/>
        </w:rPr>
        <w:t>Hỗ trợ tự động:</w:t>
      </w:r>
      <w:r w:rsidRPr="00AD4D14">
        <w:rPr>
          <w:color w:val="334155"/>
          <w:sz w:val="26"/>
          <w:szCs w:val="26"/>
        </w:rPr>
        <w:t> LightGBM có hệ thống hỗ trợ tự động cho phép người dùng nhanh chóng gửi báo cáo lỗi và yêu cầu tính năng, cho phép nhóm phát triển cải thiện thư viện hơn nữa.</w:t>
      </w:r>
    </w:p>
    <w:p w:rsidR="00296060" w:rsidRPr="000311C0" w:rsidRDefault="00AD4D14" w:rsidP="00AD4D14">
      <w:pPr>
        <w:jc w:val="both"/>
        <w:rPr>
          <w:rFonts w:asciiTheme="majorHAnsi" w:hAnsiTheme="majorHAnsi" w:cstheme="majorHAnsi"/>
          <w:sz w:val="28"/>
          <w:szCs w:val="28"/>
        </w:rPr>
      </w:pPr>
      <w:r w:rsidRPr="000311C0">
        <w:rPr>
          <w:rFonts w:asciiTheme="majorHAnsi" w:hAnsiTheme="majorHAnsi" w:cstheme="majorHAnsi"/>
          <w:sz w:val="28"/>
          <w:szCs w:val="28"/>
        </w:rPr>
        <w:t xml:space="preserve"> </w:t>
      </w:r>
      <w:r w:rsidR="00756437" w:rsidRPr="000311C0">
        <w:rPr>
          <w:rFonts w:asciiTheme="majorHAnsi" w:hAnsiTheme="majorHAnsi" w:cstheme="majorHAnsi"/>
          <w:sz w:val="28"/>
          <w:szCs w:val="28"/>
        </w:rPr>
        <w:t xml:space="preserve">b. Nhược điểm </w:t>
      </w:r>
    </w:p>
    <w:p w:rsidR="00AD4D14" w:rsidRPr="00AD4D14" w:rsidRDefault="00AD4D14" w:rsidP="00AD4D14">
      <w:pPr>
        <w:pStyle w:val="NormalWeb"/>
        <w:shd w:val="clear" w:color="auto" w:fill="FFFFFF"/>
        <w:spacing w:before="0" w:beforeAutospacing="0" w:after="384" w:afterAutospacing="0"/>
        <w:jc w:val="both"/>
        <w:textAlignment w:val="baseline"/>
        <w:rPr>
          <w:color w:val="334155"/>
          <w:sz w:val="26"/>
          <w:szCs w:val="26"/>
        </w:rPr>
      </w:pPr>
      <w:r w:rsidRPr="00AD4D14">
        <w:rPr>
          <w:color w:val="334155"/>
          <w:sz w:val="26"/>
          <w:szCs w:val="26"/>
        </w:rPr>
        <w:t>- </w:t>
      </w:r>
      <w:r w:rsidRPr="00AD4D14">
        <w:rPr>
          <w:rStyle w:val="Strong"/>
          <w:b w:val="0"/>
          <w:color w:val="334155"/>
          <w:sz w:val="26"/>
          <w:szCs w:val="26"/>
        </w:rPr>
        <w:t>Lựa chọn Tính năng Hạn chế:</w:t>
      </w:r>
      <w:r w:rsidRPr="00AD4D14">
        <w:rPr>
          <w:color w:val="334155"/>
          <w:sz w:val="26"/>
          <w:szCs w:val="26"/>
        </w:rPr>
        <w:t> LightGBM không thể chọn các tính năng quan trọng nhất cho một tập dữ liệu nhất định. Thông thường, LightGBM sẽ chọn các tính năng có tương quan cao nhất với biến mục tiêu. Điều này không nhất thiết có nghĩa là những tính năng được chọn này là quan trọng nhất hoặc có khả năng dự đoán tốt nhất.</w:t>
      </w:r>
    </w:p>
    <w:p w:rsidR="00AD4D14" w:rsidRPr="00AD4D14" w:rsidRDefault="00AD4D14" w:rsidP="00AD4D14">
      <w:pPr>
        <w:pStyle w:val="NormalWeb"/>
        <w:shd w:val="clear" w:color="auto" w:fill="FFFFFF"/>
        <w:spacing w:before="0" w:beforeAutospacing="0" w:after="384" w:afterAutospacing="0"/>
        <w:jc w:val="both"/>
        <w:textAlignment w:val="baseline"/>
        <w:rPr>
          <w:color w:val="334155"/>
          <w:sz w:val="26"/>
          <w:szCs w:val="26"/>
        </w:rPr>
      </w:pPr>
      <w:r w:rsidRPr="00AD4D14">
        <w:rPr>
          <w:color w:val="334155"/>
          <w:sz w:val="26"/>
          <w:szCs w:val="26"/>
        </w:rPr>
        <w:t>- </w:t>
      </w:r>
      <w:r w:rsidRPr="00AD4D14">
        <w:rPr>
          <w:rStyle w:val="Strong"/>
          <w:b w:val="0"/>
          <w:color w:val="334155"/>
          <w:sz w:val="26"/>
          <w:szCs w:val="26"/>
        </w:rPr>
        <w:t>Quá khớp</w:t>
      </w:r>
      <w:r w:rsidRPr="00AD4D14">
        <w:rPr>
          <w:rStyle w:val="Strong"/>
          <w:color w:val="334155"/>
          <w:sz w:val="26"/>
          <w:szCs w:val="26"/>
        </w:rPr>
        <w:t>:</w:t>
      </w:r>
      <w:r w:rsidRPr="00AD4D14">
        <w:rPr>
          <w:color w:val="334155"/>
          <w:sz w:val="26"/>
          <w:szCs w:val="26"/>
        </w:rPr>
        <w:t> Giống như bất kỳ thuật toán học máy nào, LightGBM dễ bị quá khớp. Điều này xảy ra khi mô hình tìm thấy các mẫu trong dữ liệu huấn luyện mà không có trong dữ liệu kiểm tra. Điều này có thể dẫn đến dự đoán không chính xác.</w:t>
      </w:r>
    </w:p>
    <w:p w:rsidR="00AD4D14" w:rsidRPr="00AD4D14" w:rsidRDefault="00AD4D14" w:rsidP="00AD4D14">
      <w:pPr>
        <w:pStyle w:val="NormalWeb"/>
        <w:shd w:val="clear" w:color="auto" w:fill="FFFFFF"/>
        <w:spacing w:before="0" w:beforeAutospacing="0" w:after="384" w:afterAutospacing="0"/>
        <w:jc w:val="both"/>
        <w:textAlignment w:val="baseline"/>
        <w:rPr>
          <w:color w:val="334155"/>
          <w:sz w:val="26"/>
          <w:szCs w:val="26"/>
        </w:rPr>
      </w:pPr>
      <w:r w:rsidRPr="00AD4D14">
        <w:rPr>
          <w:color w:val="334155"/>
          <w:sz w:val="26"/>
          <w:szCs w:val="26"/>
        </w:rPr>
        <w:t>- </w:t>
      </w:r>
      <w:r w:rsidRPr="00AD4D14">
        <w:rPr>
          <w:rStyle w:val="Strong"/>
          <w:b w:val="0"/>
          <w:color w:val="334155"/>
          <w:sz w:val="26"/>
          <w:szCs w:val="26"/>
        </w:rPr>
        <w:t>Hạn chế về thời gian và bộ nhớ</w:t>
      </w:r>
      <w:r w:rsidRPr="00AD4D14">
        <w:rPr>
          <w:rStyle w:val="Strong"/>
          <w:color w:val="334155"/>
          <w:sz w:val="26"/>
          <w:szCs w:val="26"/>
        </w:rPr>
        <w:t>:</w:t>
      </w:r>
      <w:r w:rsidRPr="00AD4D14">
        <w:rPr>
          <w:color w:val="334155"/>
          <w:sz w:val="26"/>
          <w:szCs w:val="26"/>
        </w:rPr>
        <w:t> LightGBM có thể tốn quá nhiều thời gian và bộ nhớ để chạy vì nó xây dựng một cấu trúc cây lớn trong bộ nhớ. Điều này có thể gây ra vấn đề cho các tập dữ liệu lớn hoặc phức tạp.</w:t>
      </w:r>
    </w:p>
    <w:p w:rsidR="00AD4D14" w:rsidRPr="00AD4D14" w:rsidRDefault="00AD4D14" w:rsidP="00AD4D14">
      <w:pPr>
        <w:pStyle w:val="NormalWeb"/>
        <w:shd w:val="clear" w:color="auto" w:fill="FFFFFF"/>
        <w:spacing w:before="0" w:beforeAutospacing="0" w:after="384" w:afterAutospacing="0"/>
        <w:jc w:val="both"/>
        <w:textAlignment w:val="baseline"/>
        <w:rPr>
          <w:color w:val="334155"/>
          <w:sz w:val="26"/>
          <w:szCs w:val="26"/>
        </w:rPr>
      </w:pPr>
      <w:r w:rsidRPr="00AD4D14">
        <w:rPr>
          <w:color w:val="334155"/>
          <w:sz w:val="26"/>
          <w:szCs w:val="26"/>
        </w:rPr>
        <w:t>- </w:t>
      </w:r>
      <w:r w:rsidRPr="00AD4D14">
        <w:rPr>
          <w:rStyle w:val="Strong"/>
          <w:b w:val="0"/>
          <w:color w:val="334155"/>
          <w:sz w:val="26"/>
          <w:szCs w:val="26"/>
        </w:rPr>
        <w:t>Siêu tham số</w:t>
      </w:r>
      <w:r w:rsidRPr="00AD4D14">
        <w:rPr>
          <w:rStyle w:val="Strong"/>
          <w:color w:val="334155"/>
          <w:sz w:val="26"/>
          <w:szCs w:val="26"/>
        </w:rPr>
        <w:t>:</w:t>
      </w:r>
      <w:r w:rsidRPr="00AD4D14">
        <w:rPr>
          <w:color w:val="334155"/>
          <w:sz w:val="26"/>
          <w:szCs w:val="26"/>
        </w:rPr>
        <w:t> LightGBM có một số siêu tham số quan trọng có thể khó tối ưu hóa. Việc tìm ra tổ hợp siêu tham số tốt nhất để tối đa hóa độ chính xác có thể rất khó khăn và tốn thời gian.</w:t>
      </w:r>
    </w:p>
    <w:p w:rsidR="00AD4D14" w:rsidRPr="00AD4D14" w:rsidRDefault="00AD4D14" w:rsidP="00AD4D14">
      <w:pPr>
        <w:pStyle w:val="NormalWeb"/>
        <w:shd w:val="clear" w:color="auto" w:fill="FFFFFF"/>
        <w:spacing w:before="0" w:beforeAutospacing="0" w:after="384" w:afterAutospacing="0"/>
        <w:jc w:val="both"/>
        <w:textAlignment w:val="baseline"/>
        <w:rPr>
          <w:color w:val="334155"/>
          <w:sz w:val="26"/>
          <w:szCs w:val="26"/>
        </w:rPr>
      </w:pPr>
      <w:r w:rsidRPr="00AD4D14">
        <w:rPr>
          <w:color w:val="334155"/>
          <w:sz w:val="26"/>
          <w:szCs w:val="26"/>
        </w:rPr>
        <w:t>- </w:t>
      </w:r>
      <w:r w:rsidRPr="00AD4D14">
        <w:rPr>
          <w:rStyle w:val="Strong"/>
          <w:b w:val="0"/>
          <w:color w:val="334155"/>
          <w:sz w:val="26"/>
          <w:szCs w:val="26"/>
        </w:rPr>
        <w:t>Hỗ trợ hạn chế:</w:t>
      </w:r>
      <w:r w:rsidRPr="00AD4D14">
        <w:rPr>
          <w:color w:val="334155"/>
          <w:sz w:val="26"/>
          <w:szCs w:val="26"/>
        </w:rPr>
        <w:t> LightGBM là một thuật toán mã nguồn mở, do đó nó không được hỗ trợ nhiều như TensorFlow hay XGBoost. Điều này có thể gây khó khăn khi tìm kiếm tài nguyên và xử lý sự cố.</w:t>
      </w:r>
    </w:p>
    <w:p w:rsidR="00A21862" w:rsidRPr="000311C0" w:rsidRDefault="00AD4D14" w:rsidP="00AD4D14">
      <w:pPr>
        <w:spacing w:before="100" w:beforeAutospacing="1" w:after="100" w:afterAutospacing="1" w:line="240" w:lineRule="auto"/>
        <w:outlineLvl w:val="3"/>
        <w:rPr>
          <w:rFonts w:ascii="Times New Roman" w:eastAsia="Times New Roman" w:hAnsi="Times New Roman" w:cs="Times New Roman"/>
          <w:b/>
          <w:bCs/>
          <w:sz w:val="26"/>
          <w:szCs w:val="26"/>
          <w:lang w:eastAsia="vi-VN"/>
        </w:rPr>
      </w:pPr>
      <w:r w:rsidRPr="000311C0">
        <w:rPr>
          <w:rFonts w:ascii="Times New Roman" w:eastAsia="Times New Roman" w:hAnsi="Times New Roman" w:cs="Times New Roman"/>
          <w:b/>
          <w:bCs/>
          <w:sz w:val="26"/>
          <w:szCs w:val="26"/>
          <w:lang w:eastAsia="vi-VN"/>
        </w:rPr>
        <w:t xml:space="preserve"> </w:t>
      </w:r>
      <w:r w:rsidR="002929EF" w:rsidRPr="000311C0">
        <w:rPr>
          <w:rFonts w:ascii="Times New Roman" w:eastAsia="Times New Roman" w:hAnsi="Times New Roman" w:cs="Times New Roman"/>
          <w:b/>
          <w:bCs/>
          <w:sz w:val="26"/>
          <w:szCs w:val="26"/>
          <w:lang w:eastAsia="vi-VN"/>
        </w:rPr>
        <w:t>2.1.4. Các tham số quan trọng</w:t>
      </w:r>
    </w:p>
    <w:p w:rsidR="00A21862" w:rsidRPr="000311C0" w:rsidRDefault="00A21862" w:rsidP="000311C0">
      <w:pPr>
        <w:rPr>
          <w:lang w:eastAsia="vi-VN"/>
        </w:rPr>
      </w:pPr>
    </w:p>
    <w:p w:rsidR="002929EF" w:rsidRPr="000311C0" w:rsidRDefault="002929EF" w:rsidP="002929EF">
      <w:pPr>
        <w:spacing w:before="100" w:beforeAutospacing="1" w:after="100" w:afterAutospacing="1" w:line="240" w:lineRule="auto"/>
        <w:rPr>
          <w:rFonts w:ascii="Times New Roman" w:eastAsia="Times New Roman" w:hAnsi="Times New Roman" w:cs="Times New Roman"/>
          <w:sz w:val="26"/>
          <w:szCs w:val="26"/>
          <w:lang w:eastAsia="vi-VN"/>
        </w:rPr>
      </w:pPr>
      <w:r w:rsidRPr="000311C0">
        <w:rPr>
          <w:rFonts w:ascii="Times New Roman" w:eastAsia="Times New Roman" w:hAnsi="Times New Roman" w:cs="Times New Roman"/>
          <w:sz w:val="26"/>
          <w:szCs w:val="26"/>
          <w:lang w:eastAsia="vi-VN"/>
        </w:rPr>
        <w:lastRenderedPageBreak/>
        <w:t>Việc tinh chỉnh (tuning) các tham số là rất quan trọng để tối ưu hóa hiệu suất của LightGBM.</w:t>
      </w:r>
    </w:p>
    <w:p w:rsidR="00D776D4" w:rsidRPr="000311C0" w:rsidRDefault="00D776D4" w:rsidP="002929EF">
      <w:pPr>
        <w:spacing w:before="100" w:beforeAutospacing="1" w:after="100" w:afterAutospacing="1" w:line="240" w:lineRule="auto"/>
        <w:rPr>
          <w:rFonts w:ascii="Times New Roman" w:eastAsia="Times New Roman" w:hAnsi="Times New Roman" w:cs="Times New Roman"/>
          <w:sz w:val="26"/>
          <w:szCs w:val="26"/>
          <w:lang w:eastAsia="vi-VN"/>
        </w:rPr>
      </w:pPr>
    </w:p>
    <w:tbl>
      <w:tblPr>
        <w:tblStyle w:val="TableGrid"/>
        <w:tblW w:w="0" w:type="auto"/>
        <w:tblLook w:val="04A0" w:firstRow="1" w:lastRow="0" w:firstColumn="1" w:lastColumn="0" w:noHBand="0" w:noVBand="1"/>
      </w:tblPr>
      <w:tblGrid>
        <w:gridCol w:w="3005"/>
        <w:gridCol w:w="3005"/>
        <w:gridCol w:w="3006"/>
      </w:tblGrid>
      <w:tr w:rsidR="00D776D4" w:rsidRPr="000311C0" w:rsidTr="00A21862">
        <w:tc>
          <w:tcPr>
            <w:tcW w:w="3005" w:type="dxa"/>
            <w:vAlign w:val="center"/>
          </w:tcPr>
          <w:p w:rsidR="00D776D4" w:rsidRPr="000311C0" w:rsidRDefault="00D776D4" w:rsidP="00D776D4">
            <w:pPr>
              <w:spacing w:before="100" w:beforeAutospacing="1" w:after="100" w:afterAutospacing="1"/>
              <w:jc w:val="center"/>
              <w:rPr>
                <w:rFonts w:eastAsia="Times New Roman" w:cs="Times New Roman"/>
                <w:b/>
                <w:bCs/>
                <w:sz w:val="26"/>
                <w:szCs w:val="26"/>
                <w:lang w:eastAsia="vi-VN"/>
              </w:rPr>
            </w:pPr>
            <w:r w:rsidRPr="000311C0">
              <w:rPr>
                <w:rFonts w:eastAsia="Times New Roman" w:cs="Times New Roman"/>
                <w:b/>
                <w:bCs/>
                <w:sz w:val="26"/>
                <w:szCs w:val="26"/>
                <w:lang w:eastAsia="vi-VN"/>
              </w:rPr>
              <w:t>Tham số</w:t>
            </w:r>
          </w:p>
        </w:tc>
        <w:tc>
          <w:tcPr>
            <w:tcW w:w="3005" w:type="dxa"/>
            <w:vAlign w:val="center"/>
          </w:tcPr>
          <w:p w:rsidR="00D776D4" w:rsidRPr="000311C0" w:rsidRDefault="00D776D4" w:rsidP="00D776D4">
            <w:pPr>
              <w:spacing w:before="100" w:beforeAutospacing="1" w:after="100" w:afterAutospacing="1"/>
              <w:jc w:val="center"/>
              <w:rPr>
                <w:rFonts w:eastAsia="Times New Roman" w:cs="Times New Roman"/>
                <w:b/>
                <w:bCs/>
                <w:sz w:val="26"/>
                <w:szCs w:val="26"/>
                <w:lang w:eastAsia="vi-VN"/>
              </w:rPr>
            </w:pPr>
            <w:r w:rsidRPr="000311C0">
              <w:rPr>
                <w:rFonts w:eastAsia="Times New Roman" w:cs="Times New Roman"/>
                <w:b/>
                <w:bCs/>
                <w:sz w:val="26"/>
                <w:szCs w:val="26"/>
                <w:lang w:eastAsia="vi-VN"/>
              </w:rPr>
              <w:t>Mô tả</w:t>
            </w:r>
          </w:p>
        </w:tc>
        <w:tc>
          <w:tcPr>
            <w:tcW w:w="3006" w:type="dxa"/>
            <w:vAlign w:val="center"/>
          </w:tcPr>
          <w:p w:rsidR="00D776D4" w:rsidRPr="000311C0" w:rsidRDefault="00D776D4" w:rsidP="00D776D4">
            <w:pPr>
              <w:spacing w:before="100" w:beforeAutospacing="1" w:after="100" w:afterAutospacing="1"/>
              <w:jc w:val="center"/>
              <w:rPr>
                <w:rFonts w:eastAsia="Times New Roman" w:cs="Times New Roman"/>
                <w:b/>
                <w:bCs/>
                <w:sz w:val="26"/>
                <w:szCs w:val="26"/>
                <w:lang w:eastAsia="vi-VN"/>
              </w:rPr>
            </w:pPr>
            <w:r w:rsidRPr="000311C0">
              <w:rPr>
                <w:rFonts w:eastAsia="Times New Roman" w:cs="Times New Roman"/>
                <w:b/>
                <w:bCs/>
                <w:sz w:val="26"/>
                <w:szCs w:val="26"/>
                <w:lang w:eastAsia="vi-VN"/>
              </w:rPr>
              <w:t>Giá trị khuyến nghị</w:t>
            </w:r>
          </w:p>
        </w:tc>
      </w:tr>
      <w:tr w:rsidR="00D776D4" w:rsidRPr="000311C0" w:rsidTr="00A21862">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b/>
                <w:bCs/>
                <w:sz w:val="26"/>
                <w:szCs w:val="26"/>
                <w:lang w:eastAsia="vi-VN"/>
              </w:rPr>
              <w:t>boosting_type</w:t>
            </w:r>
          </w:p>
        </w:tc>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Loại phương pháp tăng cường.</w:t>
            </w:r>
          </w:p>
        </w:tc>
        <w:tc>
          <w:tcPr>
            <w:tcW w:w="3006"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'gbdt' (Cây tăng cường Gradient)</w:t>
            </w:r>
          </w:p>
        </w:tc>
      </w:tr>
      <w:tr w:rsidR="00D776D4" w:rsidRPr="000311C0" w:rsidTr="00A21862">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b/>
                <w:bCs/>
                <w:sz w:val="26"/>
                <w:szCs w:val="26"/>
                <w:lang w:eastAsia="vi-VN"/>
              </w:rPr>
              <w:t>objective</w:t>
            </w:r>
          </w:p>
        </w:tc>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Hàm mục tiêu (ví dụ: 'binary' cho phân loại nhị phân, 'multiclass' cho phân loại đa lớp, 'regression' cho hồi quy).</w:t>
            </w:r>
          </w:p>
        </w:tc>
        <w:tc>
          <w:tcPr>
            <w:tcW w:w="3006"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Tùy thuộc vào bài toán</w:t>
            </w:r>
          </w:p>
        </w:tc>
      </w:tr>
      <w:tr w:rsidR="00D776D4" w:rsidRPr="000311C0" w:rsidTr="00A21862">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b/>
                <w:bCs/>
                <w:sz w:val="26"/>
                <w:szCs w:val="26"/>
                <w:lang w:eastAsia="vi-VN"/>
              </w:rPr>
              <w:t>num_leaves</w:t>
            </w:r>
          </w:p>
        </w:tc>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 xml:space="preserve">Số lượng lá tối đa trên mỗi cây. Đây là tham số </w:t>
            </w:r>
            <w:r w:rsidRPr="000311C0">
              <w:rPr>
                <w:rFonts w:eastAsia="Times New Roman" w:cs="Times New Roman"/>
                <w:bCs/>
                <w:sz w:val="26"/>
                <w:szCs w:val="26"/>
                <w:lang w:eastAsia="vi-VN"/>
              </w:rPr>
              <w:t>quan trọng nhất</w:t>
            </w:r>
            <w:r w:rsidRPr="000311C0">
              <w:rPr>
                <w:rFonts w:eastAsia="Times New Roman" w:cs="Times New Roman"/>
                <w:sz w:val="26"/>
                <w:szCs w:val="26"/>
                <w:lang w:eastAsia="vi-VN"/>
              </w:rPr>
              <w:t xml:space="preserve"> ảnh hưởng đến độ phức tạp của mô hình.</w:t>
            </w:r>
          </w:p>
        </w:tc>
        <w:tc>
          <w:tcPr>
            <w:tcW w:w="3006"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2</w:t>
            </w:r>
            <w:r w:rsidRPr="000311C0">
              <w:rPr>
                <w:rFonts w:eastAsia="Times New Roman" w:cs="Times New Roman"/>
                <w:sz w:val="26"/>
                <w:szCs w:val="26"/>
                <w:vertAlign w:val="superscript"/>
                <w:lang w:eastAsia="vi-VN"/>
              </w:rPr>
              <w:t>k</w:t>
            </w:r>
            <w:r w:rsidRPr="000311C0">
              <w:rPr>
                <w:rFonts w:eastAsia="Times New Roman" w:cs="Times New Roman"/>
                <w:sz w:val="26"/>
                <w:szCs w:val="26"/>
                <w:lang w:eastAsia="vi-VN"/>
              </w:rPr>
              <w:t xml:space="preserve"> (thường từ 31 đến 255)</w:t>
            </w:r>
          </w:p>
        </w:tc>
      </w:tr>
      <w:tr w:rsidR="00D776D4" w:rsidRPr="000311C0" w:rsidTr="00A21862">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b/>
                <w:bCs/>
                <w:sz w:val="26"/>
                <w:szCs w:val="26"/>
                <w:lang w:eastAsia="vi-VN"/>
              </w:rPr>
              <w:t>learning_rate</w:t>
            </w:r>
          </w:p>
        </w:tc>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Tốc độ học. Kiểm soát mức độ ảnh hưởng của mỗi cây mới.</w:t>
            </w:r>
          </w:p>
        </w:tc>
        <w:tc>
          <w:tcPr>
            <w:tcW w:w="3006"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0.01 - 0.1</w:t>
            </w:r>
          </w:p>
        </w:tc>
      </w:tr>
      <w:tr w:rsidR="00D776D4" w:rsidRPr="000311C0" w:rsidTr="00A21862">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b/>
                <w:bCs/>
                <w:sz w:val="26"/>
                <w:szCs w:val="26"/>
                <w:lang w:eastAsia="vi-VN"/>
              </w:rPr>
              <w:t>n_estimators</w:t>
            </w:r>
          </w:p>
        </w:tc>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Số lượng cây quyết định được xây dựng.</w:t>
            </w:r>
          </w:p>
        </w:tc>
        <w:tc>
          <w:tcPr>
            <w:tcW w:w="3006"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100 - 1000 (Dùng Early Stopping để tối ưu)</w:t>
            </w:r>
          </w:p>
        </w:tc>
      </w:tr>
      <w:tr w:rsidR="00D776D4" w:rsidRPr="000311C0" w:rsidTr="00A21862">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b/>
                <w:bCs/>
                <w:sz w:val="26"/>
                <w:szCs w:val="26"/>
                <w:lang w:eastAsia="vi-VN"/>
              </w:rPr>
              <w:t>max_depth</w:t>
            </w:r>
          </w:p>
        </w:tc>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Độ sâu tối đa của cây. Giúp kiểm soát quá khớp.</w:t>
            </w:r>
          </w:p>
        </w:tc>
        <w:tc>
          <w:tcPr>
            <w:tcW w:w="3006"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&gt; -1 (Mặc định không giới hạn, nên đặt từ 5 đến 10)</w:t>
            </w:r>
          </w:p>
        </w:tc>
      </w:tr>
      <w:tr w:rsidR="00D776D4" w:rsidRPr="000311C0" w:rsidTr="00A21862">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b/>
                <w:bCs/>
                <w:sz w:val="26"/>
                <w:szCs w:val="26"/>
                <w:lang w:eastAsia="vi-VN"/>
              </w:rPr>
              <w:t>subsample</w:t>
            </w:r>
          </w:p>
        </w:tc>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Tỷ lệ lấy mẫu dữ liệu cho mỗi lần xây dựng cây (tương tự như GOSS).</w:t>
            </w:r>
          </w:p>
        </w:tc>
        <w:tc>
          <w:tcPr>
            <w:tcW w:w="3006"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0.7 - 0.9</w:t>
            </w:r>
          </w:p>
        </w:tc>
      </w:tr>
      <w:tr w:rsidR="00D776D4" w:rsidRPr="000311C0" w:rsidTr="00A21862">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b/>
                <w:bCs/>
                <w:sz w:val="26"/>
                <w:szCs w:val="26"/>
                <w:lang w:eastAsia="vi-VN"/>
              </w:rPr>
              <w:t>colsample_bytree</w:t>
            </w:r>
          </w:p>
        </w:tc>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Tỷ lệ lấy mẫu đặc trưng ngẫu nhiên cho mỗi lần xây dựng cây.</w:t>
            </w:r>
          </w:p>
        </w:tc>
        <w:tc>
          <w:tcPr>
            <w:tcW w:w="3006"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0.7 - 1.0</w:t>
            </w:r>
          </w:p>
        </w:tc>
      </w:tr>
      <w:tr w:rsidR="00D776D4" w:rsidRPr="000311C0" w:rsidTr="00A21862">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b/>
                <w:bCs/>
                <w:sz w:val="26"/>
                <w:szCs w:val="26"/>
                <w:lang w:eastAsia="vi-VN"/>
              </w:rPr>
              <w:t>min_child_samples</w:t>
            </w:r>
          </w:p>
        </w:tc>
        <w:tc>
          <w:tcPr>
            <w:tcW w:w="3005"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Số lượng mẫu dữ liệu tối thiểu cần thiết để tạo một nút lá mới.</w:t>
            </w:r>
          </w:p>
        </w:tc>
        <w:tc>
          <w:tcPr>
            <w:tcW w:w="3006" w:type="dxa"/>
            <w:vAlign w:val="center"/>
          </w:tcPr>
          <w:p w:rsidR="00D776D4" w:rsidRPr="000311C0" w:rsidRDefault="00D776D4" w:rsidP="00D776D4">
            <w:pPr>
              <w:spacing w:before="100" w:beforeAutospacing="1" w:after="100" w:afterAutospacing="1"/>
              <w:rPr>
                <w:rFonts w:eastAsia="Times New Roman" w:cs="Times New Roman"/>
                <w:sz w:val="26"/>
                <w:szCs w:val="26"/>
                <w:lang w:eastAsia="vi-VN"/>
              </w:rPr>
            </w:pPr>
            <w:r w:rsidRPr="000311C0">
              <w:rPr>
                <w:rFonts w:eastAsia="Times New Roman" w:cs="Times New Roman"/>
                <w:sz w:val="26"/>
                <w:szCs w:val="26"/>
                <w:lang w:eastAsia="vi-VN"/>
              </w:rPr>
              <w:t>20 (hoặc cao hơn để chống quá khớp)</w:t>
            </w:r>
          </w:p>
        </w:tc>
      </w:tr>
    </w:tbl>
    <w:p w:rsidR="00D776D4" w:rsidRDefault="00D776D4" w:rsidP="002929EF">
      <w:pPr>
        <w:spacing w:before="100" w:beforeAutospacing="1" w:after="100" w:afterAutospacing="1" w:line="240" w:lineRule="auto"/>
        <w:rPr>
          <w:rFonts w:ascii="Times New Roman" w:eastAsia="Times New Roman" w:hAnsi="Times New Roman" w:cs="Times New Roman"/>
          <w:sz w:val="24"/>
          <w:szCs w:val="24"/>
          <w:lang w:eastAsia="vi-VN"/>
        </w:rPr>
      </w:pPr>
    </w:p>
    <w:p w:rsidR="00D776D4" w:rsidRDefault="00D776D4" w:rsidP="002929EF">
      <w:pPr>
        <w:spacing w:before="100" w:beforeAutospacing="1" w:after="100" w:afterAutospacing="1" w:line="240" w:lineRule="auto"/>
        <w:rPr>
          <w:rFonts w:ascii="Times New Roman" w:eastAsia="Times New Roman" w:hAnsi="Times New Roman" w:cs="Times New Roman"/>
          <w:sz w:val="24"/>
          <w:szCs w:val="24"/>
          <w:lang w:eastAsia="vi-VN"/>
        </w:rPr>
      </w:pP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1.3 Phạm vi nghiên cứu</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Phạm vi nghiên cứu trong đồ án tập trung vào việc phát triển và ứng dụng hệ thống giám sát chất lượng đất nông nghiệp dựa trên nền tảng IoT và Machine Learning, sử dụng vi điều khiển ESP32 là</w:t>
      </w:r>
      <w:r>
        <w:rPr>
          <w:rFonts w:ascii="Times New Roman" w:eastAsia="Times New Roman" w:hAnsi="Times New Roman" w:cs="Times New Roman"/>
          <w:sz w:val="26"/>
          <w:szCs w:val="26"/>
          <w:lang w:eastAsia="vi-VN"/>
        </w:rPr>
        <w:t>m trung tâm điều khiển. Cụ thể:</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lastRenderedPageBreak/>
        <w:t xml:space="preserve">Nghiên cứu, khảo sát và áp dụng các cảm biến môi trường, đặc biệt là cảm biến đa chức năng 7 trong 1 (đo độ ẩm đất, nhiệt độ, độ pH, hàm lượng dinh dưỡng NPK, độ dẫn điện...) để thu thập dữ liệu chất lượng đất </w:t>
      </w:r>
      <w:r>
        <w:rPr>
          <w:rFonts w:ascii="Times New Roman" w:eastAsia="Times New Roman" w:hAnsi="Times New Roman" w:cs="Times New Roman"/>
          <w:sz w:val="26"/>
          <w:szCs w:val="26"/>
          <w:lang w:eastAsia="vi-VN"/>
        </w:rPr>
        <w:t>một cách liên tục và chính xác.</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Tìm hiểu các giao thức truyền thông công nghiệp như Modbus RTU, UART, cũng như giao thức MQTT trong truyền dữ liệu không dây, nhằm đảm bảo kết nối ổn định giữa các thiết bị</w:t>
      </w:r>
      <w:r>
        <w:rPr>
          <w:rFonts w:ascii="Times New Roman" w:eastAsia="Times New Roman" w:hAnsi="Times New Roman" w:cs="Times New Roman"/>
          <w:sz w:val="26"/>
          <w:szCs w:val="26"/>
          <w:lang w:eastAsia="vi-VN"/>
        </w:rPr>
        <w:t xml:space="preserve"> và hệ thống quản lý trung tâm.</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Ứng dụng các thuật toán Machine Learning, trong đó ưu tiên LightGBM, để phân tích dữ liệu môi trường, dự báo và khuyến nghị cây trồng phù hợp dựa trên các điều kiện thự</w:t>
      </w:r>
      <w:r>
        <w:rPr>
          <w:rFonts w:ascii="Times New Roman" w:eastAsia="Times New Roman" w:hAnsi="Times New Roman" w:cs="Times New Roman"/>
          <w:sz w:val="26"/>
          <w:szCs w:val="26"/>
          <w:lang w:eastAsia="vi-VN"/>
        </w:rPr>
        <w:t>c tế của đất đai và môi trường.</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Thiết kế và triển khai phần mềm điều khiển trên vi điều khiển ESP32, phần mềm trung tâm bao gồm website và chatbot, phục vụ việc giám sát, khai thác dữ liệu, và điều kh</w:t>
      </w:r>
      <w:r>
        <w:rPr>
          <w:rFonts w:ascii="Times New Roman" w:eastAsia="Times New Roman" w:hAnsi="Times New Roman" w:cs="Times New Roman"/>
          <w:sz w:val="26"/>
          <w:szCs w:val="26"/>
          <w:lang w:eastAsia="vi-VN"/>
        </w:rPr>
        <w:t>iển từ xa hệ thống thiết bị.</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Thực hiện các bước kiểm thử phần cứng và phần mềm, đánh giá hiệu suất hệ thống, tối ưu hóa h</w:t>
      </w:r>
      <w:r>
        <w:rPr>
          <w:rFonts w:ascii="Times New Roman" w:eastAsia="Times New Roman" w:hAnsi="Times New Roman" w:cs="Times New Roman"/>
          <w:sz w:val="26"/>
          <w:szCs w:val="26"/>
          <w:lang w:eastAsia="vi-VN"/>
        </w:rPr>
        <w:t>oạt động theo thực tế vận hành.</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Hệ thống tập trung nghiên cứu trên môi trường thu nhỏ, chưa mở rộng phạm vi ra mô hình lớn hoặc quy mô thực tiễn rộng lớn. Ngoài ra, một số yếu tố như nguồn điện dự phòng hay dữ liệu về lượng mưa được thu thập ngoài (API thời tiết) chưa được tích hợp vào hệ thống. Đây là giới hạn và định hướng phát triển cho các nghiên cứu kế tiếp.</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1.4 Phương pháp nghiên cứu</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 xml:space="preserve">Phương pháp nghiên cứu được triển khai theo hướng tổng hợp giữa nghiên cứu lý </w:t>
      </w:r>
      <w:r>
        <w:rPr>
          <w:rFonts w:ascii="Times New Roman" w:eastAsia="Times New Roman" w:hAnsi="Times New Roman" w:cs="Times New Roman"/>
          <w:sz w:val="26"/>
          <w:szCs w:val="26"/>
          <w:lang w:eastAsia="vi-VN"/>
        </w:rPr>
        <w:t>thuyết và thực nghiệm, bao gồm:</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Phương pháp thu thập và nghiên cứu tài liệu: Tổng hợp các kiến thức chuyên sâu về vi điều khiển ESP32, các loại cảm biến đo môi trường đất, các chuẩn giao tiếp truyền thông (RS485, UART, MQTT), đồng thời khảo sát công nghệ Machine Learning, đặc biệt là LightGBM, để làm cơ sở lý luận cho việc thiế</w:t>
      </w:r>
      <w:r>
        <w:rPr>
          <w:rFonts w:ascii="Times New Roman" w:eastAsia="Times New Roman" w:hAnsi="Times New Roman" w:cs="Times New Roman"/>
          <w:sz w:val="26"/>
          <w:szCs w:val="26"/>
          <w:lang w:eastAsia="vi-VN"/>
        </w:rPr>
        <w:t>t kế hệ thống và xử lý dữ liệu.</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Phương pháp thiết kế và xây dựng hệ thống: Thiết kế mạch phần cứng, lựa chọn linh kiện phù hợp cho hệ thống IoT, lập trình vi điều khiển, thiết kế cấu trúc phần mềm trung tâm, xây dựng website</w:t>
      </w:r>
      <w:r>
        <w:rPr>
          <w:rFonts w:ascii="Times New Roman" w:eastAsia="Times New Roman" w:hAnsi="Times New Roman" w:cs="Times New Roman"/>
          <w:sz w:val="26"/>
          <w:szCs w:val="26"/>
          <w:lang w:eastAsia="vi-VN"/>
        </w:rPr>
        <w:t xml:space="preserve"> giám sát và chatbot tương tác.</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Phương pháp thực nghiệm và kiểm thử: Triển khai thử nghiệm hệ thống trong môi trường thực tế thu nhỏ, thu thập dữ liệu từ các cảm biến, chạy các mô hình dự báo trên dữ liệu thực, phân tích độ chính xác và hiệu quả dự báo, đồng thời hiệu chỉnh thiết bị để nâ</w:t>
      </w:r>
      <w:r>
        <w:rPr>
          <w:rFonts w:ascii="Times New Roman" w:eastAsia="Times New Roman" w:hAnsi="Times New Roman" w:cs="Times New Roman"/>
          <w:sz w:val="26"/>
          <w:szCs w:val="26"/>
          <w:lang w:eastAsia="vi-VN"/>
        </w:rPr>
        <w:t>ng cao hiệu suất và độ ổn định.</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lastRenderedPageBreak/>
        <w:t>Phương pháp xử lý và phân tích dữ liệu: Ứng dụng các thuật toán Machine Learning để huấn luyện và đánh giá mô hình dự báo, sử dụng các kỹ thuật xử lý dữ liệu tín hiệu cảm biến để làm sạch và chuẩn hóa dữ liệu trước khi phân tích.</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Phương pháp trình bày, báo cáo: Thu thập kết quả, đánh giá toàn diện về mặt kỹ thuật và ứng dụng, tổng hợp mở rộng nhằm đề xuất hướng phát triển tương lai cho hệ thống.</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1.5 Cấu trúc đồ án</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Đồ án được cấu trúc gồm 5 chương chính, được xây dựng một cách logic, thống nhất để trình bày toàn bộ quá trình từ khảo sát,</w:t>
      </w:r>
      <w:r>
        <w:rPr>
          <w:rFonts w:ascii="Times New Roman" w:eastAsia="Times New Roman" w:hAnsi="Times New Roman" w:cs="Times New Roman"/>
          <w:sz w:val="26"/>
          <w:szCs w:val="26"/>
          <w:lang w:eastAsia="vi-VN"/>
        </w:rPr>
        <w:t xml:space="preserve"> thiết kế đến đánh giá kết quả:</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Chương 1: Tổng quan đề tài</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Trình bày bối cảnh, lý do chọn đề tài, phân tích nhu cầu thực tiễn trong giám sát chất lượng đất phục vụ nông nghiệp thông minh. Đề ra mục tiêu nghiên cứu, phạm vi và phương pháp nghiên cứu. Đồng thời giới thiệu sơ lược cấu trúc tổng thể của đồ án.</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Chương 2: Cơ sở lý thuyết và công nghệ</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Trình bày cơ sở khoa học, các khái niệm lý thuyết liên quan đến vi điều khiển ESP32, các loại cảm biến đo môi trường đất, chuẩn truyền thông Modbus, UART và MQTT. Giới thiệu tổng quan thuật toán Machine Learning LightGBM và ứng dụng trong phân tích dữ liệu cảm biến.</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Chương 3: Thiết kế và xây dựng hệ thống</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Mô tả quy trình thiết kế phần cứng tích hợp các cảm biến và vi điều khiển, cấu trúc phần mềm điều khiển, thiết kế giao diện giám sát trên website và chatbot. Mô tả chi tiết các thuật toán xử lý dữ liệu, huấn luyện và ứng dụng model Machine Learning để dự báo cây trồng.</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Chương 4: Kết quả thực nghiệm và đánh giá</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 xml:space="preserve">Trình bày kết quả đo đạc, thu thập dữ liệu, các kết quả dự báo cây trồng phù hợp. So sánh và đánh giá hiệu quả, độ chính xác hệ thống dựa trên các tiêu chí đã đề ra. Phân tích các giới hạn và vấn đề gặp </w:t>
      </w:r>
      <w:r>
        <w:rPr>
          <w:rFonts w:ascii="Times New Roman" w:eastAsia="Times New Roman" w:hAnsi="Times New Roman" w:cs="Times New Roman"/>
          <w:sz w:val="26"/>
          <w:szCs w:val="26"/>
          <w:lang w:eastAsia="vi-VN"/>
        </w:rPr>
        <w:t>phải trong quá trình thực hiện.</w:t>
      </w:r>
    </w:p>
    <w:p w:rsidR="005070A3"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Chương 5: Kết luận và đề xuất</w:t>
      </w:r>
    </w:p>
    <w:p w:rsidR="00D776D4" w:rsidRPr="005070A3" w:rsidRDefault="005070A3" w:rsidP="005070A3">
      <w:pPr>
        <w:spacing w:before="100" w:beforeAutospacing="1" w:after="100" w:afterAutospacing="1" w:line="240" w:lineRule="auto"/>
        <w:jc w:val="both"/>
        <w:rPr>
          <w:rFonts w:ascii="Times New Roman" w:eastAsia="Times New Roman" w:hAnsi="Times New Roman" w:cs="Times New Roman"/>
          <w:sz w:val="26"/>
          <w:szCs w:val="26"/>
          <w:lang w:eastAsia="vi-VN"/>
        </w:rPr>
      </w:pPr>
      <w:r w:rsidRPr="005070A3">
        <w:rPr>
          <w:rFonts w:ascii="Times New Roman" w:eastAsia="Times New Roman" w:hAnsi="Times New Roman" w:cs="Times New Roman"/>
          <w:sz w:val="26"/>
          <w:szCs w:val="26"/>
          <w:lang w:eastAsia="vi-VN"/>
        </w:rPr>
        <w:t>Tổng kết kết quả nghiên cứu, đánh giá sự đóng góp của hệ thống với lĩnh vực nông nghiệp thông minh. Đề xuất các hướng phát triển, mở rộng hệ thống trong tương lai nhằm nâng cao hiệu quả và ứng dụng thực tế.</w:t>
      </w:r>
    </w:p>
    <w:p w:rsidR="00D776D4" w:rsidRDefault="00D776D4" w:rsidP="002929EF">
      <w:pPr>
        <w:spacing w:before="100" w:beforeAutospacing="1" w:after="100" w:afterAutospacing="1" w:line="240" w:lineRule="auto"/>
        <w:rPr>
          <w:rFonts w:ascii="Times New Roman" w:eastAsia="Times New Roman" w:hAnsi="Times New Roman" w:cs="Times New Roman"/>
          <w:sz w:val="24"/>
          <w:szCs w:val="24"/>
          <w:lang w:eastAsia="vi-VN"/>
        </w:rPr>
      </w:pPr>
    </w:p>
    <w:p w:rsidR="00D776D4" w:rsidRDefault="00D776D4" w:rsidP="002929EF">
      <w:pPr>
        <w:spacing w:before="100" w:beforeAutospacing="1" w:after="100" w:afterAutospacing="1" w:line="240" w:lineRule="auto"/>
        <w:rPr>
          <w:rFonts w:ascii="Times New Roman" w:eastAsia="Times New Roman" w:hAnsi="Times New Roman" w:cs="Times New Roman"/>
          <w:sz w:val="24"/>
          <w:szCs w:val="24"/>
          <w:lang w:eastAsia="vi-VN"/>
        </w:rPr>
      </w:pPr>
    </w:p>
    <w:p w:rsidR="00D776D4" w:rsidRDefault="00D776D4" w:rsidP="002929EF">
      <w:pPr>
        <w:spacing w:before="100" w:beforeAutospacing="1" w:after="100" w:afterAutospacing="1" w:line="240" w:lineRule="auto"/>
        <w:rPr>
          <w:rFonts w:ascii="Times New Roman" w:eastAsia="Times New Roman" w:hAnsi="Times New Roman" w:cs="Times New Roman"/>
          <w:sz w:val="24"/>
          <w:szCs w:val="24"/>
          <w:lang w:eastAsia="vi-VN"/>
        </w:rPr>
      </w:pPr>
    </w:p>
    <w:p w:rsidR="00D776D4" w:rsidRDefault="00D776D4" w:rsidP="002929EF">
      <w:pPr>
        <w:spacing w:before="100" w:beforeAutospacing="1" w:after="100" w:afterAutospacing="1" w:line="240" w:lineRule="auto"/>
        <w:rPr>
          <w:rFonts w:ascii="Times New Roman" w:eastAsia="Times New Roman" w:hAnsi="Times New Roman" w:cs="Times New Roman"/>
          <w:sz w:val="24"/>
          <w:szCs w:val="24"/>
          <w:lang w:eastAsia="vi-VN"/>
        </w:rPr>
      </w:pPr>
    </w:p>
    <w:p w:rsidR="00D776D4" w:rsidRDefault="00D776D4" w:rsidP="002929EF">
      <w:pPr>
        <w:spacing w:before="100" w:beforeAutospacing="1" w:after="100" w:afterAutospacing="1" w:line="240" w:lineRule="auto"/>
        <w:rPr>
          <w:rFonts w:ascii="Times New Roman" w:eastAsia="Times New Roman" w:hAnsi="Times New Roman" w:cs="Times New Roman"/>
          <w:sz w:val="24"/>
          <w:szCs w:val="24"/>
          <w:lang w:eastAsia="vi-VN"/>
        </w:rPr>
      </w:pPr>
    </w:p>
    <w:p w:rsidR="00D776D4" w:rsidRPr="002929EF" w:rsidRDefault="00D776D4" w:rsidP="002929EF">
      <w:pPr>
        <w:spacing w:before="100" w:beforeAutospacing="1" w:after="100" w:afterAutospacing="1" w:line="240" w:lineRule="auto"/>
        <w:rPr>
          <w:rFonts w:ascii="Times New Roman" w:eastAsia="Times New Roman" w:hAnsi="Times New Roman" w:cs="Times New Roman"/>
          <w:sz w:val="24"/>
          <w:szCs w:val="24"/>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1609"/>
        <w:gridCol w:w="1961"/>
        <w:gridCol w:w="1129"/>
        <w:gridCol w:w="1787"/>
        <w:gridCol w:w="1170"/>
        <w:gridCol w:w="1360"/>
      </w:tblGrid>
      <w:tr w:rsidR="00EA7973" w:rsidRPr="00EA7973" w:rsidTr="00EA7973">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EA7973" w:rsidRPr="00EA7973" w:rsidRDefault="00EA7973" w:rsidP="00EA7973">
            <w:pPr>
              <w:spacing w:before="240" w:after="240" w:line="240" w:lineRule="auto"/>
              <w:ind w:left="360"/>
              <w:jc w:val="center"/>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Đặc điểm</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Màu sắc</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Độ phân giải</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Tốc độ cập nhật</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Giao tiếp</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Ứng dụng</w:t>
            </w:r>
          </w:p>
        </w:tc>
      </w:tr>
      <w:tr w:rsidR="00EA7973" w:rsidRPr="00EA7973" w:rsidTr="00EA7973">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jc w:val="center"/>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LCD TFT ILI9341 (SPI)</w:t>
            </w:r>
          </w:p>
        </w:tc>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262K màu (Full Color)</w:t>
            </w:r>
          </w:p>
        </w:tc>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240 x 320</w:t>
            </w:r>
          </w:p>
        </w:tc>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Rất nhanh (nhờ SPI tốc độ cao)</w:t>
            </w:r>
          </w:p>
        </w:tc>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SPI (5-6 chân)</w:t>
            </w:r>
          </w:p>
        </w:tc>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Giao diện đồ họa, hiển thị nhiều thông số</w:t>
            </w:r>
          </w:p>
        </w:tc>
      </w:tr>
      <w:tr w:rsidR="00EA7973" w:rsidRPr="00EA7973" w:rsidTr="00EA79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jc w:val="center"/>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LCD Nokia 5110 (SPI)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Đơn sắc (Trắng/Đen)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84 x 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Trung bình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SPI (5 chân)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Hiển thị văn bản đơn giản, tiết kiệm điện</w:t>
            </w:r>
          </w:p>
        </w:tc>
      </w:tr>
      <w:tr w:rsidR="00EA7973" w:rsidRPr="00EA7973" w:rsidTr="00EA79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jc w:val="center"/>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OLED SSD1306 (I2C)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Đơn sắc/Đa sắc (Không có ánh sáng nền)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128 x64 hoặc 128 x 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Trung bình/Chậm (do I2C)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I2C (2 chân)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A7973" w:rsidRPr="00EA7973" w:rsidRDefault="00EA7973" w:rsidP="00EA7973">
            <w:pPr>
              <w:spacing w:before="240" w:after="240" w:line="240" w:lineRule="auto"/>
              <w:ind w:left="360"/>
              <w:rPr>
                <w:rFonts w:ascii="Times New Roman" w:eastAsia="Times New Roman" w:hAnsi="Times New Roman" w:cs="Times New Roman"/>
                <w:sz w:val="24"/>
                <w:szCs w:val="24"/>
                <w:lang w:eastAsia="vi-VN"/>
              </w:rPr>
            </w:pPr>
            <w:r w:rsidRPr="00EA7973">
              <w:rPr>
                <w:rFonts w:ascii="Times New Roman" w:eastAsia="Times New Roman" w:hAnsi="Times New Roman" w:cs="Times New Roman"/>
                <w:color w:val="000000"/>
                <w:sz w:val="26"/>
                <w:szCs w:val="26"/>
                <w:lang w:eastAsia="vi-VN"/>
              </w:rPr>
              <w:t xml:space="preserve">Kích thước rất nhỏ, độ tương phản cao, tiêu thụ </w:t>
            </w:r>
            <w:r w:rsidRPr="00EA7973">
              <w:rPr>
                <w:rFonts w:ascii="Times New Roman" w:eastAsia="Times New Roman" w:hAnsi="Times New Roman" w:cs="Times New Roman"/>
                <w:color w:val="000000"/>
                <w:sz w:val="26"/>
                <w:szCs w:val="26"/>
                <w:lang w:eastAsia="vi-VN"/>
              </w:rPr>
              <w:lastRenderedPageBreak/>
              <w:t>ít điện năng</w:t>
            </w:r>
          </w:p>
        </w:tc>
      </w:tr>
    </w:tbl>
    <w:p w:rsidR="00FE5520" w:rsidRDefault="00FE5520" w:rsidP="000311C0">
      <w:pPr>
        <w:pStyle w:val="Heading3"/>
      </w:pPr>
    </w:p>
    <w:p w:rsidR="008B307C" w:rsidRDefault="008B307C" w:rsidP="000311C0">
      <w:pPr>
        <w:pStyle w:val="Heading3"/>
      </w:pPr>
    </w:p>
    <w:p w:rsidR="008B307C" w:rsidRPr="008B307C" w:rsidRDefault="008B307C" w:rsidP="008B307C">
      <w:pPr>
        <w:pStyle w:val="Heading2"/>
        <w:jc w:val="both"/>
        <w:rPr>
          <w:rFonts w:eastAsiaTheme="minorHAnsi" w:cstheme="majorHAnsi"/>
          <w:b/>
          <w:color w:val="auto"/>
        </w:rPr>
      </w:pPr>
      <w:bookmarkStart w:id="1" w:name="_Toc200290655"/>
      <w:r w:rsidRPr="008B307C">
        <w:rPr>
          <w:rFonts w:eastAsiaTheme="minorHAnsi" w:cstheme="majorHAnsi"/>
          <w:b/>
          <w:color w:val="auto"/>
        </w:rPr>
        <w:t>2.</w:t>
      </w:r>
      <w:r>
        <w:rPr>
          <w:rFonts w:eastAsiaTheme="minorHAnsi" w:cstheme="majorHAnsi"/>
          <w:b/>
          <w:color w:val="auto"/>
        </w:rPr>
        <w:t>11</w:t>
      </w:r>
      <w:r w:rsidRPr="008B307C">
        <w:rPr>
          <w:rFonts w:eastAsiaTheme="minorHAnsi" w:cstheme="majorHAnsi"/>
          <w:b/>
          <w:color w:val="auto"/>
        </w:rPr>
        <w:t>. CÁC GIAO THỨC VÀ CHUẨN TRUYỀN THÔNG</w:t>
      </w:r>
      <w:bookmarkEnd w:id="1"/>
    </w:p>
    <w:p w:rsidR="008B307C" w:rsidRPr="008B307C" w:rsidRDefault="008B307C" w:rsidP="008B307C">
      <w:pPr>
        <w:pStyle w:val="Heading3"/>
        <w:jc w:val="both"/>
        <w:rPr>
          <w:rFonts w:asciiTheme="majorHAnsi" w:hAnsiTheme="majorHAnsi" w:cstheme="majorHAnsi"/>
          <w:sz w:val="26"/>
          <w:szCs w:val="26"/>
        </w:rPr>
      </w:pPr>
      <w:bookmarkStart w:id="2" w:name="_Toc200290656"/>
      <w:bookmarkStart w:id="3" w:name="_Toc186184946"/>
      <w:bookmarkStart w:id="4" w:name="_Toc186225115"/>
      <w:r w:rsidRPr="008B307C">
        <w:rPr>
          <w:rFonts w:asciiTheme="majorHAnsi" w:hAnsiTheme="majorHAnsi" w:cstheme="majorHAnsi"/>
          <w:sz w:val="26"/>
          <w:szCs w:val="26"/>
        </w:rPr>
        <w:t>2.</w:t>
      </w:r>
      <w:r>
        <w:rPr>
          <w:rFonts w:asciiTheme="majorHAnsi" w:hAnsiTheme="majorHAnsi" w:cstheme="majorHAnsi"/>
          <w:sz w:val="26"/>
          <w:szCs w:val="26"/>
        </w:rPr>
        <w:t>11</w:t>
      </w:r>
      <w:r w:rsidRPr="008B307C">
        <w:rPr>
          <w:rFonts w:asciiTheme="majorHAnsi" w:hAnsiTheme="majorHAnsi" w:cstheme="majorHAnsi"/>
          <w:sz w:val="26"/>
          <w:szCs w:val="26"/>
        </w:rPr>
        <w:t>.1. Giao thức truyền thông Modbus RTU</w:t>
      </w:r>
      <w:bookmarkEnd w:id="2"/>
    </w:p>
    <w:p w:rsidR="008B307C" w:rsidRPr="008B307C" w:rsidRDefault="008B307C" w:rsidP="008B307C">
      <w:pPr>
        <w:spacing w:after="120"/>
        <w:ind w:firstLine="426"/>
        <w:jc w:val="both"/>
        <w:rPr>
          <w:rFonts w:asciiTheme="majorHAnsi" w:hAnsiTheme="majorHAnsi" w:cstheme="majorHAnsi"/>
          <w:b/>
          <w:bCs/>
          <w:kern w:val="2"/>
          <w:sz w:val="26"/>
          <w:szCs w:val="26"/>
          <w14:ligatures w14:val="standardContextual"/>
        </w:rPr>
      </w:pPr>
      <w:r w:rsidRPr="008B307C">
        <w:rPr>
          <w:rFonts w:asciiTheme="majorHAnsi" w:hAnsiTheme="majorHAnsi" w:cstheme="majorHAnsi"/>
          <w:b/>
          <w:bCs/>
          <w:kern w:val="2"/>
          <w:sz w:val="26"/>
          <w:szCs w:val="26"/>
          <w14:ligatures w14:val="standardContextual"/>
        </w:rPr>
        <w:t>a. Giới thiệu</w:t>
      </w:r>
    </w:p>
    <w:p w:rsidR="008B307C" w:rsidRPr="008B307C" w:rsidRDefault="008B307C" w:rsidP="008B307C">
      <w:pPr>
        <w:spacing w:after="120"/>
        <w:ind w:firstLine="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Modbus RTU là một trong những giao thức truyền thông phổ biến hiện nay trong lĩnh vực công nghiệp. Giao thức này nằm trong họ Modbus, bao gồm cả Modbus TCP và Modbus ASCII. Modbus RTU vận hành theo mô hình Master-Slave, trong đó tín hiệu được truyền thông qua các cổng vật lý như RS-232 hoặc RS-485. Nhờ sự linh hoạt trong triển khai, Modbus RTU được sử dụng rộng rãi trong các hệ thống như quản lý tòa nhà (BMS), tự động hóa công nghiệp, điện lực,…</w:t>
      </w:r>
    </w:p>
    <w:p w:rsidR="008B307C" w:rsidRPr="008B307C" w:rsidRDefault="008B307C" w:rsidP="008B307C">
      <w:pPr>
        <w:spacing w:after="120"/>
        <w:ind w:firstLine="426"/>
        <w:jc w:val="both"/>
        <w:rPr>
          <w:rFonts w:asciiTheme="majorHAnsi" w:hAnsiTheme="majorHAnsi" w:cstheme="majorHAnsi"/>
          <w:b/>
          <w:kern w:val="2"/>
          <w:sz w:val="26"/>
          <w:szCs w:val="26"/>
          <w14:ligatures w14:val="standardContextual"/>
        </w:rPr>
      </w:pPr>
      <w:r w:rsidRPr="008B307C">
        <w:rPr>
          <w:rFonts w:asciiTheme="majorHAnsi" w:hAnsiTheme="majorHAnsi" w:cstheme="majorHAnsi"/>
          <w:b/>
          <w:kern w:val="2"/>
          <w:sz w:val="26"/>
          <w:szCs w:val="26"/>
          <w14:ligatures w14:val="standardContextual"/>
        </w:rPr>
        <w:t>b. Nguyên lý hoạt động</w:t>
      </w:r>
    </w:p>
    <w:p w:rsidR="008B307C" w:rsidRPr="008B307C" w:rsidRDefault="008B307C" w:rsidP="008B307C">
      <w:pPr>
        <w:spacing w:after="120"/>
        <w:ind w:firstLine="426"/>
        <w:jc w:val="both"/>
        <w:rPr>
          <w:rFonts w:asciiTheme="majorHAnsi" w:hAnsiTheme="majorHAnsi" w:cstheme="majorHAnsi"/>
          <w:sz w:val="26"/>
          <w:szCs w:val="26"/>
        </w:rPr>
      </w:pPr>
      <w:r w:rsidRPr="008B307C">
        <w:rPr>
          <w:rFonts w:asciiTheme="majorHAnsi" w:hAnsiTheme="majorHAnsi" w:cstheme="majorHAnsi"/>
          <w:sz w:val="26"/>
          <w:szCs w:val="26"/>
        </w:rPr>
        <w:t xml:space="preserve">Trong mạng Modbus RTU, chỉ có </w:t>
      </w:r>
      <w:r w:rsidRPr="008B307C">
        <w:rPr>
          <w:rStyle w:val="Strong"/>
          <w:rFonts w:asciiTheme="majorHAnsi" w:eastAsiaTheme="majorEastAsia" w:hAnsiTheme="majorHAnsi" w:cstheme="majorHAnsi"/>
          <w:b w:val="0"/>
          <w:sz w:val="26"/>
          <w:szCs w:val="26"/>
        </w:rPr>
        <w:t>duy nhất một thiết bị Master</w:t>
      </w:r>
      <w:r w:rsidRPr="008B307C">
        <w:rPr>
          <w:rFonts w:asciiTheme="majorHAnsi" w:hAnsiTheme="majorHAnsi" w:cstheme="majorHAnsi"/>
          <w:sz w:val="26"/>
          <w:szCs w:val="26"/>
        </w:rPr>
        <w:t xml:space="preserve"> điều khiển việc giao tiếp trên bus, còn các thiết bị Slave chỉ được phép phản hồi khi được Master yêu cầu. Cơ chế này giúp tránh xung đột trong truyền dữ liệu và đảm bảo quá trình truyền thông được tuần tự, rõ ràng. Modbus RTU truyền dữ liệu ở dạng nhị phân (binary), giúp giảm dung lượng và tăng tốc độ xử lý.</w:t>
      </w:r>
    </w:p>
    <w:p w:rsidR="008B307C" w:rsidRPr="008B307C" w:rsidRDefault="008B307C" w:rsidP="008B307C">
      <w:pPr>
        <w:spacing w:after="120"/>
        <w:ind w:firstLine="426"/>
        <w:jc w:val="both"/>
        <w:rPr>
          <w:rFonts w:asciiTheme="majorHAnsi" w:hAnsiTheme="majorHAnsi" w:cstheme="majorHAnsi"/>
          <w:b/>
          <w:kern w:val="2"/>
          <w:sz w:val="26"/>
          <w:szCs w:val="26"/>
          <w14:ligatures w14:val="standardContextual"/>
        </w:rPr>
      </w:pPr>
      <w:r w:rsidRPr="008B307C">
        <w:rPr>
          <w:rFonts w:asciiTheme="majorHAnsi" w:hAnsiTheme="majorHAnsi" w:cstheme="majorHAnsi"/>
          <w:kern w:val="2"/>
          <w:sz w:val="26"/>
          <w:szCs w:val="26"/>
          <w14:ligatures w14:val="standardContextual"/>
        </w:rPr>
        <w:t>Cấu trúc khung dữ liệu tiêu chuẩn trong Modbus RTU bao gồm: 1 byte địa chỉ, 1 byte mã hàm, nhiều byte dữ liệu tùy thuộc yêu cầu, và cuối cùng là 2 byte mã kiểm tra CRC.</w:t>
      </w:r>
    </w:p>
    <w:p w:rsidR="008B307C" w:rsidRPr="008B307C" w:rsidRDefault="008B307C" w:rsidP="008B307C">
      <w:pPr>
        <w:keepNext/>
        <w:spacing w:after="120"/>
        <w:ind w:firstLine="426"/>
        <w:jc w:val="both"/>
        <w:rPr>
          <w:rFonts w:asciiTheme="majorHAnsi" w:hAnsiTheme="majorHAnsi" w:cstheme="majorHAnsi"/>
          <w:sz w:val="26"/>
          <w:szCs w:val="26"/>
        </w:rPr>
      </w:pPr>
      <w:r w:rsidRPr="008B307C">
        <w:rPr>
          <w:rFonts w:asciiTheme="majorHAnsi" w:hAnsiTheme="majorHAnsi" w:cstheme="majorHAnsi"/>
          <w:noProof/>
          <w:kern w:val="2"/>
          <w:sz w:val="26"/>
          <w:szCs w:val="26"/>
          <w:lang w:eastAsia="vi-VN"/>
          <w14:ligatures w14:val="standardContextual"/>
        </w:rPr>
        <w:drawing>
          <wp:inline distT="0" distB="0" distL="0" distR="0" wp14:anchorId="5E0157AE" wp14:editId="748D844D">
            <wp:extent cx="5760720" cy="1042670"/>
            <wp:effectExtent l="0" t="0" r="0" b="5080"/>
            <wp:docPr id="1241845408" name="Picture 1" descr="A yellow and black dat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45408" name="Picture 1" descr="A yellow and black data box&#10;&#10;AI-generated content may be incorrect."/>
                    <pic:cNvPicPr/>
                  </pic:nvPicPr>
                  <pic:blipFill>
                    <a:blip r:embed="rId13"/>
                    <a:stretch>
                      <a:fillRect/>
                    </a:stretch>
                  </pic:blipFill>
                  <pic:spPr>
                    <a:xfrm>
                      <a:off x="0" y="0"/>
                      <a:ext cx="5760720" cy="1042670"/>
                    </a:xfrm>
                    <a:prstGeom prst="rect">
                      <a:avLst/>
                    </a:prstGeom>
                  </pic:spPr>
                </pic:pic>
              </a:graphicData>
            </a:graphic>
          </wp:inline>
        </w:drawing>
      </w:r>
    </w:p>
    <w:p w:rsidR="008B307C" w:rsidRPr="008B307C" w:rsidRDefault="008B307C" w:rsidP="008B307C">
      <w:pPr>
        <w:pStyle w:val="Caption"/>
        <w:jc w:val="both"/>
        <w:rPr>
          <w:rFonts w:asciiTheme="majorHAnsi" w:hAnsiTheme="majorHAnsi" w:cstheme="majorHAnsi"/>
          <w:szCs w:val="26"/>
        </w:rPr>
      </w:pPr>
      <w:bookmarkStart w:id="5" w:name="_Toc200290573"/>
      <w:r w:rsidRPr="008B307C">
        <w:rPr>
          <w:rFonts w:asciiTheme="majorHAnsi" w:hAnsiTheme="majorHAnsi" w:cstheme="majorHAnsi"/>
          <w:b/>
          <w:bCs/>
          <w:szCs w:val="26"/>
        </w:rPr>
        <w:t>Hình 2:</w:t>
      </w:r>
      <w:r w:rsidRPr="008B307C">
        <w:rPr>
          <w:rFonts w:asciiTheme="majorHAnsi" w:hAnsiTheme="majorHAnsi" w:cstheme="majorHAnsi"/>
          <w:szCs w:val="26"/>
        </w:rPr>
        <w:t xml:space="preserve"> Cấu trúc của khung truyền Modbus RTU</w:t>
      </w:r>
      <w:bookmarkEnd w:id="5"/>
    </w:p>
    <w:p w:rsidR="008B307C" w:rsidRPr="008B307C" w:rsidRDefault="008B307C" w:rsidP="008B307C">
      <w:pPr>
        <w:spacing w:after="120"/>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Chức năng và vai trò :</w:t>
      </w:r>
    </w:p>
    <w:p w:rsidR="008B307C" w:rsidRPr="008B307C" w:rsidRDefault="008B307C" w:rsidP="008B307C">
      <w:pPr>
        <w:pStyle w:val="ListParagraph"/>
        <w:numPr>
          <w:ilvl w:val="0"/>
          <w:numId w:val="40"/>
        </w:numPr>
        <w:spacing w:after="12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bCs/>
          <w:kern w:val="2"/>
          <w:sz w:val="26"/>
          <w:szCs w:val="26"/>
          <w14:ligatures w14:val="standardContextual"/>
        </w:rPr>
        <w:t xml:space="preserve">Byte địa chỉ: Đây là byte cho biết địa chỉ của Slave mà Master muốn giao tiếp. Nó có nhiệm vụ xác định thiết bị sẽ gửi hoặc nhận dữ liệu. Địa chỉ này có thể nằm trong khoảng từ 0 đến 247. </w:t>
      </w:r>
    </w:p>
    <w:p w:rsidR="008B307C" w:rsidRPr="008B307C" w:rsidRDefault="008B307C" w:rsidP="008B307C">
      <w:pPr>
        <w:pStyle w:val="ListParagraph"/>
        <w:numPr>
          <w:ilvl w:val="0"/>
          <w:numId w:val="40"/>
        </w:numPr>
        <w:spacing w:after="12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bCs/>
          <w:kern w:val="2"/>
          <w:sz w:val="26"/>
          <w:szCs w:val="26"/>
          <w14:ligatures w14:val="standardContextual"/>
        </w:rPr>
        <w:t>Byte mã hàm:</w:t>
      </w:r>
      <w:r w:rsidRPr="008B307C">
        <w:rPr>
          <w:rFonts w:asciiTheme="majorHAnsi" w:hAnsiTheme="majorHAnsi" w:cstheme="majorHAnsi"/>
          <w:kern w:val="2"/>
          <w:sz w:val="26"/>
          <w:szCs w:val="26"/>
          <w14:ligatures w14:val="standardContextual"/>
        </w:rPr>
        <w:t xml:space="preserve"> Có chức năng xác định yêu cầu của Master muốn Slave thực hiện.</w:t>
      </w:r>
    </w:p>
    <w:p w:rsidR="008B307C" w:rsidRPr="008B307C" w:rsidRDefault="008B307C" w:rsidP="008B307C">
      <w:pPr>
        <w:pStyle w:val="ListParagraph"/>
        <w:numPr>
          <w:ilvl w:val="0"/>
          <w:numId w:val="40"/>
        </w:numPr>
        <w:spacing w:after="12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bCs/>
          <w:kern w:val="2"/>
          <w:sz w:val="26"/>
          <w:szCs w:val="26"/>
          <w14:ligatures w14:val="standardContextual"/>
        </w:rPr>
        <w:lastRenderedPageBreak/>
        <w:t>Byte dữ liệu:</w:t>
      </w:r>
      <w:r w:rsidRPr="008B307C">
        <w:rPr>
          <w:rFonts w:asciiTheme="majorHAnsi" w:hAnsiTheme="majorHAnsi" w:cstheme="majorHAnsi"/>
          <w:kern w:val="2"/>
          <w:sz w:val="26"/>
          <w:szCs w:val="26"/>
          <w14:ligatures w14:val="standardContextual"/>
        </w:rPr>
        <w:t xml:space="preserve"> Là vùng lưu trữ thông tin của dữ liệu, có thể bao gồm các thông tin như địa chỉ thanh ghi, số lượng thanh ghi, giá trị ghi,... tùy thuộc vào mã chức năng đã chỉ định. Đây là vùng quan trọng để thực hiện việc truyền và nhận dữ liệu giữa Master và Slave.</w:t>
      </w:r>
    </w:p>
    <w:p w:rsidR="008B307C" w:rsidRPr="008B307C" w:rsidRDefault="008B307C" w:rsidP="008B307C">
      <w:pPr>
        <w:pStyle w:val="ListParagraph"/>
        <w:numPr>
          <w:ilvl w:val="0"/>
          <w:numId w:val="40"/>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bCs/>
          <w:kern w:val="2"/>
          <w:sz w:val="26"/>
          <w:szCs w:val="26"/>
          <w14:ligatures w14:val="standardContextual"/>
        </w:rPr>
        <w:t>Byte CRC:</w:t>
      </w:r>
      <w:r w:rsidRPr="008B307C">
        <w:rPr>
          <w:rFonts w:asciiTheme="majorHAnsi" w:hAnsiTheme="majorHAnsi" w:cstheme="majorHAnsi"/>
          <w:kern w:val="2"/>
          <w:sz w:val="26"/>
          <w:szCs w:val="26"/>
          <w14:ligatures w14:val="standardContextual"/>
        </w:rPr>
        <w:t xml:space="preserve"> Là mã kiểm tra lỗi (Cyclic Redundancy Check). CRC được tính trên toàn bộ khung dữ liệu, trừ phần CRC này. Nhờ có CRC, thiết bị nhận có thể phát hiện lỗi trong quá trình truyền và bỏ qua gói tin lỗi.</w:t>
      </w:r>
    </w:p>
    <w:p w:rsidR="008B307C" w:rsidRPr="008B307C" w:rsidRDefault="008B307C" w:rsidP="008B307C">
      <w:pPr>
        <w:ind w:firstLine="720"/>
        <w:jc w:val="both"/>
        <w:rPr>
          <w:rFonts w:asciiTheme="majorHAnsi" w:hAnsiTheme="majorHAnsi" w:cstheme="majorHAnsi"/>
          <w:b/>
          <w:kern w:val="2"/>
          <w:sz w:val="26"/>
          <w:szCs w:val="26"/>
          <w14:ligatures w14:val="standardContextual"/>
        </w:rPr>
      </w:pPr>
      <w:r w:rsidRPr="008B307C">
        <w:rPr>
          <w:rFonts w:asciiTheme="majorHAnsi" w:hAnsiTheme="majorHAnsi" w:cstheme="majorHAnsi"/>
          <w:b/>
          <w:kern w:val="2"/>
          <w:sz w:val="26"/>
          <w:szCs w:val="26"/>
          <w14:ligatures w14:val="standardContextual"/>
        </w:rPr>
        <w:t>c. Đặc điểm kỹ thuật của Modbus RTU</w:t>
      </w:r>
    </w:p>
    <w:p w:rsidR="008B307C" w:rsidRPr="008B307C" w:rsidRDefault="008B307C" w:rsidP="008B307C">
      <w:pPr>
        <w:pStyle w:val="ListParagraph"/>
        <w:numPr>
          <w:ilvl w:val="0"/>
          <w:numId w:val="41"/>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bCs/>
          <w:kern w:val="2"/>
          <w:sz w:val="26"/>
          <w:szCs w:val="26"/>
          <w14:ligatures w14:val="standardContextual"/>
        </w:rPr>
        <w:t>Tốc độ baud rate:</w:t>
      </w:r>
      <w:r w:rsidRPr="008B307C">
        <w:rPr>
          <w:rFonts w:asciiTheme="majorHAnsi" w:hAnsiTheme="majorHAnsi" w:cstheme="majorHAnsi"/>
          <w:kern w:val="2"/>
          <w:sz w:val="26"/>
          <w:szCs w:val="26"/>
          <w14:ligatures w14:val="standardContextual"/>
        </w:rPr>
        <w:t xml:space="preserve"> Thường sử dụng các giá trị tiêu chuẩn như 9600, 19200, 38400, lên đến 115200 bps.</w:t>
      </w:r>
    </w:p>
    <w:p w:rsidR="008B307C" w:rsidRPr="008B307C" w:rsidRDefault="008B307C" w:rsidP="008B307C">
      <w:pPr>
        <w:pStyle w:val="ListParagraph"/>
        <w:numPr>
          <w:ilvl w:val="0"/>
          <w:numId w:val="41"/>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bCs/>
          <w:kern w:val="2"/>
          <w:sz w:val="26"/>
          <w:szCs w:val="26"/>
          <w14:ligatures w14:val="standardContextual"/>
        </w:rPr>
        <w:t>Cấu hình khung truyền:</w:t>
      </w:r>
      <w:r w:rsidRPr="008B307C">
        <w:rPr>
          <w:rFonts w:asciiTheme="majorHAnsi" w:hAnsiTheme="majorHAnsi" w:cstheme="majorHAnsi"/>
          <w:kern w:val="2"/>
          <w:sz w:val="26"/>
          <w:szCs w:val="26"/>
          <w14:ligatures w14:val="standardContextual"/>
        </w:rPr>
        <w:t xml:space="preserve"> 8 bit dữ liệu, 1 bit stop, không có bit chẵn/lẻ (hoặc có tùy cấu hình).</w:t>
      </w:r>
    </w:p>
    <w:p w:rsidR="008B307C" w:rsidRPr="008B307C" w:rsidRDefault="008B307C" w:rsidP="008B307C">
      <w:pPr>
        <w:pStyle w:val="ListParagraph"/>
        <w:numPr>
          <w:ilvl w:val="0"/>
          <w:numId w:val="41"/>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bCs/>
          <w:kern w:val="2"/>
          <w:sz w:val="26"/>
          <w:szCs w:val="26"/>
          <w14:ligatures w14:val="standardContextual"/>
        </w:rPr>
        <w:t>Chiều truyền:</w:t>
      </w:r>
      <w:r w:rsidRPr="008B307C">
        <w:rPr>
          <w:rFonts w:asciiTheme="majorHAnsi" w:hAnsiTheme="majorHAnsi" w:cstheme="majorHAnsi"/>
          <w:kern w:val="2"/>
          <w:sz w:val="26"/>
          <w:szCs w:val="26"/>
          <w14:ligatures w14:val="standardContextual"/>
        </w:rPr>
        <w:t xml:space="preserve"> Half-duplex (truyền và nhận trên cùng một cặp dây, nhưng không đồng thời).</w:t>
      </w:r>
    </w:p>
    <w:p w:rsidR="008B307C" w:rsidRPr="008B307C" w:rsidRDefault="008B307C" w:rsidP="008B307C">
      <w:pPr>
        <w:pStyle w:val="ListParagraph"/>
        <w:numPr>
          <w:ilvl w:val="0"/>
          <w:numId w:val="41"/>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bCs/>
          <w:kern w:val="2"/>
          <w:sz w:val="26"/>
          <w:szCs w:val="26"/>
          <w14:ligatures w14:val="standardContextual"/>
        </w:rPr>
        <w:t>Độ dài truyền:</w:t>
      </w:r>
      <w:r w:rsidRPr="008B307C">
        <w:rPr>
          <w:rFonts w:asciiTheme="majorHAnsi" w:hAnsiTheme="majorHAnsi" w:cstheme="majorHAnsi"/>
          <w:kern w:val="2"/>
          <w:sz w:val="26"/>
          <w:szCs w:val="26"/>
          <w14:ligatures w14:val="standardContextual"/>
        </w:rPr>
        <w:t xml:space="preserve"> Tối đa khoảng 256 bytes trong 1 khung.</w:t>
      </w:r>
    </w:p>
    <w:p w:rsidR="008B307C" w:rsidRPr="008B307C" w:rsidRDefault="008B307C" w:rsidP="008B307C">
      <w:pPr>
        <w:pStyle w:val="ListParagraph"/>
        <w:numPr>
          <w:ilvl w:val="0"/>
          <w:numId w:val="41"/>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bCs/>
          <w:kern w:val="2"/>
          <w:sz w:val="26"/>
          <w:szCs w:val="26"/>
          <w14:ligatures w14:val="standardContextual"/>
        </w:rPr>
        <w:t>Khoảng cách truyền:</w:t>
      </w:r>
      <w:r w:rsidRPr="008B307C">
        <w:rPr>
          <w:rFonts w:asciiTheme="majorHAnsi" w:hAnsiTheme="majorHAnsi" w:cstheme="majorHAnsi"/>
          <w:kern w:val="2"/>
          <w:sz w:val="26"/>
          <w:szCs w:val="26"/>
          <w14:ligatures w14:val="standardContextual"/>
        </w:rPr>
        <w:t xml:space="preserve"> Lên đến 1200 mét khi sử dụng giao tiếp vật lý RS485.</w:t>
      </w:r>
    </w:p>
    <w:p w:rsidR="008B307C" w:rsidRPr="008B307C" w:rsidRDefault="008B307C" w:rsidP="008B307C">
      <w:pPr>
        <w:jc w:val="both"/>
        <w:rPr>
          <w:rFonts w:asciiTheme="majorHAnsi" w:hAnsiTheme="majorHAnsi" w:cstheme="majorHAnsi"/>
          <w:b/>
          <w:bCs/>
          <w:kern w:val="2"/>
          <w:sz w:val="26"/>
          <w:szCs w:val="26"/>
          <w14:ligatures w14:val="standardContextual"/>
        </w:rPr>
      </w:pPr>
      <w:r w:rsidRPr="008B307C">
        <w:rPr>
          <w:rFonts w:asciiTheme="majorHAnsi" w:hAnsiTheme="majorHAnsi" w:cstheme="majorHAnsi"/>
          <w:b/>
          <w:bCs/>
          <w:kern w:val="2"/>
          <w:sz w:val="26"/>
          <w:szCs w:val="26"/>
          <w14:ligatures w14:val="standardContextual"/>
        </w:rPr>
        <w:t>Ưu điểm của Modbus RTU:</w:t>
      </w:r>
    </w:p>
    <w:p w:rsidR="008B307C" w:rsidRPr="008B307C" w:rsidRDefault="008B307C" w:rsidP="008B307C">
      <w:pPr>
        <w:pStyle w:val="ListParagraph"/>
        <w:numPr>
          <w:ilvl w:val="0"/>
          <w:numId w:val="42"/>
        </w:numPr>
        <w:spacing w:after="0" w:line="360" w:lineRule="auto"/>
        <w:ind w:left="426" w:hanging="349"/>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Đơn giản, dễ triển khai, không yêu cầu phần mềm phức tạp.</w:t>
      </w:r>
    </w:p>
    <w:p w:rsidR="008B307C" w:rsidRPr="008B307C" w:rsidRDefault="008B307C" w:rsidP="008B307C">
      <w:pPr>
        <w:pStyle w:val="ListParagraph"/>
        <w:numPr>
          <w:ilvl w:val="0"/>
          <w:numId w:val="42"/>
        </w:numPr>
        <w:spacing w:after="0" w:line="360" w:lineRule="auto"/>
        <w:ind w:left="426" w:hanging="349"/>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Tương thích với nhiều thiết bị công nghiệp và các hệ thống nhúng.</w:t>
      </w:r>
    </w:p>
    <w:p w:rsidR="008B307C" w:rsidRPr="008B307C" w:rsidRDefault="008B307C" w:rsidP="008B307C">
      <w:pPr>
        <w:pStyle w:val="ListParagraph"/>
        <w:numPr>
          <w:ilvl w:val="0"/>
          <w:numId w:val="42"/>
        </w:numPr>
        <w:spacing w:after="0" w:line="360" w:lineRule="auto"/>
        <w:ind w:left="426" w:hanging="349"/>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Có thể mở rộng mạng với nhiều slave (tối đa 247 thiết bị).</w:t>
      </w:r>
    </w:p>
    <w:p w:rsidR="008B307C" w:rsidRPr="008B307C" w:rsidRDefault="008B307C" w:rsidP="008B307C">
      <w:pPr>
        <w:pStyle w:val="ListParagraph"/>
        <w:numPr>
          <w:ilvl w:val="0"/>
          <w:numId w:val="42"/>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Độ tin cậy cao, có kiểm tra lỗi CRC.</w:t>
      </w:r>
    </w:p>
    <w:p w:rsidR="008B307C" w:rsidRPr="008B307C" w:rsidRDefault="008B307C" w:rsidP="008B307C">
      <w:pPr>
        <w:pStyle w:val="ListParagraph"/>
        <w:numPr>
          <w:ilvl w:val="0"/>
          <w:numId w:val="42"/>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Tối ưu cho truyền dữ liệu trong khoảng cách xa và môi trường nhiễu.</w:t>
      </w:r>
    </w:p>
    <w:p w:rsidR="008B307C" w:rsidRPr="008B307C" w:rsidRDefault="008B307C" w:rsidP="008B307C">
      <w:pPr>
        <w:pStyle w:val="Heading3"/>
        <w:jc w:val="both"/>
        <w:rPr>
          <w:rFonts w:asciiTheme="majorHAnsi" w:hAnsiTheme="majorHAnsi" w:cstheme="majorHAnsi"/>
          <w:sz w:val="26"/>
          <w:szCs w:val="26"/>
        </w:rPr>
      </w:pPr>
      <w:bookmarkStart w:id="6" w:name="_Toc200290657"/>
      <w:r w:rsidRPr="008B307C">
        <w:rPr>
          <w:rFonts w:asciiTheme="majorHAnsi" w:hAnsiTheme="majorHAnsi" w:cstheme="majorHAnsi"/>
          <w:sz w:val="26"/>
          <w:szCs w:val="26"/>
        </w:rPr>
        <w:t>2.</w:t>
      </w:r>
      <w:r>
        <w:rPr>
          <w:rFonts w:asciiTheme="majorHAnsi" w:hAnsiTheme="majorHAnsi" w:cstheme="majorHAnsi"/>
          <w:sz w:val="26"/>
          <w:szCs w:val="26"/>
        </w:rPr>
        <w:t>11</w:t>
      </w:r>
      <w:r w:rsidRPr="008B307C">
        <w:rPr>
          <w:rFonts w:asciiTheme="majorHAnsi" w:hAnsiTheme="majorHAnsi" w:cstheme="majorHAnsi"/>
          <w:sz w:val="26"/>
          <w:szCs w:val="26"/>
        </w:rPr>
        <w:t>.2. Chuẩn truyền thông UART</w:t>
      </w:r>
      <w:bookmarkEnd w:id="3"/>
      <w:bookmarkEnd w:id="4"/>
      <w:bookmarkEnd w:id="6"/>
    </w:p>
    <w:p w:rsidR="008B307C" w:rsidRPr="008B307C" w:rsidRDefault="008B307C" w:rsidP="008B307C">
      <w:pPr>
        <w:spacing w:after="120"/>
        <w:ind w:firstLine="426"/>
        <w:jc w:val="both"/>
        <w:rPr>
          <w:rFonts w:asciiTheme="majorHAnsi" w:hAnsiTheme="majorHAnsi" w:cstheme="majorHAnsi"/>
          <w:b/>
          <w:bCs/>
          <w:kern w:val="2"/>
          <w:sz w:val="26"/>
          <w:szCs w:val="26"/>
          <w14:ligatures w14:val="standardContextual"/>
        </w:rPr>
      </w:pPr>
      <w:r w:rsidRPr="008B307C">
        <w:rPr>
          <w:rFonts w:asciiTheme="majorHAnsi" w:hAnsiTheme="majorHAnsi" w:cstheme="majorHAnsi"/>
          <w:b/>
          <w:bCs/>
          <w:kern w:val="2"/>
          <w:sz w:val="26"/>
          <w:szCs w:val="26"/>
          <w14:ligatures w14:val="standardContextual"/>
        </w:rPr>
        <w:t>a. Giới thiệu</w:t>
      </w:r>
      <w:r w:rsidRPr="008B307C">
        <w:rPr>
          <w:rFonts w:asciiTheme="majorHAnsi" w:hAnsiTheme="majorHAnsi" w:cstheme="majorHAnsi"/>
          <w:b/>
          <w:bCs/>
          <w:kern w:val="2"/>
          <w:sz w:val="26"/>
          <w:szCs w:val="26"/>
          <w14:ligatures w14:val="standardContextual"/>
        </w:rPr>
        <w:tab/>
      </w:r>
    </w:p>
    <w:p w:rsidR="008B307C" w:rsidRPr="008B307C" w:rsidRDefault="008B307C" w:rsidP="008B307C">
      <w:pPr>
        <w:spacing w:after="120"/>
        <w:ind w:firstLine="426"/>
        <w:jc w:val="both"/>
        <w:rPr>
          <w:rFonts w:asciiTheme="majorHAnsi" w:hAnsiTheme="majorHAnsi" w:cstheme="majorHAnsi"/>
          <w:color w:val="000000"/>
          <w:sz w:val="26"/>
          <w:szCs w:val="26"/>
        </w:rPr>
      </w:pPr>
      <w:r w:rsidRPr="008B307C">
        <w:rPr>
          <w:rFonts w:asciiTheme="majorHAnsi" w:hAnsiTheme="majorHAnsi" w:cstheme="majorHAnsi"/>
          <w:color w:val="000000"/>
          <w:sz w:val="26"/>
          <w:szCs w:val="26"/>
        </w:rPr>
        <w:t xml:space="preserve">UART là một loại giao thức truyền thông nối tiếp, hoạt động theo chế độ không đồng bộ và được sử dụng phổ biến trong việc kết nối và trao đổi dữ liệu giữa các thiết bị điện tử. Đây là một trong những chuẩn giao tiếp cơ bản nhất, thường thấy trong các hệ thống kết nối với module không dây (Wi-Fi, Bluetooth), thiết bị đọc RFID hoặc các hệ thống nhúng và công nghiệp. </w:t>
      </w:r>
    </w:p>
    <w:p w:rsidR="008B307C" w:rsidRPr="008B307C" w:rsidRDefault="008B307C" w:rsidP="008B307C">
      <w:pPr>
        <w:spacing w:after="120"/>
        <w:ind w:firstLine="426"/>
        <w:jc w:val="both"/>
        <w:rPr>
          <w:rFonts w:asciiTheme="majorHAnsi" w:hAnsiTheme="majorHAnsi" w:cstheme="majorHAnsi"/>
          <w:color w:val="000000"/>
          <w:sz w:val="26"/>
          <w:szCs w:val="26"/>
        </w:rPr>
      </w:pPr>
      <w:r w:rsidRPr="008B307C">
        <w:rPr>
          <w:rFonts w:asciiTheme="majorHAnsi" w:hAnsiTheme="majorHAnsi" w:cstheme="majorHAnsi"/>
          <w:color w:val="000000"/>
          <w:sz w:val="26"/>
          <w:szCs w:val="26"/>
        </w:rPr>
        <w:t xml:space="preserve">Hai thiết bị UART giao tiếp trực tiếp thông qua hai đường tín hiệu độc lập: Tx (Transmitter) và Rx (Receiver). Dữ liệu được chuyển đổi từ dạng song song sang nối tiếp khi truyền, và ngược lại khi nhận. Quá trình này không yêu cầu tín hiệu đồng hồ </w:t>
      </w:r>
      <w:r w:rsidRPr="008B307C">
        <w:rPr>
          <w:rFonts w:asciiTheme="majorHAnsi" w:hAnsiTheme="majorHAnsi" w:cstheme="majorHAnsi"/>
          <w:color w:val="000000"/>
          <w:sz w:val="26"/>
          <w:szCs w:val="26"/>
        </w:rPr>
        <w:lastRenderedPageBreak/>
        <w:t xml:space="preserve">chung giữa hai thiết bị, mà sử dụng bit start để đánh dấu điểm bắt đầu frame dữ liệu và bit stop để xác định điểm kết thúc của mỗi gói dữ liệu, đảm bảo thiết bị nhận có thể phân biệt chính xác thời điểm cần bắt đầu và kết thúc việc đọc dữ liệu. </w:t>
      </w:r>
    </w:p>
    <w:p w:rsidR="008B307C" w:rsidRPr="008B307C" w:rsidRDefault="008B307C" w:rsidP="008B307C">
      <w:pPr>
        <w:spacing w:after="120"/>
        <w:ind w:firstLine="426"/>
        <w:jc w:val="both"/>
        <w:rPr>
          <w:rFonts w:asciiTheme="majorHAnsi" w:hAnsiTheme="majorHAnsi" w:cstheme="majorHAnsi"/>
          <w:color w:val="000000"/>
          <w:sz w:val="26"/>
          <w:szCs w:val="26"/>
        </w:rPr>
      </w:pPr>
      <w:r w:rsidRPr="008B307C">
        <w:rPr>
          <w:rFonts w:asciiTheme="majorHAnsi" w:hAnsiTheme="majorHAnsi" w:cstheme="majorHAnsi"/>
          <w:color w:val="000000"/>
          <w:sz w:val="26"/>
          <w:szCs w:val="26"/>
        </w:rPr>
        <w:t>Tốc độ truyền dữ liệu là một yếu tố quan trọng. Tốc độ này được đo bằng đơn vị bit/giây (bps), phổ biến trong khoảng 9600-115200 bps. Để đảm bảo giao tiếp hiệu quả, cả hai thiết bị UART phải được cấu hình cùng một tốc độ truyền và cấu trúc gói dữ liệu tương tự nhau.</w:t>
      </w:r>
    </w:p>
    <w:p w:rsidR="008B307C" w:rsidRPr="008B307C" w:rsidRDefault="008B307C" w:rsidP="008B307C">
      <w:pPr>
        <w:keepNext/>
        <w:spacing w:after="120"/>
        <w:jc w:val="both"/>
        <w:rPr>
          <w:rFonts w:asciiTheme="majorHAnsi" w:hAnsiTheme="majorHAnsi" w:cstheme="majorHAnsi"/>
          <w:sz w:val="26"/>
          <w:szCs w:val="26"/>
        </w:rPr>
      </w:pPr>
      <w:r w:rsidRPr="008B307C">
        <w:rPr>
          <w:rFonts w:asciiTheme="majorHAnsi" w:eastAsia="Calibri" w:hAnsiTheme="majorHAnsi" w:cstheme="majorHAnsi"/>
          <w:noProof/>
          <w:color w:val="000000"/>
          <w:sz w:val="26"/>
          <w:szCs w:val="26"/>
          <w:lang w:eastAsia="vi-VN"/>
        </w:rPr>
        <w:drawing>
          <wp:inline distT="0" distB="0" distL="0" distR="0" wp14:anchorId="0C1685D6" wp14:editId="5719213B">
            <wp:extent cx="4442346" cy="770881"/>
            <wp:effectExtent l="0" t="0" r="0" b="0"/>
            <wp:docPr id="25" name="Picture 25" descr="A diagram of a rectangular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rectangular frame&#10;&#10;Description automatically generated"/>
                    <pic:cNvPicPr/>
                  </pic:nvPicPr>
                  <pic:blipFill rotWithShape="1">
                    <a:blip r:embed="rId14">
                      <a:extLst>
                        <a:ext uri="{28A0092B-C50C-407E-A947-70E740481C1C}">
                          <a14:useLocalDpi xmlns:a14="http://schemas.microsoft.com/office/drawing/2010/main" val="0"/>
                        </a:ext>
                      </a:extLst>
                    </a:blip>
                    <a:srcRect l="6123" t="8315" r="3291" b="19403"/>
                    <a:stretch/>
                  </pic:blipFill>
                  <pic:spPr bwMode="auto">
                    <a:xfrm>
                      <a:off x="0" y="0"/>
                      <a:ext cx="4444215" cy="771205"/>
                    </a:xfrm>
                    <a:prstGeom prst="rect">
                      <a:avLst/>
                    </a:prstGeom>
                    <a:ln>
                      <a:noFill/>
                    </a:ln>
                    <a:extLst>
                      <a:ext uri="{53640926-AAD7-44D8-BBD7-CCE9431645EC}">
                        <a14:shadowObscured xmlns:a14="http://schemas.microsoft.com/office/drawing/2010/main"/>
                      </a:ext>
                    </a:extLst>
                  </pic:spPr>
                </pic:pic>
              </a:graphicData>
            </a:graphic>
          </wp:inline>
        </w:drawing>
      </w:r>
    </w:p>
    <w:p w:rsidR="008B307C" w:rsidRPr="008B307C" w:rsidRDefault="008B307C" w:rsidP="008B307C">
      <w:pPr>
        <w:pStyle w:val="Caption"/>
        <w:jc w:val="both"/>
        <w:rPr>
          <w:rFonts w:asciiTheme="majorHAnsi" w:hAnsiTheme="majorHAnsi" w:cstheme="majorHAnsi"/>
          <w:szCs w:val="26"/>
        </w:rPr>
      </w:pPr>
      <w:bookmarkStart w:id="7" w:name="_Toc200290574"/>
      <w:r w:rsidRPr="008B307C">
        <w:rPr>
          <w:rFonts w:asciiTheme="majorHAnsi" w:hAnsiTheme="majorHAnsi" w:cstheme="majorHAnsi"/>
          <w:b/>
          <w:bCs/>
          <w:szCs w:val="26"/>
        </w:rPr>
        <w:t>Hình :</w:t>
      </w:r>
      <w:r w:rsidRPr="008B307C">
        <w:rPr>
          <w:rFonts w:asciiTheme="majorHAnsi" w:hAnsiTheme="majorHAnsi" w:cstheme="majorHAnsi"/>
          <w:szCs w:val="26"/>
        </w:rPr>
        <w:t xml:space="preserve"> Khung dữ liệu truyền của UART</w:t>
      </w:r>
      <w:bookmarkEnd w:id="7"/>
    </w:p>
    <w:p w:rsidR="008B307C" w:rsidRPr="008B307C" w:rsidRDefault="008B307C" w:rsidP="008B307C">
      <w:pPr>
        <w:spacing w:after="120"/>
        <w:jc w:val="both"/>
        <w:rPr>
          <w:rFonts w:asciiTheme="majorHAnsi" w:eastAsia="Calibri" w:hAnsiTheme="majorHAnsi" w:cstheme="majorHAnsi"/>
          <w:b/>
          <w:bCs/>
          <w:i/>
          <w:color w:val="000000"/>
          <w:sz w:val="26"/>
          <w:szCs w:val="26"/>
        </w:rPr>
      </w:pPr>
      <w:r w:rsidRPr="008B307C">
        <w:rPr>
          <w:rFonts w:asciiTheme="majorHAnsi" w:eastAsia="Calibri" w:hAnsiTheme="majorHAnsi" w:cstheme="majorHAnsi"/>
          <w:b/>
          <w:bCs/>
          <w:i/>
          <w:color w:val="000000"/>
          <w:sz w:val="26"/>
          <w:szCs w:val="26"/>
        </w:rPr>
        <w:t>Chú thích:</w:t>
      </w:r>
    </w:p>
    <w:p w:rsidR="008B307C" w:rsidRPr="008B307C" w:rsidRDefault="008B307C" w:rsidP="008B307C">
      <w:pPr>
        <w:numPr>
          <w:ilvl w:val="0"/>
          <w:numId w:val="46"/>
        </w:numPr>
        <w:spacing w:after="120" w:line="360" w:lineRule="auto"/>
        <w:contextualSpacing/>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St: Bit bắt đầu luôn ở mức thấp</w:t>
      </w:r>
    </w:p>
    <w:p w:rsidR="008B307C" w:rsidRPr="008B307C" w:rsidRDefault="008B307C" w:rsidP="008B307C">
      <w:pPr>
        <w:numPr>
          <w:ilvl w:val="0"/>
          <w:numId w:val="46"/>
        </w:numPr>
        <w:spacing w:after="120" w:line="360" w:lineRule="auto"/>
        <w:contextualSpacing/>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n: 8 bit dữ liệu</w:t>
      </w:r>
    </w:p>
    <w:p w:rsidR="008B307C" w:rsidRPr="008B307C" w:rsidRDefault="008B307C" w:rsidP="008B307C">
      <w:pPr>
        <w:numPr>
          <w:ilvl w:val="0"/>
          <w:numId w:val="46"/>
        </w:numPr>
        <w:spacing w:after="120" w:line="360" w:lineRule="auto"/>
        <w:contextualSpacing/>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P: Bit kiểm tra chẵn lẻ</w:t>
      </w:r>
    </w:p>
    <w:p w:rsidR="008B307C" w:rsidRPr="008B307C" w:rsidRDefault="008B307C" w:rsidP="008B307C">
      <w:pPr>
        <w:numPr>
          <w:ilvl w:val="0"/>
          <w:numId w:val="46"/>
        </w:numPr>
        <w:spacing w:after="120" w:line="360" w:lineRule="auto"/>
        <w:contextualSpacing/>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Sp: Bit kết thúc luôn ở mức cao</w:t>
      </w:r>
    </w:p>
    <w:p w:rsidR="008B307C" w:rsidRPr="008B307C" w:rsidRDefault="008B307C" w:rsidP="008B307C">
      <w:pPr>
        <w:spacing w:after="120"/>
        <w:ind w:firstLine="426"/>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Trong giao tiếp UART, dữ liệu được truyền đi dưới dạng các gói, mỗi gói gồm 1 bit bắt đầu, 5 đến 9 bit dữ liệu, 1 bit chẵn lẻ tùy chọn, và 1 hoặc 2 bit kết thúc.</w:t>
      </w:r>
    </w:p>
    <w:p w:rsidR="008B307C" w:rsidRPr="008B307C" w:rsidRDefault="008B307C" w:rsidP="008B307C">
      <w:pPr>
        <w:spacing w:after="120"/>
        <w:ind w:firstLine="426"/>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Bit bắt đầu (Start bit): Khi không thực hiện truyền dữ liệu, đường TX duy trì ở mức HIGH. Để bắt đầu truyền, UART kéo đường TX xuống mức LOW trong 1 chu kỳ baud, tạo sườn xuống giúp bộ nhận đồng bộ.</w:t>
      </w:r>
    </w:p>
    <w:p w:rsidR="008B307C" w:rsidRPr="008B307C" w:rsidRDefault="008B307C" w:rsidP="008B307C">
      <w:pPr>
        <w:spacing w:after="120"/>
        <w:ind w:firstLine="426"/>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Khung dữ liệu: Chứa dữ liệu chính với chiều dài từ 5-9 bit (tùy cấu hình). Dữ liệu được truyền từ bit có trọng số thấp nhất (LSB) trước.</w:t>
      </w:r>
    </w:p>
    <w:p w:rsidR="008B307C" w:rsidRPr="008B307C" w:rsidRDefault="008B307C" w:rsidP="008B307C">
      <w:pPr>
        <w:spacing w:after="120"/>
        <w:ind w:firstLine="426"/>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Bit kiểm tra chẵn lẻ: Phát hiện lỗi, có thể cấu hình chế độ chẵn hoặc lẻ. Nếu tổng số bit 1 không khớp với chế độ đã chọn, hệ thống sẽ phát hiện có lỗi truyền.</w:t>
      </w:r>
    </w:p>
    <w:p w:rsidR="008B307C" w:rsidRPr="008B307C" w:rsidRDefault="008B307C" w:rsidP="008B307C">
      <w:pPr>
        <w:spacing w:after="120"/>
        <w:ind w:firstLine="426"/>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Bit kết thúc: Kết thúc frame bằng cách kéo đường TX lên mức cao trong 1-2 chu kỳ baud, báo hiệu hoàn tất truyền frame hiện tại.</w:t>
      </w:r>
    </w:p>
    <w:p w:rsidR="008B307C" w:rsidRPr="008B307C" w:rsidRDefault="008B307C" w:rsidP="008B307C">
      <w:pPr>
        <w:spacing w:after="120"/>
        <w:ind w:firstLine="426"/>
        <w:jc w:val="both"/>
        <w:rPr>
          <w:rFonts w:asciiTheme="majorHAnsi" w:eastAsia="Calibri" w:hAnsiTheme="majorHAnsi" w:cstheme="majorHAnsi"/>
          <w:b/>
          <w:bCs/>
          <w:color w:val="000000"/>
          <w:sz w:val="26"/>
          <w:szCs w:val="26"/>
        </w:rPr>
      </w:pPr>
      <w:r w:rsidRPr="008B307C">
        <w:rPr>
          <w:rFonts w:asciiTheme="majorHAnsi" w:eastAsia="Calibri" w:hAnsiTheme="majorHAnsi" w:cstheme="majorHAnsi"/>
          <w:b/>
          <w:bCs/>
          <w:color w:val="000000"/>
          <w:sz w:val="26"/>
          <w:szCs w:val="26"/>
        </w:rPr>
        <w:t>b. Nguyên lý hoạt động</w:t>
      </w:r>
    </w:p>
    <w:p w:rsidR="008B307C" w:rsidRPr="008B307C" w:rsidRDefault="008B307C" w:rsidP="008B307C">
      <w:pPr>
        <w:spacing w:after="120"/>
        <w:ind w:firstLine="426"/>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 xml:space="preserve">Giao tiếp UART hoạt động dựa trên quá trình truyền và nhận dữ liệu giữa các thiết bị thông qua hai chân Tx và Rx. </w:t>
      </w:r>
    </w:p>
    <w:p w:rsidR="008B307C" w:rsidRPr="008B307C" w:rsidRDefault="008B307C" w:rsidP="008B307C">
      <w:pPr>
        <w:spacing w:after="120"/>
        <w:ind w:firstLine="426"/>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Ở bên truyền: Dữ liệu song song từ vi điều khiển được UART đóng gói thêm các bit điều khiển rồi chuyển thành tín hiệu nối tiếp phát qua chân TX.</w:t>
      </w:r>
    </w:p>
    <w:p w:rsidR="008B307C" w:rsidRPr="008B307C" w:rsidRDefault="008B307C" w:rsidP="008B307C">
      <w:pPr>
        <w:spacing w:after="120"/>
        <w:ind w:firstLine="426"/>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Ở bên nhận: UART phát hiện start bit, lấy mẫu các bit dữ liệu, kiểm tra parity, loại bỏ các bit điều khiển rồi chuyển đổi về dạng song song cho vi điều khiển xử lý. Toàn bộ quá trình được đồng bộ bằng cùng tốc độ baud đã cấu hình trước.</w:t>
      </w:r>
    </w:p>
    <w:p w:rsidR="008B307C" w:rsidRPr="008B307C" w:rsidRDefault="008B307C" w:rsidP="008B307C">
      <w:pPr>
        <w:spacing w:after="120"/>
        <w:ind w:firstLine="426"/>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lastRenderedPageBreak/>
        <w:t>UART hỗ trợ ba chế độ giao tiếp:</w:t>
      </w:r>
    </w:p>
    <w:p w:rsidR="008B307C" w:rsidRPr="008B307C" w:rsidRDefault="008B307C" w:rsidP="008B307C">
      <w:pPr>
        <w:numPr>
          <w:ilvl w:val="0"/>
          <w:numId w:val="47"/>
        </w:numPr>
        <w:spacing w:after="120" w:line="360" w:lineRule="auto"/>
        <w:contextualSpacing/>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Full duplex: Giao tiếp hai chiều diễn ra đồng thời giữa hai thiết bị.</w:t>
      </w:r>
    </w:p>
    <w:p w:rsidR="008B307C" w:rsidRPr="008B307C" w:rsidRDefault="008B307C" w:rsidP="008B307C">
      <w:pPr>
        <w:numPr>
          <w:ilvl w:val="0"/>
          <w:numId w:val="47"/>
        </w:numPr>
        <w:spacing w:after="120" w:line="360" w:lineRule="auto"/>
        <w:contextualSpacing/>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Half duplex: Dữ liệu được truyền theo một hướng tại mỗi thời điểm.</w:t>
      </w:r>
    </w:p>
    <w:p w:rsidR="008B307C" w:rsidRPr="008B307C" w:rsidRDefault="008B307C" w:rsidP="008B307C">
      <w:pPr>
        <w:numPr>
          <w:ilvl w:val="0"/>
          <w:numId w:val="47"/>
        </w:numPr>
        <w:spacing w:after="120" w:line="360" w:lineRule="auto"/>
        <w:contextualSpacing/>
        <w:jc w:val="both"/>
        <w:rPr>
          <w:rFonts w:asciiTheme="majorHAnsi" w:eastAsia="Calibri" w:hAnsiTheme="majorHAnsi" w:cstheme="majorHAnsi"/>
          <w:color w:val="000000"/>
          <w:sz w:val="26"/>
          <w:szCs w:val="26"/>
        </w:rPr>
      </w:pPr>
      <w:r w:rsidRPr="008B307C">
        <w:rPr>
          <w:rFonts w:asciiTheme="majorHAnsi" w:eastAsia="Calibri" w:hAnsiTheme="majorHAnsi" w:cstheme="majorHAnsi"/>
          <w:color w:val="000000"/>
          <w:sz w:val="26"/>
          <w:szCs w:val="26"/>
        </w:rPr>
        <w:t>Simplex: Giao tiếp chỉ diễn ra một chiều, không có chiều ngược lại.</w:t>
      </w:r>
    </w:p>
    <w:p w:rsidR="008B307C" w:rsidRPr="008B307C" w:rsidRDefault="008B307C" w:rsidP="008B307C">
      <w:pPr>
        <w:keepNext/>
        <w:spacing w:after="120"/>
        <w:jc w:val="both"/>
        <w:rPr>
          <w:rFonts w:asciiTheme="majorHAnsi" w:hAnsiTheme="majorHAnsi" w:cstheme="majorHAnsi"/>
          <w:sz w:val="26"/>
          <w:szCs w:val="26"/>
        </w:rPr>
      </w:pPr>
      <w:r w:rsidRPr="008B307C">
        <w:rPr>
          <w:rFonts w:asciiTheme="majorHAnsi" w:eastAsia="Calibri" w:hAnsiTheme="majorHAnsi" w:cstheme="majorHAnsi"/>
          <w:noProof/>
          <w:color w:val="000000"/>
          <w:sz w:val="26"/>
          <w:szCs w:val="26"/>
          <w:lang w:eastAsia="vi-VN"/>
        </w:rPr>
        <w:drawing>
          <wp:inline distT="0" distB="0" distL="0" distR="0" wp14:anchorId="7A1CC100" wp14:editId="3C2524C5">
            <wp:extent cx="3162300" cy="1452514"/>
            <wp:effectExtent l="0" t="0" r="0" b="0"/>
            <wp:docPr id="29" name="Picture 29" descr="A diagram of a computer chi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computer chip&#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3257007" cy="1496015"/>
                    </a:xfrm>
                    <a:prstGeom prst="rect">
                      <a:avLst/>
                    </a:prstGeom>
                  </pic:spPr>
                </pic:pic>
              </a:graphicData>
            </a:graphic>
          </wp:inline>
        </w:drawing>
      </w:r>
    </w:p>
    <w:p w:rsidR="008B307C" w:rsidRPr="008B307C" w:rsidRDefault="008B307C" w:rsidP="008B307C">
      <w:pPr>
        <w:pStyle w:val="Caption"/>
        <w:jc w:val="both"/>
        <w:rPr>
          <w:rFonts w:asciiTheme="majorHAnsi" w:hAnsiTheme="majorHAnsi" w:cstheme="majorHAnsi"/>
          <w:szCs w:val="26"/>
        </w:rPr>
      </w:pPr>
      <w:bookmarkStart w:id="8" w:name="_Toc200290575"/>
      <w:r w:rsidRPr="008B307C">
        <w:rPr>
          <w:rFonts w:asciiTheme="majorHAnsi" w:hAnsiTheme="majorHAnsi" w:cstheme="majorHAnsi"/>
          <w:b/>
          <w:bCs/>
          <w:szCs w:val="26"/>
        </w:rPr>
        <w:t>Hình :</w:t>
      </w:r>
      <w:r w:rsidRPr="008B307C">
        <w:rPr>
          <w:rFonts w:asciiTheme="majorHAnsi" w:hAnsiTheme="majorHAnsi" w:cstheme="majorHAnsi"/>
          <w:szCs w:val="26"/>
        </w:rPr>
        <w:t xml:space="preserve"> Nguyên lý hoạt động của UART</w:t>
      </w:r>
      <w:bookmarkEnd w:id="8"/>
    </w:p>
    <w:p w:rsidR="008B307C" w:rsidRPr="008B307C" w:rsidRDefault="008B307C" w:rsidP="008B307C">
      <w:pPr>
        <w:pStyle w:val="Heading3"/>
        <w:jc w:val="both"/>
        <w:rPr>
          <w:rFonts w:asciiTheme="majorHAnsi" w:eastAsiaTheme="minorHAnsi" w:hAnsiTheme="majorHAnsi" w:cstheme="majorHAnsi"/>
          <w:sz w:val="26"/>
          <w:szCs w:val="26"/>
        </w:rPr>
      </w:pPr>
      <w:bookmarkStart w:id="9" w:name="_Toc200290658"/>
      <w:r w:rsidRPr="008B307C">
        <w:rPr>
          <w:rFonts w:asciiTheme="majorHAnsi" w:eastAsiaTheme="minorHAnsi" w:hAnsiTheme="majorHAnsi" w:cstheme="majorHAnsi"/>
          <w:sz w:val="26"/>
          <w:szCs w:val="26"/>
        </w:rPr>
        <w:t>2.</w:t>
      </w:r>
      <w:r>
        <w:rPr>
          <w:rFonts w:asciiTheme="majorHAnsi" w:eastAsiaTheme="minorHAnsi" w:hAnsiTheme="majorHAnsi" w:cstheme="majorHAnsi"/>
          <w:sz w:val="26"/>
          <w:szCs w:val="26"/>
        </w:rPr>
        <w:t>11</w:t>
      </w:r>
      <w:r w:rsidRPr="008B307C">
        <w:rPr>
          <w:rFonts w:asciiTheme="majorHAnsi" w:eastAsiaTheme="minorHAnsi" w:hAnsiTheme="majorHAnsi" w:cstheme="majorHAnsi"/>
          <w:sz w:val="26"/>
          <w:szCs w:val="26"/>
        </w:rPr>
        <w:t>.</w:t>
      </w:r>
      <w:r>
        <w:rPr>
          <w:rFonts w:asciiTheme="majorHAnsi" w:eastAsiaTheme="minorHAnsi" w:hAnsiTheme="majorHAnsi" w:cstheme="majorHAnsi"/>
          <w:sz w:val="26"/>
          <w:szCs w:val="26"/>
        </w:rPr>
        <w:t>3</w:t>
      </w:r>
      <w:r w:rsidRPr="008B307C">
        <w:rPr>
          <w:rFonts w:asciiTheme="majorHAnsi" w:eastAsiaTheme="minorHAnsi" w:hAnsiTheme="majorHAnsi" w:cstheme="majorHAnsi"/>
          <w:sz w:val="26"/>
          <w:szCs w:val="26"/>
        </w:rPr>
        <w:t xml:space="preserve"> Giao thức truyền thông MQTT</w:t>
      </w:r>
      <w:bookmarkEnd w:id="9"/>
    </w:p>
    <w:p w:rsidR="008B307C" w:rsidRPr="008B307C" w:rsidRDefault="008B307C" w:rsidP="008B307C">
      <w:pPr>
        <w:ind w:left="66"/>
        <w:jc w:val="both"/>
        <w:rPr>
          <w:rFonts w:asciiTheme="majorHAnsi" w:hAnsiTheme="majorHAnsi" w:cstheme="majorHAnsi"/>
          <w:b/>
          <w:bCs/>
          <w:kern w:val="2"/>
          <w:sz w:val="26"/>
          <w:szCs w:val="26"/>
          <w14:ligatures w14:val="standardContextual"/>
        </w:rPr>
      </w:pPr>
      <w:r w:rsidRPr="008B307C">
        <w:rPr>
          <w:rFonts w:asciiTheme="majorHAnsi" w:hAnsiTheme="majorHAnsi" w:cstheme="majorHAnsi"/>
          <w:b/>
          <w:bCs/>
          <w:kern w:val="2"/>
          <w:sz w:val="26"/>
          <w:szCs w:val="26"/>
          <w14:ligatures w14:val="standardContextual"/>
        </w:rPr>
        <w:t>a. Giới thiệu</w:t>
      </w:r>
    </w:p>
    <w:p w:rsidR="008B307C" w:rsidRPr="008B307C" w:rsidRDefault="008B307C" w:rsidP="008B307C">
      <w:pPr>
        <w:ind w:left="6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ab/>
        <w:t>MQTT (Message Queuing Telemetry Transport) là giao thức nhắn tin tiêu chuẩn dùng để truyền dữ liệu giữa các thiết bị có băng thông thấp và tài nguyên hạn chế. Giao thức này hoạt động theo mô hình publish/subscribe (xuất bản/đăng ký), giúp hỗ trợ việc trao đổi thông tin giữa các thiết bị IoT (Internet of Things) và hệ thống Server.</w:t>
      </w:r>
    </w:p>
    <w:p w:rsidR="008B307C" w:rsidRPr="008B307C" w:rsidRDefault="008B307C" w:rsidP="008B307C">
      <w:pPr>
        <w:ind w:left="66" w:firstLine="359"/>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Tác giả phát triển MQTT là Andy Stanford-Clark (IBM) và Arlen Nipper (Eurotech) vào năm 1999 với mục tiêu tạo ra một giao thức nhẹ, tiết kiệm băng thông và năng lượng để giám sát đường ống dầu khí qua vệ tinh. Năm 2013, MQTT được chuẩn hóa bởi tổ chức OASIS và trở thành một giao thức phổ biến trong lĩnh vực IoT.</w:t>
      </w:r>
    </w:p>
    <w:p w:rsidR="008B307C" w:rsidRPr="008B307C" w:rsidRDefault="008B307C" w:rsidP="008B307C">
      <w:pPr>
        <w:ind w:left="66"/>
        <w:jc w:val="both"/>
        <w:rPr>
          <w:rFonts w:asciiTheme="majorHAnsi" w:hAnsiTheme="majorHAnsi" w:cstheme="majorHAnsi"/>
          <w:b/>
          <w:bCs/>
          <w:kern w:val="2"/>
          <w:sz w:val="26"/>
          <w:szCs w:val="26"/>
          <w14:ligatures w14:val="standardContextual"/>
        </w:rPr>
      </w:pPr>
      <w:r w:rsidRPr="008B307C">
        <w:rPr>
          <w:rFonts w:asciiTheme="majorHAnsi" w:hAnsiTheme="majorHAnsi" w:cstheme="majorHAnsi"/>
          <w:b/>
          <w:bCs/>
          <w:kern w:val="2"/>
          <w:sz w:val="26"/>
          <w:szCs w:val="26"/>
          <w14:ligatures w14:val="standardContextual"/>
        </w:rPr>
        <w:t>b. Nguyên lý hoạt động</w:t>
      </w:r>
    </w:p>
    <w:p w:rsidR="008B307C" w:rsidRPr="008B307C" w:rsidRDefault="008B307C" w:rsidP="008B307C">
      <w:pPr>
        <w:ind w:left="66"/>
        <w:jc w:val="both"/>
        <w:rPr>
          <w:rFonts w:asciiTheme="majorHAnsi" w:hAnsiTheme="majorHAnsi" w:cstheme="majorHAnsi"/>
          <w:kern w:val="2"/>
          <w:sz w:val="26"/>
          <w:szCs w:val="26"/>
          <w14:ligatures w14:val="standardContextual"/>
        </w:rPr>
      </w:pPr>
      <w:r w:rsidRPr="008B307C">
        <w:rPr>
          <w:rFonts w:asciiTheme="majorHAnsi" w:hAnsiTheme="majorHAnsi" w:cstheme="majorHAnsi"/>
          <w:b/>
          <w:bCs/>
          <w:kern w:val="2"/>
          <w:sz w:val="26"/>
          <w:szCs w:val="26"/>
          <w14:ligatures w14:val="standardContextual"/>
        </w:rPr>
        <w:tab/>
      </w:r>
      <w:r w:rsidRPr="008B307C">
        <w:rPr>
          <w:rFonts w:asciiTheme="majorHAnsi" w:hAnsiTheme="majorHAnsi" w:cstheme="majorHAnsi"/>
          <w:kern w:val="2"/>
          <w:sz w:val="26"/>
          <w:szCs w:val="26"/>
          <w14:ligatures w14:val="standardContextual"/>
        </w:rPr>
        <w:t>MQTT hoạt động dựa trên mô hình máy chủ môi giới (broker), nơi các thiết bị máy khách (client) có thể gửi hoặc nhận dữ liệu thông qua các chủ đề (topics). Quá trình giao tiếp trong MQTT bao gồm các bước:</w:t>
      </w:r>
    </w:p>
    <w:p w:rsidR="008B307C" w:rsidRPr="008B307C" w:rsidRDefault="008B307C" w:rsidP="008B307C">
      <w:pPr>
        <w:numPr>
          <w:ilvl w:val="0"/>
          <w:numId w:val="43"/>
        </w:numPr>
        <w:tabs>
          <w:tab w:val="clear" w:pos="851"/>
          <w:tab w:val="num" w:pos="567"/>
        </w:tabs>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Kết nối: Máy khách thiết lập kết nối với broker thông qua giao thức TCP/IP.</w:t>
      </w:r>
    </w:p>
    <w:p w:rsidR="008B307C" w:rsidRPr="008B307C" w:rsidRDefault="008B307C" w:rsidP="008B307C">
      <w:pPr>
        <w:numPr>
          <w:ilvl w:val="0"/>
          <w:numId w:val="43"/>
        </w:numPr>
        <w:tabs>
          <w:tab w:val="clear" w:pos="851"/>
          <w:tab w:val="num" w:pos="567"/>
        </w:tabs>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Xác thực: Máy khách có thể xác thực bằng tên người dùng/mật khẩu hoặc chứng chỉ bảo mật.</w:t>
      </w:r>
    </w:p>
    <w:p w:rsidR="008B307C" w:rsidRPr="008B307C" w:rsidRDefault="008B307C" w:rsidP="008B307C">
      <w:pPr>
        <w:numPr>
          <w:ilvl w:val="0"/>
          <w:numId w:val="43"/>
        </w:numPr>
        <w:tabs>
          <w:tab w:val="clear" w:pos="851"/>
          <w:tab w:val="num" w:pos="567"/>
        </w:tabs>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Giao tiếp: Máy khách có thể xuất bản (publish) dữ liệu lên một chủ đề hoặc đăng ký (subscribe) để nhận dữ liệu từ chủ đề đó.</w:t>
      </w:r>
    </w:p>
    <w:p w:rsidR="008B307C" w:rsidRPr="008B307C" w:rsidRDefault="008B307C" w:rsidP="008B307C">
      <w:pPr>
        <w:numPr>
          <w:ilvl w:val="0"/>
          <w:numId w:val="43"/>
        </w:numPr>
        <w:tabs>
          <w:tab w:val="clear" w:pos="851"/>
          <w:tab w:val="num" w:pos="567"/>
        </w:tabs>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Kết thúc: Máy khách có thể ngắt kết nối khi không cần trao đổi dữ liệu nữa.</w:t>
      </w:r>
    </w:p>
    <w:p w:rsidR="008B307C" w:rsidRPr="008B307C" w:rsidRDefault="008B307C" w:rsidP="008B307C">
      <w:pPr>
        <w:jc w:val="both"/>
        <w:rPr>
          <w:rFonts w:asciiTheme="majorHAnsi" w:hAnsiTheme="majorHAnsi" w:cstheme="majorHAnsi"/>
          <w:b/>
          <w:bCs/>
          <w:kern w:val="2"/>
          <w:sz w:val="26"/>
          <w:szCs w:val="26"/>
          <w14:ligatures w14:val="standardContextual"/>
        </w:rPr>
      </w:pPr>
      <w:r w:rsidRPr="008B307C">
        <w:rPr>
          <w:rFonts w:asciiTheme="majorHAnsi" w:hAnsiTheme="majorHAnsi" w:cstheme="majorHAnsi"/>
          <w:b/>
          <w:bCs/>
          <w:kern w:val="2"/>
          <w:sz w:val="26"/>
          <w:szCs w:val="26"/>
          <w14:ligatures w14:val="standardContextual"/>
        </w:rPr>
        <w:t>c. Đặc điểm</w:t>
      </w:r>
    </w:p>
    <w:p w:rsidR="008B307C" w:rsidRPr="008B307C" w:rsidRDefault="008B307C" w:rsidP="008B307C">
      <w:pPr>
        <w:pStyle w:val="ListParagraph"/>
        <w:numPr>
          <w:ilvl w:val="0"/>
          <w:numId w:val="44"/>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Gọn nhẹ: Tiêu thụ ít tài nguyên, phù hợp với các thiết bị nhúng.</w:t>
      </w:r>
    </w:p>
    <w:p w:rsidR="008B307C" w:rsidRPr="008B307C" w:rsidRDefault="008B307C" w:rsidP="008B307C">
      <w:pPr>
        <w:numPr>
          <w:ilvl w:val="0"/>
          <w:numId w:val="44"/>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lastRenderedPageBreak/>
        <w:t>Hiệu quả: Tối ưu hóa băng thông mạng, giúp truyền dữ liệu nhanh chóng.</w:t>
      </w:r>
    </w:p>
    <w:p w:rsidR="008B307C" w:rsidRPr="008B307C" w:rsidRDefault="008B307C" w:rsidP="008B307C">
      <w:pPr>
        <w:numPr>
          <w:ilvl w:val="0"/>
          <w:numId w:val="44"/>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Mức độ tin cậy cao: Đa dạng nhiều khung chất lượng dịch vụ (QoS) để đảm bảo dữ liệu được truyền với tỉ lệ lỗi thấp nhất.</w:t>
      </w:r>
    </w:p>
    <w:p w:rsidR="008B307C" w:rsidRPr="008B307C" w:rsidRDefault="008B307C" w:rsidP="008B307C">
      <w:pPr>
        <w:numPr>
          <w:ilvl w:val="0"/>
          <w:numId w:val="44"/>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Bảo mật: Có thể sử dụng SSL/TLS để mã hóa dữ liệu và xác thực thiết bị.</w:t>
      </w:r>
    </w:p>
    <w:p w:rsidR="008B307C" w:rsidRPr="008B307C" w:rsidRDefault="008B307C" w:rsidP="008B307C">
      <w:pPr>
        <w:ind w:left="66"/>
        <w:jc w:val="both"/>
        <w:rPr>
          <w:rFonts w:asciiTheme="majorHAnsi" w:hAnsiTheme="majorHAnsi" w:cstheme="majorHAnsi"/>
          <w:b/>
          <w:bCs/>
          <w:kern w:val="2"/>
          <w:sz w:val="26"/>
          <w:szCs w:val="26"/>
          <w14:ligatures w14:val="standardContextual"/>
        </w:rPr>
      </w:pPr>
      <w:r>
        <w:rPr>
          <w:rFonts w:asciiTheme="majorHAnsi" w:hAnsiTheme="majorHAnsi" w:cstheme="majorHAnsi"/>
          <w:b/>
          <w:bCs/>
          <w:kern w:val="2"/>
          <w:sz w:val="26"/>
          <w:szCs w:val="26"/>
          <w14:ligatures w14:val="standardContextual"/>
        </w:rPr>
        <w:t xml:space="preserve">d. </w:t>
      </w:r>
      <w:r w:rsidRPr="008B307C">
        <w:rPr>
          <w:rFonts w:asciiTheme="majorHAnsi" w:hAnsiTheme="majorHAnsi" w:cstheme="majorHAnsi"/>
          <w:b/>
          <w:bCs/>
          <w:kern w:val="2"/>
          <w:sz w:val="26"/>
          <w:szCs w:val="26"/>
          <w14:ligatures w14:val="standardContextual"/>
        </w:rPr>
        <w:t>Ứng dụng của MQTT:</w:t>
      </w:r>
    </w:p>
    <w:p w:rsidR="008B307C" w:rsidRPr="008B307C" w:rsidRDefault="008B307C" w:rsidP="008B307C">
      <w:pPr>
        <w:pStyle w:val="ListParagraph"/>
        <w:numPr>
          <w:ilvl w:val="0"/>
          <w:numId w:val="45"/>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Nhà thông minh: Điều khiển và theo dõi thiết bị của bạn từ xa.</w:t>
      </w:r>
    </w:p>
    <w:p w:rsidR="008B307C" w:rsidRPr="008B307C" w:rsidRDefault="008B307C" w:rsidP="008B307C">
      <w:pPr>
        <w:numPr>
          <w:ilvl w:val="0"/>
          <w:numId w:val="45"/>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Giám sát công nghiệp: Theo dõi máy móc và hệ thống sản xuất.</w:t>
      </w:r>
    </w:p>
    <w:p w:rsidR="008B307C" w:rsidRPr="008B307C" w:rsidRDefault="008B307C" w:rsidP="008B307C">
      <w:pPr>
        <w:numPr>
          <w:ilvl w:val="0"/>
          <w:numId w:val="45"/>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Y tế: Truyền dữ liệu từ thiết bị đeo thông minh đến hệ thống phân tích.</w:t>
      </w:r>
    </w:p>
    <w:p w:rsidR="008B307C" w:rsidRPr="008B307C" w:rsidRDefault="008B307C" w:rsidP="008B307C">
      <w:pPr>
        <w:numPr>
          <w:ilvl w:val="0"/>
          <w:numId w:val="45"/>
        </w:numPr>
        <w:spacing w:after="0" w:line="360" w:lineRule="auto"/>
        <w:ind w:left="426"/>
        <w:jc w:val="both"/>
        <w:rPr>
          <w:rFonts w:asciiTheme="majorHAnsi" w:hAnsiTheme="majorHAnsi" w:cstheme="majorHAnsi"/>
          <w:kern w:val="2"/>
          <w:sz w:val="26"/>
          <w:szCs w:val="26"/>
          <w14:ligatures w14:val="standardContextual"/>
        </w:rPr>
      </w:pPr>
      <w:r w:rsidRPr="008B307C">
        <w:rPr>
          <w:rFonts w:asciiTheme="majorHAnsi" w:hAnsiTheme="majorHAnsi" w:cstheme="majorHAnsi"/>
          <w:kern w:val="2"/>
          <w:sz w:val="26"/>
          <w:szCs w:val="26"/>
          <w14:ligatures w14:val="standardContextual"/>
        </w:rPr>
        <w:t>Giao thông: Quản lý dữ liệu thu thập được từ cảm biến trên xe và hệ thống giao thông thông minh.</w:t>
      </w:r>
    </w:p>
    <w:p w:rsidR="008B307C" w:rsidRPr="008B307C" w:rsidRDefault="008B307C" w:rsidP="008B307C">
      <w:pPr>
        <w:pStyle w:val="Heading3"/>
        <w:jc w:val="both"/>
        <w:rPr>
          <w:rFonts w:asciiTheme="majorHAnsi" w:hAnsiTheme="majorHAnsi" w:cstheme="majorHAnsi"/>
          <w:sz w:val="26"/>
          <w:szCs w:val="26"/>
        </w:rPr>
      </w:pPr>
    </w:p>
    <w:sectPr w:rsidR="008B307C" w:rsidRPr="008B307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780C" w:rsidRDefault="0062780C" w:rsidP="00D776D4">
      <w:pPr>
        <w:spacing w:after="0" w:line="240" w:lineRule="auto"/>
      </w:pPr>
      <w:r>
        <w:separator/>
      </w:r>
    </w:p>
  </w:endnote>
  <w:endnote w:type="continuationSeparator" w:id="0">
    <w:p w:rsidR="0062780C" w:rsidRDefault="0062780C" w:rsidP="00D7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780C" w:rsidRDefault="0062780C" w:rsidP="00D776D4">
      <w:pPr>
        <w:spacing w:after="0" w:line="240" w:lineRule="auto"/>
      </w:pPr>
      <w:r>
        <w:separator/>
      </w:r>
    </w:p>
  </w:footnote>
  <w:footnote w:type="continuationSeparator" w:id="0">
    <w:p w:rsidR="0062780C" w:rsidRDefault="0062780C" w:rsidP="00D77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B7C3A"/>
    <w:multiLevelType w:val="multilevel"/>
    <w:tmpl w:val="71787D86"/>
    <w:lvl w:ilvl="0">
      <w:start w:val="2"/>
      <w:numFmt w:val="bullet"/>
      <w:lvlText w:val="-"/>
      <w:lvlJc w:val="left"/>
      <w:pPr>
        <w:tabs>
          <w:tab w:val="num" w:pos="851"/>
        </w:tabs>
        <w:ind w:left="851" w:hanging="360"/>
      </w:pPr>
      <w:rPr>
        <w:rFonts w:ascii="Times New Roman" w:eastAsiaTheme="minorHAnsi" w:hAnsi="Times New Roman" w:cs="Times New Roman" w:hint="default"/>
      </w:rPr>
    </w:lvl>
    <w:lvl w:ilvl="1" w:tentative="1">
      <w:start w:val="1"/>
      <w:numFmt w:val="decimal"/>
      <w:lvlText w:val="%2."/>
      <w:lvlJc w:val="left"/>
      <w:pPr>
        <w:tabs>
          <w:tab w:val="num" w:pos="1571"/>
        </w:tabs>
        <w:ind w:left="1571" w:hanging="360"/>
      </w:pPr>
    </w:lvl>
    <w:lvl w:ilvl="2" w:tentative="1">
      <w:start w:val="1"/>
      <w:numFmt w:val="decimal"/>
      <w:lvlText w:val="%3."/>
      <w:lvlJc w:val="left"/>
      <w:pPr>
        <w:tabs>
          <w:tab w:val="num" w:pos="2291"/>
        </w:tabs>
        <w:ind w:left="2291" w:hanging="360"/>
      </w:pPr>
    </w:lvl>
    <w:lvl w:ilvl="3" w:tentative="1">
      <w:start w:val="1"/>
      <w:numFmt w:val="decimal"/>
      <w:lvlText w:val="%4."/>
      <w:lvlJc w:val="left"/>
      <w:pPr>
        <w:tabs>
          <w:tab w:val="num" w:pos="3011"/>
        </w:tabs>
        <w:ind w:left="3011" w:hanging="360"/>
      </w:pPr>
    </w:lvl>
    <w:lvl w:ilvl="4" w:tentative="1">
      <w:start w:val="1"/>
      <w:numFmt w:val="decimal"/>
      <w:lvlText w:val="%5."/>
      <w:lvlJc w:val="left"/>
      <w:pPr>
        <w:tabs>
          <w:tab w:val="num" w:pos="3731"/>
        </w:tabs>
        <w:ind w:left="3731" w:hanging="360"/>
      </w:pPr>
    </w:lvl>
    <w:lvl w:ilvl="5" w:tentative="1">
      <w:start w:val="1"/>
      <w:numFmt w:val="decimal"/>
      <w:lvlText w:val="%6."/>
      <w:lvlJc w:val="left"/>
      <w:pPr>
        <w:tabs>
          <w:tab w:val="num" w:pos="4451"/>
        </w:tabs>
        <w:ind w:left="4451" w:hanging="360"/>
      </w:pPr>
    </w:lvl>
    <w:lvl w:ilvl="6" w:tentative="1">
      <w:start w:val="1"/>
      <w:numFmt w:val="decimal"/>
      <w:lvlText w:val="%7."/>
      <w:lvlJc w:val="left"/>
      <w:pPr>
        <w:tabs>
          <w:tab w:val="num" w:pos="5171"/>
        </w:tabs>
        <w:ind w:left="5171" w:hanging="360"/>
      </w:pPr>
    </w:lvl>
    <w:lvl w:ilvl="7" w:tentative="1">
      <w:start w:val="1"/>
      <w:numFmt w:val="decimal"/>
      <w:lvlText w:val="%8."/>
      <w:lvlJc w:val="left"/>
      <w:pPr>
        <w:tabs>
          <w:tab w:val="num" w:pos="5891"/>
        </w:tabs>
        <w:ind w:left="5891" w:hanging="360"/>
      </w:pPr>
    </w:lvl>
    <w:lvl w:ilvl="8" w:tentative="1">
      <w:start w:val="1"/>
      <w:numFmt w:val="decimal"/>
      <w:lvlText w:val="%9."/>
      <w:lvlJc w:val="left"/>
      <w:pPr>
        <w:tabs>
          <w:tab w:val="num" w:pos="6611"/>
        </w:tabs>
        <w:ind w:left="6611" w:hanging="360"/>
      </w:pPr>
    </w:lvl>
  </w:abstractNum>
  <w:abstractNum w:abstractNumId="1" w15:restartNumberingAfterBreak="0">
    <w:nsid w:val="05F54158"/>
    <w:multiLevelType w:val="multilevel"/>
    <w:tmpl w:val="105E29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47BD3"/>
    <w:multiLevelType w:val="multilevel"/>
    <w:tmpl w:val="2F727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31F09"/>
    <w:multiLevelType w:val="multilevel"/>
    <w:tmpl w:val="B44C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F27C7"/>
    <w:multiLevelType w:val="multilevel"/>
    <w:tmpl w:val="4C445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90527"/>
    <w:multiLevelType w:val="multilevel"/>
    <w:tmpl w:val="8BA6D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C1A31"/>
    <w:multiLevelType w:val="multilevel"/>
    <w:tmpl w:val="FAFEA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9528F"/>
    <w:multiLevelType w:val="multilevel"/>
    <w:tmpl w:val="1C121E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963A6"/>
    <w:multiLevelType w:val="multilevel"/>
    <w:tmpl w:val="6B60D3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15C06"/>
    <w:multiLevelType w:val="hybridMultilevel"/>
    <w:tmpl w:val="E958957A"/>
    <w:lvl w:ilvl="0" w:tplc="D2E4060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8884287"/>
    <w:multiLevelType w:val="multilevel"/>
    <w:tmpl w:val="E6DAEB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83403"/>
    <w:multiLevelType w:val="hybridMultilevel"/>
    <w:tmpl w:val="323A3BF8"/>
    <w:lvl w:ilvl="0" w:tplc="D2E4060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7A0F5A"/>
    <w:multiLevelType w:val="multilevel"/>
    <w:tmpl w:val="4498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94357"/>
    <w:multiLevelType w:val="multilevel"/>
    <w:tmpl w:val="364EC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40537"/>
    <w:multiLevelType w:val="multilevel"/>
    <w:tmpl w:val="A332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F71EF"/>
    <w:multiLevelType w:val="multilevel"/>
    <w:tmpl w:val="70644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07050"/>
    <w:multiLevelType w:val="multilevel"/>
    <w:tmpl w:val="0B9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B59D4"/>
    <w:multiLevelType w:val="multilevel"/>
    <w:tmpl w:val="D6BE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D216E"/>
    <w:multiLevelType w:val="multilevel"/>
    <w:tmpl w:val="6BECB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55FC0"/>
    <w:multiLevelType w:val="multilevel"/>
    <w:tmpl w:val="1F568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5368B"/>
    <w:multiLevelType w:val="hybridMultilevel"/>
    <w:tmpl w:val="3EF49C42"/>
    <w:lvl w:ilvl="0" w:tplc="D6561D0E">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1" w15:restartNumberingAfterBreak="0">
    <w:nsid w:val="377A0F37"/>
    <w:multiLevelType w:val="multilevel"/>
    <w:tmpl w:val="B4CC8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2515E"/>
    <w:multiLevelType w:val="hybridMultilevel"/>
    <w:tmpl w:val="B5E8178E"/>
    <w:lvl w:ilvl="0" w:tplc="D6561D0E">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3" w15:restartNumberingAfterBreak="0">
    <w:nsid w:val="3D0D4DC8"/>
    <w:multiLevelType w:val="multilevel"/>
    <w:tmpl w:val="8770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06FDC"/>
    <w:multiLevelType w:val="multilevel"/>
    <w:tmpl w:val="37B20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A4DAD"/>
    <w:multiLevelType w:val="multilevel"/>
    <w:tmpl w:val="6524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70CF8"/>
    <w:multiLevelType w:val="multilevel"/>
    <w:tmpl w:val="900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9618D5"/>
    <w:multiLevelType w:val="multilevel"/>
    <w:tmpl w:val="CF3CC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71F5D"/>
    <w:multiLevelType w:val="hybridMultilevel"/>
    <w:tmpl w:val="E1B80328"/>
    <w:lvl w:ilvl="0" w:tplc="D2E4060A">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B826600"/>
    <w:multiLevelType w:val="multilevel"/>
    <w:tmpl w:val="A5A0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26EA2"/>
    <w:multiLevelType w:val="multilevel"/>
    <w:tmpl w:val="0AE0A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6D1492"/>
    <w:multiLevelType w:val="hybridMultilevel"/>
    <w:tmpl w:val="903A88BE"/>
    <w:lvl w:ilvl="0" w:tplc="D2E4060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4456847"/>
    <w:multiLevelType w:val="multilevel"/>
    <w:tmpl w:val="905E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62CDA"/>
    <w:multiLevelType w:val="hybridMultilevel"/>
    <w:tmpl w:val="E7BA6A7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65F40A67"/>
    <w:multiLevelType w:val="multilevel"/>
    <w:tmpl w:val="A8A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671F82"/>
    <w:multiLevelType w:val="multilevel"/>
    <w:tmpl w:val="EA4C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E62B7"/>
    <w:multiLevelType w:val="multilevel"/>
    <w:tmpl w:val="A51A6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07E26"/>
    <w:multiLevelType w:val="multilevel"/>
    <w:tmpl w:val="715AF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D1EAA"/>
    <w:multiLevelType w:val="hybridMultilevel"/>
    <w:tmpl w:val="1D0A90BA"/>
    <w:lvl w:ilvl="0" w:tplc="D2E4060A">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5BE4897"/>
    <w:multiLevelType w:val="multilevel"/>
    <w:tmpl w:val="FD0A09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643" w:hanging="360"/>
      </w:pPr>
      <w:rPr>
        <w:rFonts w:ascii="Times New Roman" w:eastAsia="Times New Roman" w:hAnsi="Times New Roman" w:cs="Times New Roman"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66473"/>
    <w:multiLevelType w:val="multilevel"/>
    <w:tmpl w:val="9A8C5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92E26"/>
    <w:multiLevelType w:val="multilevel"/>
    <w:tmpl w:val="58C4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25733"/>
    <w:multiLevelType w:val="multilevel"/>
    <w:tmpl w:val="096E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F72F00"/>
    <w:multiLevelType w:val="multilevel"/>
    <w:tmpl w:val="9910A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35"/>
  </w:num>
  <w:num w:numId="3">
    <w:abstractNumId w:val="10"/>
  </w:num>
  <w:num w:numId="4">
    <w:abstractNumId w:val="18"/>
  </w:num>
  <w:num w:numId="5">
    <w:abstractNumId w:val="24"/>
  </w:num>
  <w:num w:numId="6">
    <w:abstractNumId w:val="39"/>
  </w:num>
  <w:num w:numId="7">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8">
    <w:abstractNumId w:val="1"/>
  </w:num>
  <w:num w:numId="9">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0">
    <w:abstractNumId w:val="1"/>
    <w:lvlOverride w:ilvl="1">
      <w:lvl w:ilvl="1">
        <w:numFmt w:val="decimal"/>
        <w:lvlText w:val="%2."/>
        <w:lvlJc w:val="left"/>
        <w:pPr>
          <w:tabs>
            <w:tab w:val="num" w:pos="1440"/>
          </w:tabs>
          <w:ind w:left="1440" w:hanging="360"/>
        </w:pPr>
      </w:lvl>
    </w:lvlOverride>
  </w:num>
  <w:num w:numId="11">
    <w:abstractNumId w:val="23"/>
  </w:num>
  <w:num w:numId="12">
    <w:abstractNumId w:val="19"/>
  </w:num>
  <w:num w:numId="13">
    <w:abstractNumId w:val="27"/>
  </w:num>
  <w:num w:numId="14">
    <w:abstractNumId w:val="21"/>
  </w:num>
  <w:num w:numId="15">
    <w:abstractNumId w:val="26"/>
  </w:num>
  <w:num w:numId="16">
    <w:abstractNumId w:val="37"/>
  </w:num>
  <w:num w:numId="17">
    <w:abstractNumId w:val="33"/>
  </w:num>
  <w:num w:numId="18">
    <w:abstractNumId w:val="3"/>
  </w:num>
  <w:num w:numId="19">
    <w:abstractNumId w:val="7"/>
  </w:num>
  <w:num w:numId="20">
    <w:abstractNumId w:val="25"/>
  </w:num>
  <w:num w:numId="21">
    <w:abstractNumId w:val="36"/>
  </w:num>
  <w:num w:numId="22">
    <w:abstractNumId w:val="13"/>
  </w:num>
  <w:num w:numId="23">
    <w:abstractNumId w:val="8"/>
  </w:num>
  <w:num w:numId="24">
    <w:abstractNumId w:val="32"/>
  </w:num>
  <w:num w:numId="25">
    <w:abstractNumId w:val="40"/>
  </w:num>
  <w:num w:numId="26">
    <w:abstractNumId w:val="2"/>
  </w:num>
  <w:num w:numId="27">
    <w:abstractNumId w:val="5"/>
  </w:num>
  <w:num w:numId="28">
    <w:abstractNumId w:val="17"/>
  </w:num>
  <w:num w:numId="29">
    <w:abstractNumId w:val="6"/>
  </w:num>
  <w:num w:numId="30">
    <w:abstractNumId w:val="4"/>
  </w:num>
  <w:num w:numId="31">
    <w:abstractNumId w:val="15"/>
  </w:num>
  <w:num w:numId="32">
    <w:abstractNumId w:val="14"/>
  </w:num>
  <w:num w:numId="33">
    <w:abstractNumId w:val="43"/>
  </w:num>
  <w:num w:numId="34">
    <w:abstractNumId w:val="12"/>
  </w:num>
  <w:num w:numId="35">
    <w:abstractNumId w:val="16"/>
  </w:num>
  <w:num w:numId="36">
    <w:abstractNumId w:val="41"/>
  </w:num>
  <w:num w:numId="37">
    <w:abstractNumId w:val="30"/>
  </w:num>
  <w:num w:numId="38">
    <w:abstractNumId w:val="34"/>
  </w:num>
  <w:num w:numId="39">
    <w:abstractNumId w:val="42"/>
  </w:num>
  <w:num w:numId="40">
    <w:abstractNumId w:val="9"/>
  </w:num>
  <w:num w:numId="41">
    <w:abstractNumId w:val="22"/>
  </w:num>
  <w:num w:numId="42">
    <w:abstractNumId w:val="20"/>
  </w:num>
  <w:num w:numId="43">
    <w:abstractNumId w:val="0"/>
  </w:num>
  <w:num w:numId="44">
    <w:abstractNumId w:val="31"/>
  </w:num>
  <w:num w:numId="45">
    <w:abstractNumId w:val="11"/>
  </w:num>
  <w:num w:numId="46">
    <w:abstractNumId w:val="28"/>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F17"/>
    <w:rsid w:val="000117A7"/>
    <w:rsid w:val="000217CD"/>
    <w:rsid w:val="000311C0"/>
    <w:rsid w:val="00062999"/>
    <w:rsid w:val="0009139A"/>
    <w:rsid w:val="00191CA7"/>
    <w:rsid w:val="00223563"/>
    <w:rsid w:val="00290A1F"/>
    <w:rsid w:val="002929EF"/>
    <w:rsid w:val="00296060"/>
    <w:rsid w:val="002E2896"/>
    <w:rsid w:val="0033248D"/>
    <w:rsid w:val="00364579"/>
    <w:rsid w:val="0037209D"/>
    <w:rsid w:val="003C563B"/>
    <w:rsid w:val="004656B1"/>
    <w:rsid w:val="00474DA8"/>
    <w:rsid w:val="004A1FE7"/>
    <w:rsid w:val="005070A3"/>
    <w:rsid w:val="0054265C"/>
    <w:rsid w:val="005A3C1C"/>
    <w:rsid w:val="005B1FDF"/>
    <w:rsid w:val="00614A26"/>
    <w:rsid w:val="0062780C"/>
    <w:rsid w:val="00682304"/>
    <w:rsid w:val="006A1821"/>
    <w:rsid w:val="006C2BFC"/>
    <w:rsid w:val="007310B2"/>
    <w:rsid w:val="00747F17"/>
    <w:rsid w:val="00756437"/>
    <w:rsid w:val="007D21BF"/>
    <w:rsid w:val="00892EF5"/>
    <w:rsid w:val="008B307C"/>
    <w:rsid w:val="009E70F0"/>
    <w:rsid w:val="00A016F2"/>
    <w:rsid w:val="00A06BF1"/>
    <w:rsid w:val="00A21862"/>
    <w:rsid w:val="00A235ED"/>
    <w:rsid w:val="00A40BEF"/>
    <w:rsid w:val="00A94A9D"/>
    <w:rsid w:val="00AC5AF4"/>
    <w:rsid w:val="00AD4D14"/>
    <w:rsid w:val="00B372B5"/>
    <w:rsid w:val="00B724F8"/>
    <w:rsid w:val="00B90BF9"/>
    <w:rsid w:val="00C53634"/>
    <w:rsid w:val="00C6340D"/>
    <w:rsid w:val="00CA6B10"/>
    <w:rsid w:val="00D21B9B"/>
    <w:rsid w:val="00D4127C"/>
    <w:rsid w:val="00D776D4"/>
    <w:rsid w:val="00DF1387"/>
    <w:rsid w:val="00E20F8A"/>
    <w:rsid w:val="00E336B3"/>
    <w:rsid w:val="00EA7973"/>
    <w:rsid w:val="00F64D10"/>
    <w:rsid w:val="00F93ABA"/>
    <w:rsid w:val="00FE5520"/>
    <w:rsid w:val="00FF0A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EE4B"/>
  <w15:chartTrackingRefBased/>
  <w15:docId w15:val="{C9E63924-86C7-4CFF-86F5-E4F7C0678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426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21B9B"/>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link w:val="Heading4Char"/>
    <w:uiPriority w:val="9"/>
    <w:qFormat/>
    <w:rsid w:val="00D21B9B"/>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1B9B"/>
    <w:rPr>
      <w:rFonts w:ascii="Times New Roman" w:eastAsia="Times New Roman" w:hAnsi="Times New Roman" w:cs="Times New Roman"/>
      <w:b/>
      <w:bCs/>
      <w:sz w:val="27"/>
      <w:szCs w:val="27"/>
      <w:lang w:eastAsia="vi-VN"/>
    </w:rPr>
  </w:style>
  <w:style w:type="character" w:customStyle="1" w:styleId="Heading4Char">
    <w:name w:val="Heading 4 Char"/>
    <w:basedOn w:val="DefaultParagraphFont"/>
    <w:link w:val="Heading4"/>
    <w:uiPriority w:val="9"/>
    <w:rsid w:val="00D21B9B"/>
    <w:rPr>
      <w:rFonts w:ascii="Times New Roman" w:eastAsia="Times New Roman" w:hAnsi="Times New Roman" w:cs="Times New Roman"/>
      <w:b/>
      <w:bCs/>
      <w:sz w:val="24"/>
      <w:szCs w:val="24"/>
      <w:lang w:eastAsia="vi-VN"/>
    </w:rPr>
  </w:style>
  <w:style w:type="character" w:styleId="Strong">
    <w:name w:val="Strong"/>
    <w:basedOn w:val="DefaultParagraphFont"/>
    <w:uiPriority w:val="22"/>
    <w:qFormat/>
    <w:rsid w:val="00D21B9B"/>
    <w:rPr>
      <w:b/>
      <w:bCs/>
    </w:rPr>
  </w:style>
  <w:style w:type="paragraph" w:styleId="NormalWeb">
    <w:name w:val="Normal (Web)"/>
    <w:basedOn w:val="Normal"/>
    <w:uiPriority w:val="99"/>
    <w:unhideWhenUsed/>
    <w:rsid w:val="00D21B9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basedOn w:val="DefaultParagraphFont"/>
    <w:uiPriority w:val="20"/>
    <w:qFormat/>
    <w:rsid w:val="00FE5520"/>
    <w:rPr>
      <w:i/>
      <w:iCs/>
    </w:rPr>
  </w:style>
  <w:style w:type="table" w:styleId="TableGrid">
    <w:name w:val="Table Grid"/>
    <w:basedOn w:val="TableNormal"/>
    <w:uiPriority w:val="39"/>
    <w:qFormat/>
    <w:rsid w:val="005A3C1C"/>
    <w:pPr>
      <w:spacing w:after="0" w:line="240" w:lineRule="auto"/>
    </w:pPr>
    <w:rPr>
      <w:rFonts w:ascii="Times New Roman" w:hAnsi="Times New Roman"/>
      <w:kern w:val="2"/>
      <w:sz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1CA7"/>
    <w:rPr>
      <w:color w:val="808080"/>
    </w:rPr>
  </w:style>
  <w:style w:type="character" w:styleId="HTMLCode">
    <w:name w:val="HTML Code"/>
    <w:basedOn w:val="DefaultParagraphFont"/>
    <w:uiPriority w:val="99"/>
    <w:semiHidden/>
    <w:unhideWhenUsed/>
    <w:rsid w:val="002929EF"/>
    <w:rPr>
      <w:rFonts w:ascii="Courier New" w:eastAsia="Times New Roman" w:hAnsi="Courier New" w:cs="Courier New"/>
      <w:sz w:val="20"/>
      <w:szCs w:val="20"/>
    </w:rPr>
  </w:style>
  <w:style w:type="paragraph" w:styleId="Header">
    <w:name w:val="header"/>
    <w:basedOn w:val="Normal"/>
    <w:link w:val="HeaderChar"/>
    <w:uiPriority w:val="99"/>
    <w:unhideWhenUsed/>
    <w:rsid w:val="00D776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76D4"/>
  </w:style>
  <w:style w:type="paragraph" w:styleId="Footer">
    <w:name w:val="footer"/>
    <w:basedOn w:val="Normal"/>
    <w:link w:val="FooterChar"/>
    <w:uiPriority w:val="99"/>
    <w:unhideWhenUsed/>
    <w:rsid w:val="00D776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76D4"/>
  </w:style>
  <w:style w:type="character" w:customStyle="1" w:styleId="Heading2Char">
    <w:name w:val="Heading 2 Char"/>
    <w:basedOn w:val="DefaultParagraphFont"/>
    <w:link w:val="Heading2"/>
    <w:uiPriority w:val="9"/>
    <w:semiHidden/>
    <w:rsid w:val="0054265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117A7"/>
    <w:pPr>
      <w:ind w:left="720"/>
      <w:contextualSpacing/>
    </w:pPr>
  </w:style>
  <w:style w:type="paragraph" w:customStyle="1" w:styleId="my-2">
    <w:name w:val="my-2"/>
    <w:basedOn w:val="Normal"/>
    <w:rsid w:val="00290A1F"/>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katex-mathml">
    <w:name w:val="katex-mathml"/>
    <w:basedOn w:val="DefaultParagraphFont"/>
    <w:rsid w:val="00290A1F"/>
  </w:style>
  <w:style w:type="character" w:customStyle="1" w:styleId="mord">
    <w:name w:val="mord"/>
    <w:basedOn w:val="DefaultParagraphFont"/>
    <w:rsid w:val="00290A1F"/>
  </w:style>
  <w:style w:type="paragraph" w:styleId="Caption">
    <w:name w:val="caption"/>
    <w:basedOn w:val="Normal"/>
    <w:next w:val="Normal"/>
    <w:uiPriority w:val="35"/>
    <w:unhideWhenUsed/>
    <w:qFormat/>
    <w:rsid w:val="008B307C"/>
    <w:pPr>
      <w:spacing w:after="200" w:line="240" w:lineRule="auto"/>
    </w:pPr>
    <w:rPr>
      <w:rFonts w:ascii="Times New Roman" w:hAnsi="Times New Roman"/>
      <w:iCs/>
      <w:kern w:val="2"/>
      <w:sz w:val="26"/>
      <w:szCs w:val="18"/>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41443">
      <w:bodyDiv w:val="1"/>
      <w:marLeft w:val="0"/>
      <w:marRight w:val="0"/>
      <w:marTop w:val="0"/>
      <w:marBottom w:val="0"/>
      <w:divBdr>
        <w:top w:val="none" w:sz="0" w:space="0" w:color="auto"/>
        <w:left w:val="none" w:sz="0" w:space="0" w:color="auto"/>
        <w:bottom w:val="none" w:sz="0" w:space="0" w:color="auto"/>
        <w:right w:val="none" w:sz="0" w:space="0" w:color="auto"/>
      </w:divBdr>
    </w:div>
    <w:div w:id="131410851">
      <w:bodyDiv w:val="1"/>
      <w:marLeft w:val="0"/>
      <w:marRight w:val="0"/>
      <w:marTop w:val="0"/>
      <w:marBottom w:val="0"/>
      <w:divBdr>
        <w:top w:val="none" w:sz="0" w:space="0" w:color="auto"/>
        <w:left w:val="none" w:sz="0" w:space="0" w:color="auto"/>
        <w:bottom w:val="none" w:sz="0" w:space="0" w:color="auto"/>
        <w:right w:val="none" w:sz="0" w:space="0" w:color="auto"/>
      </w:divBdr>
    </w:div>
    <w:div w:id="245573488">
      <w:bodyDiv w:val="1"/>
      <w:marLeft w:val="0"/>
      <w:marRight w:val="0"/>
      <w:marTop w:val="0"/>
      <w:marBottom w:val="0"/>
      <w:divBdr>
        <w:top w:val="none" w:sz="0" w:space="0" w:color="auto"/>
        <w:left w:val="none" w:sz="0" w:space="0" w:color="auto"/>
        <w:bottom w:val="none" w:sz="0" w:space="0" w:color="auto"/>
        <w:right w:val="none" w:sz="0" w:space="0" w:color="auto"/>
      </w:divBdr>
      <w:divsChild>
        <w:div w:id="530145527">
          <w:marLeft w:val="0"/>
          <w:marRight w:val="0"/>
          <w:marTop w:val="0"/>
          <w:marBottom w:val="0"/>
          <w:divBdr>
            <w:top w:val="none" w:sz="0" w:space="0" w:color="auto"/>
            <w:left w:val="none" w:sz="0" w:space="0" w:color="auto"/>
            <w:bottom w:val="none" w:sz="0" w:space="0" w:color="auto"/>
            <w:right w:val="none" w:sz="0" w:space="0" w:color="auto"/>
          </w:divBdr>
          <w:divsChild>
            <w:div w:id="1064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45404">
      <w:bodyDiv w:val="1"/>
      <w:marLeft w:val="0"/>
      <w:marRight w:val="0"/>
      <w:marTop w:val="0"/>
      <w:marBottom w:val="0"/>
      <w:divBdr>
        <w:top w:val="none" w:sz="0" w:space="0" w:color="auto"/>
        <w:left w:val="none" w:sz="0" w:space="0" w:color="auto"/>
        <w:bottom w:val="none" w:sz="0" w:space="0" w:color="auto"/>
        <w:right w:val="none" w:sz="0" w:space="0" w:color="auto"/>
      </w:divBdr>
    </w:div>
    <w:div w:id="444689912">
      <w:bodyDiv w:val="1"/>
      <w:marLeft w:val="0"/>
      <w:marRight w:val="0"/>
      <w:marTop w:val="0"/>
      <w:marBottom w:val="0"/>
      <w:divBdr>
        <w:top w:val="none" w:sz="0" w:space="0" w:color="auto"/>
        <w:left w:val="none" w:sz="0" w:space="0" w:color="auto"/>
        <w:bottom w:val="none" w:sz="0" w:space="0" w:color="auto"/>
        <w:right w:val="none" w:sz="0" w:space="0" w:color="auto"/>
      </w:divBdr>
    </w:div>
    <w:div w:id="452750682">
      <w:bodyDiv w:val="1"/>
      <w:marLeft w:val="0"/>
      <w:marRight w:val="0"/>
      <w:marTop w:val="0"/>
      <w:marBottom w:val="0"/>
      <w:divBdr>
        <w:top w:val="none" w:sz="0" w:space="0" w:color="auto"/>
        <w:left w:val="none" w:sz="0" w:space="0" w:color="auto"/>
        <w:bottom w:val="none" w:sz="0" w:space="0" w:color="auto"/>
        <w:right w:val="none" w:sz="0" w:space="0" w:color="auto"/>
      </w:divBdr>
    </w:div>
    <w:div w:id="496578006">
      <w:bodyDiv w:val="1"/>
      <w:marLeft w:val="0"/>
      <w:marRight w:val="0"/>
      <w:marTop w:val="0"/>
      <w:marBottom w:val="0"/>
      <w:divBdr>
        <w:top w:val="none" w:sz="0" w:space="0" w:color="auto"/>
        <w:left w:val="none" w:sz="0" w:space="0" w:color="auto"/>
        <w:bottom w:val="none" w:sz="0" w:space="0" w:color="auto"/>
        <w:right w:val="none" w:sz="0" w:space="0" w:color="auto"/>
      </w:divBdr>
    </w:div>
    <w:div w:id="509833461">
      <w:bodyDiv w:val="1"/>
      <w:marLeft w:val="0"/>
      <w:marRight w:val="0"/>
      <w:marTop w:val="0"/>
      <w:marBottom w:val="0"/>
      <w:divBdr>
        <w:top w:val="none" w:sz="0" w:space="0" w:color="auto"/>
        <w:left w:val="none" w:sz="0" w:space="0" w:color="auto"/>
        <w:bottom w:val="none" w:sz="0" w:space="0" w:color="auto"/>
        <w:right w:val="none" w:sz="0" w:space="0" w:color="auto"/>
      </w:divBdr>
      <w:divsChild>
        <w:div w:id="23749768">
          <w:marLeft w:val="0"/>
          <w:marRight w:val="0"/>
          <w:marTop w:val="0"/>
          <w:marBottom w:val="0"/>
          <w:divBdr>
            <w:top w:val="none" w:sz="0" w:space="0" w:color="auto"/>
            <w:left w:val="none" w:sz="0" w:space="0" w:color="auto"/>
            <w:bottom w:val="none" w:sz="0" w:space="0" w:color="auto"/>
            <w:right w:val="none" w:sz="0" w:space="0" w:color="auto"/>
          </w:divBdr>
          <w:divsChild>
            <w:div w:id="8049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8722">
      <w:bodyDiv w:val="1"/>
      <w:marLeft w:val="0"/>
      <w:marRight w:val="0"/>
      <w:marTop w:val="0"/>
      <w:marBottom w:val="0"/>
      <w:divBdr>
        <w:top w:val="none" w:sz="0" w:space="0" w:color="auto"/>
        <w:left w:val="none" w:sz="0" w:space="0" w:color="auto"/>
        <w:bottom w:val="none" w:sz="0" w:space="0" w:color="auto"/>
        <w:right w:val="none" w:sz="0" w:space="0" w:color="auto"/>
      </w:divBdr>
    </w:div>
    <w:div w:id="571698804">
      <w:bodyDiv w:val="1"/>
      <w:marLeft w:val="0"/>
      <w:marRight w:val="0"/>
      <w:marTop w:val="0"/>
      <w:marBottom w:val="0"/>
      <w:divBdr>
        <w:top w:val="none" w:sz="0" w:space="0" w:color="auto"/>
        <w:left w:val="none" w:sz="0" w:space="0" w:color="auto"/>
        <w:bottom w:val="none" w:sz="0" w:space="0" w:color="auto"/>
        <w:right w:val="none" w:sz="0" w:space="0" w:color="auto"/>
      </w:divBdr>
    </w:div>
    <w:div w:id="584262739">
      <w:bodyDiv w:val="1"/>
      <w:marLeft w:val="0"/>
      <w:marRight w:val="0"/>
      <w:marTop w:val="0"/>
      <w:marBottom w:val="0"/>
      <w:divBdr>
        <w:top w:val="none" w:sz="0" w:space="0" w:color="auto"/>
        <w:left w:val="none" w:sz="0" w:space="0" w:color="auto"/>
        <w:bottom w:val="none" w:sz="0" w:space="0" w:color="auto"/>
        <w:right w:val="none" w:sz="0" w:space="0" w:color="auto"/>
      </w:divBdr>
    </w:div>
    <w:div w:id="601567807">
      <w:bodyDiv w:val="1"/>
      <w:marLeft w:val="0"/>
      <w:marRight w:val="0"/>
      <w:marTop w:val="0"/>
      <w:marBottom w:val="0"/>
      <w:divBdr>
        <w:top w:val="none" w:sz="0" w:space="0" w:color="auto"/>
        <w:left w:val="none" w:sz="0" w:space="0" w:color="auto"/>
        <w:bottom w:val="none" w:sz="0" w:space="0" w:color="auto"/>
        <w:right w:val="none" w:sz="0" w:space="0" w:color="auto"/>
      </w:divBdr>
    </w:div>
    <w:div w:id="1076130291">
      <w:bodyDiv w:val="1"/>
      <w:marLeft w:val="0"/>
      <w:marRight w:val="0"/>
      <w:marTop w:val="0"/>
      <w:marBottom w:val="0"/>
      <w:divBdr>
        <w:top w:val="single" w:sz="2" w:space="0" w:color="auto"/>
        <w:left w:val="single" w:sz="2" w:space="0" w:color="auto"/>
        <w:bottom w:val="single" w:sz="2" w:space="0" w:color="auto"/>
        <w:right w:val="single" w:sz="2" w:space="0" w:color="auto"/>
      </w:divBdr>
      <w:divsChild>
        <w:div w:id="664826212">
          <w:marLeft w:val="0"/>
          <w:marRight w:val="0"/>
          <w:marTop w:val="0"/>
          <w:marBottom w:val="0"/>
          <w:divBdr>
            <w:top w:val="single" w:sz="2" w:space="0" w:color="auto"/>
            <w:left w:val="single" w:sz="2" w:space="0" w:color="auto"/>
            <w:bottom w:val="single" w:sz="2" w:space="0" w:color="auto"/>
            <w:right w:val="single" w:sz="2" w:space="0" w:color="auto"/>
          </w:divBdr>
          <w:divsChild>
            <w:div w:id="974216750">
              <w:marLeft w:val="0"/>
              <w:marRight w:val="0"/>
              <w:marTop w:val="0"/>
              <w:marBottom w:val="0"/>
              <w:divBdr>
                <w:top w:val="single" w:sz="2" w:space="0" w:color="auto"/>
                <w:left w:val="single" w:sz="2" w:space="0" w:color="auto"/>
                <w:bottom w:val="single" w:sz="2" w:space="0" w:color="auto"/>
                <w:right w:val="single" w:sz="2" w:space="0" w:color="auto"/>
              </w:divBdr>
              <w:divsChild>
                <w:div w:id="1910768008">
                  <w:marLeft w:val="0"/>
                  <w:marRight w:val="0"/>
                  <w:marTop w:val="0"/>
                  <w:marBottom w:val="0"/>
                  <w:divBdr>
                    <w:top w:val="single" w:sz="2" w:space="0" w:color="auto"/>
                    <w:left w:val="single" w:sz="2" w:space="0" w:color="auto"/>
                    <w:bottom w:val="single" w:sz="2" w:space="0" w:color="auto"/>
                    <w:right w:val="single" w:sz="2" w:space="0" w:color="auto"/>
                  </w:divBdr>
                  <w:divsChild>
                    <w:div w:id="23481279">
                      <w:marLeft w:val="0"/>
                      <w:marRight w:val="0"/>
                      <w:marTop w:val="0"/>
                      <w:marBottom w:val="0"/>
                      <w:divBdr>
                        <w:top w:val="single" w:sz="2" w:space="0" w:color="auto"/>
                        <w:left w:val="single" w:sz="2" w:space="0" w:color="auto"/>
                        <w:bottom w:val="single" w:sz="2" w:space="0" w:color="auto"/>
                        <w:right w:val="single" w:sz="2" w:space="0" w:color="auto"/>
                      </w:divBdr>
                      <w:divsChild>
                        <w:div w:id="1726756864">
                          <w:marLeft w:val="0"/>
                          <w:marRight w:val="0"/>
                          <w:marTop w:val="0"/>
                          <w:marBottom w:val="0"/>
                          <w:divBdr>
                            <w:top w:val="single" w:sz="2" w:space="0" w:color="auto"/>
                            <w:left w:val="single" w:sz="2" w:space="0" w:color="auto"/>
                            <w:bottom w:val="single" w:sz="2" w:space="0" w:color="auto"/>
                            <w:right w:val="single" w:sz="2" w:space="0" w:color="auto"/>
                          </w:divBdr>
                          <w:divsChild>
                            <w:div w:id="1616406818">
                              <w:marLeft w:val="0"/>
                              <w:marRight w:val="0"/>
                              <w:marTop w:val="0"/>
                              <w:marBottom w:val="0"/>
                              <w:divBdr>
                                <w:top w:val="single" w:sz="2" w:space="0" w:color="auto"/>
                                <w:left w:val="single" w:sz="2" w:space="0" w:color="auto"/>
                                <w:bottom w:val="single" w:sz="2" w:space="0" w:color="auto"/>
                                <w:right w:val="single" w:sz="2" w:space="0" w:color="auto"/>
                              </w:divBdr>
                              <w:divsChild>
                                <w:div w:id="101654095">
                                  <w:marLeft w:val="0"/>
                                  <w:marRight w:val="0"/>
                                  <w:marTop w:val="0"/>
                                  <w:marBottom w:val="0"/>
                                  <w:divBdr>
                                    <w:top w:val="single" w:sz="2" w:space="0" w:color="auto"/>
                                    <w:left w:val="single" w:sz="2" w:space="0" w:color="auto"/>
                                    <w:bottom w:val="single" w:sz="2" w:space="0" w:color="auto"/>
                                    <w:right w:val="single" w:sz="2" w:space="0" w:color="auto"/>
                                  </w:divBdr>
                                  <w:divsChild>
                                    <w:div w:id="1884902152">
                                      <w:marLeft w:val="0"/>
                                      <w:marRight w:val="0"/>
                                      <w:marTop w:val="0"/>
                                      <w:marBottom w:val="0"/>
                                      <w:divBdr>
                                        <w:top w:val="single" w:sz="2" w:space="0" w:color="auto"/>
                                        <w:left w:val="single" w:sz="2" w:space="0" w:color="auto"/>
                                        <w:bottom w:val="single" w:sz="2" w:space="0" w:color="auto"/>
                                        <w:right w:val="single" w:sz="2" w:space="0" w:color="auto"/>
                                      </w:divBdr>
                                      <w:divsChild>
                                        <w:div w:id="1193346038">
                                          <w:marLeft w:val="0"/>
                                          <w:marRight w:val="0"/>
                                          <w:marTop w:val="0"/>
                                          <w:marBottom w:val="0"/>
                                          <w:divBdr>
                                            <w:top w:val="single" w:sz="2" w:space="0" w:color="auto"/>
                                            <w:left w:val="single" w:sz="2" w:space="0" w:color="auto"/>
                                            <w:bottom w:val="single" w:sz="2" w:space="0" w:color="auto"/>
                                            <w:right w:val="single" w:sz="2" w:space="0" w:color="auto"/>
                                          </w:divBdr>
                                          <w:divsChild>
                                            <w:div w:id="2042389059">
                                              <w:marLeft w:val="0"/>
                                              <w:marRight w:val="0"/>
                                              <w:marTop w:val="0"/>
                                              <w:marBottom w:val="0"/>
                                              <w:divBdr>
                                                <w:top w:val="single" w:sz="2" w:space="0" w:color="auto"/>
                                                <w:left w:val="single" w:sz="2" w:space="0" w:color="auto"/>
                                                <w:bottom w:val="single" w:sz="2" w:space="0" w:color="auto"/>
                                                <w:right w:val="single" w:sz="2" w:space="0" w:color="auto"/>
                                              </w:divBdr>
                                              <w:divsChild>
                                                <w:div w:id="33818944">
                                                  <w:marLeft w:val="0"/>
                                                  <w:marRight w:val="0"/>
                                                  <w:marTop w:val="0"/>
                                                  <w:marBottom w:val="0"/>
                                                  <w:divBdr>
                                                    <w:top w:val="single" w:sz="2" w:space="0" w:color="auto"/>
                                                    <w:left w:val="single" w:sz="2" w:space="0" w:color="auto"/>
                                                    <w:bottom w:val="single" w:sz="2" w:space="0" w:color="auto"/>
                                                    <w:right w:val="single" w:sz="2" w:space="0" w:color="auto"/>
                                                  </w:divBdr>
                                                  <w:divsChild>
                                                    <w:div w:id="718476866">
                                                      <w:marLeft w:val="0"/>
                                                      <w:marRight w:val="0"/>
                                                      <w:marTop w:val="0"/>
                                                      <w:marBottom w:val="0"/>
                                                      <w:divBdr>
                                                        <w:top w:val="single" w:sz="2" w:space="0" w:color="auto"/>
                                                        <w:left w:val="single" w:sz="2" w:space="0" w:color="auto"/>
                                                        <w:bottom w:val="single" w:sz="2" w:space="0" w:color="auto"/>
                                                        <w:right w:val="single" w:sz="2" w:space="0" w:color="auto"/>
                                                      </w:divBdr>
                                                      <w:divsChild>
                                                        <w:div w:id="567501528">
                                                          <w:marLeft w:val="0"/>
                                                          <w:marRight w:val="0"/>
                                                          <w:marTop w:val="0"/>
                                                          <w:marBottom w:val="0"/>
                                                          <w:divBdr>
                                                            <w:top w:val="single" w:sz="2" w:space="0" w:color="auto"/>
                                                            <w:left w:val="single" w:sz="2" w:space="0" w:color="auto"/>
                                                            <w:bottom w:val="single" w:sz="2" w:space="0" w:color="auto"/>
                                                            <w:right w:val="single" w:sz="2" w:space="0" w:color="auto"/>
                                                          </w:divBdr>
                                                          <w:divsChild>
                                                            <w:div w:id="78530556">
                                                              <w:marLeft w:val="0"/>
                                                              <w:marRight w:val="0"/>
                                                              <w:marTop w:val="0"/>
                                                              <w:marBottom w:val="0"/>
                                                              <w:divBdr>
                                                                <w:top w:val="single" w:sz="2" w:space="0" w:color="auto"/>
                                                                <w:left w:val="single" w:sz="2" w:space="0" w:color="auto"/>
                                                                <w:bottom w:val="single" w:sz="2" w:space="31" w:color="auto"/>
                                                                <w:right w:val="single" w:sz="2" w:space="0" w:color="auto"/>
                                                              </w:divBdr>
                                                              <w:divsChild>
                                                                <w:div w:id="356393222">
                                                                  <w:marLeft w:val="0"/>
                                                                  <w:marRight w:val="0"/>
                                                                  <w:marTop w:val="0"/>
                                                                  <w:marBottom w:val="0"/>
                                                                  <w:divBdr>
                                                                    <w:top w:val="single" w:sz="2" w:space="12" w:color="auto"/>
                                                                    <w:left w:val="single" w:sz="2" w:space="12" w:color="auto"/>
                                                                    <w:bottom w:val="single" w:sz="2" w:space="31" w:color="auto"/>
                                                                    <w:right w:val="single" w:sz="2" w:space="12" w:color="auto"/>
                                                                  </w:divBdr>
                                                                  <w:divsChild>
                                                                    <w:div w:id="1889756241">
                                                                      <w:marLeft w:val="0"/>
                                                                      <w:marRight w:val="0"/>
                                                                      <w:marTop w:val="0"/>
                                                                      <w:marBottom w:val="0"/>
                                                                      <w:divBdr>
                                                                        <w:top w:val="single" w:sz="2" w:space="0" w:color="auto"/>
                                                                        <w:left w:val="single" w:sz="2" w:space="0" w:color="auto"/>
                                                                        <w:bottom w:val="single" w:sz="2" w:space="0" w:color="auto"/>
                                                                        <w:right w:val="single" w:sz="2" w:space="0" w:color="auto"/>
                                                                      </w:divBdr>
                                                                      <w:divsChild>
                                                                        <w:div w:id="1459297819">
                                                                          <w:marLeft w:val="0"/>
                                                                          <w:marRight w:val="0"/>
                                                                          <w:marTop w:val="0"/>
                                                                          <w:marBottom w:val="0"/>
                                                                          <w:divBdr>
                                                                            <w:top w:val="single" w:sz="2" w:space="0" w:color="auto"/>
                                                                            <w:left w:val="single" w:sz="2" w:space="0" w:color="auto"/>
                                                                            <w:bottom w:val="single" w:sz="2" w:space="0" w:color="auto"/>
                                                                            <w:right w:val="single" w:sz="2" w:space="0" w:color="auto"/>
                                                                          </w:divBdr>
                                                                          <w:divsChild>
                                                                            <w:div w:id="1377074681">
                                                                              <w:marLeft w:val="0"/>
                                                                              <w:marRight w:val="0"/>
                                                                              <w:marTop w:val="0"/>
                                                                              <w:marBottom w:val="0"/>
                                                                              <w:divBdr>
                                                                                <w:top w:val="single" w:sz="2" w:space="0" w:color="auto"/>
                                                                                <w:left w:val="single" w:sz="2" w:space="0" w:color="auto"/>
                                                                                <w:bottom w:val="single" w:sz="2" w:space="0" w:color="auto"/>
                                                                                <w:right w:val="single" w:sz="2" w:space="0" w:color="auto"/>
                                                                              </w:divBdr>
                                                                              <w:divsChild>
                                                                                <w:div w:id="2122340287">
                                                                                  <w:marLeft w:val="0"/>
                                                                                  <w:marRight w:val="0"/>
                                                                                  <w:marTop w:val="240"/>
                                                                                  <w:marBottom w:val="0"/>
                                                                                  <w:divBdr>
                                                                                    <w:top w:val="single" w:sz="2" w:space="0" w:color="auto"/>
                                                                                    <w:left w:val="single" w:sz="2" w:space="0" w:color="auto"/>
                                                                                    <w:bottom w:val="single" w:sz="2" w:space="0" w:color="auto"/>
                                                                                    <w:right w:val="single" w:sz="2" w:space="0" w:color="auto"/>
                                                                                  </w:divBdr>
                                                                                  <w:divsChild>
                                                                                    <w:div w:id="1393504463">
                                                                                      <w:marLeft w:val="0"/>
                                                                                      <w:marRight w:val="0"/>
                                                                                      <w:marTop w:val="0"/>
                                                                                      <w:marBottom w:val="0"/>
                                                                                      <w:divBdr>
                                                                                        <w:top w:val="single" w:sz="2" w:space="0" w:color="auto"/>
                                                                                        <w:left w:val="single" w:sz="2" w:space="0" w:color="auto"/>
                                                                                        <w:bottom w:val="single" w:sz="2" w:space="0" w:color="auto"/>
                                                                                        <w:right w:val="single" w:sz="2" w:space="0" w:color="auto"/>
                                                                                      </w:divBdr>
                                                                                      <w:divsChild>
                                                                                        <w:div w:id="422997966">
                                                                                          <w:marLeft w:val="0"/>
                                                                                          <w:marRight w:val="0"/>
                                                                                          <w:marTop w:val="0"/>
                                                                                          <w:marBottom w:val="0"/>
                                                                                          <w:divBdr>
                                                                                            <w:top w:val="single" w:sz="2" w:space="0" w:color="auto"/>
                                                                                            <w:left w:val="single" w:sz="2" w:space="0" w:color="auto"/>
                                                                                            <w:bottom w:val="single" w:sz="2" w:space="0" w:color="auto"/>
                                                                                            <w:right w:val="single" w:sz="2" w:space="0" w:color="auto"/>
                                                                                          </w:divBdr>
                                                                                          <w:divsChild>
                                                                                            <w:div w:id="1936159826">
                                                                                              <w:marLeft w:val="0"/>
                                                                                              <w:marRight w:val="0"/>
                                                                                              <w:marTop w:val="0"/>
                                                                                              <w:marBottom w:val="0"/>
                                                                                              <w:divBdr>
                                                                                                <w:top w:val="single" w:sz="2" w:space="0" w:color="auto"/>
                                                                                                <w:left w:val="single" w:sz="2" w:space="0" w:color="auto"/>
                                                                                                <w:bottom w:val="single" w:sz="2" w:space="0" w:color="auto"/>
                                                                                                <w:right w:val="single" w:sz="2" w:space="0" w:color="auto"/>
                                                                                              </w:divBdr>
                                                                                              <w:divsChild>
                                                                                                <w:div w:id="230507448">
                                                                                                  <w:marLeft w:val="0"/>
                                                                                                  <w:marRight w:val="0"/>
                                                                                                  <w:marTop w:val="0"/>
                                                                                                  <w:marBottom w:val="0"/>
                                                                                                  <w:divBdr>
                                                                                                    <w:top w:val="single" w:sz="2" w:space="0" w:color="auto"/>
                                                                                                    <w:left w:val="single" w:sz="2" w:space="0" w:color="auto"/>
                                                                                                    <w:bottom w:val="single" w:sz="2" w:space="0" w:color="auto"/>
                                                                                                    <w:right w:val="single" w:sz="2" w:space="0" w:color="auto"/>
                                                                                                  </w:divBdr>
                                                                                                  <w:divsChild>
                                                                                                    <w:div w:id="146366241">
                                                                                                      <w:marLeft w:val="0"/>
                                                                                                      <w:marRight w:val="0"/>
                                                                                                      <w:marTop w:val="0"/>
                                                                                                      <w:marBottom w:val="0"/>
                                                                                                      <w:divBdr>
                                                                                                        <w:top w:val="single" w:sz="2" w:space="0" w:color="auto"/>
                                                                                                        <w:left w:val="single" w:sz="2" w:space="0" w:color="auto"/>
                                                                                                        <w:bottom w:val="single" w:sz="2" w:space="0" w:color="auto"/>
                                                                                                        <w:right w:val="single" w:sz="2" w:space="0" w:color="auto"/>
                                                                                                      </w:divBdr>
                                                                                                      <w:divsChild>
                                                                                                        <w:div w:id="1174144894">
                                                                                                          <w:marLeft w:val="0"/>
                                                                                                          <w:marRight w:val="0"/>
                                                                                                          <w:marTop w:val="0"/>
                                                                                                          <w:marBottom w:val="0"/>
                                                                                                          <w:divBdr>
                                                                                                            <w:top w:val="single" w:sz="2" w:space="0" w:color="auto"/>
                                                                                                            <w:left w:val="single" w:sz="2" w:space="0" w:color="auto"/>
                                                                                                            <w:bottom w:val="single" w:sz="2" w:space="0" w:color="auto"/>
                                                                                                            <w:right w:val="single" w:sz="2" w:space="0" w:color="auto"/>
                                                                                                          </w:divBdr>
                                                                                                          <w:divsChild>
                                                                                                            <w:div w:id="931663184">
                                                                                                              <w:marLeft w:val="0"/>
                                                                                                              <w:marRight w:val="0"/>
                                                                                                              <w:marTop w:val="0"/>
                                                                                                              <w:marBottom w:val="0"/>
                                                                                                              <w:divBdr>
                                                                                                                <w:top w:val="single" w:sz="2" w:space="0" w:color="auto"/>
                                                                                                                <w:left w:val="single" w:sz="2" w:space="0" w:color="auto"/>
                                                                                                                <w:bottom w:val="single" w:sz="2" w:space="0" w:color="auto"/>
                                                                                                                <w:right w:val="single" w:sz="2" w:space="0" w:color="auto"/>
                                                                                                              </w:divBdr>
                                                                                                              <w:divsChild>
                                                                                                                <w:div w:id="57674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9320735">
      <w:bodyDiv w:val="1"/>
      <w:marLeft w:val="0"/>
      <w:marRight w:val="0"/>
      <w:marTop w:val="0"/>
      <w:marBottom w:val="0"/>
      <w:divBdr>
        <w:top w:val="none" w:sz="0" w:space="0" w:color="auto"/>
        <w:left w:val="none" w:sz="0" w:space="0" w:color="auto"/>
        <w:bottom w:val="none" w:sz="0" w:space="0" w:color="auto"/>
        <w:right w:val="none" w:sz="0" w:space="0" w:color="auto"/>
      </w:divBdr>
    </w:div>
    <w:div w:id="1335762807">
      <w:bodyDiv w:val="1"/>
      <w:marLeft w:val="0"/>
      <w:marRight w:val="0"/>
      <w:marTop w:val="0"/>
      <w:marBottom w:val="0"/>
      <w:divBdr>
        <w:top w:val="none" w:sz="0" w:space="0" w:color="auto"/>
        <w:left w:val="none" w:sz="0" w:space="0" w:color="auto"/>
        <w:bottom w:val="none" w:sz="0" w:space="0" w:color="auto"/>
        <w:right w:val="none" w:sz="0" w:space="0" w:color="auto"/>
      </w:divBdr>
    </w:div>
    <w:div w:id="1377924218">
      <w:bodyDiv w:val="1"/>
      <w:marLeft w:val="0"/>
      <w:marRight w:val="0"/>
      <w:marTop w:val="0"/>
      <w:marBottom w:val="0"/>
      <w:divBdr>
        <w:top w:val="none" w:sz="0" w:space="0" w:color="auto"/>
        <w:left w:val="none" w:sz="0" w:space="0" w:color="auto"/>
        <w:bottom w:val="none" w:sz="0" w:space="0" w:color="auto"/>
        <w:right w:val="none" w:sz="0" w:space="0" w:color="auto"/>
      </w:divBdr>
    </w:div>
    <w:div w:id="1468550440">
      <w:bodyDiv w:val="1"/>
      <w:marLeft w:val="0"/>
      <w:marRight w:val="0"/>
      <w:marTop w:val="0"/>
      <w:marBottom w:val="0"/>
      <w:divBdr>
        <w:top w:val="none" w:sz="0" w:space="0" w:color="auto"/>
        <w:left w:val="none" w:sz="0" w:space="0" w:color="auto"/>
        <w:bottom w:val="none" w:sz="0" w:space="0" w:color="auto"/>
        <w:right w:val="none" w:sz="0" w:space="0" w:color="auto"/>
      </w:divBdr>
    </w:div>
    <w:div w:id="1520729187">
      <w:bodyDiv w:val="1"/>
      <w:marLeft w:val="0"/>
      <w:marRight w:val="0"/>
      <w:marTop w:val="0"/>
      <w:marBottom w:val="0"/>
      <w:divBdr>
        <w:top w:val="none" w:sz="0" w:space="0" w:color="auto"/>
        <w:left w:val="none" w:sz="0" w:space="0" w:color="auto"/>
        <w:bottom w:val="none" w:sz="0" w:space="0" w:color="auto"/>
        <w:right w:val="none" w:sz="0" w:space="0" w:color="auto"/>
      </w:divBdr>
    </w:div>
    <w:div w:id="1547527678">
      <w:bodyDiv w:val="1"/>
      <w:marLeft w:val="0"/>
      <w:marRight w:val="0"/>
      <w:marTop w:val="0"/>
      <w:marBottom w:val="0"/>
      <w:divBdr>
        <w:top w:val="none" w:sz="0" w:space="0" w:color="auto"/>
        <w:left w:val="none" w:sz="0" w:space="0" w:color="auto"/>
        <w:bottom w:val="none" w:sz="0" w:space="0" w:color="auto"/>
        <w:right w:val="none" w:sz="0" w:space="0" w:color="auto"/>
      </w:divBdr>
    </w:div>
    <w:div w:id="1547596783">
      <w:bodyDiv w:val="1"/>
      <w:marLeft w:val="0"/>
      <w:marRight w:val="0"/>
      <w:marTop w:val="0"/>
      <w:marBottom w:val="0"/>
      <w:divBdr>
        <w:top w:val="none" w:sz="0" w:space="0" w:color="auto"/>
        <w:left w:val="none" w:sz="0" w:space="0" w:color="auto"/>
        <w:bottom w:val="none" w:sz="0" w:space="0" w:color="auto"/>
        <w:right w:val="none" w:sz="0" w:space="0" w:color="auto"/>
      </w:divBdr>
    </w:div>
    <w:div w:id="1597711145">
      <w:bodyDiv w:val="1"/>
      <w:marLeft w:val="0"/>
      <w:marRight w:val="0"/>
      <w:marTop w:val="0"/>
      <w:marBottom w:val="0"/>
      <w:divBdr>
        <w:top w:val="none" w:sz="0" w:space="0" w:color="auto"/>
        <w:left w:val="none" w:sz="0" w:space="0" w:color="auto"/>
        <w:bottom w:val="none" w:sz="0" w:space="0" w:color="auto"/>
        <w:right w:val="none" w:sz="0" w:space="0" w:color="auto"/>
      </w:divBdr>
    </w:div>
    <w:div w:id="1733656080">
      <w:bodyDiv w:val="1"/>
      <w:marLeft w:val="0"/>
      <w:marRight w:val="0"/>
      <w:marTop w:val="0"/>
      <w:marBottom w:val="0"/>
      <w:divBdr>
        <w:top w:val="single" w:sz="2" w:space="0" w:color="auto"/>
        <w:left w:val="single" w:sz="2" w:space="0" w:color="auto"/>
        <w:bottom w:val="single" w:sz="2" w:space="0" w:color="auto"/>
        <w:right w:val="single" w:sz="2" w:space="0" w:color="auto"/>
      </w:divBdr>
      <w:divsChild>
        <w:div w:id="1845247460">
          <w:marLeft w:val="0"/>
          <w:marRight w:val="0"/>
          <w:marTop w:val="0"/>
          <w:marBottom w:val="0"/>
          <w:divBdr>
            <w:top w:val="single" w:sz="2" w:space="0" w:color="auto"/>
            <w:left w:val="single" w:sz="2" w:space="0" w:color="auto"/>
            <w:bottom w:val="single" w:sz="2" w:space="0" w:color="auto"/>
            <w:right w:val="single" w:sz="2" w:space="0" w:color="auto"/>
          </w:divBdr>
          <w:divsChild>
            <w:div w:id="619460588">
              <w:marLeft w:val="0"/>
              <w:marRight w:val="0"/>
              <w:marTop w:val="0"/>
              <w:marBottom w:val="0"/>
              <w:divBdr>
                <w:top w:val="single" w:sz="2" w:space="0" w:color="auto"/>
                <w:left w:val="single" w:sz="2" w:space="0" w:color="auto"/>
                <w:bottom w:val="single" w:sz="2" w:space="0" w:color="auto"/>
                <w:right w:val="single" w:sz="2" w:space="0" w:color="auto"/>
              </w:divBdr>
              <w:divsChild>
                <w:div w:id="328942955">
                  <w:marLeft w:val="0"/>
                  <w:marRight w:val="0"/>
                  <w:marTop w:val="0"/>
                  <w:marBottom w:val="0"/>
                  <w:divBdr>
                    <w:top w:val="single" w:sz="2" w:space="0" w:color="auto"/>
                    <w:left w:val="single" w:sz="2" w:space="0" w:color="auto"/>
                    <w:bottom w:val="single" w:sz="2" w:space="0" w:color="auto"/>
                    <w:right w:val="single" w:sz="2" w:space="0" w:color="auto"/>
                  </w:divBdr>
                  <w:divsChild>
                    <w:div w:id="649333611">
                      <w:marLeft w:val="0"/>
                      <w:marRight w:val="0"/>
                      <w:marTop w:val="0"/>
                      <w:marBottom w:val="0"/>
                      <w:divBdr>
                        <w:top w:val="single" w:sz="2" w:space="0" w:color="auto"/>
                        <w:left w:val="single" w:sz="2" w:space="0" w:color="auto"/>
                        <w:bottom w:val="single" w:sz="2" w:space="0" w:color="auto"/>
                        <w:right w:val="single" w:sz="2" w:space="0" w:color="auto"/>
                      </w:divBdr>
                      <w:divsChild>
                        <w:div w:id="1832670425">
                          <w:marLeft w:val="0"/>
                          <w:marRight w:val="0"/>
                          <w:marTop w:val="0"/>
                          <w:marBottom w:val="0"/>
                          <w:divBdr>
                            <w:top w:val="single" w:sz="2" w:space="0" w:color="auto"/>
                            <w:left w:val="single" w:sz="2" w:space="0" w:color="auto"/>
                            <w:bottom w:val="single" w:sz="2" w:space="0" w:color="auto"/>
                            <w:right w:val="single" w:sz="2" w:space="0" w:color="auto"/>
                          </w:divBdr>
                          <w:divsChild>
                            <w:div w:id="1650286174">
                              <w:marLeft w:val="0"/>
                              <w:marRight w:val="0"/>
                              <w:marTop w:val="0"/>
                              <w:marBottom w:val="0"/>
                              <w:divBdr>
                                <w:top w:val="single" w:sz="2" w:space="0" w:color="auto"/>
                                <w:left w:val="single" w:sz="2" w:space="0" w:color="auto"/>
                                <w:bottom w:val="single" w:sz="2" w:space="0" w:color="auto"/>
                                <w:right w:val="single" w:sz="2" w:space="0" w:color="auto"/>
                              </w:divBdr>
                              <w:divsChild>
                                <w:div w:id="2053729330">
                                  <w:marLeft w:val="0"/>
                                  <w:marRight w:val="0"/>
                                  <w:marTop w:val="0"/>
                                  <w:marBottom w:val="0"/>
                                  <w:divBdr>
                                    <w:top w:val="single" w:sz="2" w:space="0" w:color="auto"/>
                                    <w:left w:val="single" w:sz="2" w:space="0" w:color="auto"/>
                                    <w:bottom w:val="single" w:sz="2" w:space="0" w:color="auto"/>
                                    <w:right w:val="single" w:sz="2" w:space="0" w:color="auto"/>
                                  </w:divBdr>
                                  <w:divsChild>
                                    <w:div w:id="2140108117">
                                      <w:marLeft w:val="0"/>
                                      <w:marRight w:val="0"/>
                                      <w:marTop w:val="0"/>
                                      <w:marBottom w:val="0"/>
                                      <w:divBdr>
                                        <w:top w:val="single" w:sz="2" w:space="0" w:color="auto"/>
                                        <w:left w:val="single" w:sz="2" w:space="0" w:color="auto"/>
                                        <w:bottom w:val="single" w:sz="2" w:space="0" w:color="auto"/>
                                        <w:right w:val="single" w:sz="2" w:space="0" w:color="auto"/>
                                      </w:divBdr>
                                      <w:divsChild>
                                        <w:div w:id="1901821180">
                                          <w:marLeft w:val="0"/>
                                          <w:marRight w:val="0"/>
                                          <w:marTop w:val="0"/>
                                          <w:marBottom w:val="0"/>
                                          <w:divBdr>
                                            <w:top w:val="single" w:sz="2" w:space="0" w:color="auto"/>
                                            <w:left w:val="single" w:sz="2" w:space="0" w:color="auto"/>
                                            <w:bottom w:val="single" w:sz="2" w:space="0" w:color="auto"/>
                                            <w:right w:val="single" w:sz="2" w:space="0" w:color="auto"/>
                                          </w:divBdr>
                                          <w:divsChild>
                                            <w:div w:id="737173450">
                                              <w:marLeft w:val="0"/>
                                              <w:marRight w:val="0"/>
                                              <w:marTop w:val="0"/>
                                              <w:marBottom w:val="0"/>
                                              <w:divBdr>
                                                <w:top w:val="single" w:sz="2" w:space="0" w:color="auto"/>
                                                <w:left w:val="single" w:sz="2" w:space="0" w:color="auto"/>
                                                <w:bottom w:val="single" w:sz="2" w:space="0" w:color="auto"/>
                                                <w:right w:val="single" w:sz="2" w:space="0" w:color="auto"/>
                                              </w:divBdr>
                                              <w:divsChild>
                                                <w:div w:id="626278642">
                                                  <w:marLeft w:val="0"/>
                                                  <w:marRight w:val="0"/>
                                                  <w:marTop w:val="0"/>
                                                  <w:marBottom w:val="0"/>
                                                  <w:divBdr>
                                                    <w:top w:val="single" w:sz="2" w:space="0" w:color="auto"/>
                                                    <w:left w:val="single" w:sz="2" w:space="0" w:color="auto"/>
                                                    <w:bottom w:val="single" w:sz="2" w:space="0" w:color="auto"/>
                                                    <w:right w:val="single" w:sz="2" w:space="0" w:color="auto"/>
                                                  </w:divBdr>
                                                  <w:divsChild>
                                                    <w:div w:id="306396826">
                                                      <w:marLeft w:val="0"/>
                                                      <w:marRight w:val="0"/>
                                                      <w:marTop w:val="0"/>
                                                      <w:marBottom w:val="0"/>
                                                      <w:divBdr>
                                                        <w:top w:val="single" w:sz="2" w:space="0" w:color="auto"/>
                                                        <w:left w:val="single" w:sz="2" w:space="0" w:color="auto"/>
                                                        <w:bottom w:val="single" w:sz="2" w:space="0" w:color="auto"/>
                                                        <w:right w:val="single" w:sz="2" w:space="0" w:color="auto"/>
                                                      </w:divBdr>
                                                      <w:divsChild>
                                                        <w:div w:id="1981839345">
                                                          <w:marLeft w:val="0"/>
                                                          <w:marRight w:val="0"/>
                                                          <w:marTop w:val="0"/>
                                                          <w:marBottom w:val="0"/>
                                                          <w:divBdr>
                                                            <w:top w:val="single" w:sz="2" w:space="0" w:color="auto"/>
                                                            <w:left w:val="single" w:sz="2" w:space="0" w:color="auto"/>
                                                            <w:bottom w:val="single" w:sz="2" w:space="0" w:color="auto"/>
                                                            <w:right w:val="single" w:sz="2" w:space="0" w:color="auto"/>
                                                          </w:divBdr>
                                                          <w:divsChild>
                                                            <w:div w:id="1945916658">
                                                              <w:marLeft w:val="0"/>
                                                              <w:marRight w:val="0"/>
                                                              <w:marTop w:val="0"/>
                                                              <w:marBottom w:val="0"/>
                                                              <w:divBdr>
                                                                <w:top w:val="single" w:sz="2" w:space="0" w:color="auto"/>
                                                                <w:left w:val="single" w:sz="2" w:space="0" w:color="auto"/>
                                                                <w:bottom w:val="single" w:sz="2" w:space="31" w:color="auto"/>
                                                                <w:right w:val="single" w:sz="2" w:space="0" w:color="auto"/>
                                                              </w:divBdr>
                                                              <w:divsChild>
                                                                <w:div w:id="644890468">
                                                                  <w:marLeft w:val="0"/>
                                                                  <w:marRight w:val="0"/>
                                                                  <w:marTop w:val="0"/>
                                                                  <w:marBottom w:val="0"/>
                                                                  <w:divBdr>
                                                                    <w:top w:val="single" w:sz="2" w:space="12" w:color="auto"/>
                                                                    <w:left w:val="single" w:sz="2" w:space="12" w:color="auto"/>
                                                                    <w:bottom w:val="single" w:sz="2" w:space="31" w:color="auto"/>
                                                                    <w:right w:val="single" w:sz="2" w:space="12" w:color="auto"/>
                                                                  </w:divBdr>
                                                                  <w:divsChild>
                                                                    <w:div w:id="855971212">
                                                                      <w:marLeft w:val="0"/>
                                                                      <w:marRight w:val="0"/>
                                                                      <w:marTop w:val="0"/>
                                                                      <w:marBottom w:val="0"/>
                                                                      <w:divBdr>
                                                                        <w:top w:val="single" w:sz="2" w:space="0" w:color="auto"/>
                                                                        <w:left w:val="single" w:sz="2" w:space="0" w:color="auto"/>
                                                                        <w:bottom w:val="single" w:sz="2" w:space="0" w:color="auto"/>
                                                                        <w:right w:val="single" w:sz="2" w:space="0" w:color="auto"/>
                                                                      </w:divBdr>
                                                                      <w:divsChild>
                                                                        <w:div w:id="193200373">
                                                                          <w:marLeft w:val="0"/>
                                                                          <w:marRight w:val="0"/>
                                                                          <w:marTop w:val="0"/>
                                                                          <w:marBottom w:val="0"/>
                                                                          <w:divBdr>
                                                                            <w:top w:val="single" w:sz="2" w:space="0" w:color="auto"/>
                                                                            <w:left w:val="single" w:sz="2" w:space="0" w:color="auto"/>
                                                                            <w:bottom w:val="single" w:sz="2" w:space="0" w:color="auto"/>
                                                                            <w:right w:val="single" w:sz="2" w:space="0" w:color="auto"/>
                                                                          </w:divBdr>
                                                                          <w:divsChild>
                                                                            <w:div w:id="816461508">
                                                                              <w:marLeft w:val="0"/>
                                                                              <w:marRight w:val="0"/>
                                                                              <w:marTop w:val="0"/>
                                                                              <w:marBottom w:val="0"/>
                                                                              <w:divBdr>
                                                                                <w:top w:val="single" w:sz="2" w:space="0" w:color="auto"/>
                                                                                <w:left w:val="single" w:sz="2" w:space="0" w:color="auto"/>
                                                                                <w:bottom w:val="single" w:sz="2" w:space="0" w:color="auto"/>
                                                                                <w:right w:val="single" w:sz="2" w:space="0" w:color="auto"/>
                                                                              </w:divBdr>
                                                                              <w:divsChild>
                                                                                <w:div w:id="1651321190">
                                                                                  <w:marLeft w:val="0"/>
                                                                                  <w:marRight w:val="0"/>
                                                                                  <w:marTop w:val="240"/>
                                                                                  <w:marBottom w:val="0"/>
                                                                                  <w:divBdr>
                                                                                    <w:top w:val="single" w:sz="2" w:space="0" w:color="auto"/>
                                                                                    <w:left w:val="single" w:sz="2" w:space="0" w:color="auto"/>
                                                                                    <w:bottom w:val="single" w:sz="2" w:space="0" w:color="auto"/>
                                                                                    <w:right w:val="single" w:sz="2" w:space="0" w:color="auto"/>
                                                                                  </w:divBdr>
                                                                                  <w:divsChild>
                                                                                    <w:div w:id="871766511">
                                                                                      <w:marLeft w:val="0"/>
                                                                                      <w:marRight w:val="0"/>
                                                                                      <w:marTop w:val="0"/>
                                                                                      <w:marBottom w:val="0"/>
                                                                                      <w:divBdr>
                                                                                        <w:top w:val="single" w:sz="2" w:space="0" w:color="auto"/>
                                                                                        <w:left w:val="single" w:sz="2" w:space="0" w:color="auto"/>
                                                                                        <w:bottom w:val="single" w:sz="2" w:space="0" w:color="auto"/>
                                                                                        <w:right w:val="single" w:sz="2" w:space="0" w:color="auto"/>
                                                                                      </w:divBdr>
                                                                                      <w:divsChild>
                                                                                        <w:div w:id="1921406920">
                                                                                          <w:marLeft w:val="0"/>
                                                                                          <w:marRight w:val="0"/>
                                                                                          <w:marTop w:val="0"/>
                                                                                          <w:marBottom w:val="0"/>
                                                                                          <w:divBdr>
                                                                                            <w:top w:val="single" w:sz="2" w:space="0" w:color="auto"/>
                                                                                            <w:left w:val="single" w:sz="2" w:space="0" w:color="auto"/>
                                                                                            <w:bottom w:val="single" w:sz="2" w:space="0" w:color="auto"/>
                                                                                            <w:right w:val="single" w:sz="2" w:space="0" w:color="auto"/>
                                                                                          </w:divBdr>
                                                                                          <w:divsChild>
                                                                                            <w:div w:id="1196428825">
                                                                                              <w:marLeft w:val="0"/>
                                                                                              <w:marRight w:val="0"/>
                                                                                              <w:marTop w:val="0"/>
                                                                                              <w:marBottom w:val="0"/>
                                                                                              <w:divBdr>
                                                                                                <w:top w:val="single" w:sz="2" w:space="0" w:color="auto"/>
                                                                                                <w:left w:val="single" w:sz="2" w:space="0" w:color="auto"/>
                                                                                                <w:bottom w:val="single" w:sz="2" w:space="0" w:color="auto"/>
                                                                                                <w:right w:val="single" w:sz="2" w:space="0" w:color="auto"/>
                                                                                              </w:divBdr>
                                                                                              <w:divsChild>
                                                                                                <w:div w:id="664863322">
                                                                                                  <w:marLeft w:val="0"/>
                                                                                                  <w:marRight w:val="0"/>
                                                                                                  <w:marTop w:val="0"/>
                                                                                                  <w:marBottom w:val="0"/>
                                                                                                  <w:divBdr>
                                                                                                    <w:top w:val="single" w:sz="2" w:space="0" w:color="auto"/>
                                                                                                    <w:left w:val="single" w:sz="2" w:space="0" w:color="auto"/>
                                                                                                    <w:bottom w:val="single" w:sz="2" w:space="0" w:color="auto"/>
                                                                                                    <w:right w:val="single" w:sz="2" w:space="0" w:color="auto"/>
                                                                                                  </w:divBdr>
                                                                                                  <w:divsChild>
                                                                                                    <w:div w:id="2125075628">
                                                                                                      <w:marLeft w:val="0"/>
                                                                                                      <w:marRight w:val="0"/>
                                                                                                      <w:marTop w:val="0"/>
                                                                                                      <w:marBottom w:val="0"/>
                                                                                                      <w:divBdr>
                                                                                                        <w:top w:val="single" w:sz="2" w:space="0" w:color="auto"/>
                                                                                                        <w:left w:val="single" w:sz="2" w:space="0" w:color="auto"/>
                                                                                                        <w:bottom w:val="single" w:sz="2" w:space="0" w:color="auto"/>
                                                                                                        <w:right w:val="single" w:sz="2" w:space="0" w:color="auto"/>
                                                                                                      </w:divBdr>
                                                                                                      <w:divsChild>
                                                                                                        <w:div w:id="1791633120">
                                                                                                          <w:marLeft w:val="0"/>
                                                                                                          <w:marRight w:val="0"/>
                                                                                                          <w:marTop w:val="0"/>
                                                                                                          <w:marBottom w:val="0"/>
                                                                                                          <w:divBdr>
                                                                                                            <w:top w:val="single" w:sz="2" w:space="0" w:color="auto"/>
                                                                                                            <w:left w:val="single" w:sz="2" w:space="0" w:color="auto"/>
                                                                                                            <w:bottom w:val="single" w:sz="2" w:space="0" w:color="auto"/>
                                                                                                            <w:right w:val="single" w:sz="2" w:space="0" w:color="auto"/>
                                                                                                          </w:divBdr>
                                                                                                          <w:divsChild>
                                                                                                            <w:div w:id="1273366598">
                                                                                                              <w:marLeft w:val="0"/>
                                                                                                              <w:marRight w:val="0"/>
                                                                                                              <w:marTop w:val="0"/>
                                                                                                              <w:marBottom w:val="0"/>
                                                                                                              <w:divBdr>
                                                                                                                <w:top w:val="single" w:sz="2" w:space="0" w:color="auto"/>
                                                                                                                <w:left w:val="single" w:sz="2" w:space="0" w:color="auto"/>
                                                                                                                <w:bottom w:val="single" w:sz="2" w:space="0" w:color="auto"/>
                                                                                                                <w:right w:val="single" w:sz="2" w:space="0" w:color="auto"/>
                                                                                                              </w:divBdr>
                                                                                                              <w:divsChild>
                                                                                                                <w:div w:id="6308606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1074149">
      <w:bodyDiv w:val="1"/>
      <w:marLeft w:val="0"/>
      <w:marRight w:val="0"/>
      <w:marTop w:val="0"/>
      <w:marBottom w:val="0"/>
      <w:divBdr>
        <w:top w:val="none" w:sz="0" w:space="0" w:color="auto"/>
        <w:left w:val="none" w:sz="0" w:space="0" w:color="auto"/>
        <w:bottom w:val="none" w:sz="0" w:space="0" w:color="auto"/>
        <w:right w:val="none" w:sz="0" w:space="0" w:color="auto"/>
      </w:divBdr>
    </w:div>
    <w:div w:id="1838232697">
      <w:bodyDiv w:val="1"/>
      <w:marLeft w:val="0"/>
      <w:marRight w:val="0"/>
      <w:marTop w:val="0"/>
      <w:marBottom w:val="0"/>
      <w:divBdr>
        <w:top w:val="none" w:sz="0" w:space="0" w:color="auto"/>
        <w:left w:val="none" w:sz="0" w:space="0" w:color="auto"/>
        <w:bottom w:val="none" w:sz="0" w:space="0" w:color="auto"/>
        <w:right w:val="none" w:sz="0" w:space="0" w:color="auto"/>
      </w:divBdr>
    </w:div>
    <w:div w:id="1885941906">
      <w:bodyDiv w:val="1"/>
      <w:marLeft w:val="0"/>
      <w:marRight w:val="0"/>
      <w:marTop w:val="0"/>
      <w:marBottom w:val="0"/>
      <w:divBdr>
        <w:top w:val="none" w:sz="0" w:space="0" w:color="auto"/>
        <w:left w:val="none" w:sz="0" w:space="0" w:color="auto"/>
        <w:bottom w:val="none" w:sz="0" w:space="0" w:color="auto"/>
        <w:right w:val="none" w:sz="0" w:space="0" w:color="auto"/>
      </w:divBdr>
      <w:divsChild>
        <w:div w:id="1771125942">
          <w:marLeft w:val="0"/>
          <w:marRight w:val="0"/>
          <w:marTop w:val="0"/>
          <w:marBottom w:val="0"/>
          <w:divBdr>
            <w:top w:val="single" w:sz="2" w:space="0" w:color="auto"/>
            <w:left w:val="single" w:sz="2" w:space="0" w:color="auto"/>
            <w:bottom w:val="single" w:sz="2" w:space="0" w:color="auto"/>
            <w:right w:val="single" w:sz="2" w:space="0" w:color="auto"/>
          </w:divBdr>
          <w:divsChild>
            <w:div w:id="768044019">
              <w:marLeft w:val="0"/>
              <w:marRight w:val="0"/>
              <w:marTop w:val="0"/>
              <w:marBottom w:val="0"/>
              <w:divBdr>
                <w:top w:val="single" w:sz="2" w:space="0" w:color="auto"/>
                <w:left w:val="single" w:sz="2" w:space="0" w:color="auto"/>
                <w:bottom w:val="single" w:sz="2" w:space="0" w:color="auto"/>
                <w:right w:val="single" w:sz="2" w:space="0" w:color="auto"/>
              </w:divBdr>
            </w:div>
          </w:divsChild>
        </w:div>
        <w:div w:id="334918957">
          <w:marLeft w:val="0"/>
          <w:marRight w:val="0"/>
          <w:marTop w:val="0"/>
          <w:marBottom w:val="0"/>
          <w:divBdr>
            <w:top w:val="single" w:sz="2" w:space="0" w:color="auto"/>
            <w:left w:val="single" w:sz="2" w:space="0" w:color="auto"/>
            <w:bottom w:val="single" w:sz="2" w:space="0" w:color="auto"/>
            <w:right w:val="single" w:sz="2" w:space="0" w:color="auto"/>
          </w:divBdr>
          <w:divsChild>
            <w:div w:id="489833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983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mp"/><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B896F-27CC-4C82-9FB9-568E29BE2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1385</TotalTime>
  <Pages>28</Pages>
  <Words>7166</Words>
  <Characters>40849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THIS PC</cp:lastModifiedBy>
  <cp:revision>12</cp:revision>
  <dcterms:created xsi:type="dcterms:W3CDTF">2025-11-12T07:29:00Z</dcterms:created>
  <dcterms:modified xsi:type="dcterms:W3CDTF">2025-11-25T09:25:00Z</dcterms:modified>
</cp:coreProperties>
</file>