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9625" w14:textId="77777777" w:rsidR="002518E8" w:rsidRDefault="00BB2CAC">
      <w:pPr>
        <w:spacing w:line="204" w:lineRule="auto"/>
        <w:rPr>
          <w:rFonts w:ascii="Times New Roman" w:hAnsi="Times New Roman"/>
          <w:color w:val="000000"/>
          <w:spacing w:val="-4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Grafická karta</w:t>
      </w:r>
    </w:p>
    <w:p w14:paraId="4B1ECC94" w14:textId="77777777" w:rsidR="002518E8" w:rsidRDefault="00BB2CAC">
      <w:pPr>
        <w:numPr>
          <w:ilvl w:val="0"/>
          <w:numId w:val="1"/>
        </w:numPr>
        <w:tabs>
          <w:tab w:val="clear" w:pos="432"/>
          <w:tab w:val="decimal" w:pos="792"/>
        </w:tabs>
        <w:spacing w:before="72"/>
        <w:ind w:left="360"/>
        <w:rPr>
          <w:rFonts w:ascii="Times New Roman" w:hAnsi="Times New Roman"/>
          <w:color w:val="000000"/>
          <w:spacing w:val="6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6"/>
          <w:w w:val="105"/>
          <w:sz w:val="24"/>
          <w:lang w:val="cs-CZ"/>
        </w:rPr>
        <w:t>zabezpečuje vykreslování obrazu</w:t>
      </w:r>
    </w:p>
    <w:p w14:paraId="779B1A03" w14:textId="77777777" w:rsidR="002518E8" w:rsidRDefault="00BB2CAC">
      <w:pPr>
        <w:numPr>
          <w:ilvl w:val="0"/>
          <w:numId w:val="2"/>
        </w:numPr>
        <w:tabs>
          <w:tab w:val="clear" w:pos="360"/>
          <w:tab w:val="decimal" w:pos="720"/>
        </w:tabs>
        <w:ind w:left="360"/>
        <w:rPr>
          <w:rFonts w:ascii="Times New Roman" w:hAnsi="Times New Roman"/>
          <w:color w:val="000000"/>
          <w:spacing w:val="3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3"/>
          <w:w w:val="105"/>
          <w:sz w:val="24"/>
          <w:lang w:val="cs-CZ"/>
        </w:rPr>
        <w:t>je velice velmi důležitým ukazatelem kvality PC</w:t>
      </w:r>
    </w:p>
    <w:p w14:paraId="1441EA8A" w14:textId="77777777" w:rsidR="002518E8" w:rsidRDefault="00BB2CAC">
      <w:pPr>
        <w:spacing w:before="288" w:line="204" w:lineRule="auto"/>
        <w:rPr>
          <w:rFonts w:ascii="Times New Roman" w:hAnsi="Times New Roman"/>
          <w:color w:val="000000"/>
          <w:spacing w:val="-4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Tvorba obrazu</w:t>
      </w:r>
    </w:p>
    <w:p w14:paraId="3FCF76F1" w14:textId="77777777" w:rsidR="002518E8" w:rsidRDefault="00BB2CAC">
      <w:pPr>
        <w:ind w:right="144"/>
        <w:jc w:val="both"/>
        <w:rPr>
          <w:rFonts w:ascii="Times New Roman" w:hAnsi="Times New Roman"/>
          <w:color w:val="000000"/>
          <w:spacing w:val="-6"/>
          <w:w w:val="105"/>
          <w:sz w:val="24"/>
          <w:lang w:val="cs-CZ"/>
        </w:rPr>
      </w:pPr>
      <w:proofErr w:type="gramStart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Nebo-</w:t>
      </w:r>
      <w:proofErr w:type="spellStart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li</w:t>
      </w:r>
      <w:proofErr w:type="spellEnd"/>
      <w:proofErr w:type="gramEnd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 xml:space="preserve"> renderování je zabezpečeno obvody grafické karty při využití CPU. Jednoduše lze říct, že </w:t>
      </w:r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procesor počítače dává příkazy k vykreslení obrazů grafické kartě. U jednodušších grafických karet mikroprocesor musí některé části obrazu vykreslit sám, to však celý počítač výrazně zpomaluje. Při </w:t>
      </w: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vykreslovaní obrazu pomocí grafické karty je tvorba obrazu je pak rychlá a obraz kvalitní.</w:t>
      </w:r>
    </w:p>
    <w:p w14:paraId="1512C7FB" w14:textId="77777777" w:rsidR="002518E8" w:rsidRDefault="00BB2CAC">
      <w:pPr>
        <w:spacing w:before="252"/>
        <w:rPr>
          <w:rFonts w:ascii="Times New Roman" w:hAnsi="Times New Roman"/>
          <w:color w:val="000000"/>
          <w:spacing w:val="-4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Z hlediska zobrazení rozlišujeme 2 typy zobrazení:</w:t>
      </w:r>
    </w:p>
    <w:p w14:paraId="0C8EA627" w14:textId="77777777" w:rsidR="002518E8" w:rsidRDefault="00BB2CAC">
      <w:pPr>
        <w:numPr>
          <w:ilvl w:val="0"/>
          <w:numId w:val="3"/>
        </w:numPr>
        <w:ind w:left="0" w:right="936"/>
        <w:rPr>
          <w:rFonts w:ascii="Times New Roman" w:hAnsi="Times New Roman"/>
          <w:color w:val="000000"/>
          <w:spacing w:val="-1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Plošný </w:t>
      </w:r>
      <w:proofErr w:type="gramStart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>2D - kreslený</w:t>
      </w:r>
      <w:proofErr w:type="gramEnd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 ve dvou osách (x, y), který vyhovuje většině běžných kancelářských </w:t>
      </w:r>
      <w:r>
        <w:rPr>
          <w:rFonts w:ascii="Times New Roman" w:hAnsi="Times New Roman"/>
          <w:color w:val="000000"/>
          <w:w w:val="105"/>
          <w:sz w:val="24"/>
          <w:lang w:val="cs-CZ"/>
        </w:rPr>
        <w:t>programů</w:t>
      </w:r>
    </w:p>
    <w:p w14:paraId="5788E1F6" w14:textId="77777777" w:rsidR="002518E8" w:rsidRDefault="00BB2CAC">
      <w:pPr>
        <w:numPr>
          <w:ilvl w:val="0"/>
          <w:numId w:val="3"/>
        </w:numPr>
        <w:ind w:left="0" w:right="576"/>
        <w:rPr>
          <w:rFonts w:ascii="Times New Roman" w:hAnsi="Times New Roman"/>
          <w:color w:val="000000"/>
          <w:spacing w:val="-1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>Prostorový 3D - kreslený ve třech osách (</w:t>
      </w:r>
      <w:proofErr w:type="spellStart"/>
      <w:proofErr w:type="gramStart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>x,y</w:t>
      </w:r>
      <w:proofErr w:type="gramEnd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>,z</w:t>
      </w:r>
      <w:proofErr w:type="spellEnd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). Prostorový obraz používají hry, ale také např. </w:t>
      </w:r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programy CAD a nové GUI Windows Aero.</w:t>
      </w:r>
    </w:p>
    <w:p w14:paraId="39517242" w14:textId="77777777" w:rsidR="002518E8" w:rsidRDefault="00BB2CAC">
      <w:pPr>
        <w:spacing w:before="288" w:line="204" w:lineRule="auto"/>
        <w:rPr>
          <w:rFonts w:ascii="Times New Roman" w:hAnsi="Times New Roman"/>
          <w:color w:val="000000"/>
          <w:spacing w:val="-4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 xml:space="preserve">Tvorba reálného </w:t>
      </w:r>
      <w:proofErr w:type="gramStart"/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3D</w:t>
      </w:r>
      <w:proofErr w:type="gramEnd"/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-obrazu</w:t>
      </w:r>
    </w:p>
    <w:p w14:paraId="04992A4B" w14:textId="77777777" w:rsidR="002518E8" w:rsidRDefault="00BB2CAC">
      <w:pPr>
        <w:spacing w:before="288"/>
        <w:ind w:right="144" w:firstLine="648"/>
        <w:rPr>
          <w:rFonts w:ascii="Times New Roman" w:hAnsi="Times New Roman"/>
          <w:color w:val="00000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w w:val="105"/>
          <w:sz w:val="24"/>
          <w:lang w:val="cs-CZ"/>
        </w:rPr>
        <w:t xml:space="preserve">Renderování obrazu je prováděno na základě matematických algoritmů. 3D obraz je </w:t>
      </w:r>
      <w:r>
        <w:rPr>
          <w:rFonts w:ascii="Times New Roman" w:hAnsi="Times New Roman"/>
          <w:color w:val="000000"/>
          <w:spacing w:val="-1"/>
          <w:w w:val="105"/>
          <w:sz w:val="24"/>
          <w:lang w:val="cs-CZ"/>
        </w:rPr>
        <w:t xml:space="preserve">vytvářen na základě počítačového modelu, charakteristik scény a okolí. Nejprve je zapotřebí </w:t>
      </w: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vytvořit kostru modelu pomocí drátové konstrukce. Kostra je pokryta povrchem, tomuto povrchu je </w:t>
      </w:r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 xml:space="preserve">přiřazen tzv. materiál a vztah k dopadajícímu světlu. Scénu charakterizuje umístění světel a kamery, </w:t>
      </w: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okolí pak například barva či obraz v pozadí, mlha apod.</w:t>
      </w:r>
    </w:p>
    <w:p w14:paraId="02F82A55" w14:textId="77777777" w:rsidR="002518E8" w:rsidRDefault="00BB2CAC">
      <w:pPr>
        <w:spacing w:before="324" w:line="208" w:lineRule="auto"/>
        <w:rPr>
          <w:rFonts w:ascii="Times New Roman" w:hAnsi="Times New Roman"/>
          <w:color w:val="000000"/>
          <w:spacing w:val="-4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 xml:space="preserve">Proces vytváření </w:t>
      </w:r>
      <w:proofErr w:type="gramStart"/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3D</w:t>
      </w:r>
      <w:proofErr w:type="gramEnd"/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 xml:space="preserve"> obrazu</w:t>
      </w:r>
    </w:p>
    <w:p w14:paraId="057CC35E" w14:textId="77777777" w:rsidR="002518E8" w:rsidRDefault="00BB2CAC">
      <w:pPr>
        <w:numPr>
          <w:ilvl w:val="0"/>
          <w:numId w:val="4"/>
        </w:numPr>
        <w:tabs>
          <w:tab w:val="clear" w:pos="432"/>
          <w:tab w:val="decimal" w:pos="792"/>
        </w:tabs>
        <w:spacing w:before="288"/>
        <w:ind w:left="792" w:right="360" w:hanging="432"/>
        <w:rPr>
          <w:rFonts w:ascii="Times New Roman" w:hAnsi="Times New Roman"/>
          <w:color w:val="000000"/>
          <w:spacing w:val="-1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nejprve musí aplikace popsat, jak má obraz vypadat. Tento popis předán přes programové </w:t>
      </w:r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>rozhraní API ke zpracování hardwaru. Ve Windows se používají dvě rozhraní API: Microsoft DirectX a konkurenční Open GL.</w:t>
      </w:r>
    </w:p>
    <w:p w14:paraId="1E5FA161" w14:textId="77777777" w:rsidR="002518E8" w:rsidRDefault="00BB2CAC">
      <w:pPr>
        <w:numPr>
          <w:ilvl w:val="0"/>
          <w:numId w:val="4"/>
        </w:numPr>
        <w:tabs>
          <w:tab w:val="clear" w:pos="432"/>
          <w:tab w:val="decimal" w:pos="792"/>
        </w:tabs>
        <w:ind w:left="792" w:right="576" w:hanging="432"/>
        <w:rPr>
          <w:rFonts w:ascii="Times New Roman" w:hAnsi="Times New Roman"/>
          <w:color w:val="000000"/>
          <w:spacing w:val="-4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 xml:space="preserve">nyní následuje matematický popis zobrazovaných těles, který se většinou provede </w:t>
      </w:r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>převedením povrchu tělesa na sít' trojúhelníků (v mnoha případech zajišťuje ještě SW)</w:t>
      </w:r>
    </w:p>
    <w:p w14:paraId="55BEC17F" w14:textId="77777777" w:rsidR="002518E8" w:rsidRDefault="00BB2CAC">
      <w:pPr>
        <w:numPr>
          <w:ilvl w:val="0"/>
          <w:numId w:val="4"/>
        </w:numPr>
        <w:tabs>
          <w:tab w:val="clear" w:pos="432"/>
          <w:tab w:val="decimal" w:pos="792"/>
        </w:tabs>
        <w:ind w:left="792" w:right="504" w:hanging="432"/>
        <w:rPr>
          <w:rFonts w:ascii="Times New Roman" w:hAnsi="Times New Roman"/>
          <w:color w:val="000000"/>
          <w:spacing w:val="-8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tělesa natočí do polohy odpovídající pohledu pozorovatele a trojúhelníky, které nejsou viditelné, se odstraní. Odstranění vede k značenému zjednodušení vykreslované scény a </w:t>
      </w: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úspoře výpočetního výkonu.</w:t>
      </w:r>
    </w:p>
    <w:p w14:paraId="121209BB" w14:textId="77777777" w:rsidR="002518E8" w:rsidRDefault="00BB2CAC">
      <w:pPr>
        <w:numPr>
          <w:ilvl w:val="0"/>
          <w:numId w:val="4"/>
        </w:numPr>
        <w:tabs>
          <w:tab w:val="clear" w:pos="432"/>
          <w:tab w:val="decimal" w:pos="792"/>
        </w:tabs>
        <w:ind w:left="792" w:right="504" w:hanging="432"/>
        <w:rPr>
          <w:rFonts w:ascii="Times New Roman" w:hAnsi="Times New Roman"/>
          <w:color w:val="000000"/>
          <w:spacing w:val="-1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dále dojde k nakreslení povrchu zobrazovaných </w:t>
      </w:r>
      <w:proofErr w:type="gramStart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>těles - sít</w:t>
      </w:r>
      <w:proofErr w:type="gramEnd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' trojúhelníků je „vymalována". </w:t>
      </w:r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 xml:space="preserve">Dopočítají se souřadnice hran a poté i vnitřních bodů trojúhelníků Pro popis povrchů </w:t>
      </w:r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trojúhelníků lze zabezpečit pomocí: Stínování, kdy je stanovena barva každého pixelu v trojúhelníku Mapování textur je druhou metodou, při níž je každý trojúhelník „potažen" </w:t>
      </w:r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dvojrozměrným vzorkem.</w:t>
      </w:r>
    </w:p>
    <w:p w14:paraId="590C0BF8" w14:textId="77777777" w:rsidR="002518E8" w:rsidRDefault="00BB2CAC">
      <w:pPr>
        <w:numPr>
          <w:ilvl w:val="0"/>
          <w:numId w:val="4"/>
        </w:numPr>
        <w:tabs>
          <w:tab w:val="clear" w:pos="432"/>
          <w:tab w:val="decimal" w:pos="792"/>
        </w:tabs>
        <w:ind w:left="792" w:hanging="432"/>
        <w:rPr>
          <w:rFonts w:ascii="Times New Roman" w:hAnsi="Times New Roman"/>
          <w:color w:val="00000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w w:val="105"/>
          <w:sz w:val="24"/>
          <w:lang w:val="cs-CZ"/>
        </w:rPr>
        <w:t>filtrování obrazu, které má za úkol odstranit chvění obrazu při rychlých změnách</w:t>
      </w:r>
    </w:p>
    <w:p w14:paraId="3E341C69" w14:textId="77777777" w:rsidR="002518E8" w:rsidRDefault="00BB2CAC">
      <w:pPr>
        <w:numPr>
          <w:ilvl w:val="0"/>
          <w:numId w:val="4"/>
        </w:numPr>
        <w:tabs>
          <w:tab w:val="clear" w:pos="432"/>
          <w:tab w:val="decimal" w:pos="792"/>
        </w:tabs>
        <w:ind w:left="792" w:hanging="432"/>
        <w:rPr>
          <w:rFonts w:ascii="Times New Roman" w:hAnsi="Times New Roman"/>
          <w:color w:val="00000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w w:val="105"/>
          <w:sz w:val="24"/>
          <w:lang w:val="cs-CZ"/>
        </w:rPr>
        <w:t>vyhlazení roztřepených hran, odstranění rušivých barevných přechodů</w:t>
      </w:r>
    </w:p>
    <w:p w14:paraId="7032B086" w14:textId="77777777" w:rsidR="002518E8" w:rsidRDefault="00BB2CAC">
      <w:pPr>
        <w:numPr>
          <w:ilvl w:val="0"/>
          <w:numId w:val="4"/>
        </w:numPr>
        <w:tabs>
          <w:tab w:val="clear" w:pos="432"/>
          <w:tab w:val="decimal" w:pos="792"/>
        </w:tabs>
        <w:ind w:left="792" w:right="288" w:hanging="432"/>
        <w:rPr>
          <w:rFonts w:ascii="Times New Roman" w:hAnsi="Times New Roman"/>
          <w:color w:val="000000"/>
          <w:spacing w:val="-7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 xml:space="preserve">z hlediska viditelnosti trojúhelníků jsou vykresleny jen ty zobrazované objekty nebo jejich </w:t>
      </w: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části, které se nepřekrývají</w:t>
      </w:r>
    </w:p>
    <w:p w14:paraId="63AAF05A" w14:textId="77777777" w:rsidR="002518E8" w:rsidRDefault="00BB2CAC">
      <w:pPr>
        <w:numPr>
          <w:ilvl w:val="0"/>
          <w:numId w:val="5"/>
        </w:numPr>
        <w:tabs>
          <w:tab w:val="clear" w:pos="360"/>
          <w:tab w:val="decimal" w:pos="720"/>
        </w:tabs>
        <w:ind w:left="360"/>
        <w:rPr>
          <w:rFonts w:ascii="Times New Roman" w:hAnsi="Times New Roman"/>
          <w:color w:val="000000"/>
          <w:spacing w:val="2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2"/>
          <w:w w:val="105"/>
          <w:sz w:val="24"/>
          <w:lang w:val="cs-CZ"/>
        </w:rPr>
        <w:t>poslední fáze je odešle ke zpracování do monitoru</w:t>
      </w:r>
    </w:p>
    <w:p w14:paraId="2FD38749" w14:textId="77777777" w:rsidR="002518E8" w:rsidRDefault="00BB2CAC">
      <w:pPr>
        <w:spacing w:before="252"/>
        <w:ind w:right="72"/>
        <w:rPr>
          <w:rFonts w:ascii="Times New Roman" w:hAnsi="Times New Roman"/>
          <w:color w:val="000000"/>
          <w:spacing w:val="-9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Při odesílám obrazu do monitoru se již </w:t>
      </w:r>
      <w:proofErr w:type="spellStart"/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>renderuje</w:t>
      </w:r>
      <w:proofErr w:type="spellEnd"/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 další snímek — dnes adaptéry tak pracují s několika </w:t>
      </w:r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obrázky najednou.</w:t>
      </w:r>
    </w:p>
    <w:p w14:paraId="60F9C625" w14:textId="77777777" w:rsidR="002518E8" w:rsidRDefault="00BB2CAC">
      <w:pPr>
        <w:spacing w:before="252" w:line="199" w:lineRule="auto"/>
        <w:rPr>
          <w:rFonts w:ascii="Times New Roman" w:hAnsi="Times New Roman"/>
          <w:color w:val="00000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w w:val="105"/>
          <w:sz w:val="24"/>
          <w:lang w:val="cs-CZ"/>
        </w:rPr>
        <w:t>API</w:t>
      </w:r>
    </w:p>
    <w:p w14:paraId="69337658" w14:textId="77777777" w:rsidR="002518E8" w:rsidRDefault="00BB2CAC">
      <w:pPr>
        <w:numPr>
          <w:ilvl w:val="0"/>
          <w:numId w:val="1"/>
        </w:numPr>
        <w:tabs>
          <w:tab w:val="clear" w:pos="432"/>
          <w:tab w:val="decimal" w:pos="792"/>
        </w:tabs>
        <w:spacing w:before="72"/>
        <w:ind w:left="360"/>
        <w:rPr>
          <w:rFonts w:ascii="Times New Roman" w:hAnsi="Times New Roman"/>
          <w:color w:val="00000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w w:val="105"/>
          <w:sz w:val="24"/>
          <w:lang w:val="cs-CZ"/>
        </w:rPr>
        <w:t xml:space="preserve">řídí tvorbu obrazu, v </w:t>
      </w:r>
      <w:proofErr w:type="gramStart"/>
      <w:r>
        <w:rPr>
          <w:rFonts w:ascii="Times New Roman" w:hAnsi="Times New Roman"/>
          <w:color w:val="000000"/>
          <w:w w:val="105"/>
          <w:sz w:val="24"/>
          <w:lang w:val="cs-CZ"/>
        </w:rPr>
        <w:t>jazyce</w:t>
      </w:r>
      <w:proofErr w:type="gramEnd"/>
      <w:r>
        <w:rPr>
          <w:rFonts w:ascii="Times New Roman" w:hAnsi="Times New Roman"/>
          <w:color w:val="000000"/>
          <w:w w:val="105"/>
          <w:sz w:val="24"/>
          <w:lang w:val="cs-CZ"/>
        </w:rPr>
        <w:t xml:space="preserve"> kterému grafická karta (nebo její ovladač) rozumí</w:t>
      </w:r>
    </w:p>
    <w:p w14:paraId="7650064D" w14:textId="77777777" w:rsidR="002518E8" w:rsidRDefault="00BB2CAC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0000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w w:val="105"/>
          <w:sz w:val="24"/>
          <w:lang w:val="cs-CZ"/>
        </w:rPr>
        <w:t xml:space="preserve">DirectX a </w:t>
      </w:r>
      <w:proofErr w:type="spellStart"/>
      <w:r>
        <w:rPr>
          <w:rFonts w:ascii="Times New Roman" w:hAnsi="Times New Roman"/>
          <w:color w:val="000000"/>
          <w:w w:val="105"/>
          <w:sz w:val="24"/>
          <w:lang w:val="cs-CZ"/>
        </w:rPr>
        <w:t>OpenGL</w:t>
      </w:r>
      <w:proofErr w:type="spellEnd"/>
      <w:r>
        <w:rPr>
          <w:rFonts w:ascii="Times New Roman" w:hAnsi="Times New Roman"/>
          <w:color w:val="000000"/>
          <w:w w:val="105"/>
          <w:sz w:val="24"/>
          <w:lang w:val="cs-CZ"/>
        </w:rPr>
        <w:t xml:space="preserve"> Většina grafických karet umí pracovat s oběma API.</w:t>
      </w:r>
    </w:p>
    <w:p w14:paraId="770EAD3B" w14:textId="77777777" w:rsidR="002518E8" w:rsidRDefault="002518E8">
      <w:pPr>
        <w:sectPr w:rsidR="002518E8">
          <w:pgSz w:w="11918" w:h="16854"/>
          <w:pgMar w:top="1196" w:right="1006" w:bottom="968" w:left="1132" w:header="720" w:footer="720" w:gutter="0"/>
          <w:cols w:space="708"/>
        </w:sectPr>
      </w:pPr>
    </w:p>
    <w:p w14:paraId="0918BAFB" w14:textId="77777777" w:rsidR="002518E8" w:rsidRDefault="00BB2CAC">
      <w:pPr>
        <w:numPr>
          <w:ilvl w:val="0"/>
          <w:numId w:val="6"/>
        </w:numPr>
        <w:tabs>
          <w:tab w:val="clear" w:pos="504"/>
          <w:tab w:val="decimal" w:pos="864"/>
        </w:tabs>
        <w:ind w:left="864" w:right="144" w:hanging="504"/>
        <w:rPr>
          <w:rFonts w:ascii="Times New Roman" w:hAnsi="Times New Roman"/>
          <w:color w:val="000000"/>
          <w:spacing w:val="-6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lastRenderedPageBreak/>
        <w:t xml:space="preserve">grafická karta by měla podporovat co nejvyšší verzi </w:t>
      </w:r>
      <w:proofErr w:type="spellStart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verzi</w:t>
      </w:r>
      <w:proofErr w:type="spellEnd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 xml:space="preserve"> API a toto rozhraní musí být také </w:t>
      </w: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do operačního systému nahráno</w:t>
      </w:r>
    </w:p>
    <w:p w14:paraId="14C9DD1E" w14:textId="77777777" w:rsidR="002518E8" w:rsidRDefault="00BB2CAC">
      <w:pPr>
        <w:spacing w:before="180" w:line="199" w:lineRule="auto"/>
        <w:ind w:left="72"/>
        <w:rPr>
          <w:rFonts w:ascii="Times New Roman" w:hAnsi="Times New Roman"/>
          <w:color w:val="000000"/>
          <w:spacing w:val="-4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Rozhraní DirectX</w:t>
      </w:r>
    </w:p>
    <w:p w14:paraId="1F3488A4" w14:textId="77777777" w:rsidR="002518E8" w:rsidRDefault="00BB2CAC">
      <w:pPr>
        <w:numPr>
          <w:ilvl w:val="0"/>
          <w:numId w:val="1"/>
        </w:numPr>
        <w:tabs>
          <w:tab w:val="clear" w:pos="432"/>
          <w:tab w:val="decimal" w:pos="792"/>
        </w:tabs>
        <w:spacing w:before="72"/>
        <w:ind w:left="360"/>
        <w:rPr>
          <w:rFonts w:ascii="Times New Roman" w:hAnsi="Times New Roman"/>
          <w:color w:val="00000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w w:val="105"/>
          <w:sz w:val="24"/>
          <w:lang w:val="cs-CZ"/>
        </w:rPr>
        <w:t>tvoří sadu rozhraní API integrovaných do systému Windows.</w:t>
      </w:r>
    </w:p>
    <w:p w14:paraId="3D6AACA8" w14:textId="77777777" w:rsidR="002518E8" w:rsidRDefault="00BB2CAC">
      <w:pPr>
        <w:numPr>
          <w:ilvl w:val="0"/>
          <w:numId w:val="7"/>
        </w:numPr>
        <w:tabs>
          <w:tab w:val="clear" w:pos="504"/>
          <w:tab w:val="decimal" w:pos="864"/>
        </w:tabs>
        <w:spacing w:line="268" w:lineRule="auto"/>
        <w:ind w:left="864" w:right="432" w:hanging="504"/>
        <w:rPr>
          <w:rFonts w:ascii="Times New Roman" w:hAnsi="Times New Roman"/>
          <w:color w:val="000000"/>
          <w:spacing w:val="-1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díky těmto rozhraním vývojáři softwaru vytvářet programy komunikující s nejrůznějším </w:t>
      </w:r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 xml:space="preserve">hardwarem bez detailní znalosti daného kusu HW (kromě grafických karet i s kartami </w:t>
      </w: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zvukovými, klávesnicemi a polohovacími zařízeními)</w:t>
      </w:r>
    </w:p>
    <w:p w14:paraId="406E81E6" w14:textId="77777777" w:rsidR="002518E8" w:rsidRDefault="00BB2CAC">
      <w:pPr>
        <w:spacing w:before="216"/>
        <w:ind w:left="72"/>
        <w:rPr>
          <w:rFonts w:ascii="Times New Roman" w:hAnsi="Times New Roman"/>
          <w:color w:val="000000"/>
          <w:spacing w:val="-4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Hardware grafické karty</w:t>
      </w:r>
    </w:p>
    <w:p w14:paraId="6A7A185D" w14:textId="77777777" w:rsidR="002518E8" w:rsidRDefault="00BB2CAC">
      <w:pPr>
        <w:numPr>
          <w:ilvl w:val="0"/>
          <w:numId w:val="7"/>
        </w:numPr>
        <w:tabs>
          <w:tab w:val="clear" w:pos="504"/>
          <w:tab w:val="decimal" w:pos="864"/>
        </w:tabs>
        <w:ind w:left="360"/>
        <w:rPr>
          <w:rFonts w:ascii="Times New Roman" w:hAnsi="Times New Roman"/>
          <w:color w:val="000000"/>
          <w:spacing w:val="-4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grafická karta je velice sofistikovaný kus HW, vlastně se jedná o samostatný počítač</w:t>
      </w:r>
    </w:p>
    <w:p w14:paraId="69059062" w14:textId="77777777" w:rsidR="002518E8" w:rsidRDefault="00BB2CAC">
      <w:pPr>
        <w:numPr>
          <w:ilvl w:val="0"/>
          <w:numId w:val="7"/>
        </w:numPr>
        <w:tabs>
          <w:tab w:val="clear" w:pos="504"/>
          <w:tab w:val="decimal" w:pos="864"/>
        </w:tabs>
        <w:ind w:left="360"/>
        <w:rPr>
          <w:rFonts w:ascii="Times New Roman" w:hAnsi="Times New Roman"/>
          <w:color w:val="000000"/>
          <w:spacing w:val="-4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grafická karta se skládá:</w:t>
      </w:r>
    </w:p>
    <w:p w14:paraId="1580EF53" w14:textId="77777777" w:rsidR="002518E8" w:rsidRDefault="00BB2CAC">
      <w:pPr>
        <w:numPr>
          <w:ilvl w:val="0"/>
          <w:numId w:val="8"/>
        </w:numPr>
        <w:tabs>
          <w:tab w:val="clear" w:pos="360"/>
          <w:tab w:val="decimal" w:pos="1224"/>
        </w:tabs>
        <w:ind w:left="1224" w:right="360" w:hanging="360"/>
        <w:rPr>
          <w:rFonts w:ascii="Times New Roman" w:hAnsi="Times New Roman"/>
          <w:color w:val="000000"/>
          <w:spacing w:val="-8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GPU </w:t>
      </w:r>
      <w:proofErr w:type="spellStart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Graphics</w:t>
      </w:r>
      <w:proofErr w:type="spellEnd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processor</w:t>
      </w:r>
      <w:proofErr w:type="spellEnd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</w:t>
      </w:r>
      <w:proofErr w:type="gramStart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unit - mikroprocesor</w:t>
      </w:r>
      <w:proofErr w:type="gramEnd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řídící činnost karty a zajišťující tvorbu </w:t>
      </w:r>
      <w:r>
        <w:rPr>
          <w:rFonts w:ascii="Times New Roman" w:hAnsi="Times New Roman"/>
          <w:color w:val="000000"/>
          <w:w w:val="105"/>
          <w:sz w:val="24"/>
          <w:lang w:val="cs-CZ"/>
        </w:rPr>
        <w:t>obrazu.</w:t>
      </w:r>
    </w:p>
    <w:p w14:paraId="0E69EFF6" w14:textId="40D25A5D" w:rsidR="002518E8" w:rsidRDefault="00BB2CAC">
      <w:pPr>
        <w:spacing w:before="72"/>
        <w:ind w:left="1152"/>
        <w:rPr>
          <w:rFonts w:ascii="Times New Roman" w:hAnsi="Times New Roman"/>
          <w:color w:val="000000"/>
          <w:spacing w:val="-2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2"/>
          <w:w w:val="105"/>
          <w:sz w:val="24"/>
          <w:lang w:val="cs-CZ"/>
        </w:rPr>
        <w:t>o hlavní výrobci jsou A</w:t>
      </w:r>
      <w:r w:rsidR="008B19FF">
        <w:rPr>
          <w:rFonts w:ascii="Times New Roman" w:hAnsi="Times New Roman"/>
          <w:color w:val="000000"/>
          <w:spacing w:val="-2"/>
          <w:w w:val="105"/>
          <w:sz w:val="24"/>
          <w:lang w:val="cs-CZ"/>
        </w:rPr>
        <w:t>MD (dříve ATI)</w:t>
      </w:r>
      <w:r>
        <w:rPr>
          <w:rFonts w:ascii="Times New Roman" w:hAnsi="Times New Roman"/>
          <w:color w:val="000000"/>
          <w:spacing w:val="-2"/>
          <w:w w:val="105"/>
          <w:sz w:val="24"/>
          <w:lang w:val="cs-CZ"/>
        </w:rPr>
        <w:t xml:space="preserve"> a </w:t>
      </w:r>
      <w:proofErr w:type="spellStart"/>
      <w:r>
        <w:rPr>
          <w:rFonts w:ascii="Times New Roman" w:hAnsi="Times New Roman"/>
          <w:color w:val="000000"/>
          <w:spacing w:val="-2"/>
          <w:w w:val="105"/>
          <w:sz w:val="24"/>
          <w:lang w:val="cs-CZ"/>
        </w:rPr>
        <w:t>nVidia</w:t>
      </w:r>
      <w:proofErr w:type="spellEnd"/>
    </w:p>
    <w:p w14:paraId="11277BAC" w14:textId="77777777" w:rsidR="002518E8" w:rsidRDefault="00BB2CAC">
      <w:pPr>
        <w:numPr>
          <w:ilvl w:val="0"/>
          <w:numId w:val="8"/>
        </w:numPr>
        <w:tabs>
          <w:tab w:val="clear" w:pos="360"/>
          <w:tab w:val="decimal" w:pos="1224"/>
        </w:tabs>
        <w:ind w:left="1224" w:right="288" w:hanging="360"/>
        <w:rPr>
          <w:rFonts w:ascii="Times New Roman" w:hAnsi="Times New Roman"/>
          <w:color w:val="000000"/>
          <w:spacing w:val="-1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Operační paměť grafické karty — paměť kam je ukládán </w:t>
      </w:r>
      <w:proofErr w:type="spellStart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>renderovaný</w:t>
      </w:r>
      <w:proofErr w:type="spellEnd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 a </w:t>
      </w:r>
      <w:proofErr w:type="spellStart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>vyrenderovaná</w:t>
      </w:r>
      <w:proofErr w:type="spellEnd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 </w:t>
      </w:r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>obraz a odkud se pak obraz přenáší na obrazovku.</w:t>
      </w:r>
    </w:p>
    <w:p w14:paraId="32C03E04" w14:textId="77777777" w:rsidR="002518E8" w:rsidRDefault="00BB2CAC">
      <w:pPr>
        <w:numPr>
          <w:ilvl w:val="0"/>
          <w:numId w:val="8"/>
        </w:numPr>
        <w:tabs>
          <w:tab w:val="clear" w:pos="360"/>
          <w:tab w:val="decimal" w:pos="1224"/>
        </w:tabs>
        <w:ind w:left="1224" w:right="360" w:hanging="360"/>
        <w:rPr>
          <w:rFonts w:ascii="Times New Roman" w:hAnsi="Times New Roman"/>
          <w:color w:val="000000"/>
          <w:spacing w:val="-1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Frekvence a šířka </w:t>
      </w:r>
      <w:proofErr w:type="gramStart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>sběrnice - pomocí</w:t>
      </w:r>
      <w:proofErr w:type="gramEnd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 níž je GPU spojeno s operační pamětí a omezuje </w:t>
      </w: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množství přenesených dat</w:t>
      </w:r>
    </w:p>
    <w:p w14:paraId="1417F2B4" w14:textId="77777777" w:rsidR="002518E8" w:rsidRDefault="00BB2CAC">
      <w:pPr>
        <w:numPr>
          <w:ilvl w:val="0"/>
          <w:numId w:val="8"/>
        </w:numPr>
        <w:tabs>
          <w:tab w:val="clear" w:pos="360"/>
          <w:tab w:val="decimal" w:pos="1224"/>
        </w:tabs>
        <w:ind w:left="1224" w:right="792" w:hanging="360"/>
        <w:rPr>
          <w:rFonts w:ascii="Times New Roman" w:hAnsi="Times New Roman"/>
          <w:color w:val="000000"/>
          <w:spacing w:val="-1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RAMDAC je digitálně analogovým převodníkem, který převádí digitální obraz z </w:t>
      </w: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operační paměti karty na analogový. U DVI již není potřeba.</w:t>
      </w:r>
    </w:p>
    <w:p w14:paraId="75C68F4C" w14:textId="77777777" w:rsidR="002518E8" w:rsidRDefault="00BB2CAC">
      <w:pPr>
        <w:numPr>
          <w:ilvl w:val="0"/>
          <w:numId w:val="8"/>
        </w:numPr>
        <w:tabs>
          <w:tab w:val="clear" w:pos="360"/>
          <w:tab w:val="decimal" w:pos="1224"/>
        </w:tabs>
        <w:ind w:left="1224" w:right="360" w:hanging="360"/>
        <w:rPr>
          <w:rFonts w:ascii="Times New Roman" w:hAnsi="Times New Roman"/>
          <w:color w:val="000000"/>
          <w:spacing w:val="-9"/>
          <w:w w:val="105"/>
          <w:sz w:val="24"/>
          <w:lang w:val="cs-CZ"/>
        </w:rPr>
      </w:pPr>
      <w:proofErr w:type="gramStart"/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>Sběrnice</w:t>
      </w:r>
      <w:proofErr w:type="gramEnd"/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 pomocí níž je grafická karta </w:t>
      </w:r>
      <w:r>
        <w:rPr>
          <w:rFonts w:ascii="Times New Roman" w:hAnsi="Times New Roman"/>
          <w:color w:val="000000"/>
          <w:spacing w:val="-9"/>
          <w:sz w:val="23"/>
          <w:lang w:val="cs-CZ"/>
        </w:rPr>
        <w:t xml:space="preserve">k </w:t>
      </w:r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základní desce počítače připojena (AGP, PCI </w:t>
      </w: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Express, integrována do NB či CPU)</w:t>
      </w:r>
    </w:p>
    <w:p w14:paraId="5D744161" w14:textId="77777777" w:rsidR="002518E8" w:rsidRDefault="00BB2CAC">
      <w:pPr>
        <w:numPr>
          <w:ilvl w:val="0"/>
          <w:numId w:val="8"/>
        </w:numPr>
        <w:tabs>
          <w:tab w:val="clear" w:pos="360"/>
          <w:tab w:val="decimal" w:pos="1224"/>
        </w:tabs>
        <w:ind w:left="1224" w:right="288" w:hanging="360"/>
        <w:rPr>
          <w:rFonts w:ascii="Times New Roman" w:hAnsi="Times New Roman"/>
          <w:color w:val="000000"/>
          <w:spacing w:val="-1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V neposlední řádě jsou důležité konektory karty, které ji spojují s okolím. Jejich počet </w:t>
      </w:r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>samozřejmě závisí na funkčním vybavení karty.</w:t>
      </w:r>
    </w:p>
    <w:p w14:paraId="4FFD204C" w14:textId="77777777" w:rsidR="002518E8" w:rsidRDefault="00BB2CAC">
      <w:pPr>
        <w:spacing w:before="252"/>
        <w:ind w:left="72"/>
        <w:rPr>
          <w:rFonts w:ascii="Times New Roman" w:hAnsi="Times New Roman"/>
          <w:color w:val="000000"/>
          <w:spacing w:val="-4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Parametry grafických karet</w:t>
      </w:r>
    </w:p>
    <w:p w14:paraId="3CCCD954" w14:textId="77777777" w:rsidR="002518E8" w:rsidRDefault="00BB2CAC">
      <w:pPr>
        <w:ind w:left="72" w:right="216" w:firstLine="648"/>
        <w:rPr>
          <w:rFonts w:ascii="Times New Roman" w:hAnsi="Times New Roman"/>
          <w:color w:val="000000"/>
          <w:spacing w:val="-8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Dříve grafické čipy umožnovaly pouze jednu cestu pro zpracování instrukcí — tzv. </w:t>
      </w:r>
      <w:proofErr w:type="spellStart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pipeline</w:t>
      </w:r>
      <w:proofErr w:type="spellEnd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. Jedna </w:t>
      </w:r>
      <w:proofErr w:type="spellStart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pipeline</w:t>
      </w:r>
      <w:proofErr w:type="spellEnd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mohla vykreslit jeden pixel v jednom taktu. Na každý vykreslený pixel mohla být </w:t>
      </w: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aplikována jedna textura za jeden cyklus.</w:t>
      </w:r>
    </w:p>
    <w:p w14:paraId="19BA3D91" w14:textId="77777777" w:rsidR="002518E8" w:rsidRDefault="00BB2CAC">
      <w:pPr>
        <w:spacing w:before="288"/>
        <w:ind w:left="1512"/>
        <w:rPr>
          <w:rFonts w:ascii="Times New Roman" w:hAnsi="Times New Roman"/>
          <w:color w:val="000000"/>
          <w:spacing w:val="-4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 xml:space="preserve">Počet pixelů = počtu </w:t>
      </w:r>
      <w:proofErr w:type="spellStart"/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pipelines</w:t>
      </w:r>
      <w:proofErr w:type="spellEnd"/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 xml:space="preserve"> * frekvence GPU</w:t>
      </w:r>
    </w:p>
    <w:p w14:paraId="18D8932F" w14:textId="77777777" w:rsidR="002518E8" w:rsidRDefault="00BB2CAC">
      <w:pPr>
        <w:spacing w:before="36"/>
        <w:ind w:left="1512"/>
        <w:rPr>
          <w:rFonts w:ascii="Times New Roman" w:hAnsi="Times New Roman"/>
          <w:color w:val="000000"/>
          <w:spacing w:val="2"/>
          <w:w w:val="105"/>
          <w:sz w:val="17"/>
          <w:lang w:val="cs-CZ"/>
        </w:rPr>
      </w:pPr>
      <w:r>
        <w:rPr>
          <w:rFonts w:ascii="Times New Roman" w:hAnsi="Times New Roman"/>
          <w:color w:val="000000"/>
          <w:spacing w:val="2"/>
          <w:w w:val="105"/>
          <w:sz w:val="17"/>
          <w:lang w:val="cs-CZ"/>
        </w:rPr>
        <w:t xml:space="preserve">■ </w:t>
      </w:r>
      <w:r>
        <w:rPr>
          <w:rFonts w:ascii="Times New Roman" w:hAnsi="Times New Roman"/>
          <w:color w:val="000000"/>
          <w:spacing w:val="2"/>
          <w:w w:val="105"/>
          <w:sz w:val="24"/>
          <w:lang w:val="cs-CZ"/>
        </w:rPr>
        <w:t>jedná se o tzv.</w:t>
      </w:r>
    </w:p>
    <w:p w14:paraId="47932BB2" w14:textId="77777777" w:rsidR="002518E8" w:rsidRDefault="00BB2CAC">
      <w:pPr>
        <w:spacing w:before="288"/>
        <w:ind w:left="72" w:right="216" w:firstLine="648"/>
        <w:rPr>
          <w:rFonts w:ascii="Times New Roman" w:hAnsi="Times New Roman"/>
          <w:color w:val="000000"/>
          <w:spacing w:val="-4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 xml:space="preserve">Pro iluzi prostoru, je nutné na každý pixel aplikovat více textur. Vykreslené pixely jen s </w:t>
      </w:r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 xml:space="preserve">jednou texturou se nazývají </w:t>
      </w:r>
      <w:proofErr w:type="spellStart"/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>texely</w:t>
      </w:r>
      <w:proofErr w:type="spellEnd"/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 xml:space="preserve">. Dnešní karty jsou vybaveny několika </w:t>
      </w:r>
      <w:proofErr w:type="spellStart"/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>pipeline</w:t>
      </w:r>
      <w:proofErr w:type="spellEnd"/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 xml:space="preserve">, které dokážou </w:t>
      </w: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pracovat paralelně. Počtu </w:t>
      </w:r>
      <w:proofErr w:type="spellStart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pipelines</w:t>
      </w:r>
      <w:proofErr w:type="spellEnd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odpovídá počet </w:t>
      </w:r>
      <w:proofErr w:type="spellStart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Shaderů</w:t>
      </w:r>
      <w:proofErr w:type="spellEnd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a je základním kritériem GPU. Vertex </w:t>
      </w:r>
      <w:proofErr w:type="spellStart"/>
      <w:proofErr w:type="gramStart"/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>Shader</w:t>
      </w:r>
      <w:proofErr w:type="spellEnd"/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 xml:space="preserve"> - vytváří</w:t>
      </w:r>
      <w:proofErr w:type="gramEnd"/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 xml:space="preserve"> trojrozměrné objekty, umísťuje je do prostoru a stará se o světelné efekty. Pixel </w:t>
      </w:r>
      <w:proofErr w:type="spellStart"/>
      <w:proofErr w:type="gramStart"/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>Shader</w:t>
      </w:r>
      <w:proofErr w:type="spellEnd"/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 xml:space="preserve"> - definuje</w:t>
      </w:r>
      <w:proofErr w:type="gramEnd"/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 xml:space="preserve"> barvu a průhlednost objektů.</w:t>
      </w:r>
    </w:p>
    <w:p w14:paraId="74001949" w14:textId="77777777" w:rsidR="002518E8" w:rsidRDefault="00BB2CAC">
      <w:pPr>
        <w:ind w:left="360" w:right="216" w:firstLine="360"/>
        <w:rPr>
          <w:rFonts w:ascii="Times New Roman" w:hAnsi="Times New Roman"/>
          <w:color w:val="000000"/>
          <w:spacing w:val="-6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 xml:space="preserve">Většinou se vytvářený obraz rozloží na části, zpravidla čtverce, a každá </w:t>
      </w:r>
      <w:proofErr w:type="spellStart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pipeline</w:t>
      </w:r>
      <w:proofErr w:type="spellEnd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 xml:space="preserve"> produkuje jeden čtverec obrazu. Tím se vlastně dosáhne paralelního kreslení a tvorba obrazu se zrychlí. </w:t>
      </w: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Dalšími důležitými parametry u grafické karty jsou:</w:t>
      </w:r>
    </w:p>
    <w:p w14:paraId="42D70C9E" w14:textId="77777777" w:rsidR="002518E8" w:rsidRDefault="00BB2CAC">
      <w:pPr>
        <w:numPr>
          <w:ilvl w:val="0"/>
          <w:numId w:val="5"/>
        </w:numPr>
        <w:tabs>
          <w:tab w:val="clear" w:pos="360"/>
          <w:tab w:val="decimal" w:pos="1872"/>
        </w:tabs>
        <w:ind w:left="1512"/>
        <w:rPr>
          <w:rFonts w:ascii="Times New Roman" w:hAnsi="Times New Roman"/>
          <w:color w:val="000000"/>
          <w:spacing w:val="1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10"/>
          <w:w w:val="105"/>
          <w:sz w:val="24"/>
          <w:lang w:val="cs-CZ"/>
        </w:rPr>
        <w:t>pracovní frekvence GPU</w:t>
      </w:r>
    </w:p>
    <w:p w14:paraId="4F0BD00E" w14:textId="77777777" w:rsidR="002518E8" w:rsidRDefault="00BB2CAC">
      <w:pPr>
        <w:numPr>
          <w:ilvl w:val="0"/>
          <w:numId w:val="5"/>
        </w:numPr>
        <w:tabs>
          <w:tab w:val="clear" w:pos="360"/>
          <w:tab w:val="decimal" w:pos="1872"/>
        </w:tabs>
        <w:ind w:left="1512"/>
        <w:rPr>
          <w:rFonts w:ascii="Times New Roman" w:hAnsi="Times New Roman"/>
          <w:color w:val="000000"/>
          <w:spacing w:val="4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4"/>
          <w:w w:val="105"/>
          <w:sz w:val="24"/>
          <w:lang w:val="cs-CZ"/>
        </w:rPr>
        <w:t>výrobní technologie např. 90nm.</w:t>
      </w:r>
    </w:p>
    <w:p w14:paraId="13398DF1" w14:textId="77777777" w:rsidR="002518E8" w:rsidRDefault="00BB2CAC">
      <w:pPr>
        <w:numPr>
          <w:ilvl w:val="0"/>
          <w:numId w:val="4"/>
        </w:numPr>
        <w:tabs>
          <w:tab w:val="clear" w:pos="432"/>
          <w:tab w:val="decimal" w:pos="1944"/>
        </w:tabs>
        <w:ind w:left="1512"/>
        <w:rPr>
          <w:rFonts w:ascii="Times New Roman" w:hAnsi="Times New Roman"/>
          <w:color w:val="00000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w w:val="105"/>
          <w:sz w:val="24"/>
          <w:lang w:val="cs-CZ"/>
        </w:rPr>
        <w:t xml:space="preserve">druh, kapacita a </w:t>
      </w:r>
      <w:proofErr w:type="spellStart"/>
      <w:r>
        <w:rPr>
          <w:rFonts w:ascii="Times New Roman" w:hAnsi="Times New Roman"/>
          <w:color w:val="000000"/>
          <w:w w:val="105"/>
          <w:sz w:val="24"/>
          <w:lang w:val="cs-CZ"/>
        </w:rPr>
        <w:t>praocvní</w:t>
      </w:r>
      <w:proofErr w:type="spellEnd"/>
      <w:r>
        <w:rPr>
          <w:rFonts w:ascii="Times New Roman" w:hAnsi="Times New Roman"/>
          <w:color w:val="000000"/>
          <w:w w:val="105"/>
          <w:sz w:val="24"/>
          <w:lang w:val="cs-CZ"/>
        </w:rPr>
        <w:t xml:space="preserve"> frekvence operační paměti grafické karty</w:t>
      </w:r>
    </w:p>
    <w:p w14:paraId="22071CC3" w14:textId="77777777" w:rsidR="002518E8" w:rsidRDefault="00BB2CAC">
      <w:pPr>
        <w:numPr>
          <w:ilvl w:val="0"/>
          <w:numId w:val="4"/>
        </w:numPr>
        <w:tabs>
          <w:tab w:val="clear" w:pos="432"/>
          <w:tab w:val="decimal" w:pos="1944"/>
        </w:tabs>
        <w:ind w:left="1512"/>
        <w:rPr>
          <w:rFonts w:ascii="Times New Roman" w:hAnsi="Times New Roman"/>
          <w:color w:val="000000"/>
          <w:spacing w:val="1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1"/>
          <w:w w:val="105"/>
          <w:sz w:val="24"/>
          <w:lang w:val="cs-CZ"/>
        </w:rPr>
        <w:t>šířka sběrnice spojující GPU s operační pamětí např. 256 b</w:t>
      </w:r>
    </w:p>
    <w:p w14:paraId="05E71FE3" w14:textId="77777777" w:rsidR="002518E8" w:rsidRDefault="00BB2CAC">
      <w:pPr>
        <w:spacing w:before="216"/>
        <w:ind w:left="72"/>
        <w:rPr>
          <w:rFonts w:ascii="Times New Roman" w:hAnsi="Times New Roman"/>
          <w:color w:val="000000"/>
          <w:spacing w:val="-4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Další vlastnosti grafických karet</w:t>
      </w:r>
    </w:p>
    <w:p w14:paraId="0EBF000A" w14:textId="77777777" w:rsidR="002518E8" w:rsidRDefault="00BB2CAC">
      <w:pPr>
        <w:numPr>
          <w:ilvl w:val="0"/>
          <w:numId w:val="5"/>
        </w:numPr>
        <w:tabs>
          <w:tab w:val="clear" w:pos="360"/>
          <w:tab w:val="decimal" w:pos="1152"/>
        </w:tabs>
        <w:ind w:left="1152" w:right="72" w:hanging="360"/>
        <w:rPr>
          <w:rFonts w:ascii="Times New Roman" w:hAnsi="Times New Roman"/>
          <w:color w:val="000000"/>
          <w:spacing w:val="-9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možnost propojení více grafických karet — grafické karty </w:t>
      </w:r>
      <w:proofErr w:type="spellStart"/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>renderují</w:t>
      </w:r>
      <w:proofErr w:type="spellEnd"/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 obraz společně buďto </w:t>
      </w:r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 xml:space="preserve">jedna grafická karta </w:t>
      </w:r>
      <w:proofErr w:type="spellStart"/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>renderuje</w:t>
      </w:r>
      <w:proofErr w:type="spellEnd"/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 xml:space="preserve"> liché a druhá sudé řádky obrazu. Dnes </w:t>
      </w:r>
      <w:proofErr w:type="spellStart"/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>sevšak</w:t>
      </w:r>
      <w:proofErr w:type="spellEnd"/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 xml:space="preserve"> používá </w:t>
      </w:r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 xml:space="preserve">rozdělení obrazu do několika zón a každá grafická karta </w:t>
      </w:r>
      <w:proofErr w:type="spellStart"/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renderuje</w:t>
      </w:r>
      <w:proofErr w:type="spellEnd"/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 xml:space="preserve"> příslušnou zónu.</w:t>
      </w:r>
    </w:p>
    <w:p w14:paraId="5071386E" w14:textId="77777777" w:rsidR="002518E8" w:rsidRDefault="002518E8">
      <w:pPr>
        <w:sectPr w:rsidR="002518E8">
          <w:pgSz w:w="11918" w:h="16854"/>
          <w:pgMar w:top="1216" w:right="1057" w:bottom="968" w:left="1081" w:header="720" w:footer="720" w:gutter="0"/>
          <w:cols w:space="708"/>
        </w:sectPr>
      </w:pPr>
    </w:p>
    <w:p w14:paraId="228EA1AA" w14:textId="77777777" w:rsidR="002518E8" w:rsidRDefault="00BB2CAC">
      <w:pPr>
        <w:ind w:left="1080" w:right="216"/>
        <w:rPr>
          <w:rFonts w:ascii="Times New Roman" w:hAnsi="Times New Roman"/>
          <w:color w:val="000000"/>
          <w:spacing w:val="-8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lastRenderedPageBreak/>
        <w:t xml:space="preserve">řešení od společnosti </w:t>
      </w:r>
      <w:proofErr w:type="spellStart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nVidia</w:t>
      </w:r>
      <w:proofErr w:type="spellEnd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je označováno jako SLI a řešení od </w:t>
      </w:r>
      <w:proofErr w:type="spellStart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splečnosti</w:t>
      </w:r>
      <w:proofErr w:type="spellEnd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AMD </w:t>
      </w:r>
      <w:proofErr w:type="spellStart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Ati</w:t>
      </w:r>
      <w:proofErr w:type="spellEnd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se </w:t>
      </w:r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 xml:space="preserve">značí jako </w:t>
      </w:r>
      <w:proofErr w:type="spellStart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CrossFireX</w:t>
      </w:r>
      <w:proofErr w:type="spellEnd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. Obě dvě řešení umožňují využít až 4 grafické karty.</w:t>
      </w:r>
    </w:p>
    <w:p w14:paraId="54DCB818" w14:textId="77777777" w:rsidR="002518E8" w:rsidRDefault="00BB2CAC">
      <w:pPr>
        <w:numPr>
          <w:ilvl w:val="0"/>
          <w:numId w:val="4"/>
        </w:numPr>
        <w:tabs>
          <w:tab w:val="clear" w:pos="432"/>
          <w:tab w:val="decimal" w:pos="1152"/>
        </w:tabs>
        <w:ind w:left="1152" w:right="72" w:hanging="432"/>
        <w:rPr>
          <w:rFonts w:ascii="Times New Roman" w:hAnsi="Times New Roman"/>
          <w:color w:val="000000"/>
          <w:spacing w:val="-9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Integrovaná grafická </w:t>
      </w:r>
      <w:proofErr w:type="gramStart"/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>karta - mnoho</w:t>
      </w:r>
      <w:proofErr w:type="gramEnd"/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>chipsetů</w:t>
      </w:r>
      <w:proofErr w:type="spellEnd"/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, ale dnes už i procesorů má integrovaný grafický chip. Obrazová data mohou mít svojí vlastní operační paměť, ale ve většině </w:t>
      </w:r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 xml:space="preserve">případů se pak ukládají do operační paměti počítače, což jednak snižuje její kapacitu, ale </w:t>
      </w:r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hlavní nevýhodou je sdílení paměťové sběrnice. O přístup k paměti se totiž v každém okamžiku dělí grafické obvody s centrálním procesorem a vzájemně se tak brzdí. Výhodou v případě integrace grafické karty do CPU je rychlá komunikace mezi </w:t>
      </w:r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>grafickým čipem a jádrem CPU.</w:t>
      </w:r>
    </w:p>
    <w:p w14:paraId="328F598B" w14:textId="77777777" w:rsidR="002518E8" w:rsidRDefault="00BB2CAC">
      <w:pPr>
        <w:ind w:left="720"/>
        <w:rPr>
          <w:rFonts w:ascii="Times New Roman" w:hAnsi="Times New Roman"/>
          <w:color w:val="000000"/>
          <w:spacing w:val="-6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 xml:space="preserve">Karty bývají </w:t>
      </w:r>
      <w:proofErr w:type="spellStart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dopiněny</w:t>
      </w:r>
      <w:proofErr w:type="spellEnd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 xml:space="preserve"> ještě dalšími obvody, rozšiřujícími jejich funkčnost:</w:t>
      </w:r>
    </w:p>
    <w:p w14:paraId="406B07C2" w14:textId="77777777" w:rsidR="002518E8" w:rsidRDefault="00BB2CAC">
      <w:pPr>
        <w:numPr>
          <w:ilvl w:val="0"/>
          <w:numId w:val="4"/>
        </w:numPr>
        <w:tabs>
          <w:tab w:val="clear" w:pos="432"/>
          <w:tab w:val="decimal" w:pos="1152"/>
        </w:tabs>
        <w:ind w:left="1152" w:right="144" w:hanging="432"/>
        <w:rPr>
          <w:rFonts w:ascii="Times New Roman" w:hAnsi="Times New Roman"/>
          <w:color w:val="000000"/>
          <w:spacing w:val="-7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 xml:space="preserve">TV-Output (televizní výstup) - obvod umožňující poslat výstupní obraz kromě monitoru </w:t>
      </w:r>
      <w:r>
        <w:rPr>
          <w:rFonts w:ascii="Times New Roman" w:hAnsi="Times New Roman"/>
          <w:color w:val="000000"/>
          <w:spacing w:val="-11"/>
          <w:w w:val="105"/>
          <w:sz w:val="24"/>
          <w:lang w:val="cs-CZ"/>
        </w:rPr>
        <w:t>také na např. TV</w:t>
      </w:r>
    </w:p>
    <w:p w14:paraId="65156448" w14:textId="77777777" w:rsidR="002518E8" w:rsidRDefault="00BB2CAC">
      <w:pPr>
        <w:numPr>
          <w:ilvl w:val="0"/>
          <w:numId w:val="4"/>
        </w:numPr>
        <w:tabs>
          <w:tab w:val="clear" w:pos="432"/>
          <w:tab w:val="decimal" w:pos="1152"/>
        </w:tabs>
        <w:ind w:left="1152" w:right="432" w:hanging="432"/>
        <w:rPr>
          <w:rFonts w:ascii="Times New Roman" w:hAnsi="Times New Roman"/>
          <w:color w:val="000000"/>
          <w:spacing w:val="-7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 xml:space="preserve">Obvod VIVO (Video In/Video Out) - grafická karta podporuje nejen televizní výstup </w:t>
      </w:r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TV-Out, ale navíc obsahuje i </w:t>
      </w:r>
      <w:proofErr w:type="spellStart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>analogvě</w:t>
      </w:r>
      <w:proofErr w:type="spellEnd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 digitální převodník, který pak umožňuje </w:t>
      </w:r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 xml:space="preserve">digitalizaci videa např. </w:t>
      </w:r>
      <w:proofErr w:type="gramStart"/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>z</w:t>
      </w:r>
      <w:proofErr w:type="gramEnd"/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 xml:space="preserve"> systému VHS.</w:t>
      </w:r>
    </w:p>
    <w:p w14:paraId="00B510F3" w14:textId="77777777" w:rsidR="002518E8" w:rsidRDefault="00BB2CAC">
      <w:pPr>
        <w:numPr>
          <w:ilvl w:val="0"/>
          <w:numId w:val="4"/>
        </w:numPr>
        <w:tabs>
          <w:tab w:val="clear" w:pos="432"/>
          <w:tab w:val="decimal" w:pos="1152"/>
        </w:tabs>
        <w:ind w:left="1152" w:hanging="432"/>
        <w:rPr>
          <w:rFonts w:ascii="Times New Roman" w:hAnsi="Times New Roman"/>
          <w:color w:val="000000"/>
          <w:spacing w:val="-6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TV-</w:t>
      </w:r>
      <w:proofErr w:type="gramStart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Tuner- obvod</w:t>
      </w:r>
      <w:proofErr w:type="gramEnd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, který dokáže přijímat televizní signál a dále jej zpracovat.</w:t>
      </w:r>
    </w:p>
    <w:p w14:paraId="3D57F83E" w14:textId="77777777" w:rsidR="002518E8" w:rsidRDefault="00BB2CAC">
      <w:pPr>
        <w:numPr>
          <w:ilvl w:val="0"/>
          <w:numId w:val="4"/>
        </w:numPr>
        <w:tabs>
          <w:tab w:val="clear" w:pos="432"/>
          <w:tab w:val="decimal" w:pos="1152"/>
        </w:tabs>
        <w:ind w:left="1152" w:right="288" w:hanging="432"/>
        <w:rPr>
          <w:rFonts w:ascii="Times New Roman" w:hAnsi="Times New Roman"/>
          <w:color w:val="000000"/>
          <w:spacing w:val="-1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Obvody pro dekódování MPEG-2 — snižuje zatížení CPU při přehrávání </w:t>
      </w:r>
      <w:proofErr w:type="gramStart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>DVD - Video</w:t>
      </w:r>
      <w:proofErr w:type="gramEnd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 </w:t>
      </w:r>
      <w:r>
        <w:rPr>
          <w:rFonts w:ascii="Times New Roman" w:hAnsi="Times New Roman"/>
          <w:color w:val="000000"/>
          <w:spacing w:val="-13"/>
          <w:w w:val="105"/>
          <w:sz w:val="24"/>
          <w:lang w:val="cs-CZ"/>
        </w:rPr>
        <w:t>disku</w:t>
      </w:r>
    </w:p>
    <w:p w14:paraId="72DB44AE" w14:textId="77777777" w:rsidR="002518E8" w:rsidRDefault="00BB2CAC">
      <w:pPr>
        <w:spacing w:before="216"/>
        <w:rPr>
          <w:rFonts w:ascii="Times New Roman" w:hAnsi="Times New Roman"/>
          <w:color w:val="000000"/>
          <w:spacing w:val="-8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Interface grafické karty — výstupní (vstupní) konektory</w:t>
      </w:r>
    </w:p>
    <w:p w14:paraId="60E6AA90" w14:textId="799E33D6" w:rsidR="002518E8" w:rsidRDefault="00BB2CAC">
      <w:pPr>
        <w:numPr>
          <w:ilvl w:val="0"/>
          <w:numId w:val="4"/>
        </w:numPr>
        <w:tabs>
          <w:tab w:val="clear" w:pos="432"/>
          <w:tab w:val="decimal" w:pos="792"/>
        </w:tabs>
        <w:spacing w:before="252"/>
        <w:ind w:left="792" w:hanging="432"/>
        <w:rPr>
          <w:rFonts w:ascii="Times New Roman" w:hAnsi="Times New Roman"/>
          <w:color w:val="000000"/>
          <w:spacing w:val="-10"/>
          <w:w w:val="105"/>
          <w:sz w:val="24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48DACD6" wp14:editId="2570F61B">
                <wp:simplePos x="0" y="0"/>
                <wp:positionH relativeFrom="column">
                  <wp:posOffset>4309745</wp:posOffset>
                </wp:positionH>
                <wp:positionV relativeFrom="paragraph">
                  <wp:posOffset>214630</wp:posOffset>
                </wp:positionV>
                <wp:extent cx="1862455" cy="772160"/>
                <wp:effectExtent l="0" t="0" r="0" b="3175"/>
                <wp:wrapSquare wrapText="bothSides"/>
                <wp:docPr id="6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1DE63" w14:textId="77777777" w:rsidR="002518E8" w:rsidRDefault="00BB2CAC">
                            <w:pPr>
                              <w:spacing w:before="44" w:after="29"/>
                              <w:ind w:left="5" w:right="778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DA774A" wp14:editId="231F2DE6">
                                  <wp:extent cx="1365250" cy="725805"/>
                                  <wp:effectExtent l="0" t="0" r="0" b="0"/>
                                  <wp:docPr id="1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est1"/>
                                          <pic:cNvPicPr preferRelativeResize="0"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5250" cy="725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DACD6"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left:0;text-align:left;margin-left:339.35pt;margin-top:16.9pt;width:146.65pt;height:60.8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TM6wEAALUDAAAOAAAAZHJzL2Uyb0RvYy54bWysU01v2zAMvQ/YfxB0X+wEa1oYcYquRYcB&#10;3QfQ7VzQshwLs0WNUmJnv36UHKfddhvmg0BJ1ON7j/Tmeuw7cdDkDdpSLhe5FNoqrI3dlfLb1/s3&#10;V1L4ALaGDq0u5VF7eb19/WozuEKvsMWu1iQYxPpicKVsQ3BFlnnV6h78Ap22fNkg9RB4S7usJhgY&#10;ve+yVZ6vswGpdoRKe8+nd9Ol3Cb8ptEqfG4ar4PoSsncQloprVVcs+0Gih2Ba4060YB/YNGDsVz0&#10;DHUHAcSezF9QvVGEHpuwUNhn2DRG6aSB1SzzP9Q8tuB00sLmeHe2yf8/WPXp8IWEqUu5lsJCzy16&#10;GnP+nnwyZ3C+4JxHx1lhfIcjNzkJ9e4B1XcvLN62YHf6hgiHVkPN5JbR1uzF09gOX/gIUg0fseYq&#10;sA+YgMaG+ugceyEYnZt0PDdGj0GoWPJqvXp7cSGF4rvLy9VynchlUMyvHfnwXmMvYlBK4sYndDg8&#10;+BDZQDGnxGIW703XpeZ39rcDTowniX0kPFEPYzVydlRRYX1kHYTTLPHsc9Ai/ZRi4Dkqpf+xB9JS&#10;dB8sexGHbg5oDqo5AKv4aSmDFFN4G6bh3Dsyu5aRJ7ct3rBfjUlSnlmcePJsJIWnOY7D93Kfsp7/&#10;tu0vAAAA//8DAFBLAwQUAAYACAAAACEAS14EVeAAAAAKAQAADwAAAGRycy9kb3ducmV2LnhtbEyP&#10;QU+DQBCF7yb+h82YeLOLrYWWsjSN0ZOJkeKhx4WdAik7i+y2xX/veNLjZL68971sO9leXHD0nSMF&#10;j7MIBFLtTEeNgs/y9WEFwgdNRveOUME3etjmtzeZTo27UoGXfWgEh5BPtYI2hCGV0tctWu1nbkDi&#10;39GNVgc+x0aaUV853PZyHkWxtLojbmj1gM8t1qf92SrYHah46b7eq4/iWHRluY7oLT4pdX837TYg&#10;Ak7hD4ZffVaHnJ0qdybjRa8gTlYJowoWC57AwDqZ87iKyeXyCWSeyf8T8h8AAAD//wMAUEsBAi0A&#10;FAAGAAgAAAAhALaDOJL+AAAA4QEAABMAAAAAAAAAAAAAAAAAAAAAAFtDb250ZW50X1R5cGVzXS54&#10;bWxQSwECLQAUAAYACAAAACEAOP0h/9YAAACUAQAACwAAAAAAAAAAAAAAAAAvAQAAX3JlbHMvLnJl&#10;bHNQSwECLQAUAAYACAAAACEAGYz0zOsBAAC1AwAADgAAAAAAAAAAAAAAAAAuAgAAZHJzL2Uyb0Rv&#10;Yy54bWxQSwECLQAUAAYACAAAACEAS14EVeAAAAAKAQAADwAAAAAAAAAAAAAAAABFBAAAZHJzL2Rv&#10;d25yZXYueG1sUEsFBgAAAAAEAAQA8wAAAFIFAAAAAA==&#10;" filled="f" stroked="f">
                <v:textbox inset="0,0,0,0">
                  <w:txbxContent>
                    <w:p w14:paraId="3791DE63" w14:textId="77777777" w:rsidR="002518E8" w:rsidRDefault="00BB2CAC">
                      <w:pPr>
                        <w:spacing w:before="44" w:after="29"/>
                        <w:ind w:left="5" w:right="778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DA774A" wp14:editId="231F2DE6">
                            <wp:extent cx="1365250" cy="725805"/>
                            <wp:effectExtent l="0" t="0" r="0" b="0"/>
                            <wp:docPr id="1" name="pic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est1"/>
                                    <pic:cNvPicPr preferRelativeResize="0"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5250" cy="725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D-SUB je standardním analogovým konektorem pro propojení grafické karty a monitoru. (Monitory VGA dokážou zpracovat pouze analogový signál.) Pro připojení LCD není vhodný, </w:t>
      </w:r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grafický chip totiž digitálně nakreslí obraz do paměti. Tento </w:t>
      </w:r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obraz je pomocí převodníku RAMDAC převeden na analogový a rozhraním D-SUB přenesen do </w:t>
      </w:r>
      <w:proofErr w:type="gramStart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>LCD</w:t>
      </w:r>
      <w:proofErr w:type="gramEnd"/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 kde je převeden opět na digitální signál. </w:t>
      </w:r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>Výsledkem mohou být šumy v obrazu.</w:t>
      </w:r>
    </w:p>
    <w:p w14:paraId="0C2A5120" w14:textId="77777777" w:rsidR="002518E8" w:rsidRDefault="00BB2CAC">
      <w:pPr>
        <w:numPr>
          <w:ilvl w:val="0"/>
          <w:numId w:val="4"/>
        </w:numPr>
        <w:tabs>
          <w:tab w:val="clear" w:pos="432"/>
          <w:tab w:val="decimal" w:pos="792"/>
        </w:tabs>
        <w:spacing w:before="216"/>
        <w:ind w:left="792" w:hanging="432"/>
        <w:rPr>
          <w:rFonts w:ascii="Times New Roman" w:hAnsi="Times New Roman"/>
          <w:color w:val="000000"/>
          <w:spacing w:val="-7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 xml:space="preserve">DVI existuje ve dvou </w:t>
      </w:r>
      <w:proofErr w:type="spellStart"/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>varinatách</w:t>
      </w:r>
      <w:proofErr w:type="spellEnd"/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 xml:space="preserve"> DVI-D a DVI-I.</w:t>
      </w:r>
    </w:p>
    <w:p w14:paraId="4E76E0F0" w14:textId="77777777" w:rsidR="002518E8" w:rsidRDefault="00BB2CAC">
      <w:pPr>
        <w:numPr>
          <w:ilvl w:val="0"/>
          <w:numId w:val="9"/>
        </w:numPr>
        <w:tabs>
          <w:tab w:val="clear" w:pos="360"/>
          <w:tab w:val="decimal" w:pos="1152"/>
        </w:tabs>
        <w:ind w:left="1152" w:right="72" w:hanging="360"/>
        <w:rPr>
          <w:rFonts w:ascii="Times New Roman" w:hAnsi="Times New Roman"/>
          <w:color w:val="000000"/>
          <w:spacing w:val="-10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DVI-D tohoto rozhraní nedochází ke zbytečnému převádění digitálního signálu na </w:t>
      </w:r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 xml:space="preserve">analogový a zpět. Díky tomu je obraz přenášen v nejvyšší kvalitě (nepotřebným se stává </w:t>
      </w:r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také obvod RAMDAC). Přenáší se výhradně videosignál pomocí </w:t>
      </w:r>
      <w:proofErr w:type="spellStart"/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>dvacetipětipólového</w:t>
      </w:r>
      <w:proofErr w:type="spellEnd"/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 </w:t>
      </w:r>
      <w:r>
        <w:rPr>
          <w:rFonts w:ascii="Times New Roman" w:hAnsi="Times New Roman"/>
          <w:color w:val="000000"/>
          <w:spacing w:val="-14"/>
          <w:w w:val="105"/>
          <w:sz w:val="24"/>
          <w:lang w:val="cs-CZ"/>
        </w:rPr>
        <w:t>kabelu.</w:t>
      </w:r>
    </w:p>
    <w:p w14:paraId="41A02663" w14:textId="77777777" w:rsidR="002518E8" w:rsidRDefault="00BB2CAC">
      <w:pPr>
        <w:numPr>
          <w:ilvl w:val="0"/>
          <w:numId w:val="9"/>
        </w:numPr>
        <w:tabs>
          <w:tab w:val="clear" w:pos="360"/>
          <w:tab w:val="decimal" w:pos="1152"/>
        </w:tabs>
        <w:spacing w:before="72"/>
        <w:ind w:left="1152" w:right="288" w:hanging="360"/>
        <w:jc w:val="both"/>
        <w:rPr>
          <w:rFonts w:ascii="Times New Roman" w:hAnsi="Times New Roman"/>
          <w:color w:val="000000"/>
          <w:spacing w:val="-7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 xml:space="preserve">DVI-I (Digital Video </w:t>
      </w:r>
      <w:proofErr w:type="gramStart"/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 xml:space="preserve">Interface - </w:t>
      </w:r>
      <w:proofErr w:type="spellStart"/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>Integrated</w:t>
      </w:r>
      <w:proofErr w:type="spellEnd"/>
      <w:proofErr w:type="gramEnd"/>
      <w:r>
        <w:rPr>
          <w:rFonts w:ascii="Times New Roman" w:hAnsi="Times New Roman"/>
          <w:color w:val="000000"/>
          <w:spacing w:val="-7"/>
          <w:w w:val="105"/>
          <w:sz w:val="24"/>
          <w:lang w:val="cs-CZ"/>
        </w:rPr>
        <w:t>) je schopno přenést také analogový obraz -</w:t>
      </w:r>
      <w:r>
        <w:rPr>
          <w:rFonts w:ascii="Times New Roman" w:hAnsi="Times New Roman"/>
          <w:color w:val="000000"/>
          <w:spacing w:val="-10"/>
          <w:w w:val="105"/>
          <w:sz w:val="24"/>
          <w:lang w:val="cs-CZ"/>
        </w:rPr>
        <w:t xml:space="preserve">podle normy VGA (pro tento případ existuje speciální kabel, osazený na jedné straně konektorem D-SUB a na druhé DVI). Rozhraní používá 29pólový kabel. Přenášet lze </w:t>
      </w: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digitální i analogové videosignály.</w:t>
      </w:r>
    </w:p>
    <w:p w14:paraId="37ED7D94" w14:textId="77777777" w:rsidR="002518E8" w:rsidRDefault="00BB2CAC">
      <w:pPr>
        <w:numPr>
          <w:ilvl w:val="0"/>
          <w:numId w:val="9"/>
        </w:numPr>
        <w:tabs>
          <w:tab w:val="clear" w:pos="360"/>
          <w:tab w:val="decimal" w:pos="1152"/>
        </w:tabs>
        <w:spacing w:after="144"/>
        <w:ind w:left="1152" w:right="144" w:hanging="360"/>
        <w:rPr>
          <w:rFonts w:ascii="Times New Roman" w:hAnsi="Times New Roman"/>
          <w:color w:val="000000"/>
          <w:spacing w:val="-6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 xml:space="preserve">Obě uvedené varianty existují ve verzi single link a </w:t>
      </w:r>
      <w:proofErr w:type="spellStart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dual</w:t>
      </w:r>
      <w:proofErr w:type="spellEnd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 xml:space="preserve"> link. Jedná se o počet „</w:t>
      </w:r>
      <w:proofErr w:type="spellStart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kánálů</w:t>
      </w:r>
      <w:proofErr w:type="spellEnd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 xml:space="preserve">" </w:t>
      </w:r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pro přenos obrazových informací. Od určitého rozlišení se musí dat přenášet po více </w:t>
      </w:r>
      <w:r>
        <w:rPr>
          <w:rFonts w:ascii="Times New Roman" w:hAnsi="Times New Roman"/>
          <w:color w:val="000000"/>
          <w:spacing w:val="-13"/>
          <w:w w:val="105"/>
          <w:sz w:val="24"/>
          <w:lang w:val="cs-CZ"/>
        </w:rPr>
        <w:t>vodičích.</w:t>
      </w:r>
    </w:p>
    <w:p w14:paraId="2CF779E6" w14:textId="77777777" w:rsidR="002518E8" w:rsidRDefault="00BB2CAC">
      <w:pPr>
        <w:ind w:left="2683" w:right="2602"/>
        <w:jc w:val="center"/>
      </w:pPr>
      <w:r>
        <w:rPr>
          <w:noProof/>
        </w:rPr>
        <w:drawing>
          <wp:inline distT="0" distB="0" distL="0" distR="0" wp14:anchorId="3A2C6350" wp14:editId="53EAB82C">
            <wp:extent cx="2816225" cy="1840865"/>
            <wp:effectExtent l="0" t="0" r="0" b="0"/>
            <wp:docPr id="3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2BF2" w14:textId="77777777" w:rsidR="002518E8" w:rsidRDefault="002518E8">
      <w:pPr>
        <w:sectPr w:rsidR="002518E8">
          <w:pgSz w:w="11918" w:h="16854"/>
          <w:pgMar w:top="1196" w:right="1067" w:bottom="828" w:left="1071" w:header="720" w:footer="720" w:gutter="0"/>
          <w:cols w:space="708"/>
        </w:sectPr>
      </w:pPr>
    </w:p>
    <w:p w14:paraId="46FEB004" w14:textId="1B9E482F" w:rsidR="002518E8" w:rsidRPr="008B19FF" w:rsidRDefault="00BB2CAC">
      <w:pPr>
        <w:numPr>
          <w:ilvl w:val="0"/>
          <w:numId w:val="9"/>
        </w:numPr>
        <w:tabs>
          <w:tab w:val="clear" w:pos="360"/>
          <w:tab w:val="decimal" w:pos="1152"/>
        </w:tabs>
        <w:ind w:left="1152" w:right="576" w:hanging="360"/>
        <w:rPr>
          <w:rFonts w:ascii="Times New Roman" w:hAnsi="Times New Roman"/>
          <w:color w:val="000000"/>
          <w:spacing w:val="-8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lastRenderedPageBreak/>
        <w:t xml:space="preserve">Existuje sice ještě třetí varianta DVI-A, která slouží pro přenos pouze analogového </w:t>
      </w:r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>signálu, ale ta se téměř samostatně nevyskytuje.</w:t>
      </w:r>
    </w:p>
    <w:p w14:paraId="78038770" w14:textId="6F57581E" w:rsidR="00CC5D7E" w:rsidRDefault="008B19FF" w:rsidP="00CC5D7E">
      <w:pPr>
        <w:tabs>
          <w:tab w:val="decimal" w:pos="1152"/>
        </w:tabs>
        <w:ind w:left="720" w:right="576"/>
        <w:rPr>
          <w:rFonts w:ascii="Times New Roman" w:hAnsi="Times New Roman"/>
          <w:color w:val="000000"/>
          <w:spacing w:val="-8"/>
          <w:w w:val="105"/>
          <w:sz w:val="24"/>
          <w:lang w:val="cs-CZ"/>
        </w:rPr>
      </w:pPr>
      <w:r w:rsidRPr="008B19FF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HDM</w:t>
      </w: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I</w:t>
      </w:r>
      <w:r w:rsidRPr="008B19FF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(</w:t>
      </w:r>
      <w:proofErr w:type="spellStart"/>
      <w:r w:rsidRPr="008B19FF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High-Definition</w:t>
      </w:r>
      <w:proofErr w:type="spellEnd"/>
      <w:r w:rsidRPr="008B19FF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Multimedia Interface) rozhraní zabezpečující přenos digitálního nekomprimovaného obrazového a zvukového signálu. Dříve určeno především pro spotřební elektroniku, ale s postupem doby se prosadilo i v oblasti PC.</w:t>
      </w: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Ve verzi 2.1 podporuje obraz až v rozlišení </w:t>
      </w:r>
      <w:proofErr w:type="gramStart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8K</w:t>
      </w:r>
      <w:proofErr w:type="gramEnd"/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při 60Hz. Standardní konektor HDMI označený jako A má 19 pinů, existuje ovšem i málo rozšířená verze B s 29 piny.</w:t>
      </w:r>
      <w:r w:rsidRPr="008B19FF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Typ A je zpětně kompatibilní s rozhraním Single-link Digital </w:t>
      </w:r>
      <w:proofErr w:type="spellStart"/>
      <w:r w:rsidRPr="008B19FF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Visual</w:t>
      </w:r>
      <w:proofErr w:type="spellEnd"/>
      <w:r w:rsidRPr="008B19FF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Interface. Konektor typu B je pak zpětně kompatibilní s </w:t>
      </w:r>
      <w:proofErr w:type="spellStart"/>
      <w:r w:rsidRPr="008B19FF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Dual</w:t>
      </w:r>
      <w:proofErr w:type="spellEnd"/>
      <w:r w:rsidRPr="008B19FF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-link DVI.</w:t>
      </w:r>
      <w:r w:rsidR="00CC5D7E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Kon</w:t>
      </w:r>
      <w:r w:rsidR="00CC5D7E" w:rsidRPr="00CC5D7E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ektory jsou „nezátěžové“ (nelze je téměř vůbec ohýbat</w:t>
      </w:r>
      <w:r w:rsidR="00CC5D7E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)</w:t>
      </w:r>
      <w:r w:rsidR="00CC5D7E" w:rsidRPr="00CC5D7E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.</w:t>
      </w:r>
      <w:r w:rsidR="00CC5D7E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</w:t>
      </w:r>
      <w:r w:rsidR="00CC5D7E" w:rsidRPr="00CC5D7E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Kabely s novějšími standardy mají vysokou pořizovací cenu.</w:t>
      </w:r>
    </w:p>
    <w:p w14:paraId="1821824E" w14:textId="1E47FDC5" w:rsidR="00CC5D7E" w:rsidRDefault="00CC5D7E" w:rsidP="00CC5D7E">
      <w:pPr>
        <w:tabs>
          <w:tab w:val="decimal" w:pos="1152"/>
        </w:tabs>
        <w:ind w:left="720" w:right="576"/>
        <w:rPr>
          <w:rFonts w:ascii="Times New Roman" w:hAnsi="Times New Roman"/>
          <w:color w:val="000000"/>
          <w:spacing w:val="-8"/>
          <w:w w:val="105"/>
          <w:sz w:val="24"/>
          <w:lang w:val="cs-CZ"/>
        </w:rPr>
      </w:pPr>
      <w:r>
        <w:rPr>
          <w:noProof/>
        </w:rPr>
        <w:drawing>
          <wp:inline distT="0" distB="0" distL="0" distR="0" wp14:anchorId="48E4C1C1" wp14:editId="5B7A83CA">
            <wp:extent cx="5349834" cy="2276141"/>
            <wp:effectExtent l="0" t="0" r="0" b="0"/>
            <wp:docPr id="2" name="Obrázek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40" cy="228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3F2E" w14:textId="5DBB8DA8" w:rsidR="002759C7" w:rsidRPr="002759C7" w:rsidRDefault="00BB2CAC" w:rsidP="002759C7">
      <w:pPr>
        <w:pStyle w:val="Odstavecseseznamem"/>
        <w:numPr>
          <w:ilvl w:val="0"/>
          <w:numId w:val="9"/>
        </w:numPr>
        <w:tabs>
          <w:tab w:val="decimal" w:pos="1152"/>
        </w:tabs>
        <w:ind w:right="576"/>
        <w:rPr>
          <w:rFonts w:ascii="Times New Roman" w:hAnsi="Times New Roman"/>
          <w:color w:val="000000"/>
          <w:spacing w:val="-9"/>
          <w:w w:val="105"/>
          <w:sz w:val="24"/>
          <w:lang w:val="cs-CZ"/>
        </w:rPr>
      </w:pPr>
      <w:proofErr w:type="spellStart"/>
      <w:r w:rsidRPr="00BB2CAC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DisplayPort</w:t>
      </w:r>
      <w:proofErr w:type="spellEnd"/>
      <w:r w:rsidRPr="00BB2CAC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je digitální rozhraní navržené organizací VESA</w:t>
      </w: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.</w:t>
      </w:r>
      <w:r w:rsidRPr="00BB2CAC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</w:t>
      </w: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Mezi </w:t>
      </w:r>
      <w:r w:rsidRPr="00BB2CAC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konektory typu DVI a HDMI je </w:t>
      </w: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v omezené míře</w:t>
      </w:r>
      <w:r w:rsidRPr="00BB2CAC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zpětn</w:t>
      </w: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á</w:t>
      </w:r>
      <w:r w:rsidRPr="00BB2CAC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kompatibil</w:t>
      </w: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ita tzn. DP</w:t>
      </w:r>
      <w:r w:rsidRPr="00BB2CAC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dokáže </w:t>
      </w: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generovat</w:t>
      </w:r>
      <w:r w:rsidRPr="00BB2CAC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DVI nebo HDMI signál, takže</w:t>
      </w: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pak ke změně rozhraní stačí </w:t>
      </w:r>
      <w:r w:rsidRPr="00BB2CAC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pasivní adaptér</w:t>
      </w: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. </w:t>
      </w:r>
      <w:r w:rsidRPr="00BB2CAC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Ovšem</w:t>
      </w: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pozor</w:t>
      </w:r>
      <w:r w:rsidRPr="00BB2CAC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zpětně </w:t>
      </w: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s HDMI lze DP provést pouze s </w:t>
      </w:r>
      <w:r w:rsidRPr="00BB2CAC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aktivní </w:t>
      </w: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re</w:t>
      </w:r>
      <w:r w:rsidR="002759C7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d</w:t>
      </w:r>
      <w:r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ukcí</w:t>
      </w:r>
      <w:r w:rsidRPr="00BB2CAC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.</w:t>
      </w:r>
      <w:r w:rsidR="002759C7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Přenos dat je zde zabezpečen pomocí </w:t>
      </w:r>
      <w:r w:rsidRPr="002759C7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na paketový přenos</w:t>
      </w:r>
      <w:r w:rsidR="002759C7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u, který umožňuje budoucí </w:t>
      </w:r>
      <w:r w:rsidRPr="002759C7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rozšiřiteln</w:t>
      </w:r>
      <w:r w:rsidR="002759C7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ost. Nezávisle na sobě lze </w:t>
      </w:r>
      <w:proofErr w:type="gramStart"/>
      <w:r w:rsidR="002759C7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>přenášet</w:t>
      </w:r>
      <w:proofErr w:type="gramEnd"/>
      <w:r w:rsidR="002759C7">
        <w:rPr>
          <w:rFonts w:ascii="Times New Roman" w:hAnsi="Times New Roman"/>
          <w:color w:val="000000"/>
          <w:spacing w:val="-8"/>
          <w:w w:val="105"/>
          <w:sz w:val="24"/>
          <w:lang w:val="cs-CZ"/>
        </w:rPr>
        <w:t xml:space="preserve"> jak obraz tak i zvuk. Zařízení rovněž dovede akceptovat signály používané na sběrnici USB.</w:t>
      </w:r>
    </w:p>
    <w:p w14:paraId="7F3654D9" w14:textId="05C323DA" w:rsidR="002759C7" w:rsidRPr="002759C7" w:rsidRDefault="002759C7" w:rsidP="002759C7">
      <w:pPr>
        <w:pStyle w:val="Odstavecseseznamem"/>
        <w:tabs>
          <w:tab w:val="decimal" w:pos="360"/>
          <w:tab w:val="decimal" w:pos="1152"/>
        </w:tabs>
        <w:ind w:right="576"/>
        <w:rPr>
          <w:rFonts w:ascii="Times New Roman" w:hAnsi="Times New Roman"/>
          <w:color w:val="000000"/>
          <w:spacing w:val="-9"/>
          <w:w w:val="105"/>
          <w:sz w:val="24"/>
          <w:lang w:val="cs-CZ"/>
        </w:rPr>
      </w:pPr>
      <w:r>
        <w:rPr>
          <w:noProof/>
        </w:rPr>
        <w:drawing>
          <wp:inline distT="0" distB="0" distL="0" distR="0" wp14:anchorId="6CEAC190" wp14:editId="7D653F4A">
            <wp:extent cx="1479550" cy="557933"/>
            <wp:effectExtent l="0" t="0" r="6350" b="0"/>
            <wp:docPr id="4" name="Obrázek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007" cy="56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11671" wp14:editId="344F5347">
            <wp:extent cx="920750" cy="920750"/>
            <wp:effectExtent l="0" t="0" r="0" b="0"/>
            <wp:docPr id="7" name="Obrázek 7" descr="Images of DisplayPort - JapaneseClass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s of DisplayPort - JapaneseClass.j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9F27" w14:textId="77777777" w:rsidR="002759C7" w:rsidRPr="002759C7" w:rsidRDefault="00BB2CAC" w:rsidP="002759C7">
      <w:pPr>
        <w:pStyle w:val="Odstavecseseznamem"/>
        <w:numPr>
          <w:ilvl w:val="0"/>
          <w:numId w:val="9"/>
        </w:numPr>
        <w:tabs>
          <w:tab w:val="decimal" w:pos="1152"/>
        </w:tabs>
        <w:ind w:right="576"/>
        <w:rPr>
          <w:rFonts w:ascii="Times New Roman" w:hAnsi="Times New Roman"/>
          <w:color w:val="000000"/>
          <w:spacing w:val="-9"/>
          <w:w w:val="105"/>
          <w:sz w:val="24"/>
          <w:lang w:val="cs-CZ"/>
        </w:rPr>
      </w:pPr>
      <w:r w:rsidRPr="008B19FF"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>TV OUT je výstupem televizního signálu. Zpravidla bývá realizován pomocí několika</w:t>
      </w:r>
      <w:r w:rsidR="002759C7"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 </w:t>
      </w:r>
      <w:r w:rsidRPr="002759C7"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 xml:space="preserve">pinového </w:t>
      </w:r>
      <w:proofErr w:type="spellStart"/>
      <w:r w:rsidRPr="002759C7"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konketktoru</w:t>
      </w:r>
      <w:proofErr w:type="spellEnd"/>
      <w:r w:rsidRPr="002759C7"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 xml:space="preserve"> (4, 7, nebo 9 pinů) ten se pak označuje jako TV OUT S. Nebo </w:t>
      </w:r>
      <w:r w:rsidRPr="002759C7"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 xml:space="preserve">může být realizován pomocí konektoru </w:t>
      </w:r>
      <w:proofErr w:type="spellStart"/>
      <w:r w:rsidRPr="002759C7"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>Cinch</w:t>
      </w:r>
      <w:proofErr w:type="spellEnd"/>
      <w:r w:rsidRPr="002759C7"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 xml:space="preserve"> a ten </w:t>
      </w:r>
      <w:proofErr w:type="spellStart"/>
      <w:r w:rsidRPr="002759C7"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>zoančujeme</w:t>
      </w:r>
      <w:proofErr w:type="spellEnd"/>
      <w:r w:rsidRPr="002759C7"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 xml:space="preserve"> jako TV OUT C.</w:t>
      </w:r>
    </w:p>
    <w:p w14:paraId="036DEC00" w14:textId="2E611E71" w:rsidR="002518E8" w:rsidRPr="002759C7" w:rsidRDefault="00BB2CAC" w:rsidP="002759C7">
      <w:pPr>
        <w:pStyle w:val="Odstavecseseznamem"/>
        <w:numPr>
          <w:ilvl w:val="0"/>
          <w:numId w:val="9"/>
        </w:numPr>
        <w:tabs>
          <w:tab w:val="decimal" w:pos="1152"/>
        </w:tabs>
        <w:ind w:right="576"/>
        <w:rPr>
          <w:rFonts w:ascii="Times New Roman" w:hAnsi="Times New Roman"/>
          <w:color w:val="000000"/>
          <w:spacing w:val="-9"/>
          <w:w w:val="105"/>
          <w:sz w:val="24"/>
          <w:lang w:val="cs-CZ"/>
        </w:rPr>
      </w:pPr>
      <w:r w:rsidRPr="002759C7"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>TV IN je vstupem, který používá stejné konektory jako TV OUT (jde tedy o konektory S a C). TV IN používají pouze grafické karty obsahující obvod VIVO.</w:t>
      </w:r>
    </w:p>
    <w:p w14:paraId="748E47BC" w14:textId="004A72AA" w:rsidR="008B19FF" w:rsidRPr="00CC5D7E" w:rsidRDefault="00CC5D7E" w:rsidP="00CC5D7E">
      <w:pPr>
        <w:pStyle w:val="Odstavecseseznamem"/>
        <w:tabs>
          <w:tab w:val="decimal" w:pos="0"/>
          <w:tab w:val="decimal" w:pos="360"/>
          <w:tab w:val="decimal" w:pos="1152"/>
        </w:tabs>
        <w:ind w:left="360" w:right="72"/>
        <w:jc w:val="center"/>
        <w:rPr>
          <w:rFonts w:ascii="Times New Roman" w:hAnsi="Times New Roman"/>
          <w:color w:val="000000"/>
          <w:spacing w:val="-5"/>
          <w:w w:val="105"/>
          <w:sz w:val="24"/>
          <w:lang w:val="cs-CZ"/>
        </w:rPr>
      </w:pPr>
      <w:r>
        <w:rPr>
          <w:noProof/>
        </w:rPr>
        <w:drawing>
          <wp:inline distT="0" distB="0" distL="0" distR="0" wp14:anchorId="2901AFB6" wp14:editId="40BE9E93">
            <wp:extent cx="3164774" cy="2286000"/>
            <wp:effectExtent l="0" t="0" r="0" b="0"/>
            <wp:docPr id="5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1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325" cy="22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0A89" w14:textId="77777777" w:rsidR="002518E8" w:rsidRDefault="00BB2CAC">
      <w:pPr>
        <w:ind w:right="72" w:firstLine="720"/>
        <w:jc w:val="both"/>
        <w:rPr>
          <w:rFonts w:ascii="Times New Roman" w:hAnsi="Times New Roman"/>
          <w:color w:val="000000"/>
          <w:spacing w:val="-9"/>
          <w:w w:val="105"/>
          <w:sz w:val="24"/>
          <w:lang w:val="cs-CZ"/>
        </w:rPr>
      </w:pPr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Do hardwaru grafické karty jsou </w:t>
      </w:r>
      <w:proofErr w:type="spellStart"/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>dopiněny</w:t>
      </w:r>
      <w:proofErr w:type="spellEnd"/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 další </w:t>
      </w:r>
      <w:proofErr w:type="gramStart"/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>3D</w:t>
      </w:r>
      <w:proofErr w:type="gramEnd"/>
      <w:r>
        <w:rPr>
          <w:rFonts w:ascii="Times New Roman" w:hAnsi="Times New Roman"/>
          <w:color w:val="000000"/>
          <w:spacing w:val="-9"/>
          <w:w w:val="105"/>
          <w:sz w:val="24"/>
          <w:lang w:val="cs-CZ"/>
        </w:rPr>
        <w:t xml:space="preserve">-funkce. Mnoho z nich je integrováno ve </w:t>
      </w:r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 xml:space="preserve">firmwaru karty, některé jsou součástí ovladačů nebo </w:t>
      </w:r>
      <w:proofErr w:type="spellStart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DirektX</w:t>
      </w:r>
      <w:proofErr w:type="spellEnd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 xml:space="preserve">. V terminologii těchto funkcí existuje </w:t>
      </w:r>
      <w:proofErr w:type="gramStart"/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zmatek - každý</w:t>
      </w:r>
      <w:proofErr w:type="gramEnd"/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 xml:space="preserve"> výrobce je pojmenovává vlastním názvem. Uvádím jen jednu pro příklad:</w:t>
      </w:r>
    </w:p>
    <w:p w14:paraId="62140195" w14:textId="77777777" w:rsidR="002518E8" w:rsidRDefault="00BB2CAC">
      <w:pPr>
        <w:numPr>
          <w:ilvl w:val="0"/>
          <w:numId w:val="4"/>
        </w:numPr>
        <w:tabs>
          <w:tab w:val="clear" w:pos="432"/>
          <w:tab w:val="decimal" w:pos="1152"/>
        </w:tabs>
        <w:ind w:left="1152" w:right="216" w:hanging="432"/>
        <w:rPr>
          <w:rFonts w:ascii="Times New Roman" w:hAnsi="Times New Roman"/>
          <w:color w:val="000000"/>
          <w:spacing w:val="-4"/>
          <w:w w:val="105"/>
          <w:sz w:val="24"/>
          <w:lang w:val="cs-CZ"/>
        </w:rPr>
      </w:pPr>
      <w:proofErr w:type="spellStart"/>
      <w:proofErr w:type="gramStart"/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Filtering</w:t>
      </w:r>
      <w:proofErr w:type="spellEnd"/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 xml:space="preserve"> - každá</w:t>
      </w:r>
      <w:proofErr w:type="gramEnd"/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 xml:space="preserve"> textura má své rozlišení a při </w:t>
      </w:r>
      <w:proofErr w:type="spellStart"/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>nefiltorvání</w:t>
      </w:r>
      <w:proofErr w:type="spellEnd"/>
      <w:r>
        <w:rPr>
          <w:rFonts w:ascii="Times New Roman" w:hAnsi="Times New Roman"/>
          <w:color w:val="000000"/>
          <w:spacing w:val="-4"/>
          <w:w w:val="105"/>
          <w:sz w:val="24"/>
          <w:lang w:val="cs-CZ"/>
        </w:rPr>
        <w:t xml:space="preserve"> objektů s touto texturou </w:t>
      </w:r>
      <w:r>
        <w:rPr>
          <w:rFonts w:ascii="Times New Roman" w:hAnsi="Times New Roman"/>
          <w:color w:val="000000"/>
          <w:spacing w:val="-3"/>
          <w:w w:val="105"/>
          <w:sz w:val="24"/>
          <w:lang w:val="cs-CZ"/>
        </w:rPr>
        <w:t xml:space="preserve">dochází na těchto objektech </w:t>
      </w:r>
      <w:proofErr w:type="spellStart"/>
      <w:r>
        <w:rPr>
          <w:rFonts w:ascii="Times New Roman" w:hAnsi="Times New Roman"/>
          <w:color w:val="000000"/>
          <w:spacing w:val="-3"/>
          <w:w w:val="105"/>
          <w:sz w:val="24"/>
          <w:lang w:val="cs-CZ"/>
        </w:rPr>
        <w:t>pixelizaci</w:t>
      </w:r>
      <w:proofErr w:type="spellEnd"/>
      <w:r>
        <w:rPr>
          <w:rFonts w:ascii="Times New Roman" w:hAnsi="Times New Roman"/>
          <w:color w:val="000000"/>
          <w:spacing w:val="-3"/>
          <w:w w:val="105"/>
          <w:sz w:val="24"/>
          <w:lang w:val="cs-CZ"/>
        </w:rPr>
        <w:t xml:space="preserve"> (čtverečková struktura plochy, příp. zubaté hrany). V praxi upravuje </w:t>
      </w:r>
      <w:proofErr w:type="gramStart"/>
      <w:r>
        <w:rPr>
          <w:rFonts w:ascii="Times New Roman" w:hAnsi="Times New Roman"/>
          <w:color w:val="000000"/>
          <w:spacing w:val="-3"/>
          <w:w w:val="105"/>
          <w:sz w:val="24"/>
          <w:lang w:val="cs-CZ"/>
        </w:rPr>
        <w:t>3D</w:t>
      </w:r>
      <w:proofErr w:type="gramEnd"/>
      <w:r>
        <w:rPr>
          <w:rFonts w:ascii="Times New Roman" w:hAnsi="Times New Roman"/>
          <w:color w:val="000000"/>
          <w:spacing w:val="-3"/>
          <w:w w:val="105"/>
          <w:sz w:val="24"/>
          <w:lang w:val="cs-CZ"/>
        </w:rPr>
        <w:t xml:space="preserve">-akcelerátor matematicky (podle sklonu, perspektivy) </w:t>
      </w:r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 xml:space="preserve">plochu textury tak, abychom viděli plynulé přechody mezi jednotlivými body. Opticky to vyhladí plochu. Existuje několik typů </w:t>
      </w:r>
      <w:proofErr w:type="spellStart"/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>filteringů</w:t>
      </w:r>
      <w:proofErr w:type="spellEnd"/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 xml:space="preserve">: Point, Bilineární, </w:t>
      </w:r>
      <w:proofErr w:type="spellStart"/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>Tri-linedrní</w:t>
      </w:r>
      <w:proofErr w:type="spellEnd"/>
      <w:r>
        <w:rPr>
          <w:rFonts w:ascii="Times New Roman" w:hAnsi="Times New Roman"/>
          <w:color w:val="000000"/>
          <w:spacing w:val="-5"/>
          <w:w w:val="105"/>
          <w:sz w:val="24"/>
          <w:lang w:val="cs-CZ"/>
        </w:rPr>
        <w:t xml:space="preserve"> a </w:t>
      </w:r>
      <w:proofErr w:type="spellStart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Ainzotropický</w:t>
      </w:r>
      <w:proofErr w:type="spellEnd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Filtering</w:t>
      </w:r>
      <w:proofErr w:type="spellEnd"/>
      <w:r>
        <w:rPr>
          <w:rFonts w:ascii="Times New Roman" w:hAnsi="Times New Roman"/>
          <w:color w:val="000000"/>
          <w:spacing w:val="-6"/>
          <w:w w:val="105"/>
          <w:sz w:val="24"/>
          <w:lang w:val="cs-CZ"/>
        </w:rPr>
        <w:t>.</w:t>
      </w:r>
    </w:p>
    <w:sectPr w:rsidR="002518E8" w:rsidSect="00CC5D7E">
      <w:pgSz w:w="11918" w:h="16854"/>
      <w:pgMar w:top="1216" w:right="1067" w:bottom="1702" w:left="107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  <w:font w:name="Courier New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0EA3"/>
    <w:multiLevelType w:val="multilevel"/>
    <w:tmpl w:val="51A8E96A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-10"/>
        <w:w w:val="105"/>
        <w:sz w:val="24"/>
        <w:vertAlign w:val="baseli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0B4C16"/>
    <w:multiLevelType w:val="multilevel"/>
    <w:tmpl w:val="72AED75C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 w:hint="default"/>
        <w:strike w:val="0"/>
        <w:color w:val="000000"/>
        <w:spacing w:val="-10"/>
        <w:w w:val="105"/>
        <w:sz w:val="24"/>
        <w:vertAlign w:val="baseli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B358FE"/>
    <w:multiLevelType w:val="multilevel"/>
    <w:tmpl w:val="9984C438"/>
    <w:lvl w:ilvl="0">
      <w:start w:val="1"/>
      <w:numFmt w:val="bullet"/>
      <w:lvlText w:val="—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3"/>
        <w:w w:val="105"/>
        <w:sz w:val="24"/>
        <w:vertAlign w:val="baseli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D65FDA"/>
    <w:multiLevelType w:val="multilevel"/>
    <w:tmpl w:val="0A20AEDE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-8"/>
        <w:w w:val="105"/>
        <w:sz w:val="24"/>
        <w:vertAlign w:val="baseli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36671"/>
    <w:multiLevelType w:val="multilevel"/>
    <w:tmpl w:val="AA50344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2"/>
        <w:w w:val="105"/>
        <w:sz w:val="24"/>
        <w:vertAlign w:val="baseli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BD3764"/>
    <w:multiLevelType w:val="multilevel"/>
    <w:tmpl w:val="4F888664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-10"/>
        <w:w w:val="105"/>
        <w:sz w:val="24"/>
        <w:vertAlign w:val="baseli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0B0097"/>
    <w:multiLevelType w:val="multilevel"/>
    <w:tmpl w:val="2B92E9EC"/>
    <w:lvl w:ilvl="0">
      <w:start w:val="1"/>
      <w:numFmt w:val="bullet"/>
      <w:lvlText w:val=""/>
      <w:lvlJc w:val="left"/>
      <w:pPr>
        <w:tabs>
          <w:tab w:val="decimal" w:pos="0"/>
        </w:tabs>
        <w:ind w:left="360"/>
      </w:pPr>
      <w:rPr>
        <w:rFonts w:ascii="Symbol" w:hAnsi="Symbol" w:hint="default"/>
        <w:strike w:val="0"/>
        <w:color w:val="000000"/>
        <w:spacing w:val="-10"/>
        <w:w w:val="105"/>
        <w:sz w:val="24"/>
        <w:vertAlign w:val="baseli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5A385B"/>
    <w:multiLevelType w:val="multilevel"/>
    <w:tmpl w:val="53425C0E"/>
    <w:lvl w:ilvl="0">
      <w:start w:val="1"/>
      <w:numFmt w:val="bullet"/>
      <w:lvlText w:val="—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00000"/>
        <w:spacing w:val="6"/>
        <w:w w:val="105"/>
        <w:sz w:val="24"/>
        <w:vertAlign w:val="baseli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330BA5"/>
    <w:multiLevelType w:val="multilevel"/>
    <w:tmpl w:val="E0BC0C56"/>
    <w:lvl w:ilvl="0">
      <w:start w:val="1"/>
      <w:numFmt w:val="bullet"/>
      <w:lvlText w:val="—"/>
      <w:lvlJc w:val="left"/>
      <w:pPr>
        <w:tabs>
          <w:tab w:val="decimal" w:pos="504"/>
        </w:tabs>
        <w:ind w:left="720"/>
      </w:pPr>
      <w:rPr>
        <w:rFonts w:ascii="Times New Roman" w:hAnsi="Times New Roman"/>
        <w:strike w:val="0"/>
        <w:color w:val="000000"/>
        <w:spacing w:val="-6"/>
        <w:w w:val="105"/>
        <w:sz w:val="24"/>
        <w:vertAlign w:val="baseli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E70201"/>
    <w:multiLevelType w:val="multilevel"/>
    <w:tmpl w:val="2AFECA86"/>
    <w:lvl w:ilvl="0">
      <w:start w:val="1"/>
      <w:numFmt w:val="bullet"/>
      <w:lvlText w:val="-"/>
      <w:lvlJc w:val="left"/>
      <w:pPr>
        <w:tabs>
          <w:tab w:val="decimal" w:pos="504"/>
        </w:tabs>
        <w:ind w:left="720"/>
      </w:pPr>
      <w:rPr>
        <w:rFonts w:ascii="Symbol" w:hAnsi="Symbol"/>
        <w:strike w:val="0"/>
        <w:color w:val="000000"/>
        <w:spacing w:val="-10"/>
        <w:w w:val="105"/>
        <w:sz w:val="24"/>
        <w:vertAlign w:val="baseline"/>
        <w:lang w:val="cs-C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E8"/>
    <w:rsid w:val="002518E8"/>
    <w:rsid w:val="002759C7"/>
    <w:rsid w:val="008B19FF"/>
    <w:rsid w:val="00BB2CAC"/>
    <w:rsid w:val="00CC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412C"/>
  <w15:docId w15:val="{F7BF071C-E59F-405F-86F9-1D972A5D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B1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1513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Daniel Velek</dc:creator>
  <cp:lastModifiedBy>Velek Daniel, Ing.</cp:lastModifiedBy>
  <cp:revision>3</cp:revision>
  <dcterms:created xsi:type="dcterms:W3CDTF">2023-11-23T10:47:00Z</dcterms:created>
  <dcterms:modified xsi:type="dcterms:W3CDTF">2023-11-30T10:24:00Z</dcterms:modified>
</cp:coreProperties>
</file>