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color w:val="5B6770"/>
          <w:sz w:val="22"/>
          <w:szCs w:val="22"/>
        </w:rPr>
        <w:t xml:space="preserve">IDB201 – Introduction to Databases</w:t>
      </w:r>
    </w:p>
    <w:p>
      <w:pPr>
        <w:pStyle w:val="Title"/>
      </w:pPr>
      <w:r>
        <w:t xml:space="preserve">Lab 2: DDL, integrity constraints, views and parameterized queries</w:t>
      </w:r>
    </w:p>
    <w:p>
      <w:pPr>
        <w:spacing w:after="160"/>
      </w:pPr>
      <w:r>
        <w:rPr>
          <w:rFonts w:ascii="Cambria" w:cs="Cambria" w:eastAsia="Cambria" w:hAnsi="Cambria"/>
          <w:i/>
          <w:iCs/>
          <w:color w:val="1F3B4D"/>
          <w:sz w:val="26"/>
          <w:szCs w:val="26"/>
        </w:rPr>
        <w:t xml:space="preserve">Define and test constraints, query through views, and examine SQL injection.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19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Individual work, in the lab session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 points. The five labs together count for 6% of the course grade (1.2% each).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CLO2, CLO4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Textbook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DSC Ch. 4, §4.2, §4.4–4.5; Exercises pp. 176–179; §5.1 (prepared statements, SQL injection)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Files provided</w:t>
            </w:r>
          </w:p>
        </w:tc>
        <w:tc>
          <w:tcPr>
            <w:tcW w:type="dxa" w:w="7229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university_sqlserver.sql</w:t>
            </w:r>
            <w:r>
              <w:t xml:space="preserve"> (recreate the database before the lab)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tables with primary keys, foreign keys, unique, not null, check and default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Observe how SQL Server enforces each constraint and how cascading actions propagate deletions.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views, update through a view with check option, and see which views cannot be updated.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 SQL injection and show why parameterized queries prevent it.</w:t>
      </w:r>
    </w:p>
    <w:p>
      <w:pPr>
        <w:pStyle w:val="Heading1"/>
      </w:pPr>
      <w:r>
        <w:t xml:space="preserve">2. Learning outcomes</w:t>
      </w:r>
    </w:p>
    <w:p>
      <w:pPr>
        <w:spacing w:after="100"/>
      </w:pPr>
      <w:r>
        <w:t xml:space="preserve">After this lab you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translate a short requirement into a table definition with appropriate constraints;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 and explain the error produced by an insert, update or delete that violates a constraint;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whether a view is updatable and use </w:t>
      </w:r>
      <w:r>
        <w:rPr>
          <w:rFonts w:ascii="Courier New" w:cs="Courier New" w:eastAsia="Courier New" w:hAnsi="Courier New"/>
          <w:sz w:val="19"/>
          <w:szCs w:val="19"/>
        </w:rPr>
        <w:t xml:space="preserve">with check option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an injection attack on a concatenated query and remove it with </w:t>
      </w:r>
      <w:r>
        <w:rPr>
          <w:rFonts w:ascii="Courier New" w:cs="Courier New" w:eastAsia="Courier New" w:hAnsi="Courier New"/>
          <w:sz w:val="19"/>
          <w:szCs w:val="19"/>
        </w:rPr>
        <w:t xml:space="preserve">sp_executesql</w:t>
      </w:r>
      <w:r>
        <w:t xml:space="preserve"> parameters.</w:t>
      </w:r>
    </w:p>
    <w:p>
      <w:pPr>
        <w:pStyle w:val="Heading1"/>
      </w:pPr>
      <w:r>
        <w:t xml:space="preserve">3. Requirements</w:t>
      </w:r>
    </w:p>
    <w:p>
      <w:pPr>
        <w:spacing w:after="100"/>
      </w:pPr>
      <w:r>
        <w:t xml:space="preserve">Prepare before the session: recreate the database with </w:t>
      </w:r>
      <w:r>
        <w:rPr>
          <w:rFonts w:ascii="Courier New" w:cs="Courier New" w:eastAsia="Courier New" w:hAnsi="Courier New"/>
          <w:sz w:val="19"/>
          <w:szCs w:val="19"/>
        </w:rPr>
        <w:t xml:space="preserve">university_sqlserver.sql</w:t>
      </w:r>
      <w:r>
        <w:t xml:space="preserve"> and read DSC §4.4 and §5.1.</w:t>
      </w:r>
    </w:p>
    <w:p>
      <w:pPr>
        <w:pStyle w:val="Heading2"/>
      </w:pPr>
      <w:r>
        <w:t xml:space="preserve">Part A – constraints and views (6 points)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A1 (2.0).</w:t>
      </w:r>
      <w:r>
        <w:t xml:space="preserve"> Student clubs: a club has an identifier generated by the system, a unique name, an optional sponsoring department, a founding date (default: today) and a maximum size between 5 and 200. A student can be a member of many clubs and a club has many members; each membership records the role (member, secretary or president; default member) and the date the student joined, which is required. Create the tables </w:t>
      </w:r>
      <w:r>
        <w:rPr>
          <w:rFonts w:ascii="Courier New" w:cs="Courier New" w:eastAsia="Courier New" w:hAnsi="Courier New"/>
          <w:sz w:val="19"/>
          <w:szCs w:val="19"/>
        </w:rPr>
        <w:t xml:space="preserve">club</w:t>
      </w:r>
      <w: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membership</w:t>
      </w:r>
      <w:r>
        <w:t xml:space="preserve">. When a student or a club is deleted, the memberships must disappear; when a department is deleted, the club remains without a sponsor.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A2 (1.5).</w:t>
      </w:r>
      <w:r>
        <w:t xml:space="preserve"> Insert one club and one membership. Then write five statements, each violating a different constraint: primary key, foreign key, check, unique and not null. Record the error number and explain each error in one comment 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A3 (1.5).</w:t>
      </w:r>
      <w:r>
        <w:t xml:space="preserve"> Create a view </w:t>
      </w:r>
      <w:r>
        <w:rPr>
          <w:rFonts w:ascii="Courier New" w:cs="Courier New" w:eastAsia="Courier New" w:hAnsi="Courier New"/>
          <w:sz w:val="19"/>
          <w:szCs w:val="19"/>
        </w:rPr>
        <w:t xml:space="preserve">cs_students</w:t>
      </w:r>
      <w:r>
        <w:t xml:space="preserve"> of the Comp. Sci. students </w:t>
      </w:r>
      <w:r>
        <w:rPr>
          <w:rFonts w:ascii="Courier New" w:cs="Courier New" w:eastAsia="Courier New" w:hAnsi="Courier New"/>
          <w:sz w:val="19"/>
          <w:szCs w:val="19"/>
        </w:rPr>
        <w:t xml:space="preserve">with check option</w:t>
      </w:r>
      <w:r>
        <w:t xml:space="preserve">, and a view </w:t>
      </w:r>
      <w:r>
        <w:rPr>
          <w:rFonts w:ascii="Courier New" w:cs="Courier New" w:eastAsia="Courier New" w:hAnsi="Courier New"/>
          <w:sz w:val="19"/>
          <w:szCs w:val="19"/>
        </w:rPr>
        <w:t xml:space="preserve">dept_size(dept_name, n)</w:t>
      </w:r>
      <w:r>
        <w:t xml:space="preserve"> giving the number of students per department. Insert one Physics student and one Comp. Sci. student through </w:t>
      </w:r>
      <w:r>
        <w:rPr>
          <w:rFonts w:ascii="Courier New" w:cs="Courier New" w:eastAsia="Courier New" w:hAnsi="Courier New"/>
          <w:sz w:val="19"/>
          <w:szCs w:val="19"/>
        </w:rPr>
        <w:t xml:space="preserve">cs_students</w:t>
      </w:r>
      <w:r>
        <w:t xml:space="preserve">, and try to update </w:t>
      </w:r>
      <w:r>
        <w:rPr>
          <w:rFonts w:ascii="Courier New" w:cs="Courier New" w:eastAsia="Courier New" w:hAnsi="Courier New"/>
          <w:sz w:val="19"/>
          <w:szCs w:val="19"/>
        </w:rPr>
        <w:t xml:space="preserve">dept_size</w:t>
      </w:r>
      <w:r>
        <w:t xml:space="preserve">. Explain each outcome, then delete the inserted student.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A4 (1.0).</w:t>
      </w:r>
      <w:r>
        <w:t xml:space="preserve"> Inside a transaction that you roll back, delete course CS-347 and show which rows of section and takes disappear. Then try to delete course CS-101 and explain the error by referring to the DDL of prereq.</w:t>
      </w:r>
    </w:p>
    <w:p>
      <w:pPr>
        <w:pStyle w:val="Heading2"/>
      </w:pPr>
      <w:r>
        <w:t xml:space="preserve">Investigate – SQL injection (4 points)</w:t>
      </w:r>
    </w:p>
    <w:p>
      <w:pPr>
        <w:spacing w:after="100"/>
      </w:pPr>
      <w:r>
        <w:t xml:space="preserve">A web form lets a user type a student name; the application builds and runs this query:</w:t>
      </w: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declare @name varchar(100) = '&lt;text typed by the user&gt;';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declare @sql nvarchar(400) =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N'select ID, name from student where name = ''' + @name + N'''';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exec (@sql);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a </w:t>
      </w:r>
      <w:r>
        <w:rPr>
          <w:b/>
          <w:bCs/>
        </w:rPr>
        <w:t xml:space="preserve">hypothesis</w:t>
      </w:r>
      <w:r>
        <w:t xml:space="preserve"> about what a user can achieve by typing special characters into the form.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Find an input that makes the query return every student, and an input containing an apostrophe (such as O'Brien) that makes it fail. Show the SQL text that is executed (</w:t>
      </w:r>
      <w:r>
        <w:rPr>
          <w:rFonts w:ascii="Courier New" w:cs="Courier New" w:eastAsia="Courier New" w:hAnsi="Courier New"/>
          <w:sz w:val="19"/>
          <w:szCs w:val="19"/>
        </w:rPr>
        <w:t xml:space="preserve">print @sql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Rewrite the query with </w:t>
      </w:r>
      <w:r>
        <w:rPr>
          <w:rFonts w:ascii="Courier New" w:cs="Courier New" w:eastAsia="Courier New" w:hAnsi="Courier New"/>
          <w:sz w:val="19"/>
          <w:szCs w:val="19"/>
        </w:rPr>
        <w:t xml:space="preserve">sp_executesql</w:t>
      </w:r>
      <w:r>
        <w:t xml:space="preserve"> and a parameter. Run the same two inputs and record the results.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Explain, with reference to DSC §5.1, why the parameterized version is safe while the concatenated one is not, and why escaping quotes by hand is a weaker defence.</w:t>
      </w:r>
    </w:p>
    <w:p>
      <w:pPr>
        <w:pStyle w:val="Heading1"/>
      </w:pPr>
      <w:r>
        <w:t xml:space="preserve">4. Guidance and hints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int identity(1,1) primary key</w:t>
      </w:r>
      <w:r>
        <w:t xml:space="preserve"> generates identifiers; </w:t>
      </w:r>
      <w:r>
        <w:rPr>
          <w:rFonts w:ascii="Courier New" w:cs="Courier New" w:eastAsia="Courier New" w:hAnsi="Courier New"/>
          <w:sz w:val="19"/>
          <w:szCs w:val="19"/>
        </w:rPr>
        <w:t xml:space="preserve">default (cast(sysdatetime() as date))</w:t>
      </w:r>
      <w:r>
        <w:t xml:space="preserve"> gives today's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constraints (</w:t>
      </w:r>
      <w:r>
        <w:rPr>
          <w:rFonts w:ascii="Courier New" w:cs="Courier New" w:eastAsia="Courier New" w:hAnsi="Courier New"/>
          <w:sz w:val="19"/>
          <w:szCs w:val="19"/>
        </w:rPr>
        <w:t xml:space="preserve">constraint ck_role check (…)</w:t>
      </w:r>
      <w:r>
        <w:t xml:space="preserve">) to make error messages easier to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error numbers to look for: 2627 (primary key or unique), 547 (foreign key or check), 515 (null into a not-null column).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view is updatable in SQL Server when the modification affects one base table and the columns are not computed (DSC §4.2.4 gives the standard conditions).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DDL of prereq at the top of </w:t>
      </w:r>
      <w:r>
        <w:rPr>
          <w:rFonts w:ascii="Courier New" w:cs="Courier New" w:eastAsia="Courier New" w:hAnsi="Courier New"/>
          <w:sz w:val="19"/>
          <w:szCs w:val="19"/>
        </w:rPr>
        <w:t xml:space="preserve">university_sqlserver.sql</w:t>
      </w:r>
      <w:r>
        <w:t xml:space="preserve">: which foreign key has no cascading action, and why?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T-SQL a quote inside a string literal is written as two quotes: </w:t>
      </w:r>
      <w:r>
        <w:rPr>
          <w:rFonts w:ascii="Courier New" w:cs="Courier New" w:eastAsia="Courier New" w:hAnsi="Courier New"/>
          <w:sz w:val="19"/>
          <w:szCs w:val="19"/>
        </w:rPr>
        <w:t xml:space="preserve">'O''Brien'</w:t>
      </w:r>
      <w:r>
        <w:t xml:space="preserve">.</w:t>
      </w:r>
    </w:p>
    <w:p>
      <w:pPr>
        <w:pStyle w:val="Heading1"/>
      </w:pPr>
      <w:r>
        <w:t xml:space="preserve">5. Rubric</w:t>
      </w:r>
    </w:p>
    <w:p>
      <w:pPr>
        <w:spacing w:after="100"/>
      </w:pPr>
      <w:r>
        <w:t xml:space="preserve">The Investigate part counts for at least 40% of the lab mark, as stated in the Grading structure of the syllabus.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786"/>
        <w:gridCol w:w="3147"/>
        <w:gridCol w:w="3148"/>
      </w:tblGrid>
      <w:tr>
        <w:trPr>
          <w:tblHeader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Full marks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Partial marks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A1 table definitions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All requirements expressed as constraints with the requested cascading actions and defaults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Missing or wrong constraints: </w:t>
            </w:r>
            <w:r>
              <w:rPr>
                <w:rFonts w:ascii="Cambria Math" w:cs="Cambria Math" w:eastAsia="Cambria Math" w:hAnsi="Cambria Math"/>
              </w:rPr>
              <w:t xml:space="preserve">−</w:t>
            </w:r>
            <w:r>
              <w:t xml:space="preserve">0.25 each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A2 constraint violations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Five violations, each with error number and correct explanation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0.3 per correct violation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A3 views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Both views correct; three outcomes explained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0.5 per correct part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A4 cascading deletes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Cascade shown and rolled back; error on CS-101 explained by the foreign key on prereq_id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Only one of the two parts correct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hypothesis and attack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Testable hypothesis; both inputs found; executed SQL shown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Only one input or no executed SQL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parameterized version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Correct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sp_executesql</w:t>
            </w:r>
            <w:r>
              <w:t xml:space="preserve"> call; both inputs handled as values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Runs but still concatenates part of the input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Investigate: explanation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1.5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Explains that parameters fix the query structure before the value is supplied; discusses escaping; cites DSC §5.1</w:t>
            </w: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Correct but incomplete or without reference</w:t>
            </w:r>
          </w:p>
        </w:tc>
      </w:tr>
      <w:tr>
        <w:trPr>
          <w:cantSplit/>
        </w:trPr>
        <w:tc>
          <w:tcPr>
            <w:tcW w:type="dxa" w:w="255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78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147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14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6.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SQL script named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IDB201_Lab2_&lt;StudentID&gt;.sql</w:t>
      </w:r>
      <w:r>
        <w:t xml:space="preserve">. Start it with a comment block giving your name, student ID and the date. Label every task with a comment, e.g. </w:t>
      </w:r>
      <w:r>
        <w:rPr>
          <w:rFonts w:ascii="Courier New" w:cs="Courier New" w:eastAsia="Courier New" w:hAnsi="Courier New"/>
          <w:sz w:val="19"/>
          <w:szCs w:val="19"/>
        </w:rPr>
        <w:t xml:space="preserve">-- Task A1</w:t>
      </w:r>
      <w:r>
        <w:t xml:space="preserve">. The script must run from top to bottom on a freshly created database without errors, except for statements that a task asks you to make fail; mark those with </w:t>
      </w:r>
      <w:r>
        <w:rPr>
          <w:rFonts w:ascii="Courier New" w:cs="Courier New" w:eastAsia="Courier New" w:hAnsi="Courier New"/>
          <w:sz w:val="19"/>
          <w:szCs w:val="19"/>
        </w:rPr>
        <w:t xml:space="preserve">-- expected 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mini-report named </w:t>
      </w:r>
      <w:r>
        <w:rPr>
          <w:rFonts w:ascii="Courier New" w:cs="Courier New" w:eastAsia="Courier New" w:hAnsi="Courier New"/>
          <w:sz w:val="19"/>
          <w:szCs w:val="19"/>
        </w:rPr>
        <w:t xml:space="preserve">IDB201_Lab2_&lt;StudentID&gt;_report.pdf</w:t>
      </w:r>
      <w:r>
        <w:t xml:space="preserve"> (at most 2 pages) for the Investigate part, with four headings: </w:t>
      </w:r>
      <w:r>
        <w:rPr>
          <w:b/>
          <w:bCs/>
        </w:rPr>
        <w:t xml:space="preserve">Hypothesis</w:t>
      </w:r>
      <w:r>
        <w:t xml:space="preserve">, </w:t>
      </w:r>
      <w:r>
        <w:rPr>
          <w:b/>
          <w:bCs/>
        </w:rPr>
        <w:t xml:space="preserve">Method</w:t>
      </w:r>
      <w:r>
        <w:t xml:space="preserve">, </w:t>
      </w:r>
      <w:r>
        <w:rPr>
          <w:b/>
          <w:bCs/>
        </w:rPr>
        <w:t xml:space="preserve">Evidence</w:t>
      </w:r>
      <w:r>
        <w:t xml:space="preserve"> (tables or screenshots of results, plans or timings), </w:t>
      </w:r>
      <w:r>
        <w:rPr>
          <w:b/>
          <w:bCs/>
        </w:rPr>
        <w:t xml:space="preserve">Conclusion</w:t>
      </w:r>
      <w:r>
        <w:t xml:space="preserve"> (with a reference to the textbook section that explains the result).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the files to the course LMS before the end of the lab session. Labs are individual work: you may discuss ideas, but the script and the report must be your own.</w:t>
      </w:r>
    </w:p>
    <w:p>
      <w:pPr>
        <w:pStyle w:val="Heading1"/>
      </w:pPr>
      <w:r>
        <w:t xml:space="preserve">7. Brief solution hints (lecturer copy)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8" w:sz="4"/>
              <w:left w:val="single" w:color="C8553D" w:sz="24"/>
              <w:bottom w:val="single" w:color="C9D3D8" w:sz="4"/>
              <w:right w:val="single" w:color="C9D3D8" w:sz="4"/>
            </w:tcBorders>
            <w:shd w:fill="EAF0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8553D"/>
              </w:rPr>
              <w:t xml:space="preserve">Remove this section before giving the handout to students.</w:t>
            </w:r>
          </w:p>
          <w:p>
            <w:pPr>
              <w:spacing w:after="60"/>
            </w:pPr>
            <w:r>
              <w:t xml:space="preserve">The hints below were checked on SQL Server 2022 with the provided scripts. Numbers such as logical reads or timings may differ slightly on other machines.</w:t>
            </w:r>
          </w:p>
        </w:tc>
      </w:tr>
    </w:tbl>
    <w:p>
      <w:pPr>
        <w:spacing w:after="80"/>
      </w:pPr>
    </w:p>
    <w:p>
      <w:pPr>
        <w:shd w:fill="F4F6F7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club (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club_id   int identity(1,1) primary key,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name      varchar(40) not null unique,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dept_name varchar(20) null references department (dept_name) on delete set null,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founded   date not null default (cast(sysdatetime() as date)),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max_size  int not null check (max_size between 5 and 200));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membership (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varchar(5)  not null references student (ID) on delete cascade,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club_id int         not null references club (club_id) on delete cascade,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role    varchar(10) not null default 'member'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check (role in ('member', 'secretary', 'president')),</w:t>
      </w:r>
    </w:p>
    <w:p>
      <w:pPr>
        <w:shd w:fill="F4F6F7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joined  date        not null,</w:t>
      </w:r>
    </w:p>
    <w:p>
      <w:pPr>
        <w:shd w:fill="F4F6F7" w:color="auto" w:val="clear"/>
        <w:spacing w:after="120" w:before="0" w:line="240"/>
        <w:ind w:left="113" w:right="113"/>
      </w:pPr>
      <w:r>
        <w:rPr>
          <w:rFonts w:ascii="Courier New" w:cs="Courier New" w:eastAsia="Courier New" w:hAnsi="Courier New"/>
          <w:sz w:val="18"/>
          <w:szCs w:val="18"/>
        </w:rPr>
        <w:t xml:space="preserve">    primary key (ID, club_id));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A2: duplicate (S0001, 1)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error 2627 (primary key); student S9999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547 (foreign key); role 'treasurer'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547 (check); duplicate club name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2627 (unique key); membership without </w:t>
      </w:r>
      <w:r>
        <w:rPr>
          <w:rFonts w:ascii="Courier New" w:cs="Courier New" w:eastAsia="Courier New" w:hAnsi="Courier New"/>
          <w:sz w:val="19"/>
          <w:szCs w:val="19"/>
        </w:rPr>
        <w:t xml:space="preserve">joined</w:t>
      </w:r>
      <w:r>
        <w:t xml:space="preserve"> </w:t>
      </w:r>
      <w:r>
        <w:rPr>
          <w:rFonts w:ascii="Cambria Math" w:cs="Cambria Math" w:eastAsia="Cambria Math" w:hAnsi="Cambria Math"/>
        </w:rPr>
        <w:t xml:space="preserve">→</w:t>
      </w:r>
      <w:r>
        <w:t xml:space="preserve"> 515.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A3: inserting a Physics student through </w:t>
      </w:r>
      <w:r>
        <w:rPr>
          <w:rFonts w:ascii="Courier New" w:cs="Courier New" w:eastAsia="Courier New" w:hAnsi="Courier New"/>
          <w:sz w:val="19"/>
          <w:szCs w:val="19"/>
        </w:rPr>
        <w:t xml:space="preserve">cs_students</w:t>
      </w:r>
      <w:r>
        <w:t xml:space="preserve"> fails with error 550 (check option); the Comp. Sci. student is inserted; updating </w:t>
      </w:r>
      <w:r>
        <w:rPr>
          <w:rFonts w:ascii="Courier New" w:cs="Courier New" w:eastAsia="Courier New" w:hAnsi="Courier New"/>
          <w:sz w:val="19"/>
          <w:szCs w:val="19"/>
        </w:rPr>
        <w:t xml:space="preserve">dept_size</w:t>
      </w:r>
      <w:r>
        <w:t xml:space="preserve"> fails with error 4406 (derived field).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A4: deleting CS-347 cascades to its section, teaches and takes rows (0 left). Deleting CS-101 fails with error 547 because </w:t>
      </w:r>
      <w:r>
        <w:rPr>
          <w:rFonts w:ascii="Courier New" w:cs="Courier New" w:eastAsia="Courier New" w:hAnsi="Courier New"/>
          <w:sz w:val="19"/>
          <w:szCs w:val="19"/>
        </w:rPr>
        <w:t xml:space="preserve">prereq.prereq_id</w:t>
      </w:r>
      <w:r>
        <w:t xml:space="preserve"> references course without a cascading action (SQL Server rejects a second cascade path, error 1785).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Investigate: the input </w:t>
      </w:r>
      <w:r>
        <w:rPr>
          <w:rFonts w:ascii="Courier New" w:cs="Courier New" w:eastAsia="Courier New" w:hAnsi="Courier New"/>
          <w:sz w:val="19"/>
          <w:szCs w:val="19"/>
        </w:rPr>
        <w:t xml:space="preserve">X' or '1'='1</w:t>
      </w:r>
      <w:r>
        <w:t xml:space="preserve"> produces </w:t>
      </w:r>
      <w:r>
        <w:rPr>
          <w:rFonts w:ascii="Courier New" w:cs="Courier New" w:eastAsia="Courier New" w:hAnsi="Courier New"/>
          <w:sz w:val="19"/>
          <w:szCs w:val="19"/>
        </w:rPr>
        <w:t xml:space="preserve">… where name = 'X' or '1'='1'</w:t>
      </w:r>
      <w:r>
        <w:t xml:space="preserve"> and returns all 20 students; </w:t>
      </w:r>
      <w:r>
        <w:rPr>
          <w:rFonts w:ascii="Courier New" w:cs="Courier New" w:eastAsia="Courier New" w:hAnsi="Courier New"/>
          <w:sz w:val="19"/>
          <w:szCs w:val="19"/>
        </w:rPr>
        <w:t xml:space="preserve">O'Brien</w:t>
      </w:r>
      <w:r>
        <w:t xml:space="preserve"> gives error 102 (incorrect syntax). With </w:t>
      </w:r>
      <w:r>
        <w:rPr>
          <w:rFonts w:ascii="Courier New" w:cs="Courier New" w:eastAsia="Courier New" w:hAnsi="Courier New"/>
          <w:sz w:val="19"/>
          <w:szCs w:val="19"/>
        </w:rPr>
        <w:t xml:space="preserve">exec sp_executesql N'select ID, name from student where name = @n', N'@n varchar(100)', @n = @name;</w:t>
      </w:r>
      <w:r>
        <w:t xml:space="preserve"> the first input returns 0 rows and the second runs without error.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PAGE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 xml:space="preserve">NUMPAGES</w:instrText>
    </w:r>
    <w:r>
      <w:rPr>
        <w:color w:val="5B6770"/>
        <w:sz w:val="16"/>
        <w:szCs w:val="16"/>
      </w:rPr>
      <w:fldChar w:fldCharType="separate"/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6"/>
        <w:szCs w:val="16"/>
      </w:rPr>
      <w:t xml:space="preserve">IDB201 –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3B4D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D8" w:sz="6" w:space="2"/>
      </w:pBdr>
      <w:spacing w:after="120" w:before="280"/>
      <w:outlineLvl w:val="0"/>
    </w:pPr>
    <w:rPr>
      <w:rFonts w:ascii="Cambria" w:cs="Cambria" w:eastAsia="Cambria" w:hAnsi="Cambria"/>
      <w:b/>
      <w:bCs/>
      <w:color w:val="1F3B4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mbria" w:cs="Cambria" w:eastAsia="Cambria" w:hAnsi="Cambria"/>
      <w:b/>
      <w:bCs/>
      <w:color w:val="1F3B4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mbria" w:cs="Cambria" w:eastAsia="Cambria" w:hAnsi="Cambria"/>
      <w:b/>
      <w:bCs/>
      <w:color w:val="C8553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IDB201 Lab 2</dc:title>
  <dc:creator>IDB201 course team</dc:creator>
  <cp:lastModifiedBy>Un-named</cp:lastModifiedBy>
  <cp:revision>1</cp:revision>
  <dcterms:created xsi:type="dcterms:W3CDTF">2026-10-28T01:35:04.570Z</dcterms:created>
  <dcterms:modified xsi:type="dcterms:W3CDTF">2026-10-28T01:35:04.570Z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