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配置记录</w:t>
      </w:r>
    </w:p>
    <w:p>
      <w:r>
        <w:t>本记录为 demo-hub 项目配置核对表，2026-08-30 会议产出。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当前值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连接池上限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已确认</w:t>
            </w:r>
          </w:p>
        </w:tc>
      </w:tr>
      <w:tr>
        <w:tc>
          <w:tcPr>
            <w:tcW w:type="dxa" w:w="2880"/>
          </w:tcPr>
          <w:p>
            <w:r>
              <w:t>连接池上限(试运行)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仅建议</w:t>
            </w:r>
          </w:p>
        </w:tc>
      </w:tr>
      <w:tr>
        <w:tc>
          <w:tcPr>
            <w:tcW w:type="dxa" w:w="2880"/>
          </w:tcPr>
          <w:p>
            <w:r>
              <w:t>备份策略</w:t>
            </w:r>
          </w:p>
        </w:tc>
        <w:tc>
          <w:tcPr>
            <w:tcW w:type="dxa" w:w="2880"/>
          </w:tcPr>
          <w:p>
            <w:r>
              <w:t>未定</w:t>
            </w:r>
          </w:p>
        </w:tc>
        <w:tc>
          <w:tcPr>
            <w:tcW w:type="dxa" w:w="2880"/>
          </w:tcPr>
          <w:p>
            <w:r>
              <w:t>待会议</w:t>
            </w:r>
          </w:p>
        </w:tc>
      </w:tr>
    </w:tbl>
    <w:p>
      <w:r>
        <w:t>注意：试运行值不构成现行配置。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CCH synthetic fixture</dc:creator>
  <cp:keywords/>
  <dc:description>generated by python-docx</dc:description>
  <cp:lastModifiedBy>CCH synthetic fixture</cp:lastModifiedBy>
  <cp:revision>1</cp:revision>
  <dcterms:created xsi:type="dcterms:W3CDTF">2026-09-07T00:00:00Z</dcterms:created>
  <dcterms:modified xsi:type="dcterms:W3CDTF">2026-09-07T00:00:00Z</dcterms:modified>
  <cp:category/>
</cp:coreProperties>
</file>