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 верхнего колонтитула"/>
      </w:tblPr>
      <w:tblGrid>
        <w:gridCol w:w="10466"/>
      </w:tblGrid>
      <w:tr w:rsidR="00A66B18" w:rsidRPr="00DC400F" w14:paraId="7BDCB4E5" w14:textId="77777777" w:rsidTr="00A6783B">
        <w:trPr>
          <w:trHeight w:val="270"/>
          <w:jc w:val="center"/>
        </w:trPr>
        <w:tc>
          <w:tcPr>
            <w:tcW w:w="10800" w:type="dxa"/>
          </w:tcPr>
          <w:p w14:paraId="2A96F25D" w14:textId="77777777" w:rsidR="00A66B18" w:rsidRPr="00DC400F" w:rsidRDefault="00A66B18" w:rsidP="00A66B18">
            <w:pPr>
              <w:pStyle w:val="ad"/>
              <w:rPr>
                <w:rFonts w:ascii="Calibri" w:hAnsi="Calibri" w:cs="Calibri"/>
                <w:color w:val="000000" w:themeColor="text1"/>
              </w:rPr>
            </w:pPr>
            <w:r w:rsidRPr="00DC400F">
              <w:rPr>
                <w:rFonts w:ascii="Calibri" w:hAnsi="Calibri" w:cs="Calibri"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inline distT="0" distB="0" distL="0" distR="0" wp14:anchorId="67B86C6E" wp14:editId="12F3CC92">
                      <wp:extent cx="3030071" cy="407670"/>
                      <wp:effectExtent l="0" t="0" r="0" b="0"/>
                      <wp:docPr id="18" name="Фигура 61">
                        <a:extLst xmlns:a="http://schemas.openxmlformats.org/drawingml/2006/main"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noFill/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37432F8" w14:textId="497EAFE5" w:rsidR="00A66B18" w:rsidRPr="00AA089B" w:rsidRDefault="00034176" w:rsidP="00AA089B">
                                  <w:pPr>
                                    <w:pStyle w:val="af2"/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62EBE23E" wp14:editId="022FE2B0">
                                        <wp:extent cx="2953385" cy="628015"/>
                                        <wp:effectExtent l="19050" t="0" r="18415" b="210185"/>
                                        <wp:docPr id="3" name="Рисунок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53385" cy="62801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B86C6E" id="Фигура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" filled="f" stroked="f" strokeweight="3pt">
                      <v:stroke miterlimit="4"/>
                      <v:textbox style="mso-fit-shape-to-text:t" inset="1.5pt,1.5pt,1.5pt,1.5pt">
                        <w:txbxContent>
                          <w:p w14:paraId="137432F8" w14:textId="497EAFE5" w:rsidR="00A66B18" w:rsidRPr="00AA089B" w:rsidRDefault="00034176" w:rsidP="00AA089B">
                            <w:pPr>
                              <w:pStyle w:val="af2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2EBE23E" wp14:editId="022FE2B0">
                                  <wp:extent cx="2953385" cy="628015"/>
                                  <wp:effectExtent l="19050" t="0" r="18415" b="21018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3385" cy="62801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DC400F" w14:paraId="7803E084" w14:textId="77777777" w:rsidTr="0095763A">
        <w:trPr>
          <w:trHeight w:val="2113"/>
          <w:jc w:val="center"/>
        </w:trPr>
        <w:tc>
          <w:tcPr>
            <w:tcW w:w="10800" w:type="dxa"/>
          </w:tcPr>
          <w:p w14:paraId="3F5DFFEF" w14:textId="3D4A4F5D" w:rsidR="0095763A" w:rsidRDefault="0077453C" w:rsidP="0095763A">
            <w:pPr>
              <w:pStyle w:val="ad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Форма опросного листа</w:t>
            </w:r>
          </w:p>
          <w:p w14:paraId="66D3676B" w14:textId="0011626A" w:rsidR="0077453C" w:rsidRPr="0095763A" w:rsidRDefault="0077453C" w:rsidP="0095763A">
            <w:pPr>
              <w:pStyle w:val="ad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(для заполнения)</w:t>
            </w:r>
          </w:p>
          <w:p w14:paraId="2574418F" w14:textId="634A356B" w:rsidR="00DF5DD4" w:rsidRPr="00DC400F" w:rsidRDefault="00DF5DD4" w:rsidP="0095763A">
            <w:pPr>
              <w:pStyle w:val="ad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1C1EB5E9" w14:textId="77777777" w:rsidR="0077453C" w:rsidRDefault="0077453C" w:rsidP="0077453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5544E5C6" w14:textId="422257C3" w:rsidR="0077453C" w:rsidRPr="0077453C" w:rsidRDefault="0077453C" w:rsidP="0077453C">
      <w:pPr>
        <w:spacing w:after="0"/>
        <w:jc w:val="center"/>
        <w:rPr>
          <w:rFonts w:ascii="Times New Roman" w:hAnsi="Times New Roman" w:cs="Times New Roman"/>
          <w:color w:val="auto"/>
          <w:szCs w:val="24"/>
        </w:rPr>
      </w:pPr>
      <w:r w:rsidRPr="0077453C">
        <w:rPr>
          <w:rFonts w:ascii="Times New Roman" w:hAnsi="Times New Roman" w:cs="Times New Roman"/>
          <w:color w:val="auto"/>
          <w:szCs w:val="24"/>
        </w:rPr>
        <w:t>О</w:t>
      </w:r>
      <w:r w:rsidRPr="0077453C">
        <w:rPr>
          <w:rFonts w:ascii="Times New Roman" w:hAnsi="Times New Roman" w:cs="Times New Roman"/>
          <w:color w:val="auto"/>
          <w:szCs w:val="24"/>
        </w:rPr>
        <w:t>ПРОСНЫЙ ЛИСТ НА АЗОТНУЮ СТАНЦИЮ</w:t>
      </w:r>
    </w:p>
    <w:p w14:paraId="4F2FB7E4" w14:textId="77777777" w:rsidR="0077453C" w:rsidRPr="0077453C" w:rsidRDefault="0077453C" w:rsidP="0077453C">
      <w:pPr>
        <w:tabs>
          <w:tab w:val="left" w:pos="2940"/>
          <w:tab w:val="center" w:pos="5103"/>
        </w:tabs>
        <w:spacing w:after="0"/>
        <w:rPr>
          <w:rFonts w:ascii="Times New Roman" w:hAnsi="Times New Roman" w:cs="Times New Roman"/>
          <w:color w:val="auto"/>
          <w:szCs w:val="24"/>
        </w:rPr>
      </w:pPr>
      <w:r w:rsidRPr="0077453C">
        <w:rPr>
          <w:rFonts w:ascii="Times New Roman" w:hAnsi="Times New Roman" w:cs="Times New Roman"/>
          <w:color w:val="auto"/>
          <w:szCs w:val="24"/>
        </w:rPr>
        <w:tab/>
      </w:r>
      <w:r w:rsidRPr="0077453C">
        <w:rPr>
          <w:rFonts w:ascii="Times New Roman" w:hAnsi="Times New Roman" w:cs="Times New Roman"/>
          <w:color w:val="auto"/>
          <w:szCs w:val="24"/>
        </w:rPr>
        <w:tab/>
        <w:t xml:space="preserve"> (воздухоразделительную установку)</w:t>
      </w:r>
    </w:p>
    <w:p w14:paraId="74AE934C" w14:textId="77777777" w:rsidR="0077453C" w:rsidRPr="0077453C" w:rsidRDefault="0077453C" w:rsidP="0077453C">
      <w:pPr>
        <w:tabs>
          <w:tab w:val="left" w:pos="2940"/>
          <w:tab w:val="center" w:pos="5103"/>
        </w:tabs>
        <w:spacing w:after="0"/>
        <w:rPr>
          <w:rFonts w:ascii="Times New Roman" w:hAnsi="Times New Roman" w:cs="Times New Roman"/>
          <w:bCs/>
          <w:color w:val="auto"/>
          <w:szCs w:val="24"/>
        </w:rPr>
      </w:pPr>
    </w:p>
    <w:tbl>
      <w:tblPr>
        <w:tblStyle w:val="af8"/>
        <w:tblW w:w="10485" w:type="dxa"/>
        <w:tblLook w:val="04A0" w:firstRow="1" w:lastRow="0" w:firstColumn="1" w:lastColumn="0" w:noHBand="0" w:noVBand="1"/>
      </w:tblPr>
      <w:tblGrid>
        <w:gridCol w:w="3942"/>
        <w:gridCol w:w="6543"/>
      </w:tblGrid>
      <w:tr w:rsidR="0077453C" w:rsidRPr="0077453C" w14:paraId="3ABD687D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5B2E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Информация о проекте</w:t>
            </w:r>
          </w:p>
        </w:tc>
      </w:tr>
      <w:tr w:rsidR="0077453C" w:rsidRPr="0077453C" w14:paraId="528C33CD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671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Заказчик: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C0FB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2078600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1869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Ответственное лицо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6549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9DB0130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77BB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Контакты ответственного лица: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1096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21E056B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7F3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Стадия проекта: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D5E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83233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Пред проектная оценка</w:t>
            </w:r>
          </w:p>
          <w:p w14:paraId="2F176A2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385531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Технико-экономическое обоснование (ТЭО)</w:t>
            </w:r>
          </w:p>
          <w:p w14:paraId="30509B09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203364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Технический проект</w:t>
            </w:r>
          </w:p>
          <w:p w14:paraId="1F58709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8155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Тендер на поставку</w:t>
            </w:r>
          </w:p>
          <w:p w14:paraId="1EE39C1C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61363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Рабочий проект</w:t>
            </w:r>
          </w:p>
          <w:p w14:paraId="1CE89672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49187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Другое</w:t>
            </w:r>
          </w:p>
        </w:tc>
      </w:tr>
      <w:tr w:rsidR="0077453C" w:rsidRPr="0077453C" w14:paraId="0CC2D8D7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EF37" w14:textId="52572DA9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Желаемый срок поставки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D0D2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4DBD2128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6DB3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2B5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AE1951A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B21E0E3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79D26A7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A50" w14:textId="77777777" w:rsidR="0077453C" w:rsidRPr="0077453C" w:rsidRDefault="0077453C" w:rsidP="0077453C">
            <w:pPr>
              <w:pStyle w:val="af4"/>
              <w:numPr>
                <w:ilvl w:val="0"/>
                <w:numId w:val="3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Основные параметры азотной станции</w:t>
            </w:r>
          </w:p>
        </w:tc>
      </w:tr>
      <w:tr w:rsidR="0077453C" w:rsidRPr="0077453C" w14:paraId="14959420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8440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Тип воздухоразделительной установки: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4BD6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533565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Адсорбционная</w:t>
            </w:r>
          </w:p>
          <w:p w14:paraId="72F0409B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38290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Мембранная</w:t>
            </w:r>
          </w:p>
          <w:p w14:paraId="05EB81C8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14609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Криогенная</w:t>
            </w:r>
          </w:p>
          <w:p w14:paraId="36DE98B8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284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 выбор поставщика</w:t>
            </w:r>
          </w:p>
        </w:tc>
      </w:tr>
      <w:tr w:rsidR="0077453C" w:rsidRPr="0077453C" w14:paraId="063F6B3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5BD4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Техническое исполнение: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A37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854600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Стационарное - монтируются в цеху</w:t>
            </w:r>
          </w:p>
          <w:p w14:paraId="3D1DEE35" w14:textId="68C699FC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44838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Монтаж на единой раме</w:t>
            </w:r>
          </w:p>
          <w:p w14:paraId="31ED18FD" w14:textId="28C8BC00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583272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Монтаж на 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раме с капотом (носимая)</w:t>
            </w:r>
          </w:p>
          <w:p w14:paraId="40483E05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852865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Монтаж в контейнере</w:t>
            </w:r>
          </w:p>
          <w:p w14:paraId="2E802CB2" w14:textId="4197CB8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64303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раме с капотом на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шасси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(передвижная)</w:t>
            </w:r>
          </w:p>
        </w:tc>
      </w:tr>
      <w:tr w:rsidR="0077453C" w:rsidRPr="0077453C" w14:paraId="62EA1D41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0068C1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Параметры электросети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F9D2B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36842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380/220 В 60 Гц</w:t>
            </w:r>
          </w:p>
          <w:p w14:paraId="2DFD2110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47016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_______________________________________</w:t>
            </w:r>
          </w:p>
        </w:tc>
      </w:tr>
      <w:tr w:rsidR="0077453C" w:rsidRPr="0077453C" w14:paraId="43BDE939" w14:textId="77777777" w:rsidTr="0077453C">
        <w:trPr>
          <w:trHeight w:val="3929"/>
        </w:trPr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4DEE4F" w14:textId="77777777" w:rsidR="0077453C" w:rsidRPr="0077453C" w:rsidRDefault="0077453C" w:rsidP="0077453C">
            <w:pPr>
              <w:pStyle w:val="af4"/>
              <w:spacing w:before="0" w:after="0"/>
              <w:ind w:left="360" w:right="0"/>
              <w:rPr>
                <w:rFonts w:ascii="Times New Roman" w:hAnsi="Times New Roman" w:cs="Times New Roman"/>
                <w:bCs/>
                <w:color w:val="auto"/>
                <w:szCs w:val="24"/>
              </w:rPr>
            </w:pP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BC16A7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Cs w:val="24"/>
              </w:rPr>
            </w:pPr>
          </w:p>
        </w:tc>
      </w:tr>
      <w:tr w:rsidR="0077453C" w:rsidRPr="0077453C" w14:paraId="2FE09DE7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3A87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Количество точек подачи газа, с разными параметрами: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26CE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380D8DBA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8481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Требуемая концентрация азота, % об. на каждой точке подачи азота: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1DAF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6D94B200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F986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Требуемое давление азота у потребителя, бар. на каждой точке подачи азота: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8B8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36B8A09A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A2C8" w14:textId="2BB200FE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Расход азота на каждой точке потребления азота, 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м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vertAlign w:val="superscript"/>
              </w:rPr>
              <w:t>3</w:t>
            </w: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/час: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CB5D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DBF4A6F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0A7C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Характер потребления азота: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2F6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0773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Постоянный расход</w:t>
            </w:r>
          </w:p>
          <w:p w14:paraId="3C0F9180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247393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Скачкообразный не превышающий производительность запрашиваемой станции</w:t>
            </w:r>
          </w:p>
          <w:p w14:paraId="3C4DBFAE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34683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Есть наличие пиковых скачков выше производительности станции </w:t>
            </w:r>
          </w:p>
        </w:tc>
      </w:tr>
      <w:tr w:rsidR="0077453C" w:rsidRPr="0077453C" w14:paraId="30CF74CC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3E17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Характер пиковых потреблений, почасовой график: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FA49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5E3BD8F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8B61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Дополнительные требования по параметрам вырабатываемого азота:</w:t>
            </w:r>
          </w:p>
          <w:p w14:paraId="72AFD6D6" w14:textId="77777777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точка росы при опр. Давлении,</w:t>
            </w:r>
          </w:p>
          <w:p w14:paraId="5ED1BE56" w14:textId="77777777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содержание твердых частиц,</w:t>
            </w:r>
          </w:p>
          <w:p w14:paraId="2F7FC6FB" w14:textId="77777777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содержание других газов,</w:t>
            </w:r>
          </w:p>
          <w:p w14:paraId="54014793" w14:textId="77777777" w:rsidR="0077453C" w:rsidRPr="0077453C" w:rsidRDefault="0077453C" w:rsidP="0077453C">
            <w:pPr>
              <w:pStyle w:val="af4"/>
              <w:numPr>
                <w:ilvl w:val="0"/>
                <w:numId w:val="5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допускаемая температура, С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BBAD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33EE2D5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C509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собственного сжатого воздуха и его параметры: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9295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62A196A6" w14:textId="77777777" w:rsidTr="0077453C">
        <w:trPr>
          <w:trHeight w:val="586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C92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DA1E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3EEC874F" w14:textId="77777777" w:rsidR="0077453C" w:rsidRDefault="0077453C">
      <w:r>
        <w:br w:type="page"/>
      </w:r>
      <w:bookmarkStart w:id="0" w:name="_GoBack"/>
      <w:bookmarkEnd w:id="0"/>
    </w:p>
    <w:p w14:paraId="130FBE9D" w14:textId="77777777" w:rsidR="0077453C" w:rsidRDefault="0077453C"/>
    <w:p w14:paraId="5E104980" w14:textId="77777777" w:rsidR="0077453C" w:rsidRDefault="0077453C"/>
    <w:p w14:paraId="31E0A3BE" w14:textId="77777777" w:rsidR="0077453C" w:rsidRDefault="0077453C"/>
    <w:p w14:paraId="11F68D9D" w14:textId="77777777" w:rsidR="0077453C" w:rsidRDefault="0077453C"/>
    <w:p w14:paraId="3AA36E7E" w14:textId="77777777" w:rsidR="0077453C" w:rsidRDefault="0077453C"/>
    <w:p w14:paraId="2AD2A2EE" w14:textId="77777777" w:rsidR="0077453C" w:rsidRDefault="0077453C"/>
    <w:tbl>
      <w:tblPr>
        <w:tblStyle w:val="af8"/>
        <w:tblW w:w="10485" w:type="dxa"/>
        <w:tblLook w:val="04A0" w:firstRow="1" w:lastRow="0" w:firstColumn="1" w:lastColumn="0" w:noHBand="0" w:noVBand="1"/>
      </w:tblPr>
      <w:tblGrid>
        <w:gridCol w:w="3942"/>
        <w:gridCol w:w="6543"/>
      </w:tblGrid>
      <w:tr w:rsidR="0077453C" w:rsidRPr="0077453C" w14:paraId="3BD6C8E2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51C4" w14:textId="66DCC7DE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Условие работы</w:t>
            </w:r>
          </w:p>
        </w:tc>
      </w:tr>
      <w:tr w:rsidR="0077453C" w:rsidRPr="0077453C" w14:paraId="0FC5C01B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6988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Температура воздуха в помещении, предназначенном для размещения оборудования азотной установки, °С, макс./мин.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61AC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31A3725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7D43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Необходимое климатическое исполнение (для мобильных станций и станций в блок боксе) 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48B0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87B701E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4A8E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Необходимость резервирования станции или отдельных компонентов.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E155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92D2ED4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8FAA6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4A4A5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74BD327F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2940" w14:textId="77777777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Условия управления и автоматизация</w:t>
            </w:r>
          </w:p>
        </w:tc>
      </w:tr>
      <w:tr w:rsidR="0077453C" w:rsidRPr="0077453C" w14:paraId="7380F19A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1F76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Установка должна полностью управляться с удалённого поста управления: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A5F1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D594E5E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A618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Возможность управления концентрацией азота удаленно: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B805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45C82461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0289F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действующей (заложенной в проект) АСУ ТП верхнего уровня: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FF48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2F0218E7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720F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Способ передачи данных при дистанционном мониторинге и управлении установкой: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749A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09A633B9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318D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Дополнительная информация: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F40B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299CD793" w14:textId="77777777" w:rsidR="0077453C" w:rsidRDefault="0077453C">
      <w:r>
        <w:br w:type="page"/>
      </w:r>
    </w:p>
    <w:p w14:paraId="0106F401" w14:textId="77777777" w:rsidR="0077453C" w:rsidRDefault="0077453C"/>
    <w:p w14:paraId="02CB766D" w14:textId="77777777" w:rsidR="0077453C" w:rsidRDefault="0077453C"/>
    <w:p w14:paraId="528ADF95" w14:textId="77777777" w:rsidR="0077453C" w:rsidRDefault="0077453C"/>
    <w:p w14:paraId="34B02E02" w14:textId="77777777" w:rsidR="0077453C" w:rsidRDefault="0077453C"/>
    <w:p w14:paraId="65E1C9E8" w14:textId="77777777" w:rsidR="0077453C" w:rsidRDefault="0077453C"/>
    <w:p w14:paraId="220BB88D" w14:textId="77777777" w:rsidR="0077453C" w:rsidRDefault="0077453C"/>
    <w:tbl>
      <w:tblPr>
        <w:tblStyle w:val="af8"/>
        <w:tblW w:w="10485" w:type="dxa"/>
        <w:tblLook w:val="04A0" w:firstRow="1" w:lastRow="0" w:firstColumn="1" w:lastColumn="0" w:noHBand="0" w:noVBand="1"/>
      </w:tblPr>
      <w:tblGrid>
        <w:gridCol w:w="3942"/>
        <w:gridCol w:w="6543"/>
      </w:tblGrid>
      <w:tr w:rsidR="0077453C" w:rsidRPr="0077453C" w14:paraId="4EB55EB8" w14:textId="77777777" w:rsidTr="00832516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FEFF" w14:textId="6DC13F0D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Параметры контейнера (Блок-бокса)</w:t>
            </w:r>
          </w:p>
        </w:tc>
      </w:tr>
      <w:tr w:rsidR="0077453C" w:rsidRPr="0077453C" w14:paraId="3A1B0B05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89C5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Тип контейнера: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04A3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749FB249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79209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Стационарный</w:t>
            </w:r>
          </w:p>
          <w:p w14:paraId="2D8788E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46825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Передвижной на шасси</w:t>
            </w:r>
          </w:p>
          <w:p w14:paraId="439B5BBC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86928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На салазках</w:t>
            </w:r>
          </w:p>
        </w:tc>
      </w:tr>
      <w:tr w:rsidR="0077453C" w:rsidRPr="0077453C" w14:paraId="73D2B1E8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A2D9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внешних накопительных ресиверов, указать тип и объем: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251D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0E233E3" w14:textId="77777777" w:rsidTr="0077453C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01274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Требования по «</w:t>
            </w:r>
            <w:proofErr w:type="spellStart"/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взрывозащите</w:t>
            </w:r>
            <w:proofErr w:type="spellEnd"/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», если требуется указать класс: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F20A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32416BB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6588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Параметры электросети: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D29E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86949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380/220 В 50 Гц</w:t>
            </w:r>
          </w:p>
          <w:p w14:paraId="4A08EAC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1214778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_______________________________________</w:t>
            </w:r>
          </w:p>
        </w:tc>
      </w:tr>
      <w:tr w:rsidR="0077453C" w:rsidRPr="0077453C" w14:paraId="05DB959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8EB7C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Резервирование по энергоснабжение, наличие АВР: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CEEF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93929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Да</w:t>
            </w:r>
          </w:p>
          <w:p w14:paraId="70158D53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6948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Нет</w:t>
            </w:r>
          </w:p>
        </w:tc>
      </w:tr>
      <w:tr w:rsidR="0077453C" w:rsidRPr="0077453C" w14:paraId="581B65C7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FBF2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пожара-охранной сигнализации: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6110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758976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Да</w:t>
            </w:r>
          </w:p>
          <w:p w14:paraId="715B56BC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36649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Нет</w:t>
            </w:r>
          </w:p>
        </w:tc>
      </w:tr>
      <w:tr w:rsidR="0077453C" w:rsidRPr="0077453C" w14:paraId="176D250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6A52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Наличие системы автоматического пожаротушения: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9C4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71A29353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165844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Да</w:t>
            </w:r>
          </w:p>
          <w:p w14:paraId="04FAC0F4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id w:val="-257749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453C">
                  <w:rPr>
                    <w:rFonts w:ascii="Segoe UI Symbol" w:eastAsia="MS Gothic" w:hAnsi="Segoe UI Symbol" w:cs="Segoe UI Symbol"/>
                    <w:bCs/>
                    <w:color w:val="auto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Нет</w:t>
            </w:r>
          </w:p>
          <w:p w14:paraId="22C91667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1C5691F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DBC0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Требования к АСУ ТП: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31A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1B26033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52213024" w14:textId="77777777" w:rsidTr="0077453C">
        <w:trPr>
          <w:trHeight w:val="252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005D" w14:textId="77777777" w:rsidR="0077453C" w:rsidRPr="0077453C" w:rsidRDefault="0077453C" w:rsidP="0077453C">
            <w:pPr>
              <w:pStyle w:val="af4"/>
              <w:numPr>
                <w:ilvl w:val="1"/>
                <w:numId w:val="4"/>
              </w:numPr>
              <w:spacing w:before="0" w:after="0"/>
              <w:ind w:right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Специальные требования по окраске, нанесению логотипов: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D341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  <w:tr w:rsidR="0077453C" w:rsidRPr="0077453C" w14:paraId="730D38D5" w14:textId="77777777" w:rsidTr="00832516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B283" w14:textId="77777777" w:rsidR="0077453C" w:rsidRPr="0077453C" w:rsidRDefault="0077453C" w:rsidP="0077453C">
            <w:pPr>
              <w:pStyle w:val="af4"/>
              <w:numPr>
                <w:ilvl w:val="0"/>
                <w:numId w:val="4"/>
              </w:numPr>
              <w:spacing w:before="0" w:after="0"/>
              <w:ind w:right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7453C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Дополнительные сведения</w:t>
            </w:r>
          </w:p>
        </w:tc>
      </w:tr>
      <w:tr w:rsidR="0077453C" w:rsidRPr="0077453C" w14:paraId="2FDF6DF7" w14:textId="77777777" w:rsidTr="00832516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3D23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04184800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36B3C8F2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A30CFF2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2DA63D33" w14:textId="77777777" w:rsid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5D868F8A" w14:textId="77777777" w:rsidR="0077453C" w:rsidRPr="0077453C" w:rsidRDefault="0077453C" w:rsidP="0077453C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  <w:p w14:paraId="328EEB23" w14:textId="77777777" w:rsidR="0077453C" w:rsidRPr="0077453C" w:rsidRDefault="0077453C" w:rsidP="0077453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</w:p>
        </w:tc>
      </w:tr>
    </w:tbl>
    <w:p w14:paraId="1C50727D" w14:textId="77777777" w:rsidR="0077453C" w:rsidRPr="0077453C" w:rsidRDefault="0077453C" w:rsidP="0077453C">
      <w:pPr>
        <w:spacing w:after="0"/>
        <w:rPr>
          <w:rFonts w:ascii="Times New Roman" w:hAnsi="Times New Roman" w:cs="Times New Roman"/>
          <w:color w:val="auto"/>
          <w:szCs w:val="24"/>
        </w:rPr>
      </w:pPr>
    </w:p>
    <w:sectPr w:rsidR="0077453C" w:rsidRPr="0077453C" w:rsidSect="00FF2ACA">
      <w:headerReference w:type="default" r:id="rId11"/>
      <w:footerReference w:type="default" r:id="rId12"/>
      <w:pgSz w:w="11906" w:h="16838" w:code="9"/>
      <w:pgMar w:top="720" w:right="720" w:bottom="720" w:left="72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FA6F6" w14:textId="77777777" w:rsidR="006E64C8" w:rsidRDefault="006E64C8" w:rsidP="00A66B18">
      <w:pPr>
        <w:spacing w:before="0" w:after="0"/>
      </w:pPr>
      <w:r>
        <w:separator/>
      </w:r>
    </w:p>
  </w:endnote>
  <w:endnote w:type="continuationSeparator" w:id="0">
    <w:p w14:paraId="1A04952B" w14:textId="77777777" w:rsidR="006E64C8" w:rsidRDefault="006E64C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CC"/>
    <w:family w:val="swiss"/>
    <w:pitch w:val="variable"/>
    <w:sig w:usb0="00000001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2E2FE" w14:textId="24407B79" w:rsidR="00EB4217" w:rsidRPr="006F4CFC" w:rsidRDefault="006E64C8">
    <w:pPr>
      <w:pStyle w:val="af0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892275157"/>
        <w:docPartObj>
          <w:docPartGallery w:val="Page Numbers (Bottom of Page)"/>
          <w:docPartUnique/>
        </w:docPartObj>
      </w:sdtPr>
      <w:sdtEndPr/>
      <w:sdtContent>
        <w:r w:rsidR="00EB4217" w:rsidRPr="006F4CFC">
          <w:rPr>
            <w:rFonts w:ascii="Times New Roman" w:hAnsi="Times New Roman" w:cs="Times New Roman"/>
          </w:rPr>
          <w:t>Страница</w:t>
        </w:r>
        <w:r w:rsidR="0077453C">
          <w:rPr>
            <w:rFonts w:ascii="Times New Roman" w:hAnsi="Times New Roman" w:cs="Times New Roman"/>
          </w:rPr>
          <w:t xml:space="preserve"> опросного листа на азотную станцию</w:t>
        </w:r>
        <w:r w:rsidR="00EB4217" w:rsidRPr="006F4CFC">
          <w:rPr>
            <w:rFonts w:ascii="Times New Roman" w:hAnsi="Times New Roman" w:cs="Times New Roman"/>
          </w:rPr>
          <w:t xml:space="preserve"> </w:t>
        </w:r>
        <w:r w:rsidR="00EB4217" w:rsidRPr="006F4CFC">
          <w:rPr>
            <w:rFonts w:ascii="Times New Roman" w:hAnsi="Times New Roman" w:cs="Times New Roman"/>
          </w:rPr>
          <w:fldChar w:fldCharType="begin"/>
        </w:r>
        <w:r w:rsidR="00EB4217" w:rsidRPr="006F4CFC">
          <w:rPr>
            <w:rFonts w:ascii="Times New Roman" w:hAnsi="Times New Roman" w:cs="Times New Roman"/>
          </w:rPr>
          <w:instrText>PAGE   \* MERGEFORMAT</w:instrText>
        </w:r>
        <w:r w:rsidR="00EB4217" w:rsidRPr="006F4CFC">
          <w:rPr>
            <w:rFonts w:ascii="Times New Roman" w:hAnsi="Times New Roman" w:cs="Times New Roman"/>
          </w:rPr>
          <w:fldChar w:fldCharType="separate"/>
        </w:r>
        <w:r w:rsidR="0077453C">
          <w:rPr>
            <w:rFonts w:ascii="Times New Roman" w:hAnsi="Times New Roman" w:cs="Times New Roman"/>
            <w:noProof/>
          </w:rPr>
          <w:t>4</w:t>
        </w:r>
        <w:r w:rsidR="00EB4217" w:rsidRPr="006F4CFC">
          <w:rPr>
            <w:rFonts w:ascii="Times New Roman" w:hAnsi="Times New Roman" w:cs="Times New Roman"/>
          </w:rPr>
          <w:fldChar w:fldCharType="end"/>
        </w:r>
        <w:r w:rsidR="0077453C">
          <w:rPr>
            <w:rFonts w:ascii="Times New Roman" w:hAnsi="Times New Roman" w:cs="Times New Roman"/>
          </w:rPr>
          <w:t xml:space="preserve"> из 4</w:t>
        </w:r>
      </w:sdtContent>
    </w:sdt>
  </w:p>
  <w:p w14:paraId="7AC97506" w14:textId="05430690" w:rsidR="000E25B6" w:rsidRPr="000E25B6" w:rsidRDefault="00EB4217" w:rsidP="00EB4217">
    <w:pPr>
      <w:pStyle w:val="af0"/>
      <w:rPr>
        <w:rFonts w:ascii="Calibri" w:hAnsi="Calibri" w:cs="Calibri"/>
      </w:rPr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4F45AD8D" wp14:editId="0ECB038A">
          <wp:simplePos x="0" y="0"/>
          <wp:positionH relativeFrom="column">
            <wp:posOffset>457200</wp:posOffset>
          </wp:positionH>
          <wp:positionV relativeFrom="paragraph">
            <wp:posOffset>-314325</wp:posOffset>
          </wp:positionV>
          <wp:extent cx="714375" cy="502246"/>
          <wp:effectExtent l="0" t="0" r="0" b="0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02246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8D710" w14:textId="77777777" w:rsidR="006E64C8" w:rsidRDefault="006E64C8" w:rsidP="00A66B18">
      <w:pPr>
        <w:spacing w:before="0" w:after="0"/>
      </w:pPr>
      <w:r>
        <w:separator/>
      </w:r>
    </w:p>
  </w:footnote>
  <w:footnote w:type="continuationSeparator" w:id="0">
    <w:p w14:paraId="5A9F545F" w14:textId="77777777" w:rsidR="006E64C8" w:rsidRDefault="006E64C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FCC3A" w14:textId="77777777" w:rsidR="00A66B18" w:rsidRPr="00DC400F" w:rsidRDefault="00A66B18">
    <w:pPr>
      <w:pStyle w:val="aa"/>
      <w:rPr>
        <w:rFonts w:ascii="Calibri" w:hAnsi="Calibri" w:cs="Calibri"/>
      </w:rPr>
    </w:pPr>
    <w:r w:rsidRPr="00DC400F"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F62443" wp14:editId="3CDA081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Графический объект 17" descr="Изогнутые акцентированные фигуры, которые вместе служат оформлением к заголовк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Полилиния: фигура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олилиния: Фигура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олилиния: Фигура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олилиния: Фигура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8563CAB" id="Графический объект 17" o:spid="_x0000_s1026" alt="Изогнутые акцентированные фигуры, которые вместе служат оформлением к заголовку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">
              <v:shape id="Полилиния: фигура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Полилиния: Фигура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Полилиния: Фигура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Полилиния: Фигура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3E28"/>
    <w:multiLevelType w:val="hybridMultilevel"/>
    <w:tmpl w:val="66485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A66A9"/>
    <w:multiLevelType w:val="hybridMultilevel"/>
    <w:tmpl w:val="07AA7A9C"/>
    <w:lvl w:ilvl="0" w:tplc="6B68D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4D7D1A"/>
    <w:multiLevelType w:val="hybridMultilevel"/>
    <w:tmpl w:val="60C2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25DC3"/>
    <w:multiLevelType w:val="hybridMultilevel"/>
    <w:tmpl w:val="750CED38"/>
    <w:lvl w:ilvl="0" w:tplc="6B68D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44005"/>
    <w:multiLevelType w:val="multilevel"/>
    <w:tmpl w:val="405C6B7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76"/>
    <w:rsid w:val="00010275"/>
    <w:rsid w:val="00034176"/>
    <w:rsid w:val="00081D8F"/>
    <w:rsid w:val="00083BAA"/>
    <w:rsid w:val="000E25B6"/>
    <w:rsid w:val="000E4F93"/>
    <w:rsid w:val="0010680C"/>
    <w:rsid w:val="0011673E"/>
    <w:rsid w:val="00152B0B"/>
    <w:rsid w:val="00164273"/>
    <w:rsid w:val="001766D6"/>
    <w:rsid w:val="00192419"/>
    <w:rsid w:val="001A2C3E"/>
    <w:rsid w:val="001A39A0"/>
    <w:rsid w:val="001C270D"/>
    <w:rsid w:val="001D0B5A"/>
    <w:rsid w:val="001E2320"/>
    <w:rsid w:val="001E7042"/>
    <w:rsid w:val="00214E28"/>
    <w:rsid w:val="00232869"/>
    <w:rsid w:val="0027705B"/>
    <w:rsid w:val="002808B1"/>
    <w:rsid w:val="00352B81"/>
    <w:rsid w:val="00370453"/>
    <w:rsid w:val="003903FD"/>
    <w:rsid w:val="00394757"/>
    <w:rsid w:val="003A0150"/>
    <w:rsid w:val="003E04EE"/>
    <w:rsid w:val="003E24DF"/>
    <w:rsid w:val="0041428F"/>
    <w:rsid w:val="00415623"/>
    <w:rsid w:val="00421D5E"/>
    <w:rsid w:val="00473060"/>
    <w:rsid w:val="004A2B0D"/>
    <w:rsid w:val="005349DA"/>
    <w:rsid w:val="00562C14"/>
    <w:rsid w:val="005A70EA"/>
    <w:rsid w:val="005C2210"/>
    <w:rsid w:val="006043AC"/>
    <w:rsid w:val="00615018"/>
    <w:rsid w:val="0062123A"/>
    <w:rsid w:val="00646E75"/>
    <w:rsid w:val="006A03A9"/>
    <w:rsid w:val="006E64C8"/>
    <w:rsid w:val="006F4CFC"/>
    <w:rsid w:val="006F6F10"/>
    <w:rsid w:val="0077453C"/>
    <w:rsid w:val="00782571"/>
    <w:rsid w:val="00783E79"/>
    <w:rsid w:val="007B5AE8"/>
    <w:rsid w:val="007F5192"/>
    <w:rsid w:val="00895290"/>
    <w:rsid w:val="008B7CA8"/>
    <w:rsid w:val="008E54C5"/>
    <w:rsid w:val="0095176C"/>
    <w:rsid w:val="0095763A"/>
    <w:rsid w:val="00981675"/>
    <w:rsid w:val="009F6646"/>
    <w:rsid w:val="00A129DB"/>
    <w:rsid w:val="00A26FE7"/>
    <w:rsid w:val="00A66B18"/>
    <w:rsid w:val="00A6783B"/>
    <w:rsid w:val="00A83923"/>
    <w:rsid w:val="00A968EB"/>
    <w:rsid w:val="00A96CF8"/>
    <w:rsid w:val="00AA089B"/>
    <w:rsid w:val="00AE1388"/>
    <w:rsid w:val="00AF093C"/>
    <w:rsid w:val="00AF3982"/>
    <w:rsid w:val="00B50294"/>
    <w:rsid w:val="00B57D6E"/>
    <w:rsid w:val="00B84B64"/>
    <w:rsid w:val="00BB33CD"/>
    <w:rsid w:val="00BE2273"/>
    <w:rsid w:val="00C238EA"/>
    <w:rsid w:val="00C701F7"/>
    <w:rsid w:val="00C70551"/>
    <w:rsid w:val="00C70786"/>
    <w:rsid w:val="00CB3EDD"/>
    <w:rsid w:val="00D1088C"/>
    <w:rsid w:val="00D10958"/>
    <w:rsid w:val="00D66593"/>
    <w:rsid w:val="00DA6225"/>
    <w:rsid w:val="00DC400F"/>
    <w:rsid w:val="00DE6DA2"/>
    <w:rsid w:val="00DF1FE2"/>
    <w:rsid w:val="00DF2D30"/>
    <w:rsid w:val="00DF5DD4"/>
    <w:rsid w:val="00E11119"/>
    <w:rsid w:val="00E4786A"/>
    <w:rsid w:val="00E55D74"/>
    <w:rsid w:val="00E6540C"/>
    <w:rsid w:val="00E81E2A"/>
    <w:rsid w:val="00EB4217"/>
    <w:rsid w:val="00EE0952"/>
    <w:rsid w:val="00EF3729"/>
    <w:rsid w:val="00F118CD"/>
    <w:rsid w:val="00FE0F43"/>
    <w:rsid w:val="00FE4644"/>
    <w:rsid w:val="00FF1C1A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E7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3">
    <w:name w:val="Получатель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A66B18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A6783B"/>
    <w:pPr>
      <w:spacing w:before="480" w:after="960"/>
    </w:pPr>
  </w:style>
  <w:style w:type="character" w:customStyle="1" w:styleId="a8">
    <w:name w:val="Прощание Знак"/>
    <w:basedOn w:val="a0"/>
    <w:link w:val="a6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Подпись Знак"/>
    <w:basedOn w:val="a0"/>
    <w:link w:val="a7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3E24DF"/>
    <w:pPr>
      <w:spacing w:after="0"/>
      <w:jc w:val="right"/>
    </w:pPr>
  </w:style>
  <w:style w:type="character" w:customStyle="1" w:styleId="ab">
    <w:name w:val="Верхний колонтитул Знак"/>
    <w:basedOn w:val="a0"/>
    <w:link w:val="a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Контактные данные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Заголовок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f2">
    <w:name w:val="Логотип"/>
    <w:basedOn w:val="a"/>
    <w:next w:val="a"/>
    <w:link w:val="af3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3">
    <w:name w:val="Логотип (знак)"/>
    <w:basedOn w:val="a0"/>
    <w:link w:val="af2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af4">
    <w:name w:val="List Paragraph"/>
    <w:basedOn w:val="a"/>
    <w:link w:val="af5"/>
    <w:uiPriority w:val="34"/>
    <w:qFormat/>
    <w:rsid w:val="00DF5DD4"/>
    <w:pPr>
      <w:contextualSpacing/>
    </w:pPr>
  </w:style>
  <w:style w:type="paragraph" w:styleId="af6">
    <w:name w:val="No Spacing"/>
    <w:link w:val="af7"/>
    <w:uiPriority w:val="1"/>
    <w:qFormat/>
    <w:rsid w:val="00DF5DD4"/>
    <w:rPr>
      <w:rFonts w:eastAsiaTheme="minorHAnsi"/>
      <w:sz w:val="22"/>
      <w:szCs w:val="22"/>
      <w:lang w:eastAsia="en-US"/>
    </w:rPr>
  </w:style>
  <w:style w:type="character" w:customStyle="1" w:styleId="af7">
    <w:name w:val="Без интервала Знак"/>
    <w:basedOn w:val="a0"/>
    <w:link w:val="af6"/>
    <w:uiPriority w:val="1"/>
    <w:rsid w:val="00EB4217"/>
    <w:rPr>
      <w:rFonts w:eastAsiaTheme="minorHAnsi"/>
      <w:sz w:val="22"/>
      <w:szCs w:val="22"/>
      <w:lang w:eastAsia="en-US"/>
    </w:rPr>
  </w:style>
  <w:style w:type="table" w:styleId="af8">
    <w:name w:val="Table Grid"/>
    <w:basedOn w:val="a1"/>
    <w:uiPriority w:val="39"/>
    <w:rsid w:val="0077453C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Абзац списка Знак"/>
    <w:basedOn w:val="a0"/>
    <w:link w:val="af4"/>
    <w:uiPriority w:val="34"/>
    <w:rsid w:val="0077453C"/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5\AppData\Local\Microsoft\Office\16.0\DTS\ru-RU%7bAC7C2EFA-62BE-4911-805D-9A37F5299AA2%7d\%7b59EFBB4E-4D90-48E5-B44E-1AEF0BA4AD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{59EFBB4E-4D90-48E5-B44E-1AEF0BA4ADDF}tf56348247_win32</Template>
  <TotalTime>0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2023-12-13T09:05:00Z</dcterms:created>
  <dcterms:modified xsi:type="dcterms:W3CDTF">2023-12-13T09:13:00Z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