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5.png" ContentType="image/png"/>
  <Override PartName="/word/media/rId22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景点管理应用"/>
    <w:p>
      <w:pPr>
        <w:pStyle w:val="Heading1"/>
      </w:pPr>
      <w:r>
        <w:t xml:space="preserve">景点管理应用</w:t>
      </w:r>
    </w:p>
    <w:p>
      <w:pPr>
        <w:pStyle w:val="FirstParagraph"/>
      </w:pPr>
      <w:r>
        <w:t xml:space="preserve">\1. 使用图的数据结构建立一个景点图的结构。</w:t>
      </w:r>
      <w:r>
        <w:drawing>
          <wp:inline>
            <wp:extent cx="5334000" cy="662983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1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\2. 可以查找各景点信息。</w:t>
      </w:r>
      <w:r>
        <w:drawing>
          <wp:inline>
            <wp:extent cx="5334000" cy="496585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\3. 旅游景点导航，使用深度优先，从一个景点开始遍历所有景点。</w:t>
      </w:r>
      <w:r>
        <w:drawing>
          <wp:inline>
            <wp:extent cx="5334000" cy="20086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123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9658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</w:p>
    <w:p>
      <w:pPr>
        <w:pStyle w:val="BodyText"/>
      </w:pPr>
      <w:r>
        <w:drawing>
          <wp:inline>
            <wp:extent cx="5334000" cy="496585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\4. 查找一个景点到另一个景点的最短路径。</w:t>
      </w:r>
      <w:r>
        <w:drawing>
          <wp:inline>
            <wp:extent cx="5334000" cy="799377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12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58674" cy="39261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392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</w:p>
    <w:p>
      <w:pPr>
        <w:pStyle w:val="BodyText"/>
      </w:pPr>
      <w:r>
        <w:t xml:space="preserve">\5. 对景点道路进行规划（使用最小生成树，使铺设的景点总道路长最短）。</w:t>
      </w:r>
      <w:r>
        <w:drawing>
          <wp:inline>
            <wp:extent cx="5334000" cy="496585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resource\%E6%96%87%E6%A1%A3\resource\%E5%9B%BE%E7%89%87%E7%B4%A0%E6%9D%90\Saved%20Pictures\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2021-12-02T15:22:38Z</dcterms:created>
  <dcterms:modified xsi:type="dcterms:W3CDTF">2021-12-02T15:22:38Z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