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1.) Area-oriented data (square meters, kilometers, meters, square feet) comes from Google Earth Pro metadata in the “measurements” section by right-clicking a polygon, and right clicking </w:t>
      </w:r>
      <w:r>
        <w:rPr>
          <w:b/>
          <w:bCs/>
        </w:rPr>
        <w:t>Properties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2.) The Panel Area is calculated by multiplying the Parking Lot Area by the Total Covered Area (e.g. 22247 x 0.80 = 1777.97.6).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3.) Panel Efficiency comes </w:t>
      </w:r>
      <w:r>
        <w:rPr/>
        <w:t>from the hypothetical that N-type panels are being used. These panels have a 2</w:t>
      </w:r>
      <w:r>
        <w:rPr/>
        <w:t>1</w:t>
      </w:r>
      <w:r>
        <w:rPr/>
        <w:t xml:space="preserve">% </w:t>
      </w:r>
      <w:r>
        <w:rPr/>
        <w:t xml:space="preserve">base </w:t>
      </w:r>
      <w:r>
        <w:rPr/>
        <w:t xml:space="preserve">cell efficiency based on </w:t>
      </w:r>
      <w:hyperlink r:id="rId2">
        <w:r>
          <w:rPr>
            <w:rStyle w:val="Hyperlink"/>
          </w:rPr>
          <w:t>CleanEnergyReviews’ article</w:t>
        </w:r>
      </w:hyperlink>
      <w:r>
        <w:rPr/>
        <w:t xml:space="preserve"> on different solar panel types.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4.) System Losses </w:t>
      </w:r>
      <w:r>
        <w:rPr/>
        <w:t xml:space="preserve">are calculated based on data from </w:t>
      </w:r>
      <w:hyperlink r:id="rId3">
        <w:r>
          <w:rPr>
            <w:rStyle w:val="Hyperlink"/>
          </w:rPr>
          <w:t>SolarSME’s data</w:t>
        </w:r>
      </w:hyperlink>
      <w:r>
        <w:rPr/>
        <w:t xml:space="preserve"> on the loss percentage on key causes of system losses among different panels. As this project focuses on N-type back face solar panels, the key cause of energy loss is shading, with an assumed 12.05% energy loss.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5.) The temperature coefficient is determined </w:t>
      </w:r>
      <w:r>
        <w:rPr/>
        <w:t xml:space="preserve">by how, according to </w:t>
      </w:r>
      <w:hyperlink r:id="rId4">
        <w:r>
          <w:rPr>
            <w:rStyle w:val="Hyperlink"/>
          </w:rPr>
          <w:t>JoinSun</w:t>
        </w:r>
      </w:hyperlink>
      <w:r>
        <w:rPr/>
        <w:t>, N-type panels have temperature coefficients of -0.24% - 0.32%. In the case of this project, -0.25% is used.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6.) The total sun hours per month are calculated from </w:t>
      </w:r>
      <w:hyperlink r:id="rId5">
        <w:r>
          <w:rPr>
            <w:rStyle w:val="Hyperlink"/>
          </w:rPr>
          <w:t>Solar Story</w:t>
        </w:r>
      </w:hyperlink>
      <w:r>
        <w:rPr/>
        <w:t>. Its data comes from NREL.gov.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Formula for calculating solar irradiance for each parking lot.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Panel Area is calculated by multiplying Parking Lot Area </w:t>
      </w:r>
      <w:r>
        <w:rPr>
          <w:rFonts w:ascii="Noto Sans Devanagari" w:hAnsi="Noto Sans Devanagari"/>
          <w:b/>
          <w:i w:val="false"/>
          <w:strike w:val="false"/>
          <w:dstrike w:val="false"/>
          <w:outline w:val="false"/>
          <w:shadow w:val="false"/>
          <w:sz w:val="18"/>
          <w:u w:val="none"/>
          <w:em w:val="none"/>
        </w:rPr>
        <w:t xml:space="preserve">m²  </w:t>
      </w: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by the hypothetical total 80% (area covered in solar panels).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(e.g. 36659 x 0.80 = 29327.2 in total covered area)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- The total energy generated in a day is calculated by taking the total covered area by the panel efficiency.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(e.g. 29327.2 x 0.20 = 5865.44</w:t>
      </w: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)</w:t>
        <w:br/>
        <w:br/>
        <w:t>- After the temperature coefficient is taken into consideration, the result is: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5865.44 x 0.25 = 1466.36 kWh/day.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- After this, the total amount of solar energy captured after accounting for system losses, it appears as: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(1466.36 x 12.05% = 176.69638 kWh/day)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- Finally, the total amount of sunlight hours per month is multiplied by the previous result. For January, this is:</w:t>
        <w:br/>
        <w:t>(176.69638 x 3.77 hrs = 666.145)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- Afterwards, take into account the total amount of days in the month. For January, this appears as:</w:t>
      </w:r>
    </w:p>
    <w:p>
      <w:pPr>
        <w:pStyle w:val="Normal"/>
        <w:rPr>
          <w:rFonts w:ascii="DejaVu Serif" w:hAnsi="DejaVu Serif"/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(666.145 x 31 = 20650.505)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roid Sans Fallback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DejaVu Serif" w:hAnsi="DejaVu Serif" w:eastAsia="Droid Sans Fallback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leanenergyreviews.info/blog/most-efficient-solar-panels" TargetMode="External"/><Relationship Id="rId3" Type="http://schemas.openxmlformats.org/officeDocument/2006/relationships/hyperlink" Target="https://solarsme.com/top-solar-energy-system-losses/" TargetMode="External"/><Relationship Id="rId4" Type="http://schemas.openxmlformats.org/officeDocument/2006/relationships/hyperlink" Target="https://joinsunnow.com/n-type-vs-p-type-solar-panels-2026-full-comparison-for-b2b/" TargetMode="External"/><Relationship Id="rId5" Type="http://schemas.openxmlformats.org/officeDocument/2006/relationships/hyperlink" Target="https://solarstory.com/peak-sun-hours-calculator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311</TotalTime>
  <Application>LibreOffice/26.2.4.2$Linux_X86_64 LibreOffice_project/620$Build-2</Application>
  <AppVersion>15.0000</AppVersion>
  <Pages>2</Pages>
  <Words>332</Words>
  <Characters>1674</Characters>
  <CharactersWithSpaces>1990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2026-06-21T00:25:44Z</dcterms:created>
  <dc:creator/>
  <dc:description/>
  <dc:language>en-US</dc:language>
  <cp:lastModifiedBy/>
  <dcterms:modified xsi:type="dcterms:W3CDTF">2026-06-21T23:51:16Z</dcterms:modified>
  <cp:revision>6</cp:revision>
  <dc:subject/>
  <dc:title/>
</cp:coreProperties>
</file>