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0DE38" w14:textId="77777777" w:rsidR="00993449" w:rsidRPr="006A69ED" w:rsidRDefault="00000000" w:rsidP="008D5967">
      <w:pPr>
        <w:jc w:val="center"/>
        <w:rPr>
          <w:rFonts w:cs="Times New Roman"/>
        </w:rPr>
      </w:pPr>
      <w:r w:rsidRPr="006A69ED">
        <w:rPr>
          <w:rFonts w:cs="Times New Roman"/>
          <w:b/>
          <w:sz w:val="32"/>
        </w:rPr>
        <w:t>Final Report</w:t>
      </w:r>
    </w:p>
    <w:p w14:paraId="4039CB02" w14:textId="77777777" w:rsidR="006A69ED" w:rsidRPr="006A69ED" w:rsidRDefault="006A69ED" w:rsidP="006A69ED">
      <w:pPr>
        <w:jc w:val="center"/>
        <w:rPr>
          <w:rFonts w:cs="Times New Roman"/>
          <w:b/>
          <w:color w:val="000000"/>
          <w:sz w:val="28"/>
        </w:rPr>
      </w:pPr>
      <w:r w:rsidRPr="006A69ED">
        <w:rPr>
          <w:rFonts w:cs="Times New Roman"/>
          <w:b/>
          <w:color w:val="000000"/>
          <w:sz w:val="28"/>
        </w:rPr>
        <w:t>Level 4</w:t>
      </w:r>
    </w:p>
    <w:p w14:paraId="042DDC34" w14:textId="77777777" w:rsidR="006A69ED" w:rsidRPr="006A69ED" w:rsidRDefault="006A69ED" w:rsidP="006A69ED">
      <w:pPr>
        <w:jc w:val="center"/>
        <w:rPr>
          <w:rFonts w:cs="Times New Roman"/>
          <w:b/>
          <w:color w:val="000000"/>
          <w:sz w:val="28"/>
        </w:rPr>
      </w:pPr>
    </w:p>
    <w:p w14:paraId="6E656D83" w14:textId="77777777" w:rsidR="006A69ED" w:rsidRPr="006A69ED" w:rsidRDefault="006A69ED" w:rsidP="006A69ED">
      <w:pPr>
        <w:jc w:val="center"/>
        <w:rPr>
          <w:rFonts w:cs="Times New Roman"/>
          <w:b/>
          <w:color w:val="000000"/>
          <w:sz w:val="28"/>
        </w:rPr>
      </w:pPr>
    </w:p>
    <w:p w14:paraId="44272463" w14:textId="77777777" w:rsidR="006A69ED" w:rsidRPr="006A69ED" w:rsidRDefault="006A69ED" w:rsidP="006A69ED">
      <w:pPr>
        <w:jc w:val="center"/>
        <w:rPr>
          <w:rFonts w:cs="Times New Roman"/>
          <w:b/>
          <w:color w:val="000000"/>
          <w:sz w:val="28"/>
        </w:rPr>
      </w:pPr>
      <w:r w:rsidRPr="006A69ED">
        <w:rPr>
          <w:rFonts w:cs="Times New Roman"/>
          <w:b/>
          <w:color w:val="000000"/>
          <w:sz w:val="28"/>
        </w:rPr>
        <w:t>Multimodal Emotional Recognition System with Explainability</w:t>
      </w:r>
    </w:p>
    <w:p w14:paraId="2CABD616" w14:textId="77777777" w:rsidR="006A69ED" w:rsidRPr="006A69ED" w:rsidRDefault="006A69ED" w:rsidP="006A69ED">
      <w:pPr>
        <w:rPr>
          <w:rFonts w:cs="Times New Roman"/>
        </w:rPr>
      </w:pPr>
    </w:p>
    <w:p w14:paraId="5740E7F3" w14:textId="77777777" w:rsidR="006A69ED" w:rsidRPr="006A69ED" w:rsidRDefault="006A69ED" w:rsidP="006A69ED">
      <w:pPr>
        <w:rPr>
          <w:rFonts w:cs="Times New Roman"/>
        </w:rPr>
      </w:pPr>
    </w:p>
    <w:p w14:paraId="700F4CEF" w14:textId="77777777" w:rsidR="006A69ED" w:rsidRPr="006A69ED" w:rsidRDefault="006A69ED" w:rsidP="006A69ED">
      <w:pPr>
        <w:rPr>
          <w:rFonts w:cs="Times New Roman"/>
        </w:rPr>
      </w:pPr>
    </w:p>
    <w:p w14:paraId="1607701A" w14:textId="77777777" w:rsidR="006A69ED" w:rsidRPr="006A69ED" w:rsidRDefault="006A69ED" w:rsidP="006A69ED">
      <w:pPr>
        <w:rPr>
          <w:rFonts w:cs="Times New Roman"/>
        </w:rPr>
      </w:pPr>
    </w:p>
    <w:p w14:paraId="366451EA" w14:textId="77777777" w:rsidR="006A69ED" w:rsidRPr="006A69ED" w:rsidRDefault="006A69ED" w:rsidP="006A69ED">
      <w:pPr>
        <w:jc w:val="center"/>
        <w:rPr>
          <w:rFonts w:cs="Times New Roman"/>
          <w:color w:val="000000"/>
        </w:rPr>
      </w:pPr>
      <w:proofErr w:type="spellStart"/>
      <w:r w:rsidRPr="006A69ED">
        <w:rPr>
          <w:rFonts w:cs="Times New Roman"/>
          <w:color w:val="000000"/>
        </w:rPr>
        <w:t>MedOracle</w:t>
      </w:r>
      <w:proofErr w:type="spellEnd"/>
    </w:p>
    <w:p w14:paraId="41A747E3" w14:textId="77777777" w:rsidR="006A69ED" w:rsidRPr="006A69ED" w:rsidRDefault="006A69ED" w:rsidP="006A69ED">
      <w:pPr>
        <w:jc w:val="center"/>
        <w:rPr>
          <w:rFonts w:cs="Times New Roman"/>
          <w:color w:val="00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9"/>
      </w:tblGrid>
      <w:tr w:rsidR="006A69ED" w:rsidRPr="006A69ED" w14:paraId="306FBFA7" w14:textId="77777777" w:rsidTr="00583F4F">
        <w:trPr>
          <w:jc w:val="center"/>
        </w:trPr>
        <w:tc>
          <w:tcPr>
            <w:tcW w:w="4148" w:type="dxa"/>
          </w:tcPr>
          <w:p w14:paraId="497DAD0D" w14:textId="77777777" w:rsidR="006A69ED" w:rsidRPr="006A69ED" w:rsidRDefault="006A69ED" w:rsidP="00583F4F">
            <w:pPr>
              <w:jc w:val="center"/>
              <w:rPr>
                <w:rFonts w:cs="Times New Roman"/>
                <w:b/>
                <w:color w:val="000000"/>
              </w:rPr>
            </w:pPr>
            <w:r w:rsidRPr="006A69ED">
              <w:rPr>
                <w:rFonts w:cs="Times New Roman"/>
                <w:b/>
                <w:color w:val="000000"/>
              </w:rPr>
              <w:t>Index Number</w:t>
            </w:r>
          </w:p>
        </w:tc>
        <w:tc>
          <w:tcPr>
            <w:tcW w:w="4149" w:type="dxa"/>
          </w:tcPr>
          <w:p w14:paraId="7564A08A" w14:textId="77777777" w:rsidR="006A69ED" w:rsidRPr="006A69ED" w:rsidRDefault="006A69ED" w:rsidP="00583F4F">
            <w:pPr>
              <w:jc w:val="center"/>
              <w:rPr>
                <w:rFonts w:cs="Times New Roman"/>
                <w:b/>
                <w:color w:val="000000"/>
              </w:rPr>
            </w:pPr>
            <w:r w:rsidRPr="006A69ED">
              <w:rPr>
                <w:rFonts w:cs="Times New Roman"/>
                <w:b/>
                <w:color w:val="000000"/>
              </w:rPr>
              <w:t>Name</w:t>
            </w:r>
          </w:p>
        </w:tc>
      </w:tr>
      <w:tr w:rsidR="006A69ED" w:rsidRPr="006A69ED" w14:paraId="224A756E" w14:textId="77777777" w:rsidTr="00583F4F">
        <w:trPr>
          <w:jc w:val="center"/>
        </w:trPr>
        <w:tc>
          <w:tcPr>
            <w:tcW w:w="4148" w:type="dxa"/>
          </w:tcPr>
          <w:p w14:paraId="4A182456" w14:textId="77777777" w:rsidR="006A69ED" w:rsidRPr="006A69ED" w:rsidRDefault="006A69ED" w:rsidP="00583F4F">
            <w:pPr>
              <w:jc w:val="center"/>
              <w:rPr>
                <w:rFonts w:cs="Times New Roman"/>
                <w:color w:val="000000"/>
              </w:rPr>
            </w:pPr>
            <w:r w:rsidRPr="006A69ED">
              <w:rPr>
                <w:rFonts w:cs="Times New Roman"/>
                <w:color w:val="000000"/>
              </w:rPr>
              <w:t>214206G</w:t>
            </w:r>
          </w:p>
        </w:tc>
        <w:tc>
          <w:tcPr>
            <w:tcW w:w="4149" w:type="dxa"/>
          </w:tcPr>
          <w:p w14:paraId="1B36D9B3" w14:textId="77777777" w:rsidR="006A69ED" w:rsidRPr="006A69ED" w:rsidRDefault="006A69ED" w:rsidP="00583F4F">
            <w:pPr>
              <w:jc w:val="center"/>
              <w:rPr>
                <w:rFonts w:cs="Times New Roman"/>
                <w:color w:val="000000"/>
              </w:rPr>
            </w:pPr>
            <w:proofErr w:type="spellStart"/>
            <w:r w:rsidRPr="006A69ED">
              <w:rPr>
                <w:rFonts w:cs="Times New Roman"/>
                <w:color w:val="000000"/>
              </w:rPr>
              <w:t>Suhira</w:t>
            </w:r>
            <w:proofErr w:type="spellEnd"/>
            <w:r w:rsidRPr="006A69ED">
              <w:rPr>
                <w:rFonts w:cs="Times New Roman"/>
                <w:color w:val="000000"/>
              </w:rPr>
              <w:t xml:space="preserve"> Balarajan</w:t>
            </w:r>
          </w:p>
        </w:tc>
      </w:tr>
      <w:tr w:rsidR="006A69ED" w:rsidRPr="006A69ED" w14:paraId="05953348" w14:textId="77777777" w:rsidTr="00583F4F">
        <w:trPr>
          <w:jc w:val="center"/>
        </w:trPr>
        <w:tc>
          <w:tcPr>
            <w:tcW w:w="4148" w:type="dxa"/>
          </w:tcPr>
          <w:p w14:paraId="1D87C8CA" w14:textId="77777777" w:rsidR="006A69ED" w:rsidRPr="006A69ED" w:rsidRDefault="006A69ED" w:rsidP="00583F4F">
            <w:pPr>
              <w:jc w:val="center"/>
              <w:rPr>
                <w:rFonts w:cs="Times New Roman"/>
                <w:color w:val="000000"/>
              </w:rPr>
            </w:pPr>
            <w:r w:rsidRPr="006A69ED">
              <w:rPr>
                <w:rFonts w:cs="Times New Roman"/>
                <w:color w:val="000000"/>
              </w:rPr>
              <w:t>214024V</w:t>
            </w:r>
          </w:p>
        </w:tc>
        <w:tc>
          <w:tcPr>
            <w:tcW w:w="4149" w:type="dxa"/>
          </w:tcPr>
          <w:p w14:paraId="7D2EC053" w14:textId="77777777" w:rsidR="006A69ED" w:rsidRPr="006A69ED" w:rsidRDefault="006A69ED" w:rsidP="00583F4F">
            <w:pPr>
              <w:jc w:val="center"/>
              <w:rPr>
                <w:rFonts w:cs="Times New Roman"/>
                <w:color w:val="000000"/>
              </w:rPr>
            </w:pPr>
            <w:r w:rsidRPr="006A69ED">
              <w:rPr>
                <w:rFonts w:cs="Times New Roman"/>
                <w:color w:val="000000"/>
              </w:rPr>
              <w:t xml:space="preserve">Adshaya </w:t>
            </w:r>
            <w:proofErr w:type="spellStart"/>
            <w:r w:rsidRPr="006A69ED">
              <w:rPr>
                <w:rFonts w:cs="Times New Roman"/>
                <w:color w:val="000000"/>
              </w:rPr>
              <w:t>Balarajah</w:t>
            </w:r>
            <w:proofErr w:type="spellEnd"/>
          </w:p>
        </w:tc>
      </w:tr>
      <w:tr w:rsidR="006A69ED" w:rsidRPr="006A69ED" w14:paraId="1F7F7D4A" w14:textId="77777777" w:rsidTr="00583F4F">
        <w:trPr>
          <w:jc w:val="center"/>
        </w:trPr>
        <w:tc>
          <w:tcPr>
            <w:tcW w:w="4148" w:type="dxa"/>
          </w:tcPr>
          <w:p w14:paraId="47DCFFB0" w14:textId="77777777" w:rsidR="006A69ED" w:rsidRPr="006A69ED" w:rsidRDefault="006A69ED" w:rsidP="00583F4F">
            <w:pPr>
              <w:jc w:val="center"/>
              <w:rPr>
                <w:rFonts w:cs="Times New Roman"/>
                <w:color w:val="000000"/>
              </w:rPr>
            </w:pPr>
            <w:r w:rsidRPr="006A69ED">
              <w:rPr>
                <w:rFonts w:cs="Times New Roman"/>
                <w:color w:val="000000"/>
              </w:rPr>
              <w:t>214215H</w:t>
            </w:r>
          </w:p>
        </w:tc>
        <w:tc>
          <w:tcPr>
            <w:tcW w:w="4149" w:type="dxa"/>
          </w:tcPr>
          <w:p w14:paraId="0449D510" w14:textId="77777777" w:rsidR="006A69ED" w:rsidRPr="006A69ED" w:rsidRDefault="006A69ED" w:rsidP="00583F4F">
            <w:pPr>
              <w:jc w:val="center"/>
              <w:rPr>
                <w:rFonts w:cs="Times New Roman"/>
                <w:color w:val="000000"/>
              </w:rPr>
            </w:pPr>
            <w:r w:rsidRPr="006A69ED">
              <w:rPr>
                <w:rFonts w:cs="Times New Roman"/>
                <w:color w:val="000000"/>
              </w:rPr>
              <w:t>Vanaiyan Kirupagaran</w:t>
            </w:r>
          </w:p>
        </w:tc>
      </w:tr>
    </w:tbl>
    <w:p w14:paraId="78F63561" w14:textId="77777777" w:rsidR="006A69ED" w:rsidRPr="006A69ED" w:rsidRDefault="006A69ED" w:rsidP="006A69ED">
      <w:pPr>
        <w:rPr>
          <w:rFonts w:cs="Times New Roman"/>
        </w:rPr>
      </w:pPr>
    </w:p>
    <w:p w14:paraId="186ABE9B" w14:textId="77777777" w:rsidR="006A69ED" w:rsidRPr="006A69ED" w:rsidRDefault="006A69ED" w:rsidP="006A69ED">
      <w:pPr>
        <w:rPr>
          <w:rFonts w:cs="Times New Roman"/>
        </w:rPr>
      </w:pPr>
    </w:p>
    <w:p w14:paraId="521EF73B" w14:textId="77777777" w:rsidR="006A69ED" w:rsidRPr="006A69ED" w:rsidRDefault="006A69ED" w:rsidP="006A69ED">
      <w:pPr>
        <w:rPr>
          <w:rFonts w:cs="Times New Roman"/>
          <w:color w:val="000000"/>
        </w:rPr>
      </w:pPr>
    </w:p>
    <w:p w14:paraId="08FF71BF" w14:textId="77777777" w:rsidR="006A69ED" w:rsidRPr="006A69ED" w:rsidRDefault="006A69ED" w:rsidP="006A69ED">
      <w:pPr>
        <w:jc w:val="center"/>
        <w:rPr>
          <w:rFonts w:cs="Times New Roman"/>
          <w:color w:val="000000"/>
        </w:rPr>
      </w:pPr>
    </w:p>
    <w:p w14:paraId="4ABB61A9" w14:textId="77777777" w:rsidR="006A69ED" w:rsidRPr="006A69ED" w:rsidRDefault="006A69ED" w:rsidP="006A69ED">
      <w:pPr>
        <w:jc w:val="center"/>
        <w:rPr>
          <w:rFonts w:cs="Times New Roman"/>
          <w:color w:val="000000"/>
        </w:rPr>
      </w:pPr>
    </w:p>
    <w:p w14:paraId="119E6FDB" w14:textId="77777777" w:rsidR="006A69ED" w:rsidRPr="006A69ED" w:rsidRDefault="006A69ED" w:rsidP="006A69ED">
      <w:pPr>
        <w:jc w:val="center"/>
        <w:rPr>
          <w:rFonts w:cs="Times New Roman"/>
          <w:color w:val="000000"/>
        </w:rPr>
      </w:pPr>
      <w:r w:rsidRPr="006A69ED">
        <w:rPr>
          <w:rFonts w:cs="Times New Roman"/>
          <w:color w:val="000000"/>
        </w:rPr>
        <w:t>Faculty of Information Technology</w:t>
      </w:r>
    </w:p>
    <w:p w14:paraId="0635E7C6" w14:textId="77777777" w:rsidR="006A69ED" w:rsidRPr="006A69ED" w:rsidRDefault="006A69ED" w:rsidP="006A69ED">
      <w:pPr>
        <w:jc w:val="center"/>
        <w:rPr>
          <w:rFonts w:cs="Times New Roman"/>
          <w:color w:val="000000"/>
        </w:rPr>
      </w:pPr>
      <w:r w:rsidRPr="006A69ED">
        <w:rPr>
          <w:rFonts w:cs="Times New Roman"/>
          <w:color w:val="000000"/>
        </w:rPr>
        <w:t>University of Moratuwa</w:t>
      </w:r>
    </w:p>
    <w:p w14:paraId="5D0947C8" w14:textId="77777777" w:rsidR="006A69ED" w:rsidRPr="006A69ED" w:rsidRDefault="006A69ED" w:rsidP="006A69ED">
      <w:pPr>
        <w:jc w:val="center"/>
        <w:rPr>
          <w:rFonts w:cs="Times New Roman"/>
          <w:color w:val="000000"/>
        </w:rPr>
      </w:pPr>
      <w:r w:rsidRPr="006A69ED">
        <w:rPr>
          <w:rFonts w:cs="Times New Roman"/>
          <w:color w:val="000000"/>
        </w:rPr>
        <w:t>2026</w:t>
      </w:r>
    </w:p>
    <w:p w14:paraId="4813ADFB" w14:textId="77777777" w:rsidR="00993449" w:rsidRPr="006A69ED" w:rsidRDefault="00993449">
      <w:pPr>
        <w:rPr>
          <w:rFonts w:cs="Times New Roman"/>
        </w:rPr>
        <w:sectPr w:rsidR="00993449" w:rsidRPr="006A69E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2160" w:header="720" w:footer="720" w:gutter="0"/>
          <w:cols w:space="720"/>
          <w:docGrid w:linePitch="360"/>
        </w:sectPr>
      </w:pPr>
    </w:p>
    <w:p w14:paraId="3606465C" w14:textId="77777777" w:rsidR="006A69ED" w:rsidRPr="006A69ED" w:rsidRDefault="006A69ED" w:rsidP="006A69ED">
      <w:pPr>
        <w:jc w:val="center"/>
        <w:rPr>
          <w:rFonts w:cs="Times New Roman"/>
        </w:rPr>
      </w:pPr>
      <w:r w:rsidRPr="006A69ED">
        <w:rPr>
          <w:rFonts w:cs="Times New Roman"/>
          <w:b/>
          <w:sz w:val="32"/>
        </w:rPr>
        <w:lastRenderedPageBreak/>
        <w:t>Final Report</w:t>
      </w:r>
    </w:p>
    <w:p w14:paraId="29C5F889" w14:textId="77777777" w:rsidR="006A69ED" w:rsidRPr="006A69ED" w:rsidRDefault="006A69ED" w:rsidP="006A69ED">
      <w:pPr>
        <w:jc w:val="center"/>
        <w:rPr>
          <w:rFonts w:cs="Times New Roman"/>
          <w:b/>
          <w:color w:val="000000"/>
          <w:sz w:val="28"/>
        </w:rPr>
      </w:pPr>
      <w:r w:rsidRPr="006A69ED">
        <w:rPr>
          <w:rFonts w:cs="Times New Roman"/>
          <w:b/>
          <w:color w:val="000000"/>
          <w:sz w:val="28"/>
        </w:rPr>
        <w:t>Level 4</w:t>
      </w:r>
    </w:p>
    <w:p w14:paraId="2ADC73B1" w14:textId="77777777" w:rsidR="006A69ED" w:rsidRPr="006A69ED" w:rsidRDefault="006A69ED" w:rsidP="006A69ED">
      <w:pPr>
        <w:jc w:val="center"/>
        <w:rPr>
          <w:rFonts w:cs="Times New Roman"/>
          <w:b/>
          <w:color w:val="000000"/>
          <w:sz w:val="28"/>
        </w:rPr>
      </w:pPr>
    </w:p>
    <w:p w14:paraId="664F118F" w14:textId="77777777" w:rsidR="006A69ED" w:rsidRPr="006A69ED" w:rsidRDefault="006A69ED" w:rsidP="006A69ED">
      <w:pPr>
        <w:jc w:val="center"/>
        <w:rPr>
          <w:rFonts w:cs="Times New Roman"/>
          <w:b/>
          <w:color w:val="000000"/>
          <w:sz w:val="28"/>
        </w:rPr>
      </w:pPr>
    </w:p>
    <w:p w14:paraId="02618700" w14:textId="77777777" w:rsidR="006A69ED" w:rsidRPr="006A69ED" w:rsidRDefault="006A69ED" w:rsidP="006A69ED">
      <w:pPr>
        <w:jc w:val="center"/>
        <w:rPr>
          <w:rFonts w:cs="Times New Roman"/>
          <w:b/>
          <w:color w:val="000000"/>
          <w:sz w:val="28"/>
        </w:rPr>
      </w:pPr>
      <w:r w:rsidRPr="006A69ED">
        <w:rPr>
          <w:rFonts w:cs="Times New Roman"/>
          <w:b/>
          <w:color w:val="000000"/>
          <w:sz w:val="28"/>
        </w:rPr>
        <w:t>Multimodal Emotional Recognition System with Explainability</w:t>
      </w:r>
    </w:p>
    <w:p w14:paraId="7284BBA0" w14:textId="77777777" w:rsidR="006A69ED" w:rsidRPr="006A69ED" w:rsidRDefault="006A69ED" w:rsidP="006A69ED">
      <w:pPr>
        <w:rPr>
          <w:rFonts w:cs="Times New Roman"/>
        </w:rPr>
      </w:pPr>
    </w:p>
    <w:p w14:paraId="691EE4E8" w14:textId="77777777" w:rsidR="006A69ED" w:rsidRPr="006A69ED" w:rsidRDefault="006A69ED" w:rsidP="006A69ED">
      <w:pPr>
        <w:rPr>
          <w:rFonts w:cs="Times New Roman"/>
        </w:rPr>
      </w:pPr>
    </w:p>
    <w:p w14:paraId="61408BBE" w14:textId="77777777" w:rsidR="006A69ED" w:rsidRPr="006A69ED" w:rsidRDefault="006A69ED" w:rsidP="006A69ED">
      <w:pPr>
        <w:rPr>
          <w:rFonts w:cs="Times New Roman"/>
        </w:rPr>
      </w:pPr>
    </w:p>
    <w:p w14:paraId="043DF4B5" w14:textId="77777777" w:rsidR="006A69ED" w:rsidRPr="006A69ED" w:rsidRDefault="006A69ED" w:rsidP="006A69ED">
      <w:pPr>
        <w:jc w:val="center"/>
        <w:rPr>
          <w:rFonts w:cs="Times New Roman"/>
          <w:color w:val="000000"/>
        </w:rPr>
      </w:pPr>
      <w:proofErr w:type="spellStart"/>
      <w:r w:rsidRPr="006A69ED">
        <w:rPr>
          <w:rFonts w:cs="Times New Roman"/>
          <w:color w:val="000000"/>
        </w:rPr>
        <w:t>MedOracle</w:t>
      </w:r>
      <w:proofErr w:type="spellEnd"/>
    </w:p>
    <w:p w14:paraId="57E180D2" w14:textId="77777777" w:rsidR="006A69ED" w:rsidRPr="006A69ED" w:rsidRDefault="006A69ED" w:rsidP="006A69ED">
      <w:pPr>
        <w:jc w:val="center"/>
        <w:rPr>
          <w:rFonts w:cs="Times New Roman"/>
          <w:color w:val="00000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9"/>
      </w:tblGrid>
      <w:tr w:rsidR="006A69ED" w:rsidRPr="006A69ED" w14:paraId="6283C1B5" w14:textId="77777777" w:rsidTr="00583F4F">
        <w:trPr>
          <w:jc w:val="center"/>
        </w:trPr>
        <w:tc>
          <w:tcPr>
            <w:tcW w:w="4148" w:type="dxa"/>
          </w:tcPr>
          <w:p w14:paraId="0117D38E" w14:textId="77777777" w:rsidR="006A69ED" w:rsidRPr="006A69ED" w:rsidRDefault="006A69ED" w:rsidP="00583F4F">
            <w:pPr>
              <w:jc w:val="center"/>
              <w:rPr>
                <w:rFonts w:cs="Times New Roman"/>
                <w:b/>
                <w:color w:val="000000"/>
              </w:rPr>
            </w:pPr>
            <w:r w:rsidRPr="006A69ED">
              <w:rPr>
                <w:rFonts w:cs="Times New Roman"/>
                <w:b/>
                <w:color w:val="000000"/>
              </w:rPr>
              <w:t>Index Number</w:t>
            </w:r>
          </w:p>
        </w:tc>
        <w:tc>
          <w:tcPr>
            <w:tcW w:w="4149" w:type="dxa"/>
          </w:tcPr>
          <w:p w14:paraId="0A1BAB35" w14:textId="77777777" w:rsidR="006A69ED" w:rsidRPr="006A69ED" w:rsidRDefault="006A69ED" w:rsidP="00583F4F">
            <w:pPr>
              <w:jc w:val="center"/>
              <w:rPr>
                <w:rFonts w:cs="Times New Roman"/>
                <w:b/>
                <w:color w:val="000000"/>
              </w:rPr>
            </w:pPr>
            <w:r w:rsidRPr="006A69ED">
              <w:rPr>
                <w:rFonts w:cs="Times New Roman"/>
                <w:b/>
                <w:color w:val="000000"/>
              </w:rPr>
              <w:t>Name</w:t>
            </w:r>
          </w:p>
        </w:tc>
      </w:tr>
      <w:tr w:rsidR="006A69ED" w:rsidRPr="006A69ED" w14:paraId="10F89EEF" w14:textId="77777777" w:rsidTr="00583F4F">
        <w:trPr>
          <w:jc w:val="center"/>
        </w:trPr>
        <w:tc>
          <w:tcPr>
            <w:tcW w:w="4148" w:type="dxa"/>
          </w:tcPr>
          <w:p w14:paraId="73AB1D99" w14:textId="77777777" w:rsidR="006A69ED" w:rsidRPr="006A69ED" w:rsidRDefault="006A69ED" w:rsidP="00583F4F">
            <w:pPr>
              <w:jc w:val="center"/>
              <w:rPr>
                <w:rFonts w:cs="Times New Roman"/>
                <w:color w:val="000000"/>
              </w:rPr>
            </w:pPr>
            <w:r w:rsidRPr="006A69ED">
              <w:rPr>
                <w:rFonts w:cs="Times New Roman"/>
                <w:color w:val="000000"/>
              </w:rPr>
              <w:t>214206G</w:t>
            </w:r>
          </w:p>
        </w:tc>
        <w:tc>
          <w:tcPr>
            <w:tcW w:w="4149" w:type="dxa"/>
          </w:tcPr>
          <w:p w14:paraId="069B5AD7" w14:textId="77777777" w:rsidR="006A69ED" w:rsidRPr="006A69ED" w:rsidRDefault="006A69ED" w:rsidP="00583F4F">
            <w:pPr>
              <w:jc w:val="center"/>
              <w:rPr>
                <w:rFonts w:cs="Times New Roman"/>
                <w:color w:val="000000"/>
              </w:rPr>
            </w:pPr>
            <w:proofErr w:type="spellStart"/>
            <w:r w:rsidRPr="006A69ED">
              <w:rPr>
                <w:rFonts w:cs="Times New Roman"/>
                <w:color w:val="000000"/>
              </w:rPr>
              <w:t>Suhira</w:t>
            </w:r>
            <w:proofErr w:type="spellEnd"/>
            <w:r w:rsidRPr="006A69ED">
              <w:rPr>
                <w:rFonts w:cs="Times New Roman"/>
                <w:color w:val="000000"/>
              </w:rPr>
              <w:t xml:space="preserve"> Balarajan</w:t>
            </w:r>
          </w:p>
        </w:tc>
      </w:tr>
      <w:tr w:rsidR="006A69ED" w:rsidRPr="006A69ED" w14:paraId="7F515B28" w14:textId="77777777" w:rsidTr="00583F4F">
        <w:trPr>
          <w:jc w:val="center"/>
        </w:trPr>
        <w:tc>
          <w:tcPr>
            <w:tcW w:w="4148" w:type="dxa"/>
          </w:tcPr>
          <w:p w14:paraId="2CF5EC79" w14:textId="77777777" w:rsidR="006A69ED" w:rsidRPr="006A69ED" w:rsidRDefault="006A69ED" w:rsidP="00583F4F">
            <w:pPr>
              <w:jc w:val="center"/>
              <w:rPr>
                <w:rFonts w:cs="Times New Roman"/>
                <w:color w:val="000000"/>
              </w:rPr>
            </w:pPr>
            <w:r w:rsidRPr="006A69ED">
              <w:rPr>
                <w:rFonts w:cs="Times New Roman"/>
                <w:color w:val="000000"/>
              </w:rPr>
              <w:t>214024V</w:t>
            </w:r>
          </w:p>
        </w:tc>
        <w:tc>
          <w:tcPr>
            <w:tcW w:w="4149" w:type="dxa"/>
          </w:tcPr>
          <w:p w14:paraId="717DB9E4" w14:textId="77777777" w:rsidR="006A69ED" w:rsidRPr="006A69ED" w:rsidRDefault="006A69ED" w:rsidP="00583F4F">
            <w:pPr>
              <w:jc w:val="center"/>
              <w:rPr>
                <w:rFonts w:cs="Times New Roman"/>
                <w:color w:val="000000"/>
              </w:rPr>
            </w:pPr>
            <w:r w:rsidRPr="006A69ED">
              <w:rPr>
                <w:rFonts w:cs="Times New Roman"/>
                <w:color w:val="000000"/>
              </w:rPr>
              <w:t xml:space="preserve">Adshaya </w:t>
            </w:r>
            <w:proofErr w:type="spellStart"/>
            <w:r w:rsidRPr="006A69ED">
              <w:rPr>
                <w:rFonts w:cs="Times New Roman"/>
                <w:color w:val="000000"/>
              </w:rPr>
              <w:t>Balarajah</w:t>
            </w:r>
            <w:proofErr w:type="spellEnd"/>
          </w:p>
        </w:tc>
      </w:tr>
      <w:tr w:rsidR="006A69ED" w:rsidRPr="006A69ED" w14:paraId="1604DE86" w14:textId="77777777" w:rsidTr="00583F4F">
        <w:trPr>
          <w:jc w:val="center"/>
        </w:trPr>
        <w:tc>
          <w:tcPr>
            <w:tcW w:w="4148" w:type="dxa"/>
          </w:tcPr>
          <w:p w14:paraId="6F230CFB" w14:textId="77777777" w:rsidR="006A69ED" w:rsidRPr="006A69ED" w:rsidRDefault="006A69ED" w:rsidP="00583F4F">
            <w:pPr>
              <w:jc w:val="center"/>
              <w:rPr>
                <w:rFonts w:cs="Times New Roman"/>
                <w:color w:val="000000"/>
              </w:rPr>
            </w:pPr>
            <w:r w:rsidRPr="006A69ED">
              <w:rPr>
                <w:rFonts w:cs="Times New Roman"/>
                <w:color w:val="000000"/>
              </w:rPr>
              <w:t>214215H</w:t>
            </w:r>
          </w:p>
        </w:tc>
        <w:tc>
          <w:tcPr>
            <w:tcW w:w="4149" w:type="dxa"/>
          </w:tcPr>
          <w:p w14:paraId="2EB5F857" w14:textId="77777777" w:rsidR="006A69ED" w:rsidRPr="006A69ED" w:rsidRDefault="006A69ED" w:rsidP="00583F4F">
            <w:pPr>
              <w:jc w:val="center"/>
              <w:rPr>
                <w:rFonts w:cs="Times New Roman"/>
                <w:color w:val="000000"/>
              </w:rPr>
            </w:pPr>
            <w:r w:rsidRPr="006A69ED">
              <w:rPr>
                <w:rFonts w:cs="Times New Roman"/>
                <w:color w:val="000000"/>
              </w:rPr>
              <w:t>Vanaiyan Kirupagaran</w:t>
            </w:r>
          </w:p>
        </w:tc>
      </w:tr>
    </w:tbl>
    <w:p w14:paraId="53D98801" w14:textId="77777777" w:rsidR="006A69ED" w:rsidRPr="006A69ED" w:rsidRDefault="006A69ED" w:rsidP="006A69ED">
      <w:pPr>
        <w:rPr>
          <w:rFonts w:cs="Times New Roman"/>
        </w:rPr>
      </w:pPr>
    </w:p>
    <w:p w14:paraId="5B437996" w14:textId="77777777" w:rsidR="006A69ED" w:rsidRPr="006A69ED" w:rsidRDefault="006A69ED" w:rsidP="006A69ED">
      <w:pPr>
        <w:rPr>
          <w:rFonts w:cs="Times New Roman"/>
        </w:rPr>
      </w:pPr>
    </w:p>
    <w:p w14:paraId="469C468F" w14:textId="77777777" w:rsidR="006A69ED" w:rsidRPr="006A69ED" w:rsidRDefault="006A69ED" w:rsidP="006A69ED">
      <w:pPr>
        <w:jc w:val="center"/>
        <w:rPr>
          <w:rFonts w:cs="Times New Roman"/>
          <w:color w:val="000000"/>
        </w:rPr>
      </w:pPr>
      <w:r w:rsidRPr="006A69ED">
        <w:rPr>
          <w:rFonts w:cs="Times New Roman"/>
          <w:color w:val="000000"/>
        </w:rPr>
        <w:t xml:space="preserve">Supervised by: Dr. </w:t>
      </w:r>
      <w:proofErr w:type="spellStart"/>
      <w:r w:rsidRPr="006A69ED">
        <w:rPr>
          <w:rFonts w:cs="Times New Roman"/>
          <w:color w:val="000000"/>
        </w:rPr>
        <w:t>Firdhous</w:t>
      </w:r>
      <w:proofErr w:type="spellEnd"/>
      <w:r w:rsidRPr="006A69ED">
        <w:rPr>
          <w:rFonts w:cs="Times New Roman"/>
          <w:color w:val="000000"/>
        </w:rPr>
        <w:t xml:space="preserve"> M.F.M.</w:t>
      </w:r>
    </w:p>
    <w:p w14:paraId="744BB855" w14:textId="77777777" w:rsidR="006A69ED" w:rsidRPr="006A69ED" w:rsidRDefault="006A69ED" w:rsidP="006A69ED">
      <w:pPr>
        <w:jc w:val="center"/>
        <w:rPr>
          <w:rFonts w:cs="Times New Roman"/>
          <w:color w:val="000000"/>
        </w:rPr>
      </w:pPr>
    </w:p>
    <w:p w14:paraId="17EB93A9" w14:textId="77777777" w:rsidR="006A69ED" w:rsidRPr="006A69ED" w:rsidRDefault="006A69ED" w:rsidP="006A69ED">
      <w:pPr>
        <w:jc w:val="center"/>
        <w:rPr>
          <w:rFonts w:cs="Times New Roman"/>
          <w:color w:val="000000"/>
        </w:rPr>
      </w:pPr>
    </w:p>
    <w:p w14:paraId="438C7AC2" w14:textId="77777777" w:rsidR="006A69ED" w:rsidRPr="006A69ED" w:rsidRDefault="006A69ED" w:rsidP="006A69ED">
      <w:pPr>
        <w:jc w:val="center"/>
        <w:rPr>
          <w:rFonts w:cs="Times New Roman"/>
          <w:color w:val="000000"/>
        </w:rPr>
      </w:pPr>
    </w:p>
    <w:p w14:paraId="7F4E3F70" w14:textId="77777777" w:rsidR="006A69ED" w:rsidRPr="006A69ED" w:rsidRDefault="006A69ED" w:rsidP="006A69ED">
      <w:pPr>
        <w:jc w:val="center"/>
        <w:rPr>
          <w:rFonts w:cs="Times New Roman"/>
          <w:color w:val="000000"/>
        </w:rPr>
      </w:pPr>
      <w:r w:rsidRPr="006A69ED">
        <w:rPr>
          <w:rFonts w:cs="Times New Roman"/>
          <w:color w:val="000000"/>
        </w:rPr>
        <w:t>Faculty of Information Technology</w:t>
      </w:r>
    </w:p>
    <w:p w14:paraId="77E49928" w14:textId="77777777" w:rsidR="006A69ED" w:rsidRPr="006A69ED" w:rsidRDefault="006A69ED" w:rsidP="006A69ED">
      <w:pPr>
        <w:jc w:val="center"/>
        <w:rPr>
          <w:rFonts w:cs="Times New Roman"/>
          <w:color w:val="000000"/>
        </w:rPr>
      </w:pPr>
      <w:r w:rsidRPr="006A69ED">
        <w:rPr>
          <w:rFonts w:cs="Times New Roman"/>
          <w:color w:val="000000"/>
        </w:rPr>
        <w:t>University of Moratuwa</w:t>
      </w:r>
    </w:p>
    <w:p w14:paraId="17D47BE9" w14:textId="77777777" w:rsidR="006A69ED" w:rsidRPr="006A69ED" w:rsidRDefault="006A69ED" w:rsidP="006A69ED">
      <w:pPr>
        <w:jc w:val="center"/>
        <w:rPr>
          <w:rFonts w:cs="Times New Roman"/>
          <w:color w:val="000000"/>
        </w:rPr>
      </w:pPr>
      <w:r w:rsidRPr="006A69ED">
        <w:rPr>
          <w:rFonts w:cs="Times New Roman"/>
          <w:color w:val="000000"/>
        </w:rPr>
        <w:t>2026</w:t>
      </w:r>
    </w:p>
    <w:p w14:paraId="4DA24E2B" w14:textId="77777777" w:rsidR="00993449" w:rsidRPr="006A69ED" w:rsidRDefault="00000000">
      <w:pPr>
        <w:jc w:val="center"/>
        <w:rPr>
          <w:rFonts w:cs="Times New Roman"/>
        </w:rPr>
      </w:pPr>
      <w:r w:rsidRPr="006A69ED">
        <w:rPr>
          <w:rFonts w:cs="Times New Roman"/>
          <w:b/>
          <w:sz w:val="28"/>
        </w:rPr>
        <w:lastRenderedPageBreak/>
        <w:t>Abstract</w:t>
      </w:r>
    </w:p>
    <w:p w14:paraId="669DAE1F" w14:textId="77777777" w:rsidR="00993449" w:rsidRPr="006A69ED" w:rsidRDefault="00993449">
      <w:pPr>
        <w:rPr>
          <w:rFonts w:cs="Times New Roman"/>
        </w:rPr>
      </w:pPr>
    </w:p>
    <w:p w14:paraId="4A2DC7AF" w14:textId="77777777" w:rsidR="00993449" w:rsidRPr="006A69ED" w:rsidRDefault="00000000" w:rsidP="006F51AC">
      <w:pPr>
        <w:jc w:val="both"/>
        <w:rPr>
          <w:rFonts w:cs="Times New Roman"/>
        </w:rPr>
      </w:pPr>
      <w:r w:rsidRPr="006A69ED">
        <w:rPr>
          <w:rFonts w:cs="Times New Roman"/>
        </w:rPr>
        <w:t xml:space="preserve">Mental health support is often bottlenecked by single-modality assessment: clinicians rely on either self-reported mood, or a single physiological or </w:t>
      </w:r>
      <w:proofErr w:type="spellStart"/>
      <w:r w:rsidRPr="006A69ED">
        <w:rPr>
          <w:rFonts w:cs="Times New Roman"/>
        </w:rPr>
        <w:t>behavioural</w:t>
      </w:r>
      <w:proofErr w:type="spellEnd"/>
      <w:r w:rsidRPr="006A69ED">
        <w:rPr>
          <w:rFonts w:cs="Times New Roman"/>
        </w:rPr>
        <w:t xml:space="preserve"> signal, each of which is incomplete and, in isolation, unreliable. This project, </w:t>
      </w:r>
      <w:proofErr w:type="spellStart"/>
      <w:r w:rsidRPr="006A69ED">
        <w:rPr>
          <w:rFonts w:cs="Times New Roman"/>
        </w:rPr>
        <w:t>MedOracle</w:t>
      </w:r>
      <w:proofErr w:type="spellEnd"/>
      <w:r w:rsidRPr="006A69ED">
        <w:rPr>
          <w:rFonts w:cs="Times New Roman"/>
        </w:rPr>
        <w:t xml:space="preserve">, presents an AI-driven emotion recognition system that fuses two complementary modalities — physiological signals (EEG and GSR) and facial video — into a single, explainable prediction across five emotion classes (stress, calm, happy, sad, angry). The physiological branch uses a bidirectional cross-modal attention network trained on the DEAP dataset; the video branch uses a YOLOv8 face-detection front end feeding a partially fine-tuned ResNet50 and a bidirectional LSTM trained on the CREMA-D dataset. The two branches are combined with a quality-aware gated fusion mechanism: an entropy-based confidence score for each modality is multiplied by a signal-quality penalty and the results are L1-normalised into fusion weights, so that a modality with poor or missing input is automatically down-weighted rather than corrupting the final prediction. A Kernel SHAP explainability layer, a </w:t>
      </w:r>
      <w:proofErr w:type="spellStart"/>
      <w:r w:rsidRPr="006A69ED">
        <w:rPr>
          <w:rFonts w:cs="Times New Roman"/>
        </w:rPr>
        <w:t>FastAPI</w:t>
      </w:r>
      <w:proofErr w:type="spellEnd"/>
      <w:r w:rsidRPr="006A69ED">
        <w:rPr>
          <w:rFonts w:cs="Times New Roman"/>
        </w:rPr>
        <w:t xml:space="preserve"> backend with JWT-authenticated endpoints, and a React dashboard complete the system, allowing a user to upload a video together with EEG/GSR recordings and receive a fused prediction with a feature-level explanation and a natural-language summary from an integrated chatbot. The system was evaluated with an eight-condition ablation study (physio-only, video-only, equal-weight fusion, confidence-only fusion, the full gated method, and three robustness conditions with degraded or missing modalities) over a constructed cross-dataset evaluation set, with statistical significance assessed using the one-tailed Wilcoxon signed-rank test. The fused method significantly outperforms either single modality (p &lt; 0.001 in both cases) and degrades gracefully when a modality is unavailable. A separate, honest subject-independent (leave-one-subject-out) evaluation of the physiological branch was also carried out, and the resulting limitation — driven by severe class imbalance in the DEAP labels and the well-documented difficulty of cross-subject EEG </w:t>
      </w:r>
      <w:proofErr w:type="spellStart"/>
      <w:r w:rsidRPr="006A69ED">
        <w:rPr>
          <w:rFonts w:cs="Times New Roman"/>
        </w:rPr>
        <w:t>generalisation</w:t>
      </w:r>
      <w:proofErr w:type="spellEnd"/>
      <w:r w:rsidRPr="006A69ED">
        <w:rPr>
          <w:rFonts w:cs="Times New Roman"/>
        </w:rPr>
        <w:t xml:space="preserve"> — is reported transparently, together with the diagnostic experiments that isolated its cause. The completed system comprises 82 passing automated tests, a functioning multimodal </w:t>
      </w:r>
      <w:r w:rsidRPr="006A69ED">
        <w:rPr>
          <w:rFonts w:cs="Times New Roman"/>
        </w:rPr>
        <w:lastRenderedPageBreak/>
        <w:t>web application, and a reproducible evaluation pipeline, and is presented as a working, honestly evaluated, and explainable multimodal emotion recognition system.</w:t>
      </w:r>
    </w:p>
    <w:p w14:paraId="5952580B" w14:textId="77777777" w:rsidR="00993449" w:rsidRPr="006A69ED" w:rsidRDefault="00000000">
      <w:pPr>
        <w:rPr>
          <w:rFonts w:cs="Times New Roman"/>
        </w:rPr>
      </w:pPr>
      <w:r w:rsidRPr="006A69ED">
        <w:rPr>
          <w:rFonts w:cs="Times New Roman"/>
        </w:rPr>
        <w:br w:type="page"/>
      </w:r>
    </w:p>
    <w:p w14:paraId="4708852C" w14:textId="77777777" w:rsidR="00993449" w:rsidRPr="006A69ED" w:rsidRDefault="00000000" w:rsidP="006A69ED">
      <w:pPr>
        <w:jc w:val="center"/>
        <w:rPr>
          <w:rFonts w:cs="Times New Roman"/>
        </w:rPr>
      </w:pPr>
      <w:r w:rsidRPr="006A69ED">
        <w:rPr>
          <w:rFonts w:cs="Times New Roman"/>
          <w:b/>
          <w:sz w:val="28"/>
        </w:rPr>
        <w:lastRenderedPageBreak/>
        <w:t>Table of Contents</w:t>
      </w:r>
    </w:p>
    <w:p w14:paraId="2CE9C765" w14:textId="77777777" w:rsidR="006A69ED" w:rsidRPr="006A69ED" w:rsidRDefault="006A69ED" w:rsidP="006A69ED">
      <w:pPr>
        <w:jc w:val="center"/>
        <w:rPr>
          <w:rFonts w:cs="Times New Roman"/>
        </w:rPr>
      </w:pPr>
    </w:p>
    <w:p w14:paraId="5B9132CA" w14:textId="4F34F2E3" w:rsidR="004D0FFF" w:rsidRDefault="00000000" w:rsidP="004D0FFF">
      <w:pPr>
        <w:pStyle w:val="TOC1"/>
        <w:rPr>
          <w:rFonts w:asciiTheme="minorHAnsi" w:hAnsiTheme="minorHAnsi" w:cs="Arial Unicode MS"/>
          <w:noProof/>
          <w:kern w:val="2"/>
          <w:szCs w:val="24"/>
          <w:lang w:val="en-LK" w:eastAsia="en-GB" w:bidi="si-LK"/>
          <w14:ligatures w14:val="standardContextual"/>
        </w:rPr>
      </w:pPr>
      <w:r w:rsidRPr="006A69ED">
        <w:rPr>
          <w:rFonts w:cs="Times New Roman"/>
        </w:rPr>
        <w:fldChar w:fldCharType="begin"/>
      </w:r>
      <w:r w:rsidRPr="006A69ED">
        <w:rPr>
          <w:rFonts w:cs="Times New Roman"/>
        </w:rPr>
        <w:instrText>TOC \o "1-3" \h \z \u</w:instrText>
      </w:r>
      <w:r w:rsidRPr="006A69ED">
        <w:rPr>
          <w:rFonts w:cs="Times New Roman"/>
        </w:rPr>
        <w:fldChar w:fldCharType="separate"/>
      </w:r>
      <w:hyperlink w:anchor="_Toc236361175" w:history="1">
        <w:r w:rsidR="004D0FFF" w:rsidRPr="00EA550D">
          <w:rPr>
            <w:rStyle w:val="Hyperlink"/>
            <w:rFonts w:cs="Times New Roman"/>
            <w:noProof/>
          </w:rPr>
          <w:t>Introduction</w:t>
        </w:r>
        <w:r w:rsidR="004D0FFF">
          <w:rPr>
            <w:noProof/>
            <w:webHidden/>
          </w:rPr>
          <w:tab/>
        </w:r>
        <w:r w:rsidR="004D0FFF">
          <w:rPr>
            <w:noProof/>
            <w:webHidden/>
          </w:rPr>
          <w:fldChar w:fldCharType="begin"/>
        </w:r>
        <w:r w:rsidR="004D0FFF">
          <w:rPr>
            <w:noProof/>
            <w:webHidden/>
          </w:rPr>
          <w:instrText xml:space="preserve"> PAGEREF _Toc236361175 \h </w:instrText>
        </w:r>
        <w:r w:rsidR="004D0FFF">
          <w:rPr>
            <w:noProof/>
            <w:webHidden/>
          </w:rPr>
        </w:r>
        <w:r w:rsidR="004D0FFF">
          <w:rPr>
            <w:noProof/>
            <w:webHidden/>
          </w:rPr>
          <w:fldChar w:fldCharType="separate"/>
        </w:r>
        <w:r w:rsidR="007A2EFC">
          <w:rPr>
            <w:noProof/>
            <w:webHidden/>
          </w:rPr>
          <w:t>1</w:t>
        </w:r>
        <w:r w:rsidR="004D0FFF">
          <w:rPr>
            <w:noProof/>
            <w:webHidden/>
          </w:rPr>
          <w:fldChar w:fldCharType="end"/>
        </w:r>
      </w:hyperlink>
    </w:p>
    <w:p w14:paraId="6C5662D8" w14:textId="4723B4ED"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76" w:history="1">
        <w:r w:rsidRPr="00EA550D">
          <w:rPr>
            <w:rStyle w:val="Hyperlink"/>
            <w:rFonts w:cs="Times New Roman"/>
            <w:noProof/>
          </w:rPr>
          <w:t>1.1 Introduction</w:t>
        </w:r>
        <w:r>
          <w:rPr>
            <w:noProof/>
            <w:webHidden/>
          </w:rPr>
          <w:tab/>
        </w:r>
        <w:r>
          <w:rPr>
            <w:noProof/>
            <w:webHidden/>
          </w:rPr>
          <w:fldChar w:fldCharType="begin"/>
        </w:r>
        <w:r>
          <w:rPr>
            <w:noProof/>
            <w:webHidden/>
          </w:rPr>
          <w:instrText xml:space="preserve"> PAGEREF _Toc236361176 \h </w:instrText>
        </w:r>
        <w:r>
          <w:rPr>
            <w:noProof/>
            <w:webHidden/>
          </w:rPr>
        </w:r>
        <w:r>
          <w:rPr>
            <w:noProof/>
            <w:webHidden/>
          </w:rPr>
          <w:fldChar w:fldCharType="separate"/>
        </w:r>
        <w:r w:rsidR="007A2EFC">
          <w:rPr>
            <w:noProof/>
            <w:webHidden/>
          </w:rPr>
          <w:t>1</w:t>
        </w:r>
        <w:r>
          <w:rPr>
            <w:noProof/>
            <w:webHidden/>
          </w:rPr>
          <w:fldChar w:fldCharType="end"/>
        </w:r>
      </w:hyperlink>
    </w:p>
    <w:p w14:paraId="491AF526" w14:textId="2F3D262D"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77" w:history="1">
        <w:r w:rsidRPr="00EA550D">
          <w:rPr>
            <w:rStyle w:val="Hyperlink"/>
            <w:rFonts w:cs="Times New Roman"/>
            <w:noProof/>
          </w:rPr>
          <w:t>1.2 Background and Motivation</w:t>
        </w:r>
        <w:r>
          <w:rPr>
            <w:noProof/>
            <w:webHidden/>
          </w:rPr>
          <w:tab/>
        </w:r>
        <w:r>
          <w:rPr>
            <w:noProof/>
            <w:webHidden/>
          </w:rPr>
          <w:fldChar w:fldCharType="begin"/>
        </w:r>
        <w:r>
          <w:rPr>
            <w:noProof/>
            <w:webHidden/>
          </w:rPr>
          <w:instrText xml:space="preserve"> PAGEREF _Toc236361177 \h </w:instrText>
        </w:r>
        <w:r>
          <w:rPr>
            <w:noProof/>
            <w:webHidden/>
          </w:rPr>
        </w:r>
        <w:r>
          <w:rPr>
            <w:noProof/>
            <w:webHidden/>
          </w:rPr>
          <w:fldChar w:fldCharType="separate"/>
        </w:r>
        <w:r w:rsidR="007A2EFC">
          <w:rPr>
            <w:noProof/>
            <w:webHidden/>
          </w:rPr>
          <w:t>2</w:t>
        </w:r>
        <w:r>
          <w:rPr>
            <w:noProof/>
            <w:webHidden/>
          </w:rPr>
          <w:fldChar w:fldCharType="end"/>
        </w:r>
      </w:hyperlink>
    </w:p>
    <w:p w14:paraId="2A3B963C" w14:textId="6DED46F7"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78" w:history="1">
        <w:r w:rsidRPr="00EA550D">
          <w:rPr>
            <w:rStyle w:val="Hyperlink"/>
            <w:rFonts w:cs="Times New Roman"/>
            <w:noProof/>
          </w:rPr>
          <w:t>1.3 Problem in Brief</w:t>
        </w:r>
        <w:r>
          <w:rPr>
            <w:noProof/>
            <w:webHidden/>
          </w:rPr>
          <w:tab/>
        </w:r>
        <w:r>
          <w:rPr>
            <w:noProof/>
            <w:webHidden/>
          </w:rPr>
          <w:fldChar w:fldCharType="begin"/>
        </w:r>
        <w:r>
          <w:rPr>
            <w:noProof/>
            <w:webHidden/>
          </w:rPr>
          <w:instrText xml:space="preserve"> PAGEREF _Toc236361178 \h </w:instrText>
        </w:r>
        <w:r>
          <w:rPr>
            <w:noProof/>
            <w:webHidden/>
          </w:rPr>
        </w:r>
        <w:r>
          <w:rPr>
            <w:noProof/>
            <w:webHidden/>
          </w:rPr>
          <w:fldChar w:fldCharType="separate"/>
        </w:r>
        <w:r w:rsidR="007A2EFC">
          <w:rPr>
            <w:noProof/>
            <w:webHidden/>
          </w:rPr>
          <w:t>4</w:t>
        </w:r>
        <w:r>
          <w:rPr>
            <w:noProof/>
            <w:webHidden/>
          </w:rPr>
          <w:fldChar w:fldCharType="end"/>
        </w:r>
      </w:hyperlink>
    </w:p>
    <w:p w14:paraId="4AFF570F" w14:textId="19D9C846"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79" w:history="1">
        <w:r w:rsidRPr="00EA550D">
          <w:rPr>
            <w:rStyle w:val="Hyperlink"/>
            <w:rFonts w:cs="Times New Roman"/>
            <w:noProof/>
            <w:lang w:val="en-LK"/>
          </w:rPr>
          <w:t>1.3.1 Scope and Delimitations</w:t>
        </w:r>
        <w:r>
          <w:rPr>
            <w:noProof/>
            <w:webHidden/>
          </w:rPr>
          <w:tab/>
        </w:r>
        <w:r>
          <w:rPr>
            <w:noProof/>
            <w:webHidden/>
          </w:rPr>
          <w:fldChar w:fldCharType="begin"/>
        </w:r>
        <w:r>
          <w:rPr>
            <w:noProof/>
            <w:webHidden/>
          </w:rPr>
          <w:instrText xml:space="preserve"> PAGEREF _Toc236361179 \h </w:instrText>
        </w:r>
        <w:r>
          <w:rPr>
            <w:noProof/>
            <w:webHidden/>
          </w:rPr>
        </w:r>
        <w:r>
          <w:rPr>
            <w:noProof/>
            <w:webHidden/>
          </w:rPr>
          <w:fldChar w:fldCharType="separate"/>
        </w:r>
        <w:r w:rsidR="007A2EFC">
          <w:rPr>
            <w:noProof/>
            <w:webHidden/>
          </w:rPr>
          <w:t>5</w:t>
        </w:r>
        <w:r>
          <w:rPr>
            <w:noProof/>
            <w:webHidden/>
          </w:rPr>
          <w:fldChar w:fldCharType="end"/>
        </w:r>
      </w:hyperlink>
    </w:p>
    <w:p w14:paraId="40BBBD6E" w14:textId="3139A441"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80" w:history="1">
        <w:r w:rsidRPr="00EA550D">
          <w:rPr>
            <w:rStyle w:val="Hyperlink"/>
            <w:rFonts w:cs="Times New Roman"/>
            <w:noProof/>
          </w:rPr>
          <w:t>1.4 Aim and Objectives</w:t>
        </w:r>
        <w:r>
          <w:rPr>
            <w:noProof/>
            <w:webHidden/>
          </w:rPr>
          <w:tab/>
        </w:r>
        <w:r>
          <w:rPr>
            <w:noProof/>
            <w:webHidden/>
          </w:rPr>
          <w:fldChar w:fldCharType="begin"/>
        </w:r>
        <w:r>
          <w:rPr>
            <w:noProof/>
            <w:webHidden/>
          </w:rPr>
          <w:instrText xml:space="preserve"> PAGEREF _Toc236361180 \h </w:instrText>
        </w:r>
        <w:r>
          <w:rPr>
            <w:noProof/>
            <w:webHidden/>
          </w:rPr>
        </w:r>
        <w:r>
          <w:rPr>
            <w:noProof/>
            <w:webHidden/>
          </w:rPr>
          <w:fldChar w:fldCharType="separate"/>
        </w:r>
        <w:r w:rsidR="007A2EFC">
          <w:rPr>
            <w:noProof/>
            <w:webHidden/>
          </w:rPr>
          <w:t>6</w:t>
        </w:r>
        <w:r>
          <w:rPr>
            <w:noProof/>
            <w:webHidden/>
          </w:rPr>
          <w:fldChar w:fldCharType="end"/>
        </w:r>
      </w:hyperlink>
    </w:p>
    <w:p w14:paraId="7D5EFCC6" w14:textId="5CAE3756"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81" w:history="1">
        <w:r w:rsidRPr="00EA550D">
          <w:rPr>
            <w:rStyle w:val="Hyperlink"/>
            <w:rFonts w:cs="Times New Roman"/>
            <w:noProof/>
          </w:rPr>
          <w:t>1.4.1 Aim</w:t>
        </w:r>
        <w:r>
          <w:rPr>
            <w:noProof/>
            <w:webHidden/>
          </w:rPr>
          <w:tab/>
        </w:r>
        <w:r>
          <w:rPr>
            <w:noProof/>
            <w:webHidden/>
          </w:rPr>
          <w:fldChar w:fldCharType="begin"/>
        </w:r>
        <w:r>
          <w:rPr>
            <w:noProof/>
            <w:webHidden/>
          </w:rPr>
          <w:instrText xml:space="preserve"> PAGEREF _Toc236361181 \h </w:instrText>
        </w:r>
        <w:r>
          <w:rPr>
            <w:noProof/>
            <w:webHidden/>
          </w:rPr>
        </w:r>
        <w:r>
          <w:rPr>
            <w:noProof/>
            <w:webHidden/>
          </w:rPr>
          <w:fldChar w:fldCharType="separate"/>
        </w:r>
        <w:r w:rsidR="007A2EFC">
          <w:rPr>
            <w:noProof/>
            <w:webHidden/>
          </w:rPr>
          <w:t>6</w:t>
        </w:r>
        <w:r>
          <w:rPr>
            <w:noProof/>
            <w:webHidden/>
          </w:rPr>
          <w:fldChar w:fldCharType="end"/>
        </w:r>
      </w:hyperlink>
    </w:p>
    <w:p w14:paraId="401433A3" w14:textId="3628BDC5"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82" w:history="1">
        <w:r w:rsidRPr="00EA550D">
          <w:rPr>
            <w:rStyle w:val="Hyperlink"/>
            <w:rFonts w:cs="Times New Roman"/>
            <w:noProof/>
          </w:rPr>
          <w:t>1.4.2 Objectives</w:t>
        </w:r>
        <w:r>
          <w:rPr>
            <w:noProof/>
            <w:webHidden/>
          </w:rPr>
          <w:tab/>
        </w:r>
        <w:r>
          <w:rPr>
            <w:noProof/>
            <w:webHidden/>
          </w:rPr>
          <w:fldChar w:fldCharType="begin"/>
        </w:r>
        <w:r>
          <w:rPr>
            <w:noProof/>
            <w:webHidden/>
          </w:rPr>
          <w:instrText xml:space="preserve"> PAGEREF _Toc236361182 \h </w:instrText>
        </w:r>
        <w:r>
          <w:rPr>
            <w:noProof/>
            <w:webHidden/>
          </w:rPr>
        </w:r>
        <w:r>
          <w:rPr>
            <w:noProof/>
            <w:webHidden/>
          </w:rPr>
          <w:fldChar w:fldCharType="separate"/>
        </w:r>
        <w:r w:rsidR="007A2EFC">
          <w:rPr>
            <w:noProof/>
            <w:webHidden/>
          </w:rPr>
          <w:t>6</w:t>
        </w:r>
        <w:r>
          <w:rPr>
            <w:noProof/>
            <w:webHidden/>
          </w:rPr>
          <w:fldChar w:fldCharType="end"/>
        </w:r>
      </w:hyperlink>
    </w:p>
    <w:p w14:paraId="620DC9DB" w14:textId="5F3D39AB"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83" w:history="1">
        <w:r w:rsidRPr="00EA550D">
          <w:rPr>
            <w:rStyle w:val="Hyperlink"/>
            <w:rFonts w:cs="Times New Roman"/>
            <w:noProof/>
            <w:lang w:val="en-LK"/>
          </w:rPr>
          <w:t>1.4.3 Research Questions</w:t>
        </w:r>
        <w:r>
          <w:rPr>
            <w:noProof/>
            <w:webHidden/>
          </w:rPr>
          <w:tab/>
        </w:r>
        <w:r>
          <w:rPr>
            <w:noProof/>
            <w:webHidden/>
          </w:rPr>
          <w:fldChar w:fldCharType="begin"/>
        </w:r>
        <w:r>
          <w:rPr>
            <w:noProof/>
            <w:webHidden/>
          </w:rPr>
          <w:instrText xml:space="preserve"> PAGEREF _Toc236361183 \h </w:instrText>
        </w:r>
        <w:r>
          <w:rPr>
            <w:noProof/>
            <w:webHidden/>
          </w:rPr>
        </w:r>
        <w:r>
          <w:rPr>
            <w:noProof/>
            <w:webHidden/>
          </w:rPr>
          <w:fldChar w:fldCharType="separate"/>
        </w:r>
        <w:r w:rsidR="007A2EFC">
          <w:rPr>
            <w:noProof/>
            <w:webHidden/>
          </w:rPr>
          <w:t>7</w:t>
        </w:r>
        <w:r>
          <w:rPr>
            <w:noProof/>
            <w:webHidden/>
          </w:rPr>
          <w:fldChar w:fldCharType="end"/>
        </w:r>
      </w:hyperlink>
    </w:p>
    <w:p w14:paraId="4605C800" w14:textId="3202E59D"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84" w:history="1">
        <w:r w:rsidRPr="00EA550D">
          <w:rPr>
            <w:rStyle w:val="Hyperlink"/>
            <w:rFonts w:cs="Times New Roman"/>
            <w:noProof/>
          </w:rPr>
          <w:t>1.5 Proposed Solution</w:t>
        </w:r>
        <w:r>
          <w:rPr>
            <w:noProof/>
            <w:webHidden/>
          </w:rPr>
          <w:tab/>
        </w:r>
        <w:r>
          <w:rPr>
            <w:noProof/>
            <w:webHidden/>
          </w:rPr>
          <w:fldChar w:fldCharType="begin"/>
        </w:r>
        <w:r>
          <w:rPr>
            <w:noProof/>
            <w:webHidden/>
          </w:rPr>
          <w:instrText xml:space="preserve"> PAGEREF _Toc236361184 \h </w:instrText>
        </w:r>
        <w:r>
          <w:rPr>
            <w:noProof/>
            <w:webHidden/>
          </w:rPr>
        </w:r>
        <w:r>
          <w:rPr>
            <w:noProof/>
            <w:webHidden/>
          </w:rPr>
          <w:fldChar w:fldCharType="separate"/>
        </w:r>
        <w:r w:rsidR="007A2EFC">
          <w:rPr>
            <w:noProof/>
            <w:webHidden/>
          </w:rPr>
          <w:t>8</w:t>
        </w:r>
        <w:r>
          <w:rPr>
            <w:noProof/>
            <w:webHidden/>
          </w:rPr>
          <w:fldChar w:fldCharType="end"/>
        </w:r>
      </w:hyperlink>
    </w:p>
    <w:p w14:paraId="66D681FD" w14:textId="1F5277AE"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85" w:history="1">
        <w:r w:rsidRPr="00EA550D">
          <w:rPr>
            <w:rStyle w:val="Hyperlink"/>
            <w:rFonts w:cs="Times New Roman"/>
            <w:noProof/>
          </w:rPr>
          <w:t>1.5.1 Member 1 — Physiological Emotion Recognition Module</w:t>
        </w:r>
        <w:r>
          <w:rPr>
            <w:noProof/>
            <w:webHidden/>
          </w:rPr>
          <w:tab/>
        </w:r>
        <w:r>
          <w:rPr>
            <w:noProof/>
            <w:webHidden/>
          </w:rPr>
          <w:fldChar w:fldCharType="begin"/>
        </w:r>
        <w:r>
          <w:rPr>
            <w:noProof/>
            <w:webHidden/>
          </w:rPr>
          <w:instrText xml:space="preserve"> PAGEREF _Toc236361185 \h </w:instrText>
        </w:r>
        <w:r>
          <w:rPr>
            <w:noProof/>
            <w:webHidden/>
          </w:rPr>
        </w:r>
        <w:r>
          <w:rPr>
            <w:noProof/>
            <w:webHidden/>
          </w:rPr>
          <w:fldChar w:fldCharType="separate"/>
        </w:r>
        <w:r w:rsidR="007A2EFC">
          <w:rPr>
            <w:noProof/>
            <w:webHidden/>
          </w:rPr>
          <w:t>9</w:t>
        </w:r>
        <w:r>
          <w:rPr>
            <w:noProof/>
            <w:webHidden/>
          </w:rPr>
          <w:fldChar w:fldCharType="end"/>
        </w:r>
      </w:hyperlink>
    </w:p>
    <w:p w14:paraId="4E45A685" w14:textId="7E1B9902"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86" w:history="1">
        <w:r w:rsidRPr="00EA550D">
          <w:rPr>
            <w:rStyle w:val="Hyperlink"/>
            <w:rFonts w:cs="Times New Roman"/>
            <w:noProof/>
          </w:rPr>
          <w:t>1.5.2 Member 2 — Video-Based Emotion Recognition and Gated Fusion Module</w:t>
        </w:r>
        <w:r>
          <w:rPr>
            <w:noProof/>
            <w:webHidden/>
          </w:rPr>
          <w:tab/>
        </w:r>
        <w:r>
          <w:rPr>
            <w:noProof/>
            <w:webHidden/>
          </w:rPr>
          <w:fldChar w:fldCharType="begin"/>
        </w:r>
        <w:r>
          <w:rPr>
            <w:noProof/>
            <w:webHidden/>
          </w:rPr>
          <w:instrText xml:space="preserve"> PAGEREF _Toc236361186 \h </w:instrText>
        </w:r>
        <w:r>
          <w:rPr>
            <w:noProof/>
            <w:webHidden/>
          </w:rPr>
        </w:r>
        <w:r>
          <w:rPr>
            <w:noProof/>
            <w:webHidden/>
          </w:rPr>
          <w:fldChar w:fldCharType="separate"/>
        </w:r>
        <w:r w:rsidR="007A2EFC">
          <w:rPr>
            <w:noProof/>
            <w:webHidden/>
          </w:rPr>
          <w:t>10</w:t>
        </w:r>
        <w:r>
          <w:rPr>
            <w:noProof/>
            <w:webHidden/>
          </w:rPr>
          <w:fldChar w:fldCharType="end"/>
        </w:r>
      </w:hyperlink>
    </w:p>
    <w:p w14:paraId="61120D76" w14:textId="733515E6"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87" w:history="1">
        <w:r w:rsidRPr="00EA550D">
          <w:rPr>
            <w:rStyle w:val="Hyperlink"/>
            <w:rFonts w:cs="Times New Roman"/>
            <w:noProof/>
          </w:rPr>
          <w:t>1.5.3 Member 3 — Explainability and Web Application Module</w:t>
        </w:r>
        <w:r>
          <w:rPr>
            <w:noProof/>
            <w:webHidden/>
          </w:rPr>
          <w:tab/>
        </w:r>
        <w:r>
          <w:rPr>
            <w:noProof/>
            <w:webHidden/>
          </w:rPr>
          <w:fldChar w:fldCharType="begin"/>
        </w:r>
        <w:r>
          <w:rPr>
            <w:noProof/>
            <w:webHidden/>
          </w:rPr>
          <w:instrText xml:space="preserve"> PAGEREF _Toc236361187 \h </w:instrText>
        </w:r>
        <w:r>
          <w:rPr>
            <w:noProof/>
            <w:webHidden/>
          </w:rPr>
        </w:r>
        <w:r>
          <w:rPr>
            <w:noProof/>
            <w:webHidden/>
          </w:rPr>
          <w:fldChar w:fldCharType="separate"/>
        </w:r>
        <w:r w:rsidR="007A2EFC">
          <w:rPr>
            <w:noProof/>
            <w:webHidden/>
          </w:rPr>
          <w:t>11</w:t>
        </w:r>
        <w:r>
          <w:rPr>
            <w:noProof/>
            <w:webHidden/>
          </w:rPr>
          <w:fldChar w:fldCharType="end"/>
        </w:r>
      </w:hyperlink>
    </w:p>
    <w:p w14:paraId="0C9B5D35" w14:textId="533E6A51"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88" w:history="1">
        <w:r w:rsidRPr="00EA550D">
          <w:rPr>
            <w:rStyle w:val="Hyperlink"/>
            <w:rFonts w:cs="Times New Roman"/>
            <w:noProof/>
          </w:rPr>
          <w:t>1.6 Report Organisation</w:t>
        </w:r>
        <w:r>
          <w:rPr>
            <w:noProof/>
            <w:webHidden/>
          </w:rPr>
          <w:tab/>
        </w:r>
        <w:r>
          <w:rPr>
            <w:noProof/>
            <w:webHidden/>
          </w:rPr>
          <w:fldChar w:fldCharType="begin"/>
        </w:r>
        <w:r>
          <w:rPr>
            <w:noProof/>
            <w:webHidden/>
          </w:rPr>
          <w:instrText xml:space="preserve"> PAGEREF _Toc236361188 \h </w:instrText>
        </w:r>
        <w:r>
          <w:rPr>
            <w:noProof/>
            <w:webHidden/>
          </w:rPr>
        </w:r>
        <w:r>
          <w:rPr>
            <w:noProof/>
            <w:webHidden/>
          </w:rPr>
          <w:fldChar w:fldCharType="separate"/>
        </w:r>
        <w:r w:rsidR="007A2EFC">
          <w:rPr>
            <w:noProof/>
            <w:webHidden/>
          </w:rPr>
          <w:t>12</w:t>
        </w:r>
        <w:r>
          <w:rPr>
            <w:noProof/>
            <w:webHidden/>
          </w:rPr>
          <w:fldChar w:fldCharType="end"/>
        </w:r>
      </w:hyperlink>
    </w:p>
    <w:p w14:paraId="3F537EF7" w14:textId="30ED6F01"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89" w:history="1">
        <w:r w:rsidRPr="00EA550D">
          <w:rPr>
            <w:rStyle w:val="Hyperlink"/>
            <w:rFonts w:cs="Times New Roman"/>
            <w:noProof/>
          </w:rPr>
          <w:t>1.7 Summary</w:t>
        </w:r>
        <w:r>
          <w:rPr>
            <w:noProof/>
            <w:webHidden/>
          </w:rPr>
          <w:tab/>
        </w:r>
        <w:r>
          <w:rPr>
            <w:noProof/>
            <w:webHidden/>
          </w:rPr>
          <w:fldChar w:fldCharType="begin"/>
        </w:r>
        <w:r>
          <w:rPr>
            <w:noProof/>
            <w:webHidden/>
          </w:rPr>
          <w:instrText xml:space="preserve"> PAGEREF _Toc236361189 \h </w:instrText>
        </w:r>
        <w:r>
          <w:rPr>
            <w:noProof/>
            <w:webHidden/>
          </w:rPr>
        </w:r>
        <w:r>
          <w:rPr>
            <w:noProof/>
            <w:webHidden/>
          </w:rPr>
          <w:fldChar w:fldCharType="separate"/>
        </w:r>
        <w:r w:rsidR="007A2EFC">
          <w:rPr>
            <w:noProof/>
            <w:webHidden/>
          </w:rPr>
          <w:t>12</w:t>
        </w:r>
        <w:r>
          <w:rPr>
            <w:noProof/>
            <w:webHidden/>
          </w:rPr>
          <w:fldChar w:fldCharType="end"/>
        </w:r>
      </w:hyperlink>
    </w:p>
    <w:p w14:paraId="013A92DD" w14:textId="5FC00B01"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190" w:history="1">
        <w:r w:rsidRPr="00EA550D">
          <w:rPr>
            <w:rStyle w:val="Hyperlink"/>
            <w:rFonts w:cs="Times New Roman"/>
            <w:noProof/>
          </w:rPr>
          <w:t>Literature Review</w:t>
        </w:r>
        <w:r>
          <w:rPr>
            <w:noProof/>
            <w:webHidden/>
          </w:rPr>
          <w:tab/>
        </w:r>
        <w:r>
          <w:rPr>
            <w:noProof/>
            <w:webHidden/>
          </w:rPr>
          <w:fldChar w:fldCharType="begin"/>
        </w:r>
        <w:r>
          <w:rPr>
            <w:noProof/>
            <w:webHidden/>
          </w:rPr>
          <w:instrText xml:space="preserve"> PAGEREF _Toc236361190 \h </w:instrText>
        </w:r>
        <w:r>
          <w:rPr>
            <w:noProof/>
            <w:webHidden/>
          </w:rPr>
        </w:r>
        <w:r>
          <w:rPr>
            <w:noProof/>
            <w:webHidden/>
          </w:rPr>
          <w:fldChar w:fldCharType="separate"/>
        </w:r>
        <w:r w:rsidR="007A2EFC">
          <w:rPr>
            <w:noProof/>
            <w:webHidden/>
          </w:rPr>
          <w:t>13</w:t>
        </w:r>
        <w:r>
          <w:rPr>
            <w:noProof/>
            <w:webHidden/>
          </w:rPr>
          <w:fldChar w:fldCharType="end"/>
        </w:r>
      </w:hyperlink>
    </w:p>
    <w:p w14:paraId="3F20E68D" w14:textId="0C07EDC7"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91" w:history="1">
        <w:r w:rsidRPr="00EA550D">
          <w:rPr>
            <w:rStyle w:val="Hyperlink"/>
            <w:rFonts w:cs="Times New Roman"/>
            <w:noProof/>
          </w:rPr>
          <w:t>2.1 Introduction</w:t>
        </w:r>
        <w:r>
          <w:rPr>
            <w:noProof/>
            <w:webHidden/>
          </w:rPr>
          <w:tab/>
        </w:r>
        <w:r>
          <w:rPr>
            <w:noProof/>
            <w:webHidden/>
          </w:rPr>
          <w:fldChar w:fldCharType="begin"/>
        </w:r>
        <w:r>
          <w:rPr>
            <w:noProof/>
            <w:webHidden/>
          </w:rPr>
          <w:instrText xml:space="preserve"> PAGEREF _Toc236361191 \h </w:instrText>
        </w:r>
        <w:r>
          <w:rPr>
            <w:noProof/>
            <w:webHidden/>
          </w:rPr>
        </w:r>
        <w:r>
          <w:rPr>
            <w:noProof/>
            <w:webHidden/>
          </w:rPr>
          <w:fldChar w:fldCharType="separate"/>
        </w:r>
        <w:r w:rsidR="007A2EFC">
          <w:rPr>
            <w:noProof/>
            <w:webHidden/>
          </w:rPr>
          <w:t>13</w:t>
        </w:r>
        <w:r>
          <w:rPr>
            <w:noProof/>
            <w:webHidden/>
          </w:rPr>
          <w:fldChar w:fldCharType="end"/>
        </w:r>
      </w:hyperlink>
    </w:p>
    <w:p w14:paraId="6C3986E3" w14:textId="666D75AE"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92" w:history="1">
        <w:r w:rsidRPr="00EA550D">
          <w:rPr>
            <w:rStyle w:val="Hyperlink"/>
            <w:rFonts w:cs="Times New Roman"/>
            <w:noProof/>
          </w:rPr>
          <w:t>2.2 Physiological (EEG/GSR) Emotion Recognition</w:t>
        </w:r>
        <w:r>
          <w:rPr>
            <w:noProof/>
            <w:webHidden/>
          </w:rPr>
          <w:tab/>
        </w:r>
        <w:r>
          <w:rPr>
            <w:noProof/>
            <w:webHidden/>
          </w:rPr>
          <w:fldChar w:fldCharType="begin"/>
        </w:r>
        <w:r>
          <w:rPr>
            <w:noProof/>
            <w:webHidden/>
          </w:rPr>
          <w:instrText xml:space="preserve"> PAGEREF _Toc236361192 \h </w:instrText>
        </w:r>
        <w:r>
          <w:rPr>
            <w:noProof/>
            <w:webHidden/>
          </w:rPr>
        </w:r>
        <w:r>
          <w:rPr>
            <w:noProof/>
            <w:webHidden/>
          </w:rPr>
          <w:fldChar w:fldCharType="separate"/>
        </w:r>
        <w:r w:rsidR="007A2EFC">
          <w:rPr>
            <w:noProof/>
            <w:webHidden/>
          </w:rPr>
          <w:t>13</w:t>
        </w:r>
        <w:r>
          <w:rPr>
            <w:noProof/>
            <w:webHidden/>
          </w:rPr>
          <w:fldChar w:fldCharType="end"/>
        </w:r>
      </w:hyperlink>
    </w:p>
    <w:p w14:paraId="75F8ABB2" w14:textId="475F0720"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93" w:history="1">
        <w:r w:rsidRPr="00EA550D">
          <w:rPr>
            <w:rStyle w:val="Hyperlink"/>
            <w:rFonts w:cs="Times New Roman"/>
            <w:noProof/>
          </w:rPr>
          <w:t>2.2.1 Datasets for Physiological Emotion Recognition</w:t>
        </w:r>
        <w:r>
          <w:rPr>
            <w:noProof/>
            <w:webHidden/>
          </w:rPr>
          <w:tab/>
        </w:r>
        <w:r>
          <w:rPr>
            <w:noProof/>
            <w:webHidden/>
          </w:rPr>
          <w:fldChar w:fldCharType="begin"/>
        </w:r>
        <w:r>
          <w:rPr>
            <w:noProof/>
            <w:webHidden/>
          </w:rPr>
          <w:instrText xml:space="preserve"> PAGEREF _Toc236361193 \h </w:instrText>
        </w:r>
        <w:r>
          <w:rPr>
            <w:noProof/>
            <w:webHidden/>
          </w:rPr>
        </w:r>
        <w:r>
          <w:rPr>
            <w:noProof/>
            <w:webHidden/>
          </w:rPr>
          <w:fldChar w:fldCharType="separate"/>
        </w:r>
        <w:r w:rsidR="007A2EFC">
          <w:rPr>
            <w:noProof/>
            <w:webHidden/>
          </w:rPr>
          <w:t>13</w:t>
        </w:r>
        <w:r>
          <w:rPr>
            <w:noProof/>
            <w:webHidden/>
          </w:rPr>
          <w:fldChar w:fldCharType="end"/>
        </w:r>
      </w:hyperlink>
    </w:p>
    <w:p w14:paraId="5FDFC7D2" w14:textId="79B33810"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94" w:history="1">
        <w:r w:rsidRPr="00EA550D">
          <w:rPr>
            <w:rStyle w:val="Hyperlink"/>
            <w:rFonts w:cs="Times New Roman"/>
            <w:noProof/>
          </w:rPr>
          <w:t>2.2.2 Feature Extraction and Signal Processing</w:t>
        </w:r>
        <w:r>
          <w:rPr>
            <w:noProof/>
            <w:webHidden/>
          </w:rPr>
          <w:tab/>
        </w:r>
        <w:r>
          <w:rPr>
            <w:noProof/>
            <w:webHidden/>
          </w:rPr>
          <w:fldChar w:fldCharType="begin"/>
        </w:r>
        <w:r>
          <w:rPr>
            <w:noProof/>
            <w:webHidden/>
          </w:rPr>
          <w:instrText xml:space="preserve"> PAGEREF _Toc236361194 \h </w:instrText>
        </w:r>
        <w:r>
          <w:rPr>
            <w:noProof/>
            <w:webHidden/>
          </w:rPr>
        </w:r>
        <w:r>
          <w:rPr>
            <w:noProof/>
            <w:webHidden/>
          </w:rPr>
          <w:fldChar w:fldCharType="separate"/>
        </w:r>
        <w:r w:rsidR="007A2EFC">
          <w:rPr>
            <w:noProof/>
            <w:webHidden/>
          </w:rPr>
          <w:t>14</w:t>
        </w:r>
        <w:r>
          <w:rPr>
            <w:noProof/>
            <w:webHidden/>
          </w:rPr>
          <w:fldChar w:fldCharType="end"/>
        </w:r>
      </w:hyperlink>
    </w:p>
    <w:p w14:paraId="27019C61" w14:textId="5E96541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95" w:history="1">
        <w:r w:rsidRPr="00EA550D">
          <w:rPr>
            <w:rStyle w:val="Hyperlink"/>
            <w:rFonts w:cs="Times New Roman"/>
            <w:noProof/>
          </w:rPr>
          <w:t>2.2.3 Classification Approaches</w:t>
        </w:r>
        <w:r>
          <w:rPr>
            <w:noProof/>
            <w:webHidden/>
          </w:rPr>
          <w:tab/>
        </w:r>
        <w:r>
          <w:rPr>
            <w:noProof/>
            <w:webHidden/>
          </w:rPr>
          <w:fldChar w:fldCharType="begin"/>
        </w:r>
        <w:r>
          <w:rPr>
            <w:noProof/>
            <w:webHidden/>
          </w:rPr>
          <w:instrText xml:space="preserve"> PAGEREF _Toc236361195 \h </w:instrText>
        </w:r>
        <w:r>
          <w:rPr>
            <w:noProof/>
            <w:webHidden/>
          </w:rPr>
        </w:r>
        <w:r>
          <w:rPr>
            <w:noProof/>
            <w:webHidden/>
          </w:rPr>
          <w:fldChar w:fldCharType="separate"/>
        </w:r>
        <w:r w:rsidR="007A2EFC">
          <w:rPr>
            <w:noProof/>
            <w:webHidden/>
          </w:rPr>
          <w:t>15</w:t>
        </w:r>
        <w:r>
          <w:rPr>
            <w:noProof/>
            <w:webHidden/>
          </w:rPr>
          <w:fldChar w:fldCharType="end"/>
        </w:r>
      </w:hyperlink>
    </w:p>
    <w:p w14:paraId="03D90DF5" w14:textId="5579BCE2"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96" w:history="1">
        <w:r w:rsidRPr="00EA550D">
          <w:rPr>
            <w:rStyle w:val="Hyperlink"/>
            <w:rFonts w:cs="Times New Roman"/>
            <w:noProof/>
          </w:rPr>
          <w:t>2.2.4 Challenges: Cross-Subject Generalisation and Class Imbalance</w:t>
        </w:r>
        <w:r>
          <w:rPr>
            <w:noProof/>
            <w:webHidden/>
          </w:rPr>
          <w:tab/>
        </w:r>
        <w:r>
          <w:rPr>
            <w:noProof/>
            <w:webHidden/>
          </w:rPr>
          <w:fldChar w:fldCharType="begin"/>
        </w:r>
        <w:r>
          <w:rPr>
            <w:noProof/>
            <w:webHidden/>
          </w:rPr>
          <w:instrText xml:space="preserve"> PAGEREF _Toc236361196 \h </w:instrText>
        </w:r>
        <w:r>
          <w:rPr>
            <w:noProof/>
            <w:webHidden/>
          </w:rPr>
        </w:r>
        <w:r>
          <w:rPr>
            <w:noProof/>
            <w:webHidden/>
          </w:rPr>
          <w:fldChar w:fldCharType="separate"/>
        </w:r>
        <w:r w:rsidR="007A2EFC">
          <w:rPr>
            <w:noProof/>
            <w:webHidden/>
          </w:rPr>
          <w:t>15</w:t>
        </w:r>
        <w:r>
          <w:rPr>
            <w:noProof/>
            <w:webHidden/>
          </w:rPr>
          <w:fldChar w:fldCharType="end"/>
        </w:r>
      </w:hyperlink>
    </w:p>
    <w:p w14:paraId="38F925E1" w14:textId="2E5D1C10"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197" w:history="1">
        <w:r w:rsidRPr="00EA550D">
          <w:rPr>
            <w:rStyle w:val="Hyperlink"/>
            <w:rFonts w:cs="Times New Roman"/>
            <w:noProof/>
          </w:rPr>
          <w:t>2.3 Facial Video Emotion Recognition</w:t>
        </w:r>
        <w:r>
          <w:rPr>
            <w:noProof/>
            <w:webHidden/>
          </w:rPr>
          <w:tab/>
        </w:r>
        <w:r>
          <w:rPr>
            <w:noProof/>
            <w:webHidden/>
          </w:rPr>
          <w:fldChar w:fldCharType="begin"/>
        </w:r>
        <w:r>
          <w:rPr>
            <w:noProof/>
            <w:webHidden/>
          </w:rPr>
          <w:instrText xml:space="preserve"> PAGEREF _Toc236361197 \h </w:instrText>
        </w:r>
        <w:r>
          <w:rPr>
            <w:noProof/>
            <w:webHidden/>
          </w:rPr>
        </w:r>
        <w:r>
          <w:rPr>
            <w:noProof/>
            <w:webHidden/>
          </w:rPr>
          <w:fldChar w:fldCharType="separate"/>
        </w:r>
        <w:r w:rsidR="007A2EFC">
          <w:rPr>
            <w:noProof/>
            <w:webHidden/>
          </w:rPr>
          <w:t>16</w:t>
        </w:r>
        <w:r>
          <w:rPr>
            <w:noProof/>
            <w:webHidden/>
          </w:rPr>
          <w:fldChar w:fldCharType="end"/>
        </w:r>
      </w:hyperlink>
    </w:p>
    <w:p w14:paraId="492EF337" w14:textId="3BA2B96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98" w:history="1">
        <w:r w:rsidRPr="00EA550D">
          <w:rPr>
            <w:rStyle w:val="Hyperlink"/>
            <w:rFonts w:cs="Times New Roman"/>
            <w:noProof/>
          </w:rPr>
          <w:t>2.3.1 Datasets for Facial Video Emotion Recognition</w:t>
        </w:r>
        <w:r>
          <w:rPr>
            <w:noProof/>
            <w:webHidden/>
          </w:rPr>
          <w:tab/>
        </w:r>
        <w:r>
          <w:rPr>
            <w:noProof/>
            <w:webHidden/>
          </w:rPr>
          <w:fldChar w:fldCharType="begin"/>
        </w:r>
        <w:r>
          <w:rPr>
            <w:noProof/>
            <w:webHidden/>
          </w:rPr>
          <w:instrText xml:space="preserve"> PAGEREF _Toc236361198 \h </w:instrText>
        </w:r>
        <w:r>
          <w:rPr>
            <w:noProof/>
            <w:webHidden/>
          </w:rPr>
        </w:r>
        <w:r>
          <w:rPr>
            <w:noProof/>
            <w:webHidden/>
          </w:rPr>
          <w:fldChar w:fldCharType="separate"/>
        </w:r>
        <w:r w:rsidR="007A2EFC">
          <w:rPr>
            <w:noProof/>
            <w:webHidden/>
          </w:rPr>
          <w:t>16</w:t>
        </w:r>
        <w:r>
          <w:rPr>
            <w:noProof/>
            <w:webHidden/>
          </w:rPr>
          <w:fldChar w:fldCharType="end"/>
        </w:r>
      </w:hyperlink>
    </w:p>
    <w:p w14:paraId="293573F3" w14:textId="2D5BCA9E"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199" w:history="1">
        <w:r w:rsidRPr="00EA550D">
          <w:rPr>
            <w:rStyle w:val="Hyperlink"/>
            <w:rFonts w:cs="Times New Roman"/>
            <w:noProof/>
          </w:rPr>
          <w:t>2.3.2 Preprocessing and Face Detection</w:t>
        </w:r>
        <w:r>
          <w:rPr>
            <w:noProof/>
            <w:webHidden/>
          </w:rPr>
          <w:tab/>
        </w:r>
        <w:r>
          <w:rPr>
            <w:noProof/>
            <w:webHidden/>
          </w:rPr>
          <w:fldChar w:fldCharType="begin"/>
        </w:r>
        <w:r>
          <w:rPr>
            <w:noProof/>
            <w:webHidden/>
          </w:rPr>
          <w:instrText xml:space="preserve"> PAGEREF _Toc236361199 \h </w:instrText>
        </w:r>
        <w:r>
          <w:rPr>
            <w:noProof/>
            <w:webHidden/>
          </w:rPr>
        </w:r>
        <w:r>
          <w:rPr>
            <w:noProof/>
            <w:webHidden/>
          </w:rPr>
          <w:fldChar w:fldCharType="separate"/>
        </w:r>
        <w:r w:rsidR="007A2EFC">
          <w:rPr>
            <w:noProof/>
            <w:webHidden/>
          </w:rPr>
          <w:t>17</w:t>
        </w:r>
        <w:r>
          <w:rPr>
            <w:noProof/>
            <w:webHidden/>
          </w:rPr>
          <w:fldChar w:fldCharType="end"/>
        </w:r>
      </w:hyperlink>
    </w:p>
    <w:p w14:paraId="02AE0B7F" w14:textId="7B2E141B"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00" w:history="1">
        <w:r w:rsidRPr="00EA550D">
          <w:rPr>
            <w:rStyle w:val="Hyperlink"/>
            <w:rFonts w:cs="Times New Roman"/>
            <w:noProof/>
          </w:rPr>
          <w:t>2.3.3 Feature Extraction and Temporal Modelling</w:t>
        </w:r>
        <w:r>
          <w:rPr>
            <w:noProof/>
            <w:webHidden/>
          </w:rPr>
          <w:tab/>
        </w:r>
        <w:r>
          <w:rPr>
            <w:noProof/>
            <w:webHidden/>
          </w:rPr>
          <w:fldChar w:fldCharType="begin"/>
        </w:r>
        <w:r>
          <w:rPr>
            <w:noProof/>
            <w:webHidden/>
          </w:rPr>
          <w:instrText xml:space="preserve"> PAGEREF _Toc236361200 \h </w:instrText>
        </w:r>
        <w:r>
          <w:rPr>
            <w:noProof/>
            <w:webHidden/>
          </w:rPr>
        </w:r>
        <w:r>
          <w:rPr>
            <w:noProof/>
            <w:webHidden/>
          </w:rPr>
          <w:fldChar w:fldCharType="separate"/>
        </w:r>
        <w:r w:rsidR="007A2EFC">
          <w:rPr>
            <w:noProof/>
            <w:webHidden/>
          </w:rPr>
          <w:t>17</w:t>
        </w:r>
        <w:r>
          <w:rPr>
            <w:noProof/>
            <w:webHidden/>
          </w:rPr>
          <w:fldChar w:fldCharType="end"/>
        </w:r>
      </w:hyperlink>
    </w:p>
    <w:p w14:paraId="69FBAEEC" w14:textId="1C88BC6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01" w:history="1">
        <w:r w:rsidRPr="00EA550D">
          <w:rPr>
            <w:rStyle w:val="Hyperlink"/>
            <w:rFonts w:cs="Times New Roman"/>
            <w:noProof/>
          </w:rPr>
          <w:t>2.3.4 Challenges in Video-Based Emotion Recognition</w:t>
        </w:r>
        <w:r>
          <w:rPr>
            <w:noProof/>
            <w:webHidden/>
          </w:rPr>
          <w:tab/>
        </w:r>
        <w:r>
          <w:rPr>
            <w:noProof/>
            <w:webHidden/>
          </w:rPr>
          <w:fldChar w:fldCharType="begin"/>
        </w:r>
        <w:r>
          <w:rPr>
            <w:noProof/>
            <w:webHidden/>
          </w:rPr>
          <w:instrText xml:space="preserve"> PAGEREF _Toc236361201 \h </w:instrText>
        </w:r>
        <w:r>
          <w:rPr>
            <w:noProof/>
            <w:webHidden/>
          </w:rPr>
        </w:r>
        <w:r>
          <w:rPr>
            <w:noProof/>
            <w:webHidden/>
          </w:rPr>
          <w:fldChar w:fldCharType="separate"/>
        </w:r>
        <w:r w:rsidR="007A2EFC">
          <w:rPr>
            <w:noProof/>
            <w:webHidden/>
          </w:rPr>
          <w:t>18</w:t>
        </w:r>
        <w:r>
          <w:rPr>
            <w:noProof/>
            <w:webHidden/>
          </w:rPr>
          <w:fldChar w:fldCharType="end"/>
        </w:r>
      </w:hyperlink>
    </w:p>
    <w:p w14:paraId="77727EE2" w14:textId="5116AF81"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02" w:history="1">
        <w:r w:rsidRPr="00EA550D">
          <w:rPr>
            <w:rStyle w:val="Hyperlink"/>
            <w:rFonts w:cs="Times New Roman"/>
            <w:noProof/>
          </w:rPr>
          <w:t>2.4 Multimodal Fusion Approaches</w:t>
        </w:r>
        <w:r>
          <w:rPr>
            <w:noProof/>
            <w:webHidden/>
          </w:rPr>
          <w:tab/>
        </w:r>
        <w:r>
          <w:rPr>
            <w:noProof/>
            <w:webHidden/>
          </w:rPr>
          <w:fldChar w:fldCharType="begin"/>
        </w:r>
        <w:r>
          <w:rPr>
            <w:noProof/>
            <w:webHidden/>
          </w:rPr>
          <w:instrText xml:space="preserve"> PAGEREF _Toc236361202 \h </w:instrText>
        </w:r>
        <w:r>
          <w:rPr>
            <w:noProof/>
            <w:webHidden/>
          </w:rPr>
        </w:r>
        <w:r>
          <w:rPr>
            <w:noProof/>
            <w:webHidden/>
          </w:rPr>
          <w:fldChar w:fldCharType="separate"/>
        </w:r>
        <w:r w:rsidR="007A2EFC">
          <w:rPr>
            <w:noProof/>
            <w:webHidden/>
          </w:rPr>
          <w:t>18</w:t>
        </w:r>
        <w:r>
          <w:rPr>
            <w:noProof/>
            <w:webHidden/>
          </w:rPr>
          <w:fldChar w:fldCharType="end"/>
        </w:r>
      </w:hyperlink>
    </w:p>
    <w:p w14:paraId="7E7A8B33" w14:textId="362519C8"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03" w:history="1">
        <w:r w:rsidRPr="00EA550D">
          <w:rPr>
            <w:rStyle w:val="Hyperlink"/>
            <w:rFonts w:cs="Times New Roman"/>
            <w:noProof/>
          </w:rPr>
          <w:t>2.4.1 Fusion Taxonomy</w:t>
        </w:r>
        <w:r>
          <w:rPr>
            <w:noProof/>
            <w:webHidden/>
          </w:rPr>
          <w:tab/>
        </w:r>
        <w:r>
          <w:rPr>
            <w:noProof/>
            <w:webHidden/>
          </w:rPr>
          <w:fldChar w:fldCharType="begin"/>
        </w:r>
        <w:r>
          <w:rPr>
            <w:noProof/>
            <w:webHidden/>
          </w:rPr>
          <w:instrText xml:space="preserve"> PAGEREF _Toc236361203 \h </w:instrText>
        </w:r>
        <w:r>
          <w:rPr>
            <w:noProof/>
            <w:webHidden/>
          </w:rPr>
        </w:r>
        <w:r>
          <w:rPr>
            <w:noProof/>
            <w:webHidden/>
          </w:rPr>
          <w:fldChar w:fldCharType="separate"/>
        </w:r>
        <w:r w:rsidR="007A2EFC">
          <w:rPr>
            <w:noProof/>
            <w:webHidden/>
          </w:rPr>
          <w:t>18</w:t>
        </w:r>
        <w:r>
          <w:rPr>
            <w:noProof/>
            <w:webHidden/>
          </w:rPr>
          <w:fldChar w:fldCharType="end"/>
        </w:r>
      </w:hyperlink>
    </w:p>
    <w:p w14:paraId="3E3B2155" w14:textId="60C09835"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04" w:history="1">
        <w:r w:rsidRPr="00EA550D">
          <w:rPr>
            <w:rStyle w:val="Hyperlink"/>
            <w:rFonts w:cs="Times New Roman"/>
            <w:noProof/>
          </w:rPr>
          <w:t>2.4.2 Confidence- and Quality-Aware Fusion</w:t>
        </w:r>
        <w:r>
          <w:rPr>
            <w:noProof/>
            <w:webHidden/>
          </w:rPr>
          <w:tab/>
        </w:r>
        <w:r>
          <w:rPr>
            <w:noProof/>
            <w:webHidden/>
          </w:rPr>
          <w:fldChar w:fldCharType="begin"/>
        </w:r>
        <w:r>
          <w:rPr>
            <w:noProof/>
            <w:webHidden/>
          </w:rPr>
          <w:instrText xml:space="preserve"> PAGEREF _Toc236361204 \h </w:instrText>
        </w:r>
        <w:r>
          <w:rPr>
            <w:noProof/>
            <w:webHidden/>
          </w:rPr>
        </w:r>
        <w:r>
          <w:rPr>
            <w:noProof/>
            <w:webHidden/>
          </w:rPr>
          <w:fldChar w:fldCharType="separate"/>
        </w:r>
        <w:r w:rsidR="007A2EFC">
          <w:rPr>
            <w:noProof/>
            <w:webHidden/>
          </w:rPr>
          <w:t>19</w:t>
        </w:r>
        <w:r>
          <w:rPr>
            <w:noProof/>
            <w:webHidden/>
          </w:rPr>
          <w:fldChar w:fldCharType="end"/>
        </w:r>
      </w:hyperlink>
    </w:p>
    <w:p w14:paraId="7D7A92D1" w14:textId="17C4FAAB"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05" w:history="1">
        <w:r w:rsidRPr="00EA550D">
          <w:rPr>
            <w:rStyle w:val="Hyperlink"/>
            <w:rFonts w:cs="Times New Roman"/>
            <w:noProof/>
          </w:rPr>
          <w:t>2.5 Explainable AI for Emotion Recognition</w:t>
        </w:r>
        <w:r>
          <w:rPr>
            <w:noProof/>
            <w:webHidden/>
          </w:rPr>
          <w:tab/>
        </w:r>
        <w:r>
          <w:rPr>
            <w:noProof/>
            <w:webHidden/>
          </w:rPr>
          <w:fldChar w:fldCharType="begin"/>
        </w:r>
        <w:r>
          <w:rPr>
            <w:noProof/>
            <w:webHidden/>
          </w:rPr>
          <w:instrText xml:space="preserve"> PAGEREF _Toc236361205 \h </w:instrText>
        </w:r>
        <w:r>
          <w:rPr>
            <w:noProof/>
            <w:webHidden/>
          </w:rPr>
        </w:r>
        <w:r>
          <w:rPr>
            <w:noProof/>
            <w:webHidden/>
          </w:rPr>
          <w:fldChar w:fldCharType="separate"/>
        </w:r>
        <w:r w:rsidR="007A2EFC">
          <w:rPr>
            <w:noProof/>
            <w:webHidden/>
          </w:rPr>
          <w:t>20</w:t>
        </w:r>
        <w:r>
          <w:rPr>
            <w:noProof/>
            <w:webHidden/>
          </w:rPr>
          <w:fldChar w:fldCharType="end"/>
        </w:r>
      </w:hyperlink>
    </w:p>
    <w:p w14:paraId="625F4D11" w14:textId="46EC559D"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06" w:history="1">
        <w:r w:rsidRPr="00EA550D">
          <w:rPr>
            <w:rStyle w:val="Hyperlink"/>
            <w:rFonts w:cs="Times New Roman"/>
            <w:noProof/>
          </w:rPr>
          <w:t>2.5.1 Motivation: Why Explanations Matter in Emotion Recognition</w:t>
        </w:r>
        <w:r>
          <w:rPr>
            <w:noProof/>
            <w:webHidden/>
          </w:rPr>
          <w:tab/>
        </w:r>
        <w:r>
          <w:rPr>
            <w:noProof/>
            <w:webHidden/>
          </w:rPr>
          <w:fldChar w:fldCharType="begin"/>
        </w:r>
        <w:r>
          <w:rPr>
            <w:noProof/>
            <w:webHidden/>
          </w:rPr>
          <w:instrText xml:space="preserve"> PAGEREF _Toc236361206 \h </w:instrText>
        </w:r>
        <w:r>
          <w:rPr>
            <w:noProof/>
            <w:webHidden/>
          </w:rPr>
        </w:r>
        <w:r>
          <w:rPr>
            <w:noProof/>
            <w:webHidden/>
          </w:rPr>
          <w:fldChar w:fldCharType="separate"/>
        </w:r>
        <w:r w:rsidR="007A2EFC">
          <w:rPr>
            <w:noProof/>
            <w:webHidden/>
          </w:rPr>
          <w:t>21</w:t>
        </w:r>
        <w:r>
          <w:rPr>
            <w:noProof/>
            <w:webHidden/>
          </w:rPr>
          <w:fldChar w:fldCharType="end"/>
        </w:r>
      </w:hyperlink>
    </w:p>
    <w:p w14:paraId="7D1C69A7" w14:textId="7226095B"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07" w:history="1">
        <w:r w:rsidRPr="00EA550D">
          <w:rPr>
            <w:rStyle w:val="Hyperlink"/>
            <w:rFonts w:cs="Times New Roman"/>
            <w:noProof/>
          </w:rPr>
          <w:t>2.5.2 Post-Hoc Attribution Methods and SHAP</w:t>
        </w:r>
        <w:r>
          <w:rPr>
            <w:noProof/>
            <w:webHidden/>
          </w:rPr>
          <w:tab/>
        </w:r>
        <w:r>
          <w:rPr>
            <w:noProof/>
            <w:webHidden/>
          </w:rPr>
          <w:fldChar w:fldCharType="begin"/>
        </w:r>
        <w:r>
          <w:rPr>
            <w:noProof/>
            <w:webHidden/>
          </w:rPr>
          <w:instrText xml:space="preserve"> PAGEREF _Toc236361207 \h </w:instrText>
        </w:r>
        <w:r>
          <w:rPr>
            <w:noProof/>
            <w:webHidden/>
          </w:rPr>
        </w:r>
        <w:r>
          <w:rPr>
            <w:noProof/>
            <w:webHidden/>
          </w:rPr>
          <w:fldChar w:fldCharType="separate"/>
        </w:r>
        <w:r w:rsidR="007A2EFC">
          <w:rPr>
            <w:noProof/>
            <w:webHidden/>
          </w:rPr>
          <w:t>21</w:t>
        </w:r>
        <w:r>
          <w:rPr>
            <w:noProof/>
            <w:webHidden/>
          </w:rPr>
          <w:fldChar w:fldCharType="end"/>
        </w:r>
      </w:hyperlink>
    </w:p>
    <w:p w14:paraId="460E1BC3" w14:textId="51DFF673"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08" w:history="1">
        <w:r w:rsidRPr="00EA550D">
          <w:rPr>
            <w:rStyle w:val="Hyperlink"/>
            <w:rFonts w:cs="Times New Roman"/>
            <w:noProof/>
          </w:rPr>
          <w:t>2.5.3 Explainability in Multimodal and Late-Fusion Settings</w:t>
        </w:r>
        <w:r>
          <w:rPr>
            <w:noProof/>
            <w:webHidden/>
          </w:rPr>
          <w:tab/>
        </w:r>
        <w:r>
          <w:rPr>
            <w:noProof/>
            <w:webHidden/>
          </w:rPr>
          <w:fldChar w:fldCharType="begin"/>
        </w:r>
        <w:r>
          <w:rPr>
            <w:noProof/>
            <w:webHidden/>
          </w:rPr>
          <w:instrText xml:space="preserve"> PAGEREF _Toc236361208 \h </w:instrText>
        </w:r>
        <w:r>
          <w:rPr>
            <w:noProof/>
            <w:webHidden/>
          </w:rPr>
        </w:r>
        <w:r>
          <w:rPr>
            <w:noProof/>
            <w:webHidden/>
          </w:rPr>
          <w:fldChar w:fldCharType="separate"/>
        </w:r>
        <w:r w:rsidR="007A2EFC">
          <w:rPr>
            <w:noProof/>
            <w:webHidden/>
          </w:rPr>
          <w:t>22</w:t>
        </w:r>
        <w:r>
          <w:rPr>
            <w:noProof/>
            <w:webHidden/>
          </w:rPr>
          <w:fldChar w:fldCharType="end"/>
        </w:r>
      </w:hyperlink>
    </w:p>
    <w:p w14:paraId="264BD77E" w14:textId="1A160A02"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09" w:history="1">
        <w:r w:rsidRPr="00EA550D">
          <w:rPr>
            <w:rStyle w:val="Hyperlink"/>
            <w:rFonts w:cs="Times New Roman"/>
            <w:noProof/>
          </w:rPr>
          <w:t>2.5.4 Faithfulness Evaluation of Explanations</w:t>
        </w:r>
        <w:r>
          <w:rPr>
            <w:noProof/>
            <w:webHidden/>
          </w:rPr>
          <w:tab/>
        </w:r>
        <w:r>
          <w:rPr>
            <w:noProof/>
            <w:webHidden/>
          </w:rPr>
          <w:fldChar w:fldCharType="begin"/>
        </w:r>
        <w:r>
          <w:rPr>
            <w:noProof/>
            <w:webHidden/>
          </w:rPr>
          <w:instrText xml:space="preserve"> PAGEREF _Toc236361209 \h </w:instrText>
        </w:r>
        <w:r>
          <w:rPr>
            <w:noProof/>
            <w:webHidden/>
          </w:rPr>
        </w:r>
        <w:r>
          <w:rPr>
            <w:noProof/>
            <w:webHidden/>
          </w:rPr>
          <w:fldChar w:fldCharType="separate"/>
        </w:r>
        <w:r w:rsidR="007A2EFC">
          <w:rPr>
            <w:noProof/>
            <w:webHidden/>
          </w:rPr>
          <w:t>23</w:t>
        </w:r>
        <w:r>
          <w:rPr>
            <w:noProof/>
            <w:webHidden/>
          </w:rPr>
          <w:fldChar w:fldCharType="end"/>
        </w:r>
      </w:hyperlink>
    </w:p>
    <w:p w14:paraId="4696B379" w14:textId="1762E9B0"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10" w:history="1">
        <w:r w:rsidRPr="00EA550D">
          <w:rPr>
            <w:rStyle w:val="Hyperlink"/>
            <w:rFonts w:cs="Times New Roman"/>
            <w:noProof/>
          </w:rPr>
          <w:t>2.5.5 Modality-Conflict and Trust-Aware Explanation</w:t>
        </w:r>
        <w:r>
          <w:rPr>
            <w:noProof/>
            <w:webHidden/>
          </w:rPr>
          <w:tab/>
        </w:r>
        <w:r>
          <w:rPr>
            <w:noProof/>
            <w:webHidden/>
          </w:rPr>
          <w:fldChar w:fldCharType="begin"/>
        </w:r>
        <w:r>
          <w:rPr>
            <w:noProof/>
            <w:webHidden/>
          </w:rPr>
          <w:instrText xml:space="preserve"> PAGEREF _Toc236361210 \h </w:instrText>
        </w:r>
        <w:r>
          <w:rPr>
            <w:noProof/>
            <w:webHidden/>
          </w:rPr>
        </w:r>
        <w:r>
          <w:rPr>
            <w:noProof/>
            <w:webHidden/>
          </w:rPr>
          <w:fldChar w:fldCharType="separate"/>
        </w:r>
        <w:r w:rsidR="007A2EFC">
          <w:rPr>
            <w:noProof/>
            <w:webHidden/>
          </w:rPr>
          <w:t>24</w:t>
        </w:r>
        <w:r>
          <w:rPr>
            <w:noProof/>
            <w:webHidden/>
          </w:rPr>
          <w:fldChar w:fldCharType="end"/>
        </w:r>
      </w:hyperlink>
    </w:p>
    <w:p w14:paraId="1E6FF35D" w14:textId="02E7BCFB"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11" w:history="1">
        <w:r w:rsidRPr="00EA550D">
          <w:rPr>
            <w:rStyle w:val="Hyperlink"/>
            <w:rFonts w:cs="Times New Roman"/>
            <w:noProof/>
          </w:rPr>
          <w:t>2.5.6 From Feature Attribution to User-Facing Natural-Language Explanation</w:t>
        </w:r>
        <w:r>
          <w:rPr>
            <w:noProof/>
            <w:webHidden/>
          </w:rPr>
          <w:tab/>
        </w:r>
        <w:r>
          <w:rPr>
            <w:noProof/>
            <w:webHidden/>
          </w:rPr>
          <w:fldChar w:fldCharType="begin"/>
        </w:r>
        <w:r>
          <w:rPr>
            <w:noProof/>
            <w:webHidden/>
          </w:rPr>
          <w:instrText xml:space="preserve"> PAGEREF _Toc236361211 \h </w:instrText>
        </w:r>
        <w:r>
          <w:rPr>
            <w:noProof/>
            <w:webHidden/>
          </w:rPr>
        </w:r>
        <w:r>
          <w:rPr>
            <w:noProof/>
            <w:webHidden/>
          </w:rPr>
          <w:fldChar w:fldCharType="separate"/>
        </w:r>
        <w:r w:rsidR="007A2EFC">
          <w:rPr>
            <w:noProof/>
            <w:webHidden/>
          </w:rPr>
          <w:t>25</w:t>
        </w:r>
        <w:r>
          <w:rPr>
            <w:noProof/>
            <w:webHidden/>
          </w:rPr>
          <w:fldChar w:fldCharType="end"/>
        </w:r>
      </w:hyperlink>
    </w:p>
    <w:p w14:paraId="47D7F86C" w14:textId="14C6FFAF"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12" w:history="1">
        <w:r w:rsidRPr="00EA550D">
          <w:rPr>
            <w:rStyle w:val="Hyperlink"/>
            <w:rFonts w:cs="Times New Roman"/>
            <w:noProof/>
          </w:rPr>
          <w:t>2.5.7 Challenges in Explainable Multimodal Emotion Recognition</w:t>
        </w:r>
        <w:r>
          <w:rPr>
            <w:noProof/>
            <w:webHidden/>
          </w:rPr>
          <w:tab/>
        </w:r>
        <w:r>
          <w:rPr>
            <w:noProof/>
            <w:webHidden/>
          </w:rPr>
          <w:fldChar w:fldCharType="begin"/>
        </w:r>
        <w:r>
          <w:rPr>
            <w:noProof/>
            <w:webHidden/>
          </w:rPr>
          <w:instrText xml:space="preserve"> PAGEREF _Toc236361212 \h </w:instrText>
        </w:r>
        <w:r>
          <w:rPr>
            <w:noProof/>
            <w:webHidden/>
          </w:rPr>
        </w:r>
        <w:r>
          <w:rPr>
            <w:noProof/>
            <w:webHidden/>
          </w:rPr>
          <w:fldChar w:fldCharType="separate"/>
        </w:r>
        <w:r w:rsidR="007A2EFC">
          <w:rPr>
            <w:noProof/>
            <w:webHidden/>
          </w:rPr>
          <w:t>26</w:t>
        </w:r>
        <w:r>
          <w:rPr>
            <w:noProof/>
            <w:webHidden/>
          </w:rPr>
          <w:fldChar w:fldCharType="end"/>
        </w:r>
      </w:hyperlink>
    </w:p>
    <w:p w14:paraId="43622592" w14:textId="3F0F644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13" w:history="1">
        <w:r w:rsidRPr="00EA550D">
          <w:rPr>
            <w:rStyle w:val="Hyperlink"/>
            <w:rFonts w:cs="Times New Roman"/>
            <w:noProof/>
          </w:rPr>
          <w:t>2.6 Research Gap and Positioning</w:t>
        </w:r>
        <w:r>
          <w:rPr>
            <w:noProof/>
            <w:webHidden/>
          </w:rPr>
          <w:tab/>
        </w:r>
        <w:r>
          <w:rPr>
            <w:noProof/>
            <w:webHidden/>
          </w:rPr>
          <w:fldChar w:fldCharType="begin"/>
        </w:r>
        <w:r>
          <w:rPr>
            <w:noProof/>
            <w:webHidden/>
          </w:rPr>
          <w:instrText xml:space="preserve"> PAGEREF _Toc236361213 \h </w:instrText>
        </w:r>
        <w:r>
          <w:rPr>
            <w:noProof/>
            <w:webHidden/>
          </w:rPr>
        </w:r>
        <w:r>
          <w:rPr>
            <w:noProof/>
            <w:webHidden/>
          </w:rPr>
          <w:fldChar w:fldCharType="separate"/>
        </w:r>
        <w:r w:rsidR="007A2EFC">
          <w:rPr>
            <w:noProof/>
            <w:webHidden/>
          </w:rPr>
          <w:t>27</w:t>
        </w:r>
        <w:r>
          <w:rPr>
            <w:noProof/>
            <w:webHidden/>
          </w:rPr>
          <w:fldChar w:fldCharType="end"/>
        </w:r>
      </w:hyperlink>
    </w:p>
    <w:p w14:paraId="27481FD1" w14:textId="76CCBF48"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14" w:history="1">
        <w:r w:rsidRPr="00EA550D">
          <w:rPr>
            <w:rStyle w:val="Hyperlink"/>
            <w:rFonts w:cs="Times New Roman"/>
            <w:noProof/>
          </w:rPr>
          <w:t>2.7 Summary</w:t>
        </w:r>
        <w:r>
          <w:rPr>
            <w:noProof/>
            <w:webHidden/>
          </w:rPr>
          <w:tab/>
        </w:r>
        <w:r>
          <w:rPr>
            <w:noProof/>
            <w:webHidden/>
          </w:rPr>
          <w:fldChar w:fldCharType="begin"/>
        </w:r>
        <w:r>
          <w:rPr>
            <w:noProof/>
            <w:webHidden/>
          </w:rPr>
          <w:instrText xml:space="preserve"> PAGEREF _Toc236361214 \h </w:instrText>
        </w:r>
        <w:r>
          <w:rPr>
            <w:noProof/>
            <w:webHidden/>
          </w:rPr>
        </w:r>
        <w:r>
          <w:rPr>
            <w:noProof/>
            <w:webHidden/>
          </w:rPr>
          <w:fldChar w:fldCharType="separate"/>
        </w:r>
        <w:r w:rsidR="007A2EFC">
          <w:rPr>
            <w:noProof/>
            <w:webHidden/>
          </w:rPr>
          <w:t>28</w:t>
        </w:r>
        <w:r>
          <w:rPr>
            <w:noProof/>
            <w:webHidden/>
          </w:rPr>
          <w:fldChar w:fldCharType="end"/>
        </w:r>
      </w:hyperlink>
    </w:p>
    <w:p w14:paraId="14F95D3C" w14:textId="6889164F"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215" w:history="1">
        <w:r w:rsidRPr="00EA550D">
          <w:rPr>
            <w:rStyle w:val="Hyperlink"/>
            <w:rFonts w:cs="Times New Roman"/>
            <w:noProof/>
          </w:rPr>
          <w:t>Technology Adapted</w:t>
        </w:r>
        <w:r>
          <w:rPr>
            <w:noProof/>
            <w:webHidden/>
          </w:rPr>
          <w:tab/>
        </w:r>
        <w:r>
          <w:rPr>
            <w:noProof/>
            <w:webHidden/>
          </w:rPr>
          <w:fldChar w:fldCharType="begin"/>
        </w:r>
        <w:r>
          <w:rPr>
            <w:noProof/>
            <w:webHidden/>
          </w:rPr>
          <w:instrText xml:space="preserve"> PAGEREF _Toc236361215 \h </w:instrText>
        </w:r>
        <w:r>
          <w:rPr>
            <w:noProof/>
            <w:webHidden/>
          </w:rPr>
        </w:r>
        <w:r>
          <w:rPr>
            <w:noProof/>
            <w:webHidden/>
          </w:rPr>
          <w:fldChar w:fldCharType="separate"/>
        </w:r>
        <w:r w:rsidR="007A2EFC">
          <w:rPr>
            <w:noProof/>
            <w:webHidden/>
          </w:rPr>
          <w:t>29</w:t>
        </w:r>
        <w:r>
          <w:rPr>
            <w:noProof/>
            <w:webHidden/>
          </w:rPr>
          <w:fldChar w:fldCharType="end"/>
        </w:r>
      </w:hyperlink>
    </w:p>
    <w:p w14:paraId="3D7A8523" w14:textId="5324B2C2"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16" w:history="1">
        <w:r w:rsidRPr="00EA550D">
          <w:rPr>
            <w:rStyle w:val="Hyperlink"/>
            <w:rFonts w:cs="Times New Roman"/>
            <w:noProof/>
          </w:rPr>
          <w:t>3.1 Introduction</w:t>
        </w:r>
        <w:r>
          <w:rPr>
            <w:noProof/>
            <w:webHidden/>
          </w:rPr>
          <w:tab/>
        </w:r>
        <w:r>
          <w:rPr>
            <w:noProof/>
            <w:webHidden/>
          </w:rPr>
          <w:fldChar w:fldCharType="begin"/>
        </w:r>
        <w:r>
          <w:rPr>
            <w:noProof/>
            <w:webHidden/>
          </w:rPr>
          <w:instrText xml:space="preserve"> PAGEREF _Toc236361216 \h </w:instrText>
        </w:r>
        <w:r>
          <w:rPr>
            <w:noProof/>
            <w:webHidden/>
          </w:rPr>
        </w:r>
        <w:r>
          <w:rPr>
            <w:noProof/>
            <w:webHidden/>
          </w:rPr>
          <w:fldChar w:fldCharType="separate"/>
        </w:r>
        <w:r w:rsidR="007A2EFC">
          <w:rPr>
            <w:noProof/>
            <w:webHidden/>
          </w:rPr>
          <w:t>29</w:t>
        </w:r>
        <w:r>
          <w:rPr>
            <w:noProof/>
            <w:webHidden/>
          </w:rPr>
          <w:fldChar w:fldCharType="end"/>
        </w:r>
      </w:hyperlink>
    </w:p>
    <w:p w14:paraId="20526E5A" w14:textId="5EE33B1D"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17" w:history="1">
        <w:r w:rsidRPr="00EA550D">
          <w:rPr>
            <w:rStyle w:val="Hyperlink"/>
            <w:rFonts w:cs="Times New Roman"/>
            <w:noProof/>
          </w:rPr>
          <w:t>3.2 Development Tools and IDEs</w:t>
        </w:r>
        <w:r>
          <w:rPr>
            <w:noProof/>
            <w:webHidden/>
          </w:rPr>
          <w:tab/>
        </w:r>
        <w:r>
          <w:rPr>
            <w:noProof/>
            <w:webHidden/>
          </w:rPr>
          <w:fldChar w:fldCharType="begin"/>
        </w:r>
        <w:r>
          <w:rPr>
            <w:noProof/>
            <w:webHidden/>
          </w:rPr>
          <w:instrText xml:space="preserve"> PAGEREF _Toc236361217 \h </w:instrText>
        </w:r>
        <w:r>
          <w:rPr>
            <w:noProof/>
            <w:webHidden/>
          </w:rPr>
        </w:r>
        <w:r>
          <w:rPr>
            <w:noProof/>
            <w:webHidden/>
          </w:rPr>
          <w:fldChar w:fldCharType="separate"/>
        </w:r>
        <w:r w:rsidR="007A2EFC">
          <w:rPr>
            <w:noProof/>
            <w:webHidden/>
          </w:rPr>
          <w:t>29</w:t>
        </w:r>
        <w:r>
          <w:rPr>
            <w:noProof/>
            <w:webHidden/>
          </w:rPr>
          <w:fldChar w:fldCharType="end"/>
        </w:r>
      </w:hyperlink>
    </w:p>
    <w:p w14:paraId="156035FC" w14:textId="4979069C"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18" w:history="1">
        <w:r w:rsidRPr="00EA550D">
          <w:rPr>
            <w:rStyle w:val="Hyperlink"/>
            <w:rFonts w:cs="Times New Roman"/>
            <w:noProof/>
          </w:rPr>
          <w:t>3.3 Programming Languages</w:t>
        </w:r>
        <w:r>
          <w:rPr>
            <w:noProof/>
            <w:webHidden/>
          </w:rPr>
          <w:tab/>
        </w:r>
        <w:r>
          <w:rPr>
            <w:noProof/>
            <w:webHidden/>
          </w:rPr>
          <w:fldChar w:fldCharType="begin"/>
        </w:r>
        <w:r>
          <w:rPr>
            <w:noProof/>
            <w:webHidden/>
          </w:rPr>
          <w:instrText xml:space="preserve"> PAGEREF _Toc236361218 \h </w:instrText>
        </w:r>
        <w:r>
          <w:rPr>
            <w:noProof/>
            <w:webHidden/>
          </w:rPr>
        </w:r>
        <w:r>
          <w:rPr>
            <w:noProof/>
            <w:webHidden/>
          </w:rPr>
          <w:fldChar w:fldCharType="separate"/>
        </w:r>
        <w:r w:rsidR="007A2EFC">
          <w:rPr>
            <w:noProof/>
            <w:webHidden/>
          </w:rPr>
          <w:t>30</w:t>
        </w:r>
        <w:r>
          <w:rPr>
            <w:noProof/>
            <w:webHidden/>
          </w:rPr>
          <w:fldChar w:fldCharType="end"/>
        </w:r>
      </w:hyperlink>
    </w:p>
    <w:p w14:paraId="2703BC5F" w14:textId="5D3665CB"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19" w:history="1">
        <w:r w:rsidRPr="00EA550D">
          <w:rPr>
            <w:rStyle w:val="Hyperlink"/>
            <w:rFonts w:cs="Times New Roman"/>
            <w:noProof/>
          </w:rPr>
          <w:t>3.4 Shared Foundation and Dependency Management</w:t>
        </w:r>
        <w:r>
          <w:rPr>
            <w:noProof/>
            <w:webHidden/>
          </w:rPr>
          <w:tab/>
        </w:r>
        <w:r>
          <w:rPr>
            <w:noProof/>
            <w:webHidden/>
          </w:rPr>
          <w:fldChar w:fldCharType="begin"/>
        </w:r>
        <w:r>
          <w:rPr>
            <w:noProof/>
            <w:webHidden/>
          </w:rPr>
          <w:instrText xml:space="preserve"> PAGEREF _Toc236361219 \h </w:instrText>
        </w:r>
        <w:r>
          <w:rPr>
            <w:noProof/>
            <w:webHidden/>
          </w:rPr>
        </w:r>
        <w:r>
          <w:rPr>
            <w:noProof/>
            <w:webHidden/>
          </w:rPr>
          <w:fldChar w:fldCharType="separate"/>
        </w:r>
        <w:r w:rsidR="007A2EFC">
          <w:rPr>
            <w:noProof/>
            <w:webHidden/>
          </w:rPr>
          <w:t>30</w:t>
        </w:r>
        <w:r>
          <w:rPr>
            <w:noProof/>
            <w:webHidden/>
          </w:rPr>
          <w:fldChar w:fldCharType="end"/>
        </w:r>
      </w:hyperlink>
    </w:p>
    <w:p w14:paraId="555E485A" w14:textId="1A459FD2"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20" w:history="1">
        <w:r w:rsidRPr="00EA550D">
          <w:rPr>
            <w:rStyle w:val="Hyperlink"/>
            <w:rFonts w:cs="Times New Roman"/>
            <w:noProof/>
          </w:rPr>
          <w:t>3.4.1 Member 1 — Physiological Signal Processing and Deep Learning</w:t>
        </w:r>
        <w:r>
          <w:rPr>
            <w:noProof/>
            <w:webHidden/>
          </w:rPr>
          <w:tab/>
        </w:r>
        <w:r>
          <w:rPr>
            <w:noProof/>
            <w:webHidden/>
          </w:rPr>
          <w:fldChar w:fldCharType="begin"/>
        </w:r>
        <w:r>
          <w:rPr>
            <w:noProof/>
            <w:webHidden/>
          </w:rPr>
          <w:instrText xml:space="preserve"> PAGEREF _Toc236361220 \h </w:instrText>
        </w:r>
        <w:r>
          <w:rPr>
            <w:noProof/>
            <w:webHidden/>
          </w:rPr>
        </w:r>
        <w:r>
          <w:rPr>
            <w:noProof/>
            <w:webHidden/>
          </w:rPr>
          <w:fldChar w:fldCharType="separate"/>
        </w:r>
        <w:r w:rsidR="007A2EFC">
          <w:rPr>
            <w:noProof/>
            <w:webHidden/>
          </w:rPr>
          <w:t>30</w:t>
        </w:r>
        <w:r>
          <w:rPr>
            <w:noProof/>
            <w:webHidden/>
          </w:rPr>
          <w:fldChar w:fldCharType="end"/>
        </w:r>
      </w:hyperlink>
    </w:p>
    <w:p w14:paraId="1D0A753F" w14:textId="32E94CC1"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21" w:history="1">
        <w:r w:rsidRPr="00EA550D">
          <w:rPr>
            <w:rStyle w:val="Hyperlink"/>
            <w:rFonts w:cs="Times New Roman"/>
            <w:noProof/>
          </w:rPr>
          <w:t>3.4.2 Member 2 — Video Processing, Deep Learning and Evaluation</w:t>
        </w:r>
        <w:r>
          <w:rPr>
            <w:noProof/>
            <w:webHidden/>
          </w:rPr>
          <w:tab/>
        </w:r>
        <w:r>
          <w:rPr>
            <w:noProof/>
            <w:webHidden/>
          </w:rPr>
          <w:fldChar w:fldCharType="begin"/>
        </w:r>
        <w:r>
          <w:rPr>
            <w:noProof/>
            <w:webHidden/>
          </w:rPr>
          <w:instrText xml:space="preserve"> PAGEREF _Toc236361221 \h </w:instrText>
        </w:r>
        <w:r>
          <w:rPr>
            <w:noProof/>
            <w:webHidden/>
          </w:rPr>
        </w:r>
        <w:r>
          <w:rPr>
            <w:noProof/>
            <w:webHidden/>
          </w:rPr>
          <w:fldChar w:fldCharType="separate"/>
        </w:r>
        <w:r w:rsidR="007A2EFC">
          <w:rPr>
            <w:noProof/>
            <w:webHidden/>
          </w:rPr>
          <w:t>31</w:t>
        </w:r>
        <w:r>
          <w:rPr>
            <w:noProof/>
            <w:webHidden/>
          </w:rPr>
          <w:fldChar w:fldCharType="end"/>
        </w:r>
      </w:hyperlink>
    </w:p>
    <w:p w14:paraId="3540AF7B" w14:textId="12CE4E64"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22" w:history="1">
        <w:r w:rsidRPr="00EA550D">
          <w:rPr>
            <w:rStyle w:val="Hyperlink"/>
            <w:rFonts w:cs="Times New Roman"/>
            <w:noProof/>
          </w:rPr>
          <w:t>3.4.3 Member 3 — Explainability and Web Application</w:t>
        </w:r>
        <w:r>
          <w:rPr>
            <w:noProof/>
            <w:webHidden/>
          </w:rPr>
          <w:tab/>
        </w:r>
        <w:r>
          <w:rPr>
            <w:noProof/>
            <w:webHidden/>
          </w:rPr>
          <w:fldChar w:fldCharType="begin"/>
        </w:r>
        <w:r>
          <w:rPr>
            <w:noProof/>
            <w:webHidden/>
          </w:rPr>
          <w:instrText xml:space="preserve"> PAGEREF _Toc236361222 \h </w:instrText>
        </w:r>
        <w:r>
          <w:rPr>
            <w:noProof/>
            <w:webHidden/>
          </w:rPr>
        </w:r>
        <w:r>
          <w:rPr>
            <w:noProof/>
            <w:webHidden/>
          </w:rPr>
          <w:fldChar w:fldCharType="separate"/>
        </w:r>
        <w:r w:rsidR="007A2EFC">
          <w:rPr>
            <w:noProof/>
            <w:webHidden/>
          </w:rPr>
          <w:t>31</w:t>
        </w:r>
        <w:r>
          <w:rPr>
            <w:noProof/>
            <w:webHidden/>
          </w:rPr>
          <w:fldChar w:fldCharType="end"/>
        </w:r>
      </w:hyperlink>
    </w:p>
    <w:p w14:paraId="0D98C100" w14:textId="5649BB8F"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23" w:history="1">
        <w:r w:rsidRPr="00EA550D">
          <w:rPr>
            <w:rStyle w:val="Hyperlink"/>
            <w:rFonts w:cs="Times New Roman"/>
            <w:noProof/>
          </w:rPr>
          <w:t>3.5 Version Control System and Collaborative Workflow</w:t>
        </w:r>
        <w:r>
          <w:rPr>
            <w:noProof/>
            <w:webHidden/>
          </w:rPr>
          <w:tab/>
        </w:r>
        <w:r>
          <w:rPr>
            <w:noProof/>
            <w:webHidden/>
          </w:rPr>
          <w:fldChar w:fldCharType="begin"/>
        </w:r>
        <w:r>
          <w:rPr>
            <w:noProof/>
            <w:webHidden/>
          </w:rPr>
          <w:instrText xml:space="preserve"> PAGEREF _Toc236361223 \h </w:instrText>
        </w:r>
        <w:r>
          <w:rPr>
            <w:noProof/>
            <w:webHidden/>
          </w:rPr>
        </w:r>
        <w:r>
          <w:rPr>
            <w:noProof/>
            <w:webHidden/>
          </w:rPr>
          <w:fldChar w:fldCharType="separate"/>
        </w:r>
        <w:r w:rsidR="007A2EFC">
          <w:rPr>
            <w:noProof/>
            <w:webHidden/>
          </w:rPr>
          <w:t>34</w:t>
        </w:r>
        <w:r>
          <w:rPr>
            <w:noProof/>
            <w:webHidden/>
          </w:rPr>
          <w:fldChar w:fldCharType="end"/>
        </w:r>
      </w:hyperlink>
    </w:p>
    <w:p w14:paraId="3830E322" w14:textId="4160B1F3"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24" w:history="1">
        <w:r w:rsidRPr="00EA550D">
          <w:rPr>
            <w:rStyle w:val="Hyperlink"/>
            <w:rFonts w:cs="Times New Roman"/>
            <w:noProof/>
          </w:rPr>
          <w:t>3.6 Summary</w:t>
        </w:r>
        <w:r>
          <w:rPr>
            <w:noProof/>
            <w:webHidden/>
          </w:rPr>
          <w:tab/>
        </w:r>
        <w:r>
          <w:rPr>
            <w:noProof/>
            <w:webHidden/>
          </w:rPr>
          <w:fldChar w:fldCharType="begin"/>
        </w:r>
        <w:r>
          <w:rPr>
            <w:noProof/>
            <w:webHidden/>
          </w:rPr>
          <w:instrText xml:space="preserve"> PAGEREF _Toc236361224 \h </w:instrText>
        </w:r>
        <w:r>
          <w:rPr>
            <w:noProof/>
            <w:webHidden/>
          </w:rPr>
        </w:r>
        <w:r>
          <w:rPr>
            <w:noProof/>
            <w:webHidden/>
          </w:rPr>
          <w:fldChar w:fldCharType="separate"/>
        </w:r>
        <w:r w:rsidR="007A2EFC">
          <w:rPr>
            <w:noProof/>
            <w:webHidden/>
          </w:rPr>
          <w:t>34</w:t>
        </w:r>
        <w:r>
          <w:rPr>
            <w:noProof/>
            <w:webHidden/>
          </w:rPr>
          <w:fldChar w:fldCharType="end"/>
        </w:r>
      </w:hyperlink>
    </w:p>
    <w:p w14:paraId="468669CA" w14:textId="1502A26A"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225" w:history="1">
        <w:r w:rsidRPr="00EA550D">
          <w:rPr>
            <w:rStyle w:val="Hyperlink"/>
            <w:rFonts w:cs="Times New Roman"/>
            <w:noProof/>
          </w:rPr>
          <w:t>Our Approach</w:t>
        </w:r>
        <w:r>
          <w:rPr>
            <w:noProof/>
            <w:webHidden/>
          </w:rPr>
          <w:tab/>
        </w:r>
        <w:r>
          <w:rPr>
            <w:noProof/>
            <w:webHidden/>
          </w:rPr>
          <w:fldChar w:fldCharType="begin"/>
        </w:r>
        <w:r>
          <w:rPr>
            <w:noProof/>
            <w:webHidden/>
          </w:rPr>
          <w:instrText xml:space="preserve"> PAGEREF _Toc236361225 \h </w:instrText>
        </w:r>
        <w:r>
          <w:rPr>
            <w:noProof/>
            <w:webHidden/>
          </w:rPr>
        </w:r>
        <w:r>
          <w:rPr>
            <w:noProof/>
            <w:webHidden/>
          </w:rPr>
          <w:fldChar w:fldCharType="separate"/>
        </w:r>
        <w:r w:rsidR="007A2EFC">
          <w:rPr>
            <w:noProof/>
            <w:webHidden/>
          </w:rPr>
          <w:t>35</w:t>
        </w:r>
        <w:r>
          <w:rPr>
            <w:noProof/>
            <w:webHidden/>
          </w:rPr>
          <w:fldChar w:fldCharType="end"/>
        </w:r>
      </w:hyperlink>
    </w:p>
    <w:p w14:paraId="2D954D71" w14:textId="03D64BC5"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26" w:history="1">
        <w:r w:rsidRPr="00EA550D">
          <w:rPr>
            <w:rStyle w:val="Hyperlink"/>
            <w:rFonts w:cs="Times New Roman"/>
            <w:noProof/>
          </w:rPr>
          <w:t>4.1 Introduction</w:t>
        </w:r>
        <w:r>
          <w:rPr>
            <w:noProof/>
            <w:webHidden/>
          </w:rPr>
          <w:tab/>
        </w:r>
        <w:r>
          <w:rPr>
            <w:noProof/>
            <w:webHidden/>
          </w:rPr>
          <w:fldChar w:fldCharType="begin"/>
        </w:r>
        <w:r>
          <w:rPr>
            <w:noProof/>
            <w:webHidden/>
          </w:rPr>
          <w:instrText xml:space="preserve"> PAGEREF _Toc236361226 \h </w:instrText>
        </w:r>
        <w:r>
          <w:rPr>
            <w:noProof/>
            <w:webHidden/>
          </w:rPr>
        </w:r>
        <w:r>
          <w:rPr>
            <w:noProof/>
            <w:webHidden/>
          </w:rPr>
          <w:fldChar w:fldCharType="separate"/>
        </w:r>
        <w:r w:rsidR="007A2EFC">
          <w:rPr>
            <w:noProof/>
            <w:webHidden/>
          </w:rPr>
          <w:t>35</w:t>
        </w:r>
        <w:r>
          <w:rPr>
            <w:noProof/>
            <w:webHidden/>
          </w:rPr>
          <w:fldChar w:fldCharType="end"/>
        </w:r>
      </w:hyperlink>
    </w:p>
    <w:p w14:paraId="53C8A079" w14:textId="6D863821"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27" w:history="1">
        <w:r w:rsidRPr="00EA550D">
          <w:rPr>
            <w:rStyle w:val="Hyperlink"/>
            <w:rFonts w:cs="Times New Roman"/>
            <w:noProof/>
          </w:rPr>
          <w:t>4.2 Member 1 — Physiological Emotion Recognition</w:t>
        </w:r>
        <w:r>
          <w:rPr>
            <w:noProof/>
            <w:webHidden/>
          </w:rPr>
          <w:tab/>
        </w:r>
        <w:r>
          <w:rPr>
            <w:noProof/>
            <w:webHidden/>
          </w:rPr>
          <w:fldChar w:fldCharType="begin"/>
        </w:r>
        <w:r>
          <w:rPr>
            <w:noProof/>
            <w:webHidden/>
          </w:rPr>
          <w:instrText xml:space="preserve"> PAGEREF _Toc236361227 \h </w:instrText>
        </w:r>
        <w:r>
          <w:rPr>
            <w:noProof/>
            <w:webHidden/>
          </w:rPr>
        </w:r>
        <w:r>
          <w:rPr>
            <w:noProof/>
            <w:webHidden/>
          </w:rPr>
          <w:fldChar w:fldCharType="separate"/>
        </w:r>
        <w:r w:rsidR="007A2EFC">
          <w:rPr>
            <w:noProof/>
            <w:webHidden/>
          </w:rPr>
          <w:t>35</w:t>
        </w:r>
        <w:r>
          <w:rPr>
            <w:noProof/>
            <w:webHidden/>
          </w:rPr>
          <w:fldChar w:fldCharType="end"/>
        </w:r>
      </w:hyperlink>
    </w:p>
    <w:p w14:paraId="52C1132E" w14:textId="750330C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28" w:history="1">
        <w:r w:rsidRPr="00EA550D">
          <w:rPr>
            <w:rStyle w:val="Hyperlink"/>
            <w:rFonts w:cs="Times New Roman"/>
            <w:noProof/>
          </w:rPr>
          <w:t>4.2.1 Input</w:t>
        </w:r>
        <w:r>
          <w:rPr>
            <w:noProof/>
            <w:webHidden/>
          </w:rPr>
          <w:tab/>
        </w:r>
        <w:r>
          <w:rPr>
            <w:noProof/>
            <w:webHidden/>
          </w:rPr>
          <w:fldChar w:fldCharType="begin"/>
        </w:r>
        <w:r>
          <w:rPr>
            <w:noProof/>
            <w:webHidden/>
          </w:rPr>
          <w:instrText xml:space="preserve"> PAGEREF _Toc236361228 \h </w:instrText>
        </w:r>
        <w:r>
          <w:rPr>
            <w:noProof/>
            <w:webHidden/>
          </w:rPr>
        </w:r>
        <w:r>
          <w:rPr>
            <w:noProof/>
            <w:webHidden/>
          </w:rPr>
          <w:fldChar w:fldCharType="separate"/>
        </w:r>
        <w:r w:rsidR="007A2EFC">
          <w:rPr>
            <w:noProof/>
            <w:webHidden/>
          </w:rPr>
          <w:t>35</w:t>
        </w:r>
        <w:r>
          <w:rPr>
            <w:noProof/>
            <w:webHidden/>
          </w:rPr>
          <w:fldChar w:fldCharType="end"/>
        </w:r>
      </w:hyperlink>
    </w:p>
    <w:p w14:paraId="5409A1A7" w14:textId="70A8260C"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29" w:history="1">
        <w:r w:rsidRPr="00EA550D">
          <w:rPr>
            <w:rStyle w:val="Hyperlink"/>
            <w:rFonts w:cs="Times New Roman"/>
            <w:noProof/>
          </w:rPr>
          <w:t>4.2.2 Process</w:t>
        </w:r>
        <w:r>
          <w:rPr>
            <w:noProof/>
            <w:webHidden/>
          </w:rPr>
          <w:tab/>
        </w:r>
        <w:r>
          <w:rPr>
            <w:noProof/>
            <w:webHidden/>
          </w:rPr>
          <w:fldChar w:fldCharType="begin"/>
        </w:r>
        <w:r>
          <w:rPr>
            <w:noProof/>
            <w:webHidden/>
          </w:rPr>
          <w:instrText xml:space="preserve"> PAGEREF _Toc236361229 \h </w:instrText>
        </w:r>
        <w:r>
          <w:rPr>
            <w:noProof/>
            <w:webHidden/>
          </w:rPr>
        </w:r>
        <w:r>
          <w:rPr>
            <w:noProof/>
            <w:webHidden/>
          </w:rPr>
          <w:fldChar w:fldCharType="separate"/>
        </w:r>
        <w:r w:rsidR="007A2EFC">
          <w:rPr>
            <w:noProof/>
            <w:webHidden/>
          </w:rPr>
          <w:t>35</w:t>
        </w:r>
        <w:r>
          <w:rPr>
            <w:noProof/>
            <w:webHidden/>
          </w:rPr>
          <w:fldChar w:fldCharType="end"/>
        </w:r>
      </w:hyperlink>
    </w:p>
    <w:p w14:paraId="108B6A9F" w14:textId="145432AF"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30" w:history="1">
        <w:r w:rsidRPr="00EA550D">
          <w:rPr>
            <w:rStyle w:val="Hyperlink"/>
            <w:rFonts w:cs="Times New Roman"/>
            <w:noProof/>
          </w:rPr>
          <w:t>4.2.3 Output</w:t>
        </w:r>
        <w:r>
          <w:rPr>
            <w:noProof/>
            <w:webHidden/>
          </w:rPr>
          <w:tab/>
        </w:r>
        <w:r>
          <w:rPr>
            <w:noProof/>
            <w:webHidden/>
          </w:rPr>
          <w:fldChar w:fldCharType="begin"/>
        </w:r>
        <w:r>
          <w:rPr>
            <w:noProof/>
            <w:webHidden/>
          </w:rPr>
          <w:instrText xml:space="preserve"> PAGEREF _Toc236361230 \h </w:instrText>
        </w:r>
        <w:r>
          <w:rPr>
            <w:noProof/>
            <w:webHidden/>
          </w:rPr>
        </w:r>
        <w:r>
          <w:rPr>
            <w:noProof/>
            <w:webHidden/>
          </w:rPr>
          <w:fldChar w:fldCharType="separate"/>
        </w:r>
        <w:r w:rsidR="007A2EFC">
          <w:rPr>
            <w:noProof/>
            <w:webHidden/>
          </w:rPr>
          <w:t>37</w:t>
        </w:r>
        <w:r>
          <w:rPr>
            <w:noProof/>
            <w:webHidden/>
          </w:rPr>
          <w:fldChar w:fldCharType="end"/>
        </w:r>
      </w:hyperlink>
    </w:p>
    <w:p w14:paraId="4F861F44" w14:textId="2FC4789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31" w:history="1">
        <w:r w:rsidRPr="00EA550D">
          <w:rPr>
            <w:rStyle w:val="Hyperlink"/>
            <w:rFonts w:cs="Times New Roman"/>
            <w:noProof/>
          </w:rPr>
          <w:t>4.2.4 Evaluation</w:t>
        </w:r>
        <w:r>
          <w:rPr>
            <w:noProof/>
            <w:webHidden/>
          </w:rPr>
          <w:tab/>
        </w:r>
        <w:r>
          <w:rPr>
            <w:noProof/>
            <w:webHidden/>
          </w:rPr>
          <w:fldChar w:fldCharType="begin"/>
        </w:r>
        <w:r>
          <w:rPr>
            <w:noProof/>
            <w:webHidden/>
          </w:rPr>
          <w:instrText xml:space="preserve"> PAGEREF _Toc236361231 \h </w:instrText>
        </w:r>
        <w:r>
          <w:rPr>
            <w:noProof/>
            <w:webHidden/>
          </w:rPr>
        </w:r>
        <w:r>
          <w:rPr>
            <w:noProof/>
            <w:webHidden/>
          </w:rPr>
          <w:fldChar w:fldCharType="separate"/>
        </w:r>
        <w:r w:rsidR="007A2EFC">
          <w:rPr>
            <w:noProof/>
            <w:webHidden/>
          </w:rPr>
          <w:t>37</w:t>
        </w:r>
        <w:r>
          <w:rPr>
            <w:noProof/>
            <w:webHidden/>
          </w:rPr>
          <w:fldChar w:fldCharType="end"/>
        </w:r>
      </w:hyperlink>
    </w:p>
    <w:p w14:paraId="676A54CF" w14:textId="5B21D3AF"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32" w:history="1">
        <w:r w:rsidRPr="00EA550D">
          <w:rPr>
            <w:rStyle w:val="Hyperlink"/>
            <w:rFonts w:cs="Times New Roman"/>
            <w:noProof/>
          </w:rPr>
          <w:t>4.3 Member 2 — Video-Based Emotion Recognition and Multimodal Fusion</w:t>
        </w:r>
        <w:r>
          <w:rPr>
            <w:noProof/>
            <w:webHidden/>
          </w:rPr>
          <w:tab/>
        </w:r>
        <w:r>
          <w:rPr>
            <w:noProof/>
            <w:webHidden/>
          </w:rPr>
          <w:fldChar w:fldCharType="begin"/>
        </w:r>
        <w:r>
          <w:rPr>
            <w:noProof/>
            <w:webHidden/>
          </w:rPr>
          <w:instrText xml:space="preserve"> PAGEREF _Toc236361232 \h </w:instrText>
        </w:r>
        <w:r>
          <w:rPr>
            <w:noProof/>
            <w:webHidden/>
          </w:rPr>
        </w:r>
        <w:r>
          <w:rPr>
            <w:noProof/>
            <w:webHidden/>
          </w:rPr>
          <w:fldChar w:fldCharType="separate"/>
        </w:r>
        <w:r w:rsidR="007A2EFC">
          <w:rPr>
            <w:noProof/>
            <w:webHidden/>
          </w:rPr>
          <w:t>38</w:t>
        </w:r>
        <w:r>
          <w:rPr>
            <w:noProof/>
            <w:webHidden/>
          </w:rPr>
          <w:fldChar w:fldCharType="end"/>
        </w:r>
      </w:hyperlink>
    </w:p>
    <w:p w14:paraId="7544729F" w14:textId="39003FF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33" w:history="1">
        <w:r w:rsidRPr="00EA550D">
          <w:rPr>
            <w:rStyle w:val="Hyperlink"/>
            <w:rFonts w:cs="Times New Roman"/>
            <w:noProof/>
          </w:rPr>
          <w:t>4.3.1 Input</w:t>
        </w:r>
        <w:r>
          <w:rPr>
            <w:noProof/>
            <w:webHidden/>
          </w:rPr>
          <w:tab/>
        </w:r>
        <w:r>
          <w:rPr>
            <w:noProof/>
            <w:webHidden/>
          </w:rPr>
          <w:fldChar w:fldCharType="begin"/>
        </w:r>
        <w:r>
          <w:rPr>
            <w:noProof/>
            <w:webHidden/>
          </w:rPr>
          <w:instrText xml:space="preserve"> PAGEREF _Toc236361233 \h </w:instrText>
        </w:r>
        <w:r>
          <w:rPr>
            <w:noProof/>
            <w:webHidden/>
          </w:rPr>
        </w:r>
        <w:r>
          <w:rPr>
            <w:noProof/>
            <w:webHidden/>
          </w:rPr>
          <w:fldChar w:fldCharType="separate"/>
        </w:r>
        <w:r w:rsidR="007A2EFC">
          <w:rPr>
            <w:noProof/>
            <w:webHidden/>
          </w:rPr>
          <w:t>38</w:t>
        </w:r>
        <w:r>
          <w:rPr>
            <w:noProof/>
            <w:webHidden/>
          </w:rPr>
          <w:fldChar w:fldCharType="end"/>
        </w:r>
      </w:hyperlink>
    </w:p>
    <w:p w14:paraId="5DEE2D67" w14:textId="5E4AB967"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34" w:history="1">
        <w:r w:rsidRPr="00EA550D">
          <w:rPr>
            <w:rStyle w:val="Hyperlink"/>
            <w:rFonts w:cs="Times New Roman"/>
            <w:noProof/>
          </w:rPr>
          <w:t>4.3.2 Process</w:t>
        </w:r>
        <w:r>
          <w:rPr>
            <w:noProof/>
            <w:webHidden/>
          </w:rPr>
          <w:tab/>
        </w:r>
        <w:r>
          <w:rPr>
            <w:noProof/>
            <w:webHidden/>
          </w:rPr>
          <w:fldChar w:fldCharType="begin"/>
        </w:r>
        <w:r>
          <w:rPr>
            <w:noProof/>
            <w:webHidden/>
          </w:rPr>
          <w:instrText xml:space="preserve"> PAGEREF _Toc236361234 \h </w:instrText>
        </w:r>
        <w:r>
          <w:rPr>
            <w:noProof/>
            <w:webHidden/>
          </w:rPr>
        </w:r>
        <w:r>
          <w:rPr>
            <w:noProof/>
            <w:webHidden/>
          </w:rPr>
          <w:fldChar w:fldCharType="separate"/>
        </w:r>
        <w:r w:rsidR="007A2EFC">
          <w:rPr>
            <w:noProof/>
            <w:webHidden/>
          </w:rPr>
          <w:t>38</w:t>
        </w:r>
        <w:r>
          <w:rPr>
            <w:noProof/>
            <w:webHidden/>
          </w:rPr>
          <w:fldChar w:fldCharType="end"/>
        </w:r>
      </w:hyperlink>
    </w:p>
    <w:p w14:paraId="1550BAFC" w14:textId="62C0ECA5"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35" w:history="1">
        <w:r w:rsidRPr="00EA550D">
          <w:rPr>
            <w:rStyle w:val="Hyperlink"/>
            <w:rFonts w:cs="Times New Roman"/>
            <w:noProof/>
          </w:rPr>
          <w:t>4.3.3 Output</w:t>
        </w:r>
        <w:r>
          <w:rPr>
            <w:noProof/>
            <w:webHidden/>
          </w:rPr>
          <w:tab/>
        </w:r>
        <w:r>
          <w:rPr>
            <w:noProof/>
            <w:webHidden/>
          </w:rPr>
          <w:fldChar w:fldCharType="begin"/>
        </w:r>
        <w:r>
          <w:rPr>
            <w:noProof/>
            <w:webHidden/>
          </w:rPr>
          <w:instrText xml:space="preserve"> PAGEREF _Toc236361235 \h </w:instrText>
        </w:r>
        <w:r>
          <w:rPr>
            <w:noProof/>
            <w:webHidden/>
          </w:rPr>
        </w:r>
        <w:r>
          <w:rPr>
            <w:noProof/>
            <w:webHidden/>
          </w:rPr>
          <w:fldChar w:fldCharType="separate"/>
        </w:r>
        <w:r w:rsidR="007A2EFC">
          <w:rPr>
            <w:noProof/>
            <w:webHidden/>
          </w:rPr>
          <w:t>40</w:t>
        </w:r>
        <w:r>
          <w:rPr>
            <w:noProof/>
            <w:webHidden/>
          </w:rPr>
          <w:fldChar w:fldCharType="end"/>
        </w:r>
      </w:hyperlink>
    </w:p>
    <w:p w14:paraId="552224F8" w14:textId="1A609A6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36" w:history="1">
        <w:r w:rsidRPr="00EA550D">
          <w:rPr>
            <w:rStyle w:val="Hyperlink"/>
            <w:rFonts w:cs="Times New Roman"/>
            <w:noProof/>
          </w:rPr>
          <w:t>4.3.4 Evaluation</w:t>
        </w:r>
        <w:r>
          <w:rPr>
            <w:noProof/>
            <w:webHidden/>
          </w:rPr>
          <w:tab/>
        </w:r>
        <w:r>
          <w:rPr>
            <w:noProof/>
            <w:webHidden/>
          </w:rPr>
          <w:fldChar w:fldCharType="begin"/>
        </w:r>
        <w:r>
          <w:rPr>
            <w:noProof/>
            <w:webHidden/>
          </w:rPr>
          <w:instrText xml:space="preserve"> PAGEREF _Toc236361236 \h </w:instrText>
        </w:r>
        <w:r>
          <w:rPr>
            <w:noProof/>
            <w:webHidden/>
          </w:rPr>
        </w:r>
        <w:r>
          <w:rPr>
            <w:noProof/>
            <w:webHidden/>
          </w:rPr>
          <w:fldChar w:fldCharType="separate"/>
        </w:r>
        <w:r w:rsidR="007A2EFC">
          <w:rPr>
            <w:noProof/>
            <w:webHidden/>
          </w:rPr>
          <w:t>40</w:t>
        </w:r>
        <w:r>
          <w:rPr>
            <w:noProof/>
            <w:webHidden/>
          </w:rPr>
          <w:fldChar w:fldCharType="end"/>
        </w:r>
      </w:hyperlink>
    </w:p>
    <w:p w14:paraId="19F12C9E" w14:textId="2026A141"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37" w:history="1">
        <w:r w:rsidRPr="00EA550D">
          <w:rPr>
            <w:rStyle w:val="Hyperlink"/>
            <w:rFonts w:cs="Times New Roman"/>
            <w:noProof/>
          </w:rPr>
          <w:t>4.4 Member 3 — Explainability and Web Application</w:t>
        </w:r>
        <w:r>
          <w:rPr>
            <w:noProof/>
            <w:webHidden/>
          </w:rPr>
          <w:tab/>
        </w:r>
        <w:r>
          <w:rPr>
            <w:noProof/>
            <w:webHidden/>
          </w:rPr>
          <w:fldChar w:fldCharType="begin"/>
        </w:r>
        <w:r>
          <w:rPr>
            <w:noProof/>
            <w:webHidden/>
          </w:rPr>
          <w:instrText xml:space="preserve"> PAGEREF _Toc236361237 \h </w:instrText>
        </w:r>
        <w:r>
          <w:rPr>
            <w:noProof/>
            <w:webHidden/>
          </w:rPr>
        </w:r>
        <w:r>
          <w:rPr>
            <w:noProof/>
            <w:webHidden/>
          </w:rPr>
          <w:fldChar w:fldCharType="separate"/>
        </w:r>
        <w:r w:rsidR="007A2EFC">
          <w:rPr>
            <w:noProof/>
            <w:webHidden/>
          </w:rPr>
          <w:t>41</w:t>
        </w:r>
        <w:r>
          <w:rPr>
            <w:noProof/>
            <w:webHidden/>
          </w:rPr>
          <w:fldChar w:fldCharType="end"/>
        </w:r>
      </w:hyperlink>
    </w:p>
    <w:p w14:paraId="544959CD" w14:textId="2E0E41E7"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38" w:history="1">
        <w:r w:rsidRPr="00EA550D">
          <w:rPr>
            <w:rStyle w:val="Hyperlink"/>
            <w:rFonts w:cs="Times New Roman"/>
            <w:noProof/>
          </w:rPr>
          <w:t>4.4.1 Input</w:t>
        </w:r>
        <w:r>
          <w:rPr>
            <w:noProof/>
            <w:webHidden/>
          </w:rPr>
          <w:tab/>
        </w:r>
        <w:r>
          <w:rPr>
            <w:noProof/>
            <w:webHidden/>
          </w:rPr>
          <w:fldChar w:fldCharType="begin"/>
        </w:r>
        <w:r>
          <w:rPr>
            <w:noProof/>
            <w:webHidden/>
          </w:rPr>
          <w:instrText xml:space="preserve"> PAGEREF _Toc236361238 \h </w:instrText>
        </w:r>
        <w:r>
          <w:rPr>
            <w:noProof/>
            <w:webHidden/>
          </w:rPr>
        </w:r>
        <w:r>
          <w:rPr>
            <w:noProof/>
            <w:webHidden/>
          </w:rPr>
          <w:fldChar w:fldCharType="separate"/>
        </w:r>
        <w:r w:rsidR="007A2EFC">
          <w:rPr>
            <w:noProof/>
            <w:webHidden/>
          </w:rPr>
          <w:t>41</w:t>
        </w:r>
        <w:r>
          <w:rPr>
            <w:noProof/>
            <w:webHidden/>
          </w:rPr>
          <w:fldChar w:fldCharType="end"/>
        </w:r>
      </w:hyperlink>
    </w:p>
    <w:p w14:paraId="1D06F45A" w14:textId="319CD20D"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39" w:history="1">
        <w:r w:rsidRPr="00EA550D">
          <w:rPr>
            <w:rStyle w:val="Hyperlink"/>
            <w:rFonts w:cs="Times New Roman"/>
            <w:noProof/>
          </w:rPr>
          <w:t>4.4.2 Process</w:t>
        </w:r>
        <w:r>
          <w:rPr>
            <w:noProof/>
            <w:webHidden/>
          </w:rPr>
          <w:tab/>
        </w:r>
        <w:r>
          <w:rPr>
            <w:noProof/>
            <w:webHidden/>
          </w:rPr>
          <w:fldChar w:fldCharType="begin"/>
        </w:r>
        <w:r>
          <w:rPr>
            <w:noProof/>
            <w:webHidden/>
          </w:rPr>
          <w:instrText xml:space="preserve"> PAGEREF _Toc236361239 \h </w:instrText>
        </w:r>
        <w:r>
          <w:rPr>
            <w:noProof/>
            <w:webHidden/>
          </w:rPr>
        </w:r>
        <w:r>
          <w:rPr>
            <w:noProof/>
            <w:webHidden/>
          </w:rPr>
          <w:fldChar w:fldCharType="separate"/>
        </w:r>
        <w:r w:rsidR="007A2EFC">
          <w:rPr>
            <w:noProof/>
            <w:webHidden/>
          </w:rPr>
          <w:t>41</w:t>
        </w:r>
        <w:r>
          <w:rPr>
            <w:noProof/>
            <w:webHidden/>
          </w:rPr>
          <w:fldChar w:fldCharType="end"/>
        </w:r>
      </w:hyperlink>
    </w:p>
    <w:p w14:paraId="2ED8E33C" w14:textId="09C4B1B2"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40" w:history="1">
        <w:r w:rsidRPr="00EA550D">
          <w:rPr>
            <w:rStyle w:val="Hyperlink"/>
            <w:rFonts w:cs="Times New Roman"/>
            <w:noProof/>
          </w:rPr>
          <w:t>4.4.3 Output</w:t>
        </w:r>
        <w:r>
          <w:rPr>
            <w:noProof/>
            <w:webHidden/>
          </w:rPr>
          <w:tab/>
        </w:r>
        <w:r>
          <w:rPr>
            <w:noProof/>
            <w:webHidden/>
          </w:rPr>
          <w:fldChar w:fldCharType="begin"/>
        </w:r>
        <w:r>
          <w:rPr>
            <w:noProof/>
            <w:webHidden/>
          </w:rPr>
          <w:instrText xml:space="preserve"> PAGEREF _Toc236361240 \h </w:instrText>
        </w:r>
        <w:r>
          <w:rPr>
            <w:noProof/>
            <w:webHidden/>
          </w:rPr>
        </w:r>
        <w:r>
          <w:rPr>
            <w:noProof/>
            <w:webHidden/>
          </w:rPr>
          <w:fldChar w:fldCharType="separate"/>
        </w:r>
        <w:r w:rsidR="007A2EFC">
          <w:rPr>
            <w:noProof/>
            <w:webHidden/>
          </w:rPr>
          <w:t>43</w:t>
        </w:r>
        <w:r>
          <w:rPr>
            <w:noProof/>
            <w:webHidden/>
          </w:rPr>
          <w:fldChar w:fldCharType="end"/>
        </w:r>
      </w:hyperlink>
    </w:p>
    <w:p w14:paraId="519233A9" w14:textId="43E3F6EB"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41" w:history="1">
        <w:r w:rsidRPr="00EA550D">
          <w:rPr>
            <w:rStyle w:val="Hyperlink"/>
            <w:rFonts w:cs="Times New Roman"/>
            <w:noProof/>
          </w:rPr>
          <w:t>4.4.4 Evaluation</w:t>
        </w:r>
        <w:r>
          <w:rPr>
            <w:noProof/>
            <w:webHidden/>
          </w:rPr>
          <w:tab/>
        </w:r>
        <w:r>
          <w:rPr>
            <w:noProof/>
            <w:webHidden/>
          </w:rPr>
          <w:fldChar w:fldCharType="begin"/>
        </w:r>
        <w:r>
          <w:rPr>
            <w:noProof/>
            <w:webHidden/>
          </w:rPr>
          <w:instrText xml:space="preserve"> PAGEREF _Toc236361241 \h </w:instrText>
        </w:r>
        <w:r>
          <w:rPr>
            <w:noProof/>
            <w:webHidden/>
          </w:rPr>
        </w:r>
        <w:r>
          <w:rPr>
            <w:noProof/>
            <w:webHidden/>
          </w:rPr>
          <w:fldChar w:fldCharType="separate"/>
        </w:r>
        <w:r w:rsidR="007A2EFC">
          <w:rPr>
            <w:noProof/>
            <w:webHidden/>
          </w:rPr>
          <w:t>43</w:t>
        </w:r>
        <w:r>
          <w:rPr>
            <w:noProof/>
            <w:webHidden/>
          </w:rPr>
          <w:fldChar w:fldCharType="end"/>
        </w:r>
      </w:hyperlink>
    </w:p>
    <w:p w14:paraId="70D4C371" w14:textId="44C1E43C"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42" w:history="1">
        <w:r w:rsidRPr="00EA550D">
          <w:rPr>
            <w:rStyle w:val="Hyperlink"/>
            <w:rFonts w:cs="Times New Roman"/>
            <w:noProof/>
          </w:rPr>
          <w:t>4.5 Summary</w:t>
        </w:r>
        <w:r>
          <w:rPr>
            <w:noProof/>
            <w:webHidden/>
          </w:rPr>
          <w:tab/>
        </w:r>
        <w:r>
          <w:rPr>
            <w:noProof/>
            <w:webHidden/>
          </w:rPr>
          <w:fldChar w:fldCharType="begin"/>
        </w:r>
        <w:r>
          <w:rPr>
            <w:noProof/>
            <w:webHidden/>
          </w:rPr>
          <w:instrText xml:space="preserve"> PAGEREF _Toc236361242 \h </w:instrText>
        </w:r>
        <w:r>
          <w:rPr>
            <w:noProof/>
            <w:webHidden/>
          </w:rPr>
        </w:r>
        <w:r>
          <w:rPr>
            <w:noProof/>
            <w:webHidden/>
          </w:rPr>
          <w:fldChar w:fldCharType="separate"/>
        </w:r>
        <w:r w:rsidR="007A2EFC">
          <w:rPr>
            <w:noProof/>
            <w:webHidden/>
          </w:rPr>
          <w:t>43</w:t>
        </w:r>
        <w:r>
          <w:rPr>
            <w:noProof/>
            <w:webHidden/>
          </w:rPr>
          <w:fldChar w:fldCharType="end"/>
        </w:r>
      </w:hyperlink>
    </w:p>
    <w:p w14:paraId="2D5AB938" w14:textId="6D99DD5E"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243" w:history="1">
        <w:r w:rsidRPr="00EA550D">
          <w:rPr>
            <w:rStyle w:val="Hyperlink"/>
            <w:rFonts w:cs="Times New Roman"/>
            <w:noProof/>
          </w:rPr>
          <w:t>Analysis and Design</w:t>
        </w:r>
        <w:r>
          <w:rPr>
            <w:noProof/>
            <w:webHidden/>
          </w:rPr>
          <w:tab/>
        </w:r>
        <w:r>
          <w:rPr>
            <w:noProof/>
            <w:webHidden/>
          </w:rPr>
          <w:fldChar w:fldCharType="begin"/>
        </w:r>
        <w:r>
          <w:rPr>
            <w:noProof/>
            <w:webHidden/>
          </w:rPr>
          <w:instrText xml:space="preserve"> PAGEREF _Toc236361243 \h </w:instrText>
        </w:r>
        <w:r>
          <w:rPr>
            <w:noProof/>
            <w:webHidden/>
          </w:rPr>
        </w:r>
        <w:r>
          <w:rPr>
            <w:noProof/>
            <w:webHidden/>
          </w:rPr>
          <w:fldChar w:fldCharType="separate"/>
        </w:r>
        <w:r w:rsidR="007A2EFC">
          <w:rPr>
            <w:noProof/>
            <w:webHidden/>
          </w:rPr>
          <w:t>45</w:t>
        </w:r>
        <w:r>
          <w:rPr>
            <w:noProof/>
            <w:webHidden/>
          </w:rPr>
          <w:fldChar w:fldCharType="end"/>
        </w:r>
      </w:hyperlink>
    </w:p>
    <w:p w14:paraId="0C8053DE" w14:textId="7FA32EAB"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44" w:history="1">
        <w:r w:rsidRPr="00EA550D">
          <w:rPr>
            <w:rStyle w:val="Hyperlink"/>
            <w:rFonts w:cs="Times New Roman"/>
            <w:noProof/>
          </w:rPr>
          <w:t>5.1 Introduction</w:t>
        </w:r>
        <w:r>
          <w:rPr>
            <w:noProof/>
            <w:webHidden/>
          </w:rPr>
          <w:tab/>
        </w:r>
        <w:r>
          <w:rPr>
            <w:noProof/>
            <w:webHidden/>
          </w:rPr>
          <w:fldChar w:fldCharType="begin"/>
        </w:r>
        <w:r>
          <w:rPr>
            <w:noProof/>
            <w:webHidden/>
          </w:rPr>
          <w:instrText xml:space="preserve"> PAGEREF _Toc236361244 \h </w:instrText>
        </w:r>
        <w:r>
          <w:rPr>
            <w:noProof/>
            <w:webHidden/>
          </w:rPr>
        </w:r>
        <w:r>
          <w:rPr>
            <w:noProof/>
            <w:webHidden/>
          </w:rPr>
          <w:fldChar w:fldCharType="separate"/>
        </w:r>
        <w:r w:rsidR="007A2EFC">
          <w:rPr>
            <w:noProof/>
            <w:webHidden/>
          </w:rPr>
          <w:t>45</w:t>
        </w:r>
        <w:r>
          <w:rPr>
            <w:noProof/>
            <w:webHidden/>
          </w:rPr>
          <w:fldChar w:fldCharType="end"/>
        </w:r>
      </w:hyperlink>
    </w:p>
    <w:p w14:paraId="321E19CE" w14:textId="32C9046D"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45" w:history="1">
        <w:r w:rsidRPr="00EA550D">
          <w:rPr>
            <w:rStyle w:val="Hyperlink"/>
            <w:rFonts w:cs="Times New Roman"/>
            <w:noProof/>
          </w:rPr>
          <w:t>5.2 System Architecture</w:t>
        </w:r>
        <w:r>
          <w:rPr>
            <w:noProof/>
            <w:webHidden/>
          </w:rPr>
          <w:tab/>
        </w:r>
        <w:r>
          <w:rPr>
            <w:noProof/>
            <w:webHidden/>
          </w:rPr>
          <w:fldChar w:fldCharType="begin"/>
        </w:r>
        <w:r>
          <w:rPr>
            <w:noProof/>
            <w:webHidden/>
          </w:rPr>
          <w:instrText xml:space="preserve"> PAGEREF _Toc236361245 \h </w:instrText>
        </w:r>
        <w:r>
          <w:rPr>
            <w:noProof/>
            <w:webHidden/>
          </w:rPr>
        </w:r>
        <w:r>
          <w:rPr>
            <w:noProof/>
            <w:webHidden/>
          </w:rPr>
          <w:fldChar w:fldCharType="separate"/>
        </w:r>
        <w:r w:rsidR="007A2EFC">
          <w:rPr>
            <w:noProof/>
            <w:webHidden/>
          </w:rPr>
          <w:t>45</w:t>
        </w:r>
        <w:r>
          <w:rPr>
            <w:noProof/>
            <w:webHidden/>
          </w:rPr>
          <w:fldChar w:fldCharType="end"/>
        </w:r>
      </w:hyperlink>
    </w:p>
    <w:p w14:paraId="47D0C97B" w14:textId="09F619D8"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46" w:history="1">
        <w:r w:rsidRPr="00EA550D">
          <w:rPr>
            <w:rStyle w:val="Hyperlink"/>
            <w:rFonts w:cs="Times New Roman"/>
            <w:noProof/>
          </w:rPr>
          <w:t>5.3 Shared Emotion Taxonomy and Label Harmonization</w:t>
        </w:r>
        <w:r>
          <w:rPr>
            <w:noProof/>
            <w:webHidden/>
          </w:rPr>
          <w:tab/>
        </w:r>
        <w:r>
          <w:rPr>
            <w:noProof/>
            <w:webHidden/>
          </w:rPr>
          <w:fldChar w:fldCharType="begin"/>
        </w:r>
        <w:r>
          <w:rPr>
            <w:noProof/>
            <w:webHidden/>
          </w:rPr>
          <w:instrText xml:space="preserve"> PAGEREF _Toc236361246 \h </w:instrText>
        </w:r>
        <w:r>
          <w:rPr>
            <w:noProof/>
            <w:webHidden/>
          </w:rPr>
        </w:r>
        <w:r>
          <w:rPr>
            <w:noProof/>
            <w:webHidden/>
          </w:rPr>
          <w:fldChar w:fldCharType="separate"/>
        </w:r>
        <w:r w:rsidR="007A2EFC">
          <w:rPr>
            <w:noProof/>
            <w:webHidden/>
          </w:rPr>
          <w:t>46</w:t>
        </w:r>
        <w:r>
          <w:rPr>
            <w:noProof/>
            <w:webHidden/>
          </w:rPr>
          <w:fldChar w:fldCharType="end"/>
        </w:r>
      </w:hyperlink>
    </w:p>
    <w:p w14:paraId="2FCE3EC3" w14:textId="5288DD52"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47" w:history="1">
        <w:r w:rsidRPr="00EA550D">
          <w:rPr>
            <w:rStyle w:val="Hyperlink"/>
            <w:rFonts w:cs="Times New Roman"/>
            <w:noProof/>
          </w:rPr>
          <w:t>5.3.1 Why a Shared Taxonomy Is Necessary</w:t>
        </w:r>
        <w:r>
          <w:rPr>
            <w:noProof/>
            <w:webHidden/>
          </w:rPr>
          <w:tab/>
        </w:r>
        <w:r>
          <w:rPr>
            <w:noProof/>
            <w:webHidden/>
          </w:rPr>
          <w:fldChar w:fldCharType="begin"/>
        </w:r>
        <w:r>
          <w:rPr>
            <w:noProof/>
            <w:webHidden/>
          </w:rPr>
          <w:instrText xml:space="preserve"> PAGEREF _Toc236361247 \h </w:instrText>
        </w:r>
        <w:r>
          <w:rPr>
            <w:noProof/>
            <w:webHidden/>
          </w:rPr>
        </w:r>
        <w:r>
          <w:rPr>
            <w:noProof/>
            <w:webHidden/>
          </w:rPr>
          <w:fldChar w:fldCharType="separate"/>
        </w:r>
        <w:r w:rsidR="007A2EFC">
          <w:rPr>
            <w:noProof/>
            <w:webHidden/>
          </w:rPr>
          <w:t>46</w:t>
        </w:r>
        <w:r>
          <w:rPr>
            <w:noProof/>
            <w:webHidden/>
          </w:rPr>
          <w:fldChar w:fldCharType="end"/>
        </w:r>
      </w:hyperlink>
    </w:p>
    <w:p w14:paraId="164A98D5" w14:textId="6C30B5F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48" w:history="1">
        <w:r w:rsidRPr="00EA550D">
          <w:rPr>
            <w:rStyle w:val="Hyperlink"/>
            <w:rFonts w:cs="Times New Roman"/>
            <w:noProof/>
          </w:rPr>
          <w:t>5.3.2 DEAP Valence/Arousal/Dominance Mapping</w:t>
        </w:r>
        <w:r>
          <w:rPr>
            <w:noProof/>
            <w:webHidden/>
          </w:rPr>
          <w:tab/>
        </w:r>
        <w:r>
          <w:rPr>
            <w:noProof/>
            <w:webHidden/>
          </w:rPr>
          <w:fldChar w:fldCharType="begin"/>
        </w:r>
        <w:r>
          <w:rPr>
            <w:noProof/>
            <w:webHidden/>
          </w:rPr>
          <w:instrText xml:space="preserve"> PAGEREF _Toc236361248 \h </w:instrText>
        </w:r>
        <w:r>
          <w:rPr>
            <w:noProof/>
            <w:webHidden/>
          </w:rPr>
        </w:r>
        <w:r>
          <w:rPr>
            <w:noProof/>
            <w:webHidden/>
          </w:rPr>
          <w:fldChar w:fldCharType="separate"/>
        </w:r>
        <w:r w:rsidR="007A2EFC">
          <w:rPr>
            <w:noProof/>
            <w:webHidden/>
          </w:rPr>
          <w:t>47</w:t>
        </w:r>
        <w:r>
          <w:rPr>
            <w:noProof/>
            <w:webHidden/>
          </w:rPr>
          <w:fldChar w:fldCharType="end"/>
        </w:r>
      </w:hyperlink>
    </w:p>
    <w:p w14:paraId="46D5DCA0" w14:textId="6699B8A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49" w:history="1">
        <w:r w:rsidRPr="00EA550D">
          <w:rPr>
            <w:rStyle w:val="Hyperlink"/>
            <w:rFonts w:cs="Times New Roman"/>
            <w:noProof/>
          </w:rPr>
          <w:t>5.3.3 CREMA-D Categorical Mapping</w:t>
        </w:r>
        <w:r>
          <w:rPr>
            <w:noProof/>
            <w:webHidden/>
          </w:rPr>
          <w:tab/>
        </w:r>
        <w:r>
          <w:rPr>
            <w:noProof/>
            <w:webHidden/>
          </w:rPr>
          <w:fldChar w:fldCharType="begin"/>
        </w:r>
        <w:r>
          <w:rPr>
            <w:noProof/>
            <w:webHidden/>
          </w:rPr>
          <w:instrText xml:space="preserve"> PAGEREF _Toc236361249 \h </w:instrText>
        </w:r>
        <w:r>
          <w:rPr>
            <w:noProof/>
            <w:webHidden/>
          </w:rPr>
        </w:r>
        <w:r>
          <w:rPr>
            <w:noProof/>
            <w:webHidden/>
          </w:rPr>
          <w:fldChar w:fldCharType="separate"/>
        </w:r>
        <w:r w:rsidR="007A2EFC">
          <w:rPr>
            <w:noProof/>
            <w:webHidden/>
          </w:rPr>
          <w:t>47</w:t>
        </w:r>
        <w:r>
          <w:rPr>
            <w:noProof/>
            <w:webHidden/>
          </w:rPr>
          <w:fldChar w:fldCharType="end"/>
        </w:r>
      </w:hyperlink>
    </w:p>
    <w:p w14:paraId="157DB746" w14:textId="78DAA18F"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50" w:history="1">
        <w:r w:rsidRPr="00EA550D">
          <w:rPr>
            <w:rStyle w:val="Hyperlink"/>
            <w:rFonts w:cs="Times New Roman"/>
            <w:noProof/>
          </w:rPr>
          <w:t>5.4 Signal Quality Assessment</w:t>
        </w:r>
        <w:r>
          <w:rPr>
            <w:noProof/>
            <w:webHidden/>
          </w:rPr>
          <w:tab/>
        </w:r>
        <w:r>
          <w:rPr>
            <w:noProof/>
            <w:webHidden/>
          </w:rPr>
          <w:fldChar w:fldCharType="begin"/>
        </w:r>
        <w:r>
          <w:rPr>
            <w:noProof/>
            <w:webHidden/>
          </w:rPr>
          <w:instrText xml:space="preserve"> PAGEREF _Toc236361250 \h </w:instrText>
        </w:r>
        <w:r>
          <w:rPr>
            <w:noProof/>
            <w:webHidden/>
          </w:rPr>
        </w:r>
        <w:r>
          <w:rPr>
            <w:noProof/>
            <w:webHidden/>
          </w:rPr>
          <w:fldChar w:fldCharType="separate"/>
        </w:r>
        <w:r w:rsidR="007A2EFC">
          <w:rPr>
            <w:noProof/>
            <w:webHidden/>
          </w:rPr>
          <w:t>49</w:t>
        </w:r>
        <w:r>
          <w:rPr>
            <w:noProof/>
            <w:webHidden/>
          </w:rPr>
          <w:fldChar w:fldCharType="end"/>
        </w:r>
      </w:hyperlink>
    </w:p>
    <w:p w14:paraId="12ECC768" w14:textId="7A7D163B"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51" w:history="1">
        <w:r w:rsidRPr="00EA550D">
          <w:rPr>
            <w:rStyle w:val="Hyperlink"/>
            <w:rFonts w:cs="Times New Roman"/>
            <w:noProof/>
          </w:rPr>
          <w:t>5.4.1 Design Rationale: Three Discrete Tiers</w:t>
        </w:r>
        <w:r>
          <w:rPr>
            <w:noProof/>
            <w:webHidden/>
          </w:rPr>
          <w:tab/>
        </w:r>
        <w:r>
          <w:rPr>
            <w:noProof/>
            <w:webHidden/>
          </w:rPr>
          <w:fldChar w:fldCharType="begin"/>
        </w:r>
        <w:r>
          <w:rPr>
            <w:noProof/>
            <w:webHidden/>
          </w:rPr>
          <w:instrText xml:space="preserve"> PAGEREF _Toc236361251 \h </w:instrText>
        </w:r>
        <w:r>
          <w:rPr>
            <w:noProof/>
            <w:webHidden/>
          </w:rPr>
        </w:r>
        <w:r>
          <w:rPr>
            <w:noProof/>
            <w:webHidden/>
          </w:rPr>
          <w:fldChar w:fldCharType="separate"/>
        </w:r>
        <w:r w:rsidR="007A2EFC">
          <w:rPr>
            <w:noProof/>
            <w:webHidden/>
          </w:rPr>
          <w:t>49</w:t>
        </w:r>
        <w:r>
          <w:rPr>
            <w:noProof/>
            <w:webHidden/>
          </w:rPr>
          <w:fldChar w:fldCharType="end"/>
        </w:r>
      </w:hyperlink>
    </w:p>
    <w:p w14:paraId="20AAA57E" w14:textId="1DB23424"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52" w:history="1">
        <w:r w:rsidRPr="00EA550D">
          <w:rPr>
            <w:rStyle w:val="Hyperlink"/>
            <w:rFonts w:cs="Times New Roman"/>
            <w:noProof/>
          </w:rPr>
          <w:t>5.4.2 EEG and GSR Thresholds</w:t>
        </w:r>
        <w:r>
          <w:rPr>
            <w:noProof/>
            <w:webHidden/>
          </w:rPr>
          <w:tab/>
        </w:r>
        <w:r>
          <w:rPr>
            <w:noProof/>
            <w:webHidden/>
          </w:rPr>
          <w:fldChar w:fldCharType="begin"/>
        </w:r>
        <w:r>
          <w:rPr>
            <w:noProof/>
            <w:webHidden/>
          </w:rPr>
          <w:instrText xml:space="preserve"> PAGEREF _Toc236361252 \h </w:instrText>
        </w:r>
        <w:r>
          <w:rPr>
            <w:noProof/>
            <w:webHidden/>
          </w:rPr>
        </w:r>
        <w:r>
          <w:rPr>
            <w:noProof/>
            <w:webHidden/>
          </w:rPr>
          <w:fldChar w:fldCharType="separate"/>
        </w:r>
        <w:r w:rsidR="007A2EFC">
          <w:rPr>
            <w:noProof/>
            <w:webHidden/>
          </w:rPr>
          <w:t>49</w:t>
        </w:r>
        <w:r>
          <w:rPr>
            <w:noProof/>
            <w:webHidden/>
          </w:rPr>
          <w:fldChar w:fldCharType="end"/>
        </w:r>
      </w:hyperlink>
    </w:p>
    <w:p w14:paraId="4D9B9BE7" w14:textId="4D294A0B"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53" w:history="1">
        <w:r w:rsidRPr="00EA550D">
          <w:rPr>
            <w:rStyle w:val="Hyperlink"/>
            <w:rFonts w:cs="Times New Roman"/>
            <w:noProof/>
          </w:rPr>
          <w:t>5.4.3 Video Threshold Recalibration</w:t>
        </w:r>
        <w:r>
          <w:rPr>
            <w:noProof/>
            <w:webHidden/>
          </w:rPr>
          <w:tab/>
        </w:r>
        <w:r>
          <w:rPr>
            <w:noProof/>
            <w:webHidden/>
          </w:rPr>
          <w:fldChar w:fldCharType="begin"/>
        </w:r>
        <w:r>
          <w:rPr>
            <w:noProof/>
            <w:webHidden/>
          </w:rPr>
          <w:instrText xml:space="preserve"> PAGEREF _Toc236361253 \h </w:instrText>
        </w:r>
        <w:r>
          <w:rPr>
            <w:noProof/>
            <w:webHidden/>
          </w:rPr>
        </w:r>
        <w:r>
          <w:rPr>
            <w:noProof/>
            <w:webHidden/>
          </w:rPr>
          <w:fldChar w:fldCharType="separate"/>
        </w:r>
        <w:r w:rsidR="007A2EFC">
          <w:rPr>
            <w:noProof/>
            <w:webHidden/>
          </w:rPr>
          <w:t>49</w:t>
        </w:r>
        <w:r>
          <w:rPr>
            <w:noProof/>
            <w:webHidden/>
          </w:rPr>
          <w:fldChar w:fldCharType="end"/>
        </w:r>
      </w:hyperlink>
    </w:p>
    <w:p w14:paraId="65B8D18B" w14:textId="5D2182DF"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54" w:history="1">
        <w:r w:rsidRPr="00EA550D">
          <w:rPr>
            <w:rStyle w:val="Hyperlink"/>
            <w:rFonts w:cs="Times New Roman"/>
            <w:noProof/>
          </w:rPr>
          <w:t>5.5 Interface Contracts Between Modules</w:t>
        </w:r>
        <w:r>
          <w:rPr>
            <w:noProof/>
            <w:webHidden/>
          </w:rPr>
          <w:tab/>
        </w:r>
        <w:r>
          <w:rPr>
            <w:noProof/>
            <w:webHidden/>
          </w:rPr>
          <w:fldChar w:fldCharType="begin"/>
        </w:r>
        <w:r>
          <w:rPr>
            <w:noProof/>
            <w:webHidden/>
          </w:rPr>
          <w:instrText xml:space="preserve"> PAGEREF _Toc236361254 \h </w:instrText>
        </w:r>
        <w:r>
          <w:rPr>
            <w:noProof/>
            <w:webHidden/>
          </w:rPr>
        </w:r>
        <w:r>
          <w:rPr>
            <w:noProof/>
            <w:webHidden/>
          </w:rPr>
          <w:fldChar w:fldCharType="separate"/>
        </w:r>
        <w:r w:rsidR="007A2EFC">
          <w:rPr>
            <w:noProof/>
            <w:webHidden/>
          </w:rPr>
          <w:t>51</w:t>
        </w:r>
        <w:r>
          <w:rPr>
            <w:noProof/>
            <w:webHidden/>
          </w:rPr>
          <w:fldChar w:fldCharType="end"/>
        </w:r>
      </w:hyperlink>
    </w:p>
    <w:p w14:paraId="7E4BBF86" w14:textId="338860EE"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55" w:history="1">
        <w:r w:rsidRPr="00EA550D">
          <w:rPr>
            <w:rStyle w:val="Hyperlink"/>
            <w:rFonts w:cs="Times New Roman"/>
            <w:noProof/>
          </w:rPr>
          <w:t>5.5.1 Temporal Synchronization Design</w:t>
        </w:r>
        <w:r>
          <w:rPr>
            <w:noProof/>
            <w:webHidden/>
          </w:rPr>
          <w:tab/>
        </w:r>
        <w:r>
          <w:rPr>
            <w:noProof/>
            <w:webHidden/>
          </w:rPr>
          <w:fldChar w:fldCharType="begin"/>
        </w:r>
        <w:r>
          <w:rPr>
            <w:noProof/>
            <w:webHidden/>
          </w:rPr>
          <w:instrText xml:space="preserve"> PAGEREF _Toc236361255 \h </w:instrText>
        </w:r>
        <w:r>
          <w:rPr>
            <w:noProof/>
            <w:webHidden/>
          </w:rPr>
        </w:r>
        <w:r>
          <w:rPr>
            <w:noProof/>
            <w:webHidden/>
          </w:rPr>
          <w:fldChar w:fldCharType="separate"/>
        </w:r>
        <w:r w:rsidR="007A2EFC">
          <w:rPr>
            <w:noProof/>
            <w:webHidden/>
          </w:rPr>
          <w:t>51</w:t>
        </w:r>
        <w:r>
          <w:rPr>
            <w:noProof/>
            <w:webHidden/>
          </w:rPr>
          <w:fldChar w:fldCharType="end"/>
        </w:r>
      </w:hyperlink>
    </w:p>
    <w:p w14:paraId="3AFF6573" w14:textId="70AEB8E6"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56" w:history="1">
        <w:r w:rsidRPr="00EA550D">
          <w:rPr>
            <w:rStyle w:val="Hyperlink"/>
            <w:rFonts w:cs="Times New Roman"/>
            <w:noProof/>
          </w:rPr>
          <w:t>5.5.2 Explainability Output Contract (Member 3)</w:t>
        </w:r>
        <w:r>
          <w:rPr>
            <w:noProof/>
            <w:webHidden/>
          </w:rPr>
          <w:tab/>
        </w:r>
        <w:r>
          <w:rPr>
            <w:noProof/>
            <w:webHidden/>
          </w:rPr>
          <w:fldChar w:fldCharType="begin"/>
        </w:r>
        <w:r>
          <w:rPr>
            <w:noProof/>
            <w:webHidden/>
          </w:rPr>
          <w:instrText xml:space="preserve"> PAGEREF _Toc236361256 \h </w:instrText>
        </w:r>
        <w:r>
          <w:rPr>
            <w:noProof/>
            <w:webHidden/>
          </w:rPr>
        </w:r>
        <w:r>
          <w:rPr>
            <w:noProof/>
            <w:webHidden/>
          </w:rPr>
          <w:fldChar w:fldCharType="separate"/>
        </w:r>
        <w:r w:rsidR="007A2EFC">
          <w:rPr>
            <w:noProof/>
            <w:webHidden/>
          </w:rPr>
          <w:t>52</w:t>
        </w:r>
        <w:r>
          <w:rPr>
            <w:noProof/>
            <w:webHidden/>
          </w:rPr>
          <w:fldChar w:fldCharType="end"/>
        </w:r>
      </w:hyperlink>
    </w:p>
    <w:p w14:paraId="72E3CAA9" w14:textId="41D1686C"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57" w:history="1">
        <w:r w:rsidRPr="00EA550D">
          <w:rPr>
            <w:rStyle w:val="Hyperlink"/>
            <w:rFonts w:cs="Times New Roman"/>
            <w:noProof/>
          </w:rPr>
          <w:t>5.6 Gated Fusion Design</w:t>
        </w:r>
        <w:r>
          <w:rPr>
            <w:noProof/>
            <w:webHidden/>
          </w:rPr>
          <w:tab/>
        </w:r>
        <w:r>
          <w:rPr>
            <w:noProof/>
            <w:webHidden/>
          </w:rPr>
          <w:fldChar w:fldCharType="begin"/>
        </w:r>
        <w:r>
          <w:rPr>
            <w:noProof/>
            <w:webHidden/>
          </w:rPr>
          <w:instrText xml:space="preserve"> PAGEREF _Toc236361257 \h </w:instrText>
        </w:r>
        <w:r>
          <w:rPr>
            <w:noProof/>
            <w:webHidden/>
          </w:rPr>
        </w:r>
        <w:r>
          <w:rPr>
            <w:noProof/>
            <w:webHidden/>
          </w:rPr>
          <w:fldChar w:fldCharType="separate"/>
        </w:r>
        <w:r w:rsidR="007A2EFC">
          <w:rPr>
            <w:noProof/>
            <w:webHidden/>
          </w:rPr>
          <w:t>52</w:t>
        </w:r>
        <w:r>
          <w:rPr>
            <w:noProof/>
            <w:webHidden/>
          </w:rPr>
          <w:fldChar w:fldCharType="end"/>
        </w:r>
      </w:hyperlink>
    </w:p>
    <w:p w14:paraId="27E2A617" w14:textId="22ABDD02"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58" w:history="1">
        <w:r w:rsidRPr="00EA550D">
          <w:rPr>
            <w:rStyle w:val="Hyperlink"/>
            <w:rFonts w:cs="Times New Roman"/>
            <w:noProof/>
          </w:rPr>
          <w:t>5.7 Database and Web Application Design</w:t>
        </w:r>
        <w:r>
          <w:rPr>
            <w:noProof/>
            <w:webHidden/>
          </w:rPr>
          <w:tab/>
        </w:r>
        <w:r>
          <w:rPr>
            <w:noProof/>
            <w:webHidden/>
          </w:rPr>
          <w:fldChar w:fldCharType="begin"/>
        </w:r>
        <w:r>
          <w:rPr>
            <w:noProof/>
            <w:webHidden/>
          </w:rPr>
          <w:instrText xml:space="preserve"> PAGEREF _Toc236361258 \h </w:instrText>
        </w:r>
        <w:r>
          <w:rPr>
            <w:noProof/>
            <w:webHidden/>
          </w:rPr>
        </w:r>
        <w:r>
          <w:rPr>
            <w:noProof/>
            <w:webHidden/>
          </w:rPr>
          <w:fldChar w:fldCharType="separate"/>
        </w:r>
        <w:r w:rsidR="007A2EFC">
          <w:rPr>
            <w:noProof/>
            <w:webHidden/>
          </w:rPr>
          <w:t>54</w:t>
        </w:r>
        <w:r>
          <w:rPr>
            <w:noProof/>
            <w:webHidden/>
          </w:rPr>
          <w:fldChar w:fldCharType="end"/>
        </w:r>
      </w:hyperlink>
    </w:p>
    <w:p w14:paraId="3D0A7B06" w14:textId="5DC70074"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59" w:history="1">
        <w:r w:rsidRPr="00EA550D">
          <w:rPr>
            <w:rStyle w:val="Hyperlink"/>
            <w:rFonts w:cs="Times New Roman"/>
            <w:noProof/>
          </w:rPr>
          <w:t>5.8 Summary</w:t>
        </w:r>
        <w:r>
          <w:rPr>
            <w:noProof/>
            <w:webHidden/>
          </w:rPr>
          <w:tab/>
        </w:r>
        <w:r>
          <w:rPr>
            <w:noProof/>
            <w:webHidden/>
          </w:rPr>
          <w:fldChar w:fldCharType="begin"/>
        </w:r>
        <w:r>
          <w:rPr>
            <w:noProof/>
            <w:webHidden/>
          </w:rPr>
          <w:instrText xml:space="preserve"> PAGEREF _Toc236361259 \h </w:instrText>
        </w:r>
        <w:r>
          <w:rPr>
            <w:noProof/>
            <w:webHidden/>
          </w:rPr>
        </w:r>
        <w:r>
          <w:rPr>
            <w:noProof/>
            <w:webHidden/>
          </w:rPr>
          <w:fldChar w:fldCharType="separate"/>
        </w:r>
        <w:r w:rsidR="007A2EFC">
          <w:rPr>
            <w:noProof/>
            <w:webHidden/>
          </w:rPr>
          <w:t>55</w:t>
        </w:r>
        <w:r>
          <w:rPr>
            <w:noProof/>
            <w:webHidden/>
          </w:rPr>
          <w:fldChar w:fldCharType="end"/>
        </w:r>
      </w:hyperlink>
    </w:p>
    <w:p w14:paraId="561E77A2" w14:textId="00FD7D87"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260" w:history="1">
        <w:r w:rsidRPr="00EA550D">
          <w:rPr>
            <w:rStyle w:val="Hyperlink"/>
            <w:rFonts w:cs="Times New Roman"/>
            <w:noProof/>
          </w:rPr>
          <w:t>Implementation</w:t>
        </w:r>
        <w:r>
          <w:rPr>
            <w:noProof/>
            <w:webHidden/>
          </w:rPr>
          <w:tab/>
        </w:r>
        <w:r>
          <w:rPr>
            <w:noProof/>
            <w:webHidden/>
          </w:rPr>
          <w:fldChar w:fldCharType="begin"/>
        </w:r>
        <w:r>
          <w:rPr>
            <w:noProof/>
            <w:webHidden/>
          </w:rPr>
          <w:instrText xml:space="preserve"> PAGEREF _Toc236361260 \h </w:instrText>
        </w:r>
        <w:r>
          <w:rPr>
            <w:noProof/>
            <w:webHidden/>
          </w:rPr>
        </w:r>
        <w:r>
          <w:rPr>
            <w:noProof/>
            <w:webHidden/>
          </w:rPr>
          <w:fldChar w:fldCharType="separate"/>
        </w:r>
        <w:r w:rsidR="007A2EFC">
          <w:rPr>
            <w:noProof/>
            <w:webHidden/>
          </w:rPr>
          <w:t>56</w:t>
        </w:r>
        <w:r>
          <w:rPr>
            <w:noProof/>
            <w:webHidden/>
          </w:rPr>
          <w:fldChar w:fldCharType="end"/>
        </w:r>
      </w:hyperlink>
    </w:p>
    <w:p w14:paraId="69E0759D" w14:textId="097ED233"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61" w:history="1">
        <w:r w:rsidRPr="00EA550D">
          <w:rPr>
            <w:rStyle w:val="Hyperlink"/>
            <w:rFonts w:cs="Times New Roman"/>
            <w:noProof/>
          </w:rPr>
          <w:t>6.1 Introduction</w:t>
        </w:r>
        <w:r>
          <w:rPr>
            <w:noProof/>
            <w:webHidden/>
          </w:rPr>
          <w:tab/>
        </w:r>
        <w:r>
          <w:rPr>
            <w:noProof/>
            <w:webHidden/>
          </w:rPr>
          <w:fldChar w:fldCharType="begin"/>
        </w:r>
        <w:r>
          <w:rPr>
            <w:noProof/>
            <w:webHidden/>
          </w:rPr>
          <w:instrText xml:space="preserve"> PAGEREF _Toc236361261 \h </w:instrText>
        </w:r>
        <w:r>
          <w:rPr>
            <w:noProof/>
            <w:webHidden/>
          </w:rPr>
        </w:r>
        <w:r>
          <w:rPr>
            <w:noProof/>
            <w:webHidden/>
          </w:rPr>
          <w:fldChar w:fldCharType="separate"/>
        </w:r>
        <w:r w:rsidR="007A2EFC">
          <w:rPr>
            <w:noProof/>
            <w:webHidden/>
          </w:rPr>
          <w:t>56</w:t>
        </w:r>
        <w:r>
          <w:rPr>
            <w:noProof/>
            <w:webHidden/>
          </w:rPr>
          <w:fldChar w:fldCharType="end"/>
        </w:r>
      </w:hyperlink>
    </w:p>
    <w:p w14:paraId="630CFA39" w14:textId="3A056323"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62" w:history="1">
        <w:r w:rsidRPr="00EA550D">
          <w:rPr>
            <w:rStyle w:val="Hyperlink"/>
            <w:rFonts w:cs="Times New Roman"/>
            <w:noProof/>
          </w:rPr>
          <w:t>6.2 Module 1 — Physiological Emotion Recognition Implementation</w:t>
        </w:r>
        <w:r>
          <w:rPr>
            <w:noProof/>
            <w:webHidden/>
          </w:rPr>
          <w:tab/>
        </w:r>
        <w:r>
          <w:rPr>
            <w:noProof/>
            <w:webHidden/>
          </w:rPr>
          <w:fldChar w:fldCharType="begin"/>
        </w:r>
        <w:r>
          <w:rPr>
            <w:noProof/>
            <w:webHidden/>
          </w:rPr>
          <w:instrText xml:space="preserve"> PAGEREF _Toc236361262 \h </w:instrText>
        </w:r>
        <w:r>
          <w:rPr>
            <w:noProof/>
            <w:webHidden/>
          </w:rPr>
        </w:r>
        <w:r>
          <w:rPr>
            <w:noProof/>
            <w:webHidden/>
          </w:rPr>
          <w:fldChar w:fldCharType="separate"/>
        </w:r>
        <w:r w:rsidR="007A2EFC">
          <w:rPr>
            <w:noProof/>
            <w:webHidden/>
          </w:rPr>
          <w:t>56</w:t>
        </w:r>
        <w:r>
          <w:rPr>
            <w:noProof/>
            <w:webHidden/>
          </w:rPr>
          <w:fldChar w:fldCharType="end"/>
        </w:r>
      </w:hyperlink>
    </w:p>
    <w:p w14:paraId="03E85605" w14:textId="0226F3D6"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63" w:history="1">
        <w:r w:rsidRPr="00EA550D">
          <w:rPr>
            <w:rStyle w:val="Hyperlink"/>
            <w:rFonts w:cs="Times New Roman"/>
            <w:noProof/>
          </w:rPr>
          <w:t>6.2.1 Data Loading and Preprocessing</w:t>
        </w:r>
        <w:r>
          <w:rPr>
            <w:noProof/>
            <w:webHidden/>
          </w:rPr>
          <w:tab/>
        </w:r>
        <w:r>
          <w:rPr>
            <w:noProof/>
            <w:webHidden/>
          </w:rPr>
          <w:fldChar w:fldCharType="begin"/>
        </w:r>
        <w:r>
          <w:rPr>
            <w:noProof/>
            <w:webHidden/>
          </w:rPr>
          <w:instrText xml:space="preserve"> PAGEREF _Toc236361263 \h </w:instrText>
        </w:r>
        <w:r>
          <w:rPr>
            <w:noProof/>
            <w:webHidden/>
          </w:rPr>
        </w:r>
        <w:r>
          <w:rPr>
            <w:noProof/>
            <w:webHidden/>
          </w:rPr>
          <w:fldChar w:fldCharType="separate"/>
        </w:r>
        <w:r w:rsidR="007A2EFC">
          <w:rPr>
            <w:noProof/>
            <w:webHidden/>
          </w:rPr>
          <w:t>56</w:t>
        </w:r>
        <w:r>
          <w:rPr>
            <w:noProof/>
            <w:webHidden/>
          </w:rPr>
          <w:fldChar w:fldCharType="end"/>
        </w:r>
      </w:hyperlink>
    </w:p>
    <w:p w14:paraId="0338B438" w14:textId="5DC39B54"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64" w:history="1">
        <w:r w:rsidRPr="00EA550D">
          <w:rPr>
            <w:rStyle w:val="Hyperlink"/>
            <w:rFonts w:cs="Times New Roman"/>
            <w:noProof/>
          </w:rPr>
          <w:t>6.2.2 Signal Quality Assessment</w:t>
        </w:r>
        <w:r>
          <w:rPr>
            <w:noProof/>
            <w:webHidden/>
          </w:rPr>
          <w:tab/>
        </w:r>
        <w:r>
          <w:rPr>
            <w:noProof/>
            <w:webHidden/>
          </w:rPr>
          <w:fldChar w:fldCharType="begin"/>
        </w:r>
        <w:r>
          <w:rPr>
            <w:noProof/>
            <w:webHidden/>
          </w:rPr>
          <w:instrText xml:space="preserve"> PAGEREF _Toc236361264 \h </w:instrText>
        </w:r>
        <w:r>
          <w:rPr>
            <w:noProof/>
            <w:webHidden/>
          </w:rPr>
        </w:r>
        <w:r>
          <w:rPr>
            <w:noProof/>
            <w:webHidden/>
          </w:rPr>
          <w:fldChar w:fldCharType="separate"/>
        </w:r>
        <w:r w:rsidR="007A2EFC">
          <w:rPr>
            <w:noProof/>
            <w:webHidden/>
          </w:rPr>
          <w:t>57</w:t>
        </w:r>
        <w:r>
          <w:rPr>
            <w:noProof/>
            <w:webHidden/>
          </w:rPr>
          <w:fldChar w:fldCharType="end"/>
        </w:r>
      </w:hyperlink>
    </w:p>
    <w:p w14:paraId="316676E0" w14:textId="68D62264"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65" w:history="1">
        <w:r w:rsidRPr="00EA550D">
          <w:rPr>
            <w:rStyle w:val="Hyperlink"/>
            <w:rFonts w:cs="Times New Roman"/>
            <w:noProof/>
          </w:rPr>
          <w:t>6.2.3 Network Architecture</w:t>
        </w:r>
        <w:r>
          <w:rPr>
            <w:noProof/>
            <w:webHidden/>
          </w:rPr>
          <w:tab/>
        </w:r>
        <w:r>
          <w:rPr>
            <w:noProof/>
            <w:webHidden/>
          </w:rPr>
          <w:fldChar w:fldCharType="begin"/>
        </w:r>
        <w:r>
          <w:rPr>
            <w:noProof/>
            <w:webHidden/>
          </w:rPr>
          <w:instrText xml:space="preserve"> PAGEREF _Toc236361265 \h </w:instrText>
        </w:r>
        <w:r>
          <w:rPr>
            <w:noProof/>
            <w:webHidden/>
          </w:rPr>
        </w:r>
        <w:r>
          <w:rPr>
            <w:noProof/>
            <w:webHidden/>
          </w:rPr>
          <w:fldChar w:fldCharType="separate"/>
        </w:r>
        <w:r w:rsidR="007A2EFC">
          <w:rPr>
            <w:noProof/>
            <w:webHidden/>
          </w:rPr>
          <w:t>58</w:t>
        </w:r>
        <w:r>
          <w:rPr>
            <w:noProof/>
            <w:webHidden/>
          </w:rPr>
          <w:fldChar w:fldCharType="end"/>
        </w:r>
      </w:hyperlink>
    </w:p>
    <w:p w14:paraId="42EB4180" w14:textId="5CB2C1D5"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66" w:history="1">
        <w:r w:rsidRPr="00EA550D">
          <w:rPr>
            <w:rStyle w:val="Hyperlink"/>
            <w:rFonts w:cs="Times New Roman"/>
            <w:noProof/>
          </w:rPr>
          <w:t>6.2.4 Baseline Comparisons</w:t>
        </w:r>
        <w:r>
          <w:rPr>
            <w:noProof/>
            <w:webHidden/>
          </w:rPr>
          <w:tab/>
        </w:r>
        <w:r>
          <w:rPr>
            <w:noProof/>
            <w:webHidden/>
          </w:rPr>
          <w:fldChar w:fldCharType="begin"/>
        </w:r>
        <w:r>
          <w:rPr>
            <w:noProof/>
            <w:webHidden/>
          </w:rPr>
          <w:instrText xml:space="preserve"> PAGEREF _Toc236361266 \h </w:instrText>
        </w:r>
        <w:r>
          <w:rPr>
            <w:noProof/>
            <w:webHidden/>
          </w:rPr>
        </w:r>
        <w:r>
          <w:rPr>
            <w:noProof/>
            <w:webHidden/>
          </w:rPr>
          <w:fldChar w:fldCharType="separate"/>
        </w:r>
        <w:r w:rsidR="007A2EFC">
          <w:rPr>
            <w:noProof/>
            <w:webHidden/>
          </w:rPr>
          <w:t>59</w:t>
        </w:r>
        <w:r>
          <w:rPr>
            <w:noProof/>
            <w:webHidden/>
          </w:rPr>
          <w:fldChar w:fldCharType="end"/>
        </w:r>
      </w:hyperlink>
    </w:p>
    <w:p w14:paraId="563C98FA" w14:textId="623BEFAF"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67" w:history="1">
        <w:r w:rsidRPr="00EA550D">
          <w:rPr>
            <w:rStyle w:val="Hyperlink"/>
            <w:rFonts w:cs="Times New Roman"/>
            <w:noProof/>
          </w:rPr>
          <w:t>6.2.5 Interface Export</w:t>
        </w:r>
        <w:r>
          <w:rPr>
            <w:noProof/>
            <w:webHidden/>
          </w:rPr>
          <w:tab/>
        </w:r>
        <w:r>
          <w:rPr>
            <w:noProof/>
            <w:webHidden/>
          </w:rPr>
          <w:fldChar w:fldCharType="begin"/>
        </w:r>
        <w:r>
          <w:rPr>
            <w:noProof/>
            <w:webHidden/>
          </w:rPr>
          <w:instrText xml:space="preserve"> PAGEREF _Toc236361267 \h </w:instrText>
        </w:r>
        <w:r>
          <w:rPr>
            <w:noProof/>
            <w:webHidden/>
          </w:rPr>
        </w:r>
        <w:r>
          <w:rPr>
            <w:noProof/>
            <w:webHidden/>
          </w:rPr>
          <w:fldChar w:fldCharType="separate"/>
        </w:r>
        <w:r w:rsidR="007A2EFC">
          <w:rPr>
            <w:noProof/>
            <w:webHidden/>
          </w:rPr>
          <w:t>60</w:t>
        </w:r>
        <w:r>
          <w:rPr>
            <w:noProof/>
            <w:webHidden/>
          </w:rPr>
          <w:fldChar w:fldCharType="end"/>
        </w:r>
      </w:hyperlink>
    </w:p>
    <w:p w14:paraId="6DC5819D" w14:textId="7765B962"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68" w:history="1">
        <w:r w:rsidRPr="00EA550D">
          <w:rPr>
            <w:rStyle w:val="Hyperlink"/>
            <w:rFonts w:cs="Times New Roman"/>
            <w:noProof/>
          </w:rPr>
          <w:t>6.3 Module 2 — Video-Based Emotion Recognition Implementation</w:t>
        </w:r>
        <w:r>
          <w:rPr>
            <w:noProof/>
            <w:webHidden/>
          </w:rPr>
          <w:tab/>
        </w:r>
        <w:r>
          <w:rPr>
            <w:noProof/>
            <w:webHidden/>
          </w:rPr>
          <w:fldChar w:fldCharType="begin"/>
        </w:r>
        <w:r>
          <w:rPr>
            <w:noProof/>
            <w:webHidden/>
          </w:rPr>
          <w:instrText xml:space="preserve"> PAGEREF _Toc236361268 \h </w:instrText>
        </w:r>
        <w:r>
          <w:rPr>
            <w:noProof/>
            <w:webHidden/>
          </w:rPr>
        </w:r>
        <w:r>
          <w:rPr>
            <w:noProof/>
            <w:webHidden/>
          </w:rPr>
          <w:fldChar w:fldCharType="separate"/>
        </w:r>
        <w:r w:rsidR="007A2EFC">
          <w:rPr>
            <w:noProof/>
            <w:webHidden/>
          </w:rPr>
          <w:t>61</w:t>
        </w:r>
        <w:r>
          <w:rPr>
            <w:noProof/>
            <w:webHidden/>
          </w:rPr>
          <w:fldChar w:fldCharType="end"/>
        </w:r>
      </w:hyperlink>
    </w:p>
    <w:p w14:paraId="4D0A5939" w14:textId="6DD5D988"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69" w:history="1">
        <w:r w:rsidRPr="00EA550D">
          <w:rPr>
            <w:rStyle w:val="Hyperlink"/>
            <w:rFonts w:cs="Times New Roman"/>
            <w:noProof/>
          </w:rPr>
          <w:t>6.3.1 Preprocessing and Training</w:t>
        </w:r>
        <w:r>
          <w:rPr>
            <w:noProof/>
            <w:webHidden/>
          </w:rPr>
          <w:tab/>
        </w:r>
        <w:r>
          <w:rPr>
            <w:noProof/>
            <w:webHidden/>
          </w:rPr>
          <w:fldChar w:fldCharType="begin"/>
        </w:r>
        <w:r>
          <w:rPr>
            <w:noProof/>
            <w:webHidden/>
          </w:rPr>
          <w:instrText xml:space="preserve"> PAGEREF _Toc236361269 \h </w:instrText>
        </w:r>
        <w:r>
          <w:rPr>
            <w:noProof/>
            <w:webHidden/>
          </w:rPr>
        </w:r>
        <w:r>
          <w:rPr>
            <w:noProof/>
            <w:webHidden/>
          </w:rPr>
          <w:fldChar w:fldCharType="separate"/>
        </w:r>
        <w:r w:rsidR="007A2EFC">
          <w:rPr>
            <w:noProof/>
            <w:webHidden/>
          </w:rPr>
          <w:t>61</w:t>
        </w:r>
        <w:r>
          <w:rPr>
            <w:noProof/>
            <w:webHidden/>
          </w:rPr>
          <w:fldChar w:fldCharType="end"/>
        </w:r>
      </w:hyperlink>
    </w:p>
    <w:p w14:paraId="210DBCD8" w14:textId="6D514CA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70" w:history="1">
        <w:r w:rsidRPr="00EA550D">
          <w:rPr>
            <w:rStyle w:val="Hyperlink"/>
            <w:rFonts w:cs="Times New Roman"/>
            <w:noProof/>
          </w:rPr>
          <w:t>6.3.2 Gated Fusion Implementation</w:t>
        </w:r>
        <w:r>
          <w:rPr>
            <w:noProof/>
            <w:webHidden/>
          </w:rPr>
          <w:tab/>
        </w:r>
        <w:r>
          <w:rPr>
            <w:noProof/>
            <w:webHidden/>
          </w:rPr>
          <w:fldChar w:fldCharType="begin"/>
        </w:r>
        <w:r>
          <w:rPr>
            <w:noProof/>
            <w:webHidden/>
          </w:rPr>
          <w:instrText xml:space="preserve"> PAGEREF _Toc236361270 \h </w:instrText>
        </w:r>
        <w:r>
          <w:rPr>
            <w:noProof/>
            <w:webHidden/>
          </w:rPr>
        </w:r>
        <w:r>
          <w:rPr>
            <w:noProof/>
            <w:webHidden/>
          </w:rPr>
          <w:fldChar w:fldCharType="separate"/>
        </w:r>
        <w:r w:rsidR="007A2EFC">
          <w:rPr>
            <w:noProof/>
            <w:webHidden/>
          </w:rPr>
          <w:t>63</w:t>
        </w:r>
        <w:r>
          <w:rPr>
            <w:noProof/>
            <w:webHidden/>
          </w:rPr>
          <w:fldChar w:fldCharType="end"/>
        </w:r>
      </w:hyperlink>
    </w:p>
    <w:p w14:paraId="27127BD8" w14:textId="3946903E"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71" w:history="1">
        <w:r w:rsidRPr="00EA550D">
          <w:rPr>
            <w:rStyle w:val="Hyperlink"/>
            <w:rFonts w:cs="Times New Roman"/>
            <w:noProof/>
          </w:rPr>
          <w:t>6.3.3 Full Pipeline</w:t>
        </w:r>
        <w:r>
          <w:rPr>
            <w:noProof/>
            <w:webHidden/>
          </w:rPr>
          <w:tab/>
        </w:r>
        <w:r>
          <w:rPr>
            <w:noProof/>
            <w:webHidden/>
          </w:rPr>
          <w:fldChar w:fldCharType="begin"/>
        </w:r>
        <w:r>
          <w:rPr>
            <w:noProof/>
            <w:webHidden/>
          </w:rPr>
          <w:instrText xml:space="preserve"> PAGEREF _Toc236361271 \h </w:instrText>
        </w:r>
        <w:r>
          <w:rPr>
            <w:noProof/>
            <w:webHidden/>
          </w:rPr>
        </w:r>
        <w:r>
          <w:rPr>
            <w:noProof/>
            <w:webHidden/>
          </w:rPr>
          <w:fldChar w:fldCharType="separate"/>
        </w:r>
        <w:r w:rsidR="007A2EFC">
          <w:rPr>
            <w:noProof/>
            <w:webHidden/>
          </w:rPr>
          <w:t>63</w:t>
        </w:r>
        <w:r>
          <w:rPr>
            <w:noProof/>
            <w:webHidden/>
          </w:rPr>
          <w:fldChar w:fldCharType="end"/>
        </w:r>
      </w:hyperlink>
    </w:p>
    <w:p w14:paraId="0B25CAFD" w14:textId="3AB0D6EB"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72" w:history="1">
        <w:r w:rsidRPr="00EA550D">
          <w:rPr>
            <w:rStyle w:val="Hyperlink"/>
            <w:rFonts w:cs="Times New Roman"/>
            <w:noProof/>
          </w:rPr>
          <w:t>6.3.4 Cross-Dataset Evaluation Set Construction</w:t>
        </w:r>
        <w:r>
          <w:rPr>
            <w:noProof/>
            <w:webHidden/>
          </w:rPr>
          <w:tab/>
        </w:r>
        <w:r>
          <w:rPr>
            <w:noProof/>
            <w:webHidden/>
          </w:rPr>
          <w:fldChar w:fldCharType="begin"/>
        </w:r>
        <w:r>
          <w:rPr>
            <w:noProof/>
            <w:webHidden/>
          </w:rPr>
          <w:instrText xml:space="preserve"> PAGEREF _Toc236361272 \h </w:instrText>
        </w:r>
        <w:r>
          <w:rPr>
            <w:noProof/>
            <w:webHidden/>
          </w:rPr>
        </w:r>
        <w:r>
          <w:rPr>
            <w:noProof/>
            <w:webHidden/>
          </w:rPr>
          <w:fldChar w:fldCharType="separate"/>
        </w:r>
        <w:r w:rsidR="007A2EFC">
          <w:rPr>
            <w:noProof/>
            <w:webHidden/>
          </w:rPr>
          <w:t>64</w:t>
        </w:r>
        <w:r>
          <w:rPr>
            <w:noProof/>
            <w:webHidden/>
          </w:rPr>
          <w:fldChar w:fldCharType="end"/>
        </w:r>
      </w:hyperlink>
    </w:p>
    <w:p w14:paraId="43E90442" w14:textId="67F8DE0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73" w:history="1">
        <w:r w:rsidRPr="00EA550D">
          <w:rPr>
            <w:rStyle w:val="Hyperlink"/>
            <w:rFonts w:cs="Times New Roman"/>
            <w:noProof/>
          </w:rPr>
          <w:t>6.3.5 Ablation Study Implementation</w:t>
        </w:r>
        <w:r>
          <w:rPr>
            <w:noProof/>
            <w:webHidden/>
          </w:rPr>
          <w:tab/>
        </w:r>
        <w:r>
          <w:rPr>
            <w:noProof/>
            <w:webHidden/>
          </w:rPr>
          <w:fldChar w:fldCharType="begin"/>
        </w:r>
        <w:r>
          <w:rPr>
            <w:noProof/>
            <w:webHidden/>
          </w:rPr>
          <w:instrText xml:space="preserve"> PAGEREF _Toc236361273 \h </w:instrText>
        </w:r>
        <w:r>
          <w:rPr>
            <w:noProof/>
            <w:webHidden/>
          </w:rPr>
        </w:r>
        <w:r>
          <w:rPr>
            <w:noProof/>
            <w:webHidden/>
          </w:rPr>
          <w:fldChar w:fldCharType="separate"/>
        </w:r>
        <w:r w:rsidR="007A2EFC">
          <w:rPr>
            <w:noProof/>
            <w:webHidden/>
          </w:rPr>
          <w:t>65</w:t>
        </w:r>
        <w:r>
          <w:rPr>
            <w:noProof/>
            <w:webHidden/>
          </w:rPr>
          <w:fldChar w:fldCharType="end"/>
        </w:r>
      </w:hyperlink>
    </w:p>
    <w:p w14:paraId="5D55223B" w14:textId="16BCB2BC"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74" w:history="1">
        <w:r w:rsidRPr="00EA550D">
          <w:rPr>
            <w:rStyle w:val="Hyperlink"/>
            <w:rFonts w:cs="Times New Roman"/>
            <w:noProof/>
          </w:rPr>
          <w:t>6.4 Module 3 — Explainability and Web Application Implementation</w:t>
        </w:r>
        <w:r>
          <w:rPr>
            <w:noProof/>
            <w:webHidden/>
          </w:rPr>
          <w:tab/>
        </w:r>
        <w:r>
          <w:rPr>
            <w:noProof/>
            <w:webHidden/>
          </w:rPr>
          <w:fldChar w:fldCharType="begin"/>
        </w:r>
        <w:r>
          <w:rPr>
            <w:noProof/>
            <w:webHidden/>
          </w:rPr>
          <w:instrText xml:space="preserve"> PAGEREF _Toc236361274 \h </w:instrText>
        </w:r>
        <w:r>
          <w:rPr>
            <w:noProof/>
            <w:webHidden/>
          </w:rPr>
        </w:r>
        <w:r>
          <w:rPr>
            <w:noProof/>
            <w:webHidden/>
          </w:rPr>
          <w:fldChar w:fldCharType="separate"/>
        </w:r>
        <w:r w:rsidR="007A2EFC">
          <w:rPr>
            <w:noProof/>
            <w:webHidden/>
          </w:rPr>
          <w:t>65</w:t>
        </w:r>
        <w:r>
          <w:rPr>
            <w:noProof/>
            <w:webHidden/>
          </w:rPr>
          <w:fldChar w:fldCharType="end"/>
        </w:r>
      </w:hyperlink>
    </w:p>
    <w:p w14:paraId="260F0B80" w14:textId="05163B6B"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75" w:history="1">
        <w:r w:rsidRPr="00EA550D">
          <w:rPr>
            <w:rStyle w:val="Hyperlink"/>
            <w:rFonts w:cs="Times New Roman"/>
            <w:noProof/>
          </w:rPr>
          <w:t>6.4.1 SHAP Explainability</w:t>
        </w:r>
        <w:r>
          <w:rPr>
            <w:noProof/>
            <w:webHidden/>
          </w:rPr>
          <w:tab/>
        </w:r>
        <w:r>
          <w:rPr>
            <w:noProof/>
            <w:webHidden/>
          </w:rPr>
          <w:fldChar w:fldCharType="begin"/>
        </w:r>
        <w:r>
          <w:rPr>
            <w:noProof/>
            <w:webHidden/>
          </w:rPr>
          <w:instrText xml:space="preserve"> PAGEREF _Toc236361275 \h </w:instrText>
        </w:r>
        <w:r>
          <w:rPr>
            <w:noProof/>
            <w:webHidden/>
          </w:rPr>
        </w:r>
        <w:r>
          <w:rPr>
            <w:noProof/>
            <w:webHidden/>
          </w:rPr>
          <w:fldChar w:fldCharType="separate"/>
        </w:r>
        <w:r w:rsidR="007A2EFC">
          <w:rPr>
            <w:noProof/>
            <w:webHidden/>
          </w:rPr>
          <w:t>65</w:t>
        </w:r>
        <w:r>
          <w:rPr>
            <w:noProof/>
            <w:webHidden/>
          </w:rPr>
          <w:fldChar w:fldCharType="end"/>
        </w:r>
      </w:hyperlink>
    </w:p>
    <w:p w14:paraId="2A38EDB7" w14:textId="27FC89E8"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76" w:history="1">
        <w:r w:rsidRPr="00EA550D">
          <w:rPr>
            <w:rStyle w:val="Hyperlink"/>
            <w:rFonts w:cs="Times New Roman"/>
            <w:noProof/>
          </w:rPr>
          <w:t>6.4.2 Modality-Conflict and Chat Implementation</w:t>
        </w:r>
        <w:r>
          <w:rPr>
            <w:noProof/>
            <w:webHidden/>
          </w:rPr>
          <w:tab/>
        </w:r>
        <w:r>
          <w:rPr>
            <w:noProof/>
            <w:webHidden/>
          </w:rPr>
          <w:fldChar w:fldCharType="begin"/>
        </w:r>
        <w:r>
          <w:rPr>
            <w:noProof/>
            <w:webHidden/>
          </w:rPr>
          <w:instrText xml:space="preserve"> PAGEREF _Toc236361276 \h </w:instrText>
        </w:r>
        <w:r>
          <w:rPr>
            <w:noProof/>
            <w:webHidden/>
          </w:rPr>
        </w:r>
        <w:r>
          <w:rPr>
            <w:noProof/>
            <w:webHidden/>
          </w:rPr>
          <w:fldChar w:fldCharType="separate"/>
        </w:r>
        <w:r w:rsidR="007A2EFC">
          <w:rPr>
            <w:noProof/>
            <w:webHidden/>
          </w:rPr>
          <w:t>66</w:t>
        </w:r>
        <w:r>
          <w:rPr>
            <w:noProof/>
            <w:webHidden/>
          </w:rPr>
          <w:fldChar w:fldCharType="end"/>
        </w:r>
      </w:hyperlink>
    </w:p>
    <w:p w14:paraId="65045281" w14:textId="193319F7"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77" w:history="1">
        <w:r w:rsidRPr="00EA550D">
          <w:rPr>
            <w:rStyle w:val="Hyperlink"/>
            <w:rFonts w:cs="Times New Roman"/>
            <w:noProof/>
          </w:rPr>
          <w:t>6.4.3 Backend</w:t>
        </w:r>
        <w:r>
          <w:rPr>
            <w:noProof/>
            <w:webHidden/>
          </w:rPr>
          <w:tab/>
        </w:r>
        <w:r>
          <w:rPr>
            <w:noProof/>
            <w:webHidden/>
          </w:rPr>
          <w:fldChar w:fldCharType="begin"/>
        </w:r>
        <w:r>
          <w:rPr>
            <w:noProof/>
            <w:webHidden/>
          </w:rPr>
          <w:instrText xml:space="preserve"> PAGEREF _Toc236361277 \h </w:instrText>
        </w:r>
        <w:r>
          <w:rPr>
            <w:noProof/>
            <w:webHidden/>
          </w:rPr>
        </w:r>
        <w:r>
          <w:rPr>
            <w:noProof/>
            <w:webHidden/>
          </w:rPr>
          <w:fldChar w:fldCharType="separate"/>
        </w:r>
        <w:r w:rsidR="007A2EFC">
          <w:rPr>
            <w:noProof/>
            <w:webHidden/>
          </w:rPr>
          <w:t>66</w:t>
        </w:r>
        <w:r>
          <w:rPr>
            <w:noProof/>
            <w:webHidden/>
          </w:rPr>
          <w:fldChar w:fldCharType="end"/>
        </w:r>
      </w:hyperlink>
    </w:p>
    <w:p w14:paraId="71DE1493" w14:textId="06C2405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78" w:history="1">
        <w:r w:rsidRPr="00EA550D">
          <w:rPr>
            <w:rStyle w:val="Hyperlink"/>
            <w:rFonts w:cs="Times New Roman"/>
            <w:noProof/>
          </w:rPr>
          <w:t>6.4.4 Frontend</w:t>
        </w:r>
        <w:r>
          <w:rPr>
            <w:noProof/>
            <w:webHidden/>
          </w:rPr>
          <w:tab/>
        </w:r>
        <w:r>
          <w:rPr>
            <w:noProof/>
            <w:webHidden/>
          </w:rPr>
          <w:fldChar w:fldCharType="begin"/>
        </w:r>
        <w:r>
          <w:rPr>
            <w:noProof/>
            <w:webHidden/>
          </w:rPr>
          <w:instrText xml:space="preserve"> PAGEREF _Toc236361278 \h </w:instrText>
        </w:r>
        <w:r>
          <w:rPr>
            <w:noProof/>
            <w:webHidden/>
          </w:rPr>
        </w:r>
        <w:r>
          <w:rPr>
            <w:noProof/>
            <w:webHidden/>
          </w:rPr>
          <w:fldChar w:fldCharType="separate"/>
        </w:r>
        <w:r w:rsidR="007A2EFC">
          <w:rPr>
            <w:noProof/>
            <w:webHidden/>
          </w:rPr>
          <w:t>67</w:t>
        </w:r>
        <w:r>
          <w:rPr>
            <w:noProof/>
            <w:webHidden/>
          </w:rPr>
          <w:fldChar w:fldCharType="end"/>
        </w:r>
      </w:hyperlink>
    </w:p>
    <w:p w14:paraId="6FC832F3" w14:textId="4F752E67"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79" w:history="1">
        <w:r w:rsidRPr="00EA550D">
          <w:rPr>
            <w:rStyle w:val="Hyperlink"/>
            <w:rFonts w:cs="Times New Roman"/>
            <w:noProof/>
          </w:rPr>
          <w:t>6.5 Testing</w:t>
        </w:r>
        <w:r>
          <w:rPr>
            <w:noProof/>
            <w:webHidden/>
          </w:rPr>
          <w:tab/>
        </w:r>
        <w:r>
          <w:rPr>
            <w:noProof/>
            <w:webHidden/>
          </w:rPr>
          <w:fldChar w:fldCharType="begin"/>
        </w:r>
        <w:r>
          <w:rPr>
            <w:noProof/>
            <w:webHidden/>
          </w:rPr>
          <w:instrText xml:space="preserve"> PAGEREF _Toc236361279 \h </w:instrText>
        </w:r>
        <w:r>
          <w:rPr>
            <w:noProof/>
            <w:webHidden/>
          </w:rPr>
        </w:r>
        <w:r>
          <w:rPr>
            <w:noProof/>
            <w:webHidden/>
          </w:rPr>
          <w:fldChar w:fldCharType="separate"/>
        </w:r>
        <w:r w:rsidR="007A2EFC">
          <w:rPr>
            <w:noProof/>
            <w:webHidden/>
          </w:rPr>
          <w:t>68</w:t>
        </w:r>
        <w:r>
          <w:rPr>
            <w:noProof/>
            <w:webHidden/>
          </w:rPr>
          <w:fldChar w:fldCharType="end"/>
        </w:r>
      </w:hyperlink>
    </w:p>
    <w:p w14:paraId="6E579587" w14:textId="62DC0E19"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80" w:history="1">
        <w:r w:rsidRPr="00EA550D">
          <w:rPr>
            <w:rStyle w:val="Hyperlink"/>
            <w:rFonts w:cs="Times New Roman"/>
            <w:noProof/>
          </w:rPr>
          <w:t>6.6 Summary</w:t>
        </w:r>
        <w:r>
          <w:rPr>
            <w:noProof/>
            <w:webHidden/>
          </w:rPr>
          <w:tab/>
        </w:r>
        <w:r>
          <w:rPr>
            <w:noProof/>
            <w:webHidden/>
          </w:rPr>
          <w:fldChar w:fldCharType="begin"/>
        </w:r>
        <w:r>
          <w:rPr>
            <w:noProof/>
            <w:webHidden/>
          </w:rPr>
          <w:instrText xml:space="preserve"> PAGEREF _Toc236361280 \h </w:instrText>
        </w:r>
        <w:r>
          <w:rPr>
            <w:noProof/>
            <w:webHidden/>
          </w:rPr>
        </w:r>
        <w:r>
          <w:rPr>
            <w:noProof/>
            <w:webHidden/>
          </w:rPr>
          <w:fldChar w:fldCharType="separate"/>
        </w:r>
        <w:r w:rsidR="007A2EFC">
          <w:rPr>
            <w:noProof/>
            <w:webHidden/>
          </w:rPr>
          <w:t>68</w:t>
        </w:r>
        <w:r>
          <w:rPr>
            <w:noProof/>
            <w:webHidden/>
          </w:rPr>
          <w:fldChar w:fldCharType="end"/>
        </w:r>
      </w:hyperlink>
    </w:p>
    <w:p w14:paraId="3110429F" w14:textId="719BDA99"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281" w:history="1">
        <w:r w:rsidRPr="00EA550D">
          <w:rPr>
            <w:rStyle w:val="Hyperlink"/>
            <w:rFonts w:cs="Times New Roman"/>
            <w:noProof/>
          </w:rPr>
          <w:t>Discussion &amp; Evaluation</w:t>
        </w:r>
        <w:r>
          <w:rPr>
            <w:noProof/>
            <w:webHidden/>
          </w:rPr>
          <w:tab/>
        </w:r>
        <w:r>
          <w:rPr>
            <w:noProof/>
            <w:webHidden/>
          </w:rPr>
          <w:fldChar w:fldCharType="begin"/>
        </w:r>
        <w:r>
          <w:rPr>
            <w:noProof/>
            <w:webHidden/>
          </w:rPr>
          <w:instrText xml:space="preserve"> PAGEREF _Toc236361281 \h </w:instrText>
        </w:r>
        <w:r>
          <w:rPr>
            <w:noProof/>
            <w:webHidden/>
          </w:rPr>
        </w:r>
        <w:r>
          <w:rPr>
            <w:noProof/>
            <w:webHidden/>
          </w:rPr>
          <w:fldChar w:fldCharType="separate"/>
        </w:r>
        <w:r w:rsidR="007A2EFC">
          <w:rPr>
            <w:noProof/>
            <w:webHidden/>
          </w:rPr>
          <w:t>69</w:t>
        </w:r>
        <w:r>
          <w:rPr>
            <w:noProof/>
            <w:webHidden/>
          </w:rPr>
          <w:fldChar w:fldCharType="end"/>
        </w:r>
      </w:hyperlink>
    </w:p>
    <w:p w14:paraId="57D89ADD" w14:textId="3271B954"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82" w:history="1">
        <w:r w:rsidRPr="00EA550D">
          <w:rPr>
            <w:rStyle w:val="Hyperlink"/>
            <w:rFonts w:cs="Times New Roman"/>
            <w:noProof/>
          </w:rPr>
          <w:t>7.1 Introduction</w:t>
        </w:r>
        <w:r>
          <w:rPr>
            <w:noProof/>
            <w:webHidden/>
          </w:rPr>
          <w:tab/>
        </w:r>
        <w:r>
          <w:rPr>
            <w:noProof/>
            <w:webHidden/>
          </w:rPr>
          <w:fldChar w:fldCharType="begin"/>
        </w:r>
        <w:r>
          <w:rPr>
            <w:noProof/>
            <w:webHidden/>
          </w:rPr>
          <w:instrText xml:space="preserve"> PAGEREF _Toc236361282 \h </w:instrText>
        </w:r>
        <w:r>
          <w:rPr>
            <w:noProof/>
            <w:webHidden/>
          </w:rPr>
        </w:r>
        <w:r>
          <w:rPr>
            <w:noProof/>
            <w:webHidden/>
          </w:rPr>
          <w:fldChar w:fldCharType="separate"/>
        </w:r>
        <w:r w:rsidR="007A2EFC">
          <w:rPr>
            <w:noProof/>
            <w:webHidden/>
          </w:rPr>
          <w:t>69</w:t>
        </w:r>
        <w:r>
          <w:rPr>
            <w:noProof/>
            <w:webHidden/>
          </w:rPr>
          <w:fldChar w:fldCharType="end"/>
        </w:r>
      </w:hyperlink>
    </w:p>
    <w:p w14:paraId="2BB9E69B" w14:textId="4D84CE86"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83" w:history="1">
        <w:r w:rsidRPr="00EA550D">
          <w:rPr>
            <w:rStyle w:val="Hyperlink"/>
            <w:rFonts w:cs="Times New Roman"/>
            <w:noProof/>
          </w:rPr>
          <w:t>7.1.1 Evaluation Scope and Research Questions</w:t>
        </w:r>
        <w:r>
          <w:rPr>
            <w:noProof/>
            <w:webHidden/>
          </w:rPr>
          <w:tab/>
        </w:r>
        <w:r>
          <w:rPr>
            <w:noProof/>
            <w:webHidden/>
          </w:rPr>
          <w:fldChar w:fldCharType="begin"/>
        </w:r>
        <w:r>
          <w:rPr>
            <w:noProof/>
            <w:webHidden/>
          </w:rPr>
          <w:instrText xml:space="preserve"> PAGEREF _Toc236361283 \h </w:instrText>
        </w:r>
        <w:r>
          <w:rPr>
            <w:noProof/>
            <w:webHidden/>
          </w:rPr>
        </w:r>
        <w:r>
          <w:rPr>
            <w:noProof/>
            <w:webHidden/>
          </w:rPr>
          <w:fldChar w:fldCharType="separate"/>
        </w:r>
        <w:r w:rsidR="007A2EFC">
          <w:rPr>
            <w:noProof/>
            <w:webHidden/>
          </w:rPr>
          <w:t>69</w:t>
        </w:r>
        <w:r>
          <w:rPr>
            <w:noProof/>
            <w:webHidden/>
          </w:rPr>
          <w:fldChar w:fldCharType="end"/>
        </w:r>
      </w:hyperlink>
    </w:p>
    <w:p w14:paraId="15D08561" w14:textId="7567ECBE"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84" w:history="1">
        <w:r w:rsidRPr="00EA550D">
          <w:rPr>
            <w:rStyle w:val="Hyperlink"/>
            <w:rFonts w:cs="Times New Roman"/>
            <w:noProof/>
          </w:rPr>
          <w:t>7.2 Physiological Module Evaluation</w:t>
        </w:r>
        <w:r>
          <w:rPr>
            <w:noProof/>
            <w:webHidden/>
          </w:rPr>
          <w:tab/>
        </w:r>
        <w:r>
          <w:rPr>
            <w:noProof/>
            <w:webHidden/>
          </w:rPr>
          <w:fldChar w:fldCharType="begin"/>
        </w:r>
        <w:r>
          <w:rPr>
            <w:noProof/>
            <w:webHidden/>
          </w:rPr>
          <w:instrText xml:space="preserve"> PAGEREF _Toc236361284 \h </w:instrText>
        </w:r>
        <w:r>
          <w:rPr>
            <w:noProof/>
            <w:webHidden/>
          </w:rPr>
        </w:r>
        <w:r>
          <w:rPr>
            <w:noProof/>
            <w:webHidden/>
          </w:rPr>
          <w:fldChar w:fldCharType="separate"/>
        </w:r>
        <w:r w:rsidR="007A2EFC">
          <w:rPr>
            <w:noProof/>
            <w:webHidden/>
          </w:rPr>
          <w:t>69</w:t>
        </w:r>
        <w:r>
          <w:rPr>
            <w:noProof/>
            <w:webHidden/>
          </w:rPr>
          <w:fldChar w:fldCharType="end"/>
        </w:r>
      </w:hyperlink>
    </w:p>
    <w:p w14:paraId="7B998F22" w14:textId="1CC885A1"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85" w:history="1">
        <w:r w:rsidRPr="00EA550D">
          <w:rPr>
            <w:rStyle w:val="Hyperlink"/>
            <w:rFonts w:cs="Times New Roman"/>
            <w:noProof/>
          </w:rPr>
          <w:t>7.2.1 Two Evaluation Protocols</w:t>
        </w:r>
        <w:r>
          <w:rPr>
            <w:noProof/>
            <w:webHidden/>
          </w:rPr>
          <w:tab/>
        </w:r>
        <w:r>
          <w:rPr>
            <w:noProof/>
            <w:webHidden/>
          </w:rPr>
          <w:fldChar w:fldCharType="begin"/>
        </w:r>
        <w:r>
          <w:rPr>
            <w:noProof/>
            <w:webHidden/>
          </w:rPr>
          <w:instrText xml:space="preserve"> PAGEREF _Toc236361285 \h </w:instrText>
        </w:r>
        <w:r>
          <w:rPr>
            <w:noProof/>
            <w:webHidden/>
          </w:rPr>
        </w:r>
        <w:r>
          <w:rPr>
            <w:noProof/>
            <w:webHidden/>
          </w:rPr>
          <w:fldChar w:fldCharType="separate"/>
        </w:r>
        <w:r w:rsidR="007A2EFC">
          <w:rPr>
            <w:noProof/>
            <w:webHidden/>
          </w:rPr>
          <w:t>69</w:t>
        </w:r>
        <w:r>
          <w:rPr>
            <w:noProof/>
            <w:webHidden/>
          </w:rPr>
          <w:fldChar w:fldCharType="end"/>
        </w:r>
      </w:hyperlink>
    </w:p>
    <w:p w14:paraId="4D1514B2" w14:textId="51659CC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86" w:history="1">
        <w:r w:rsidRPr="00EA550D">
          <w:rPr>
            <w:rStyle w:val="Hyperlink"/>
            <w:rFonts w:cs="Times New Roman"/>
            <w:noProof/>
          </w:rPr>
          <w:t>7.2.2 Diagnostic Experiment 1: Class Imbalance</w:t>
        </w:r>
        <w:r>
          <w:rPr>
            <w:noProof/>
            <w:webHidden/>
          </w:rPr>
          <w:tab/>
        </w:r>
        <w:r>
          <w:rPr>
            <w:noProof/>
            <w:webHidden/>
          </w:rPr>
          <w:fldChar w:fldCharType="begin"/>
        </w:r>
        <w:r>
          <w:rPr>
            <w:noProof/>
            <w:webHidden/>
          </w:rPr>
          <w:instrText xml:space="preserve"> PAGEREF _Toc236361286 \h </w:instrText>
        </w:r>
        <w:r>
          <w:rPr>
            <w:noProof/>
            <w:webHidden/>
          </w:rPr>
        </w:r>
        <w:r>
          <w:rPr>
            <w:noProof/>
            <w:webHidden/>
          </w:rPr>
          <w:fldChar w:fldCharType="separate"/>
        </w:r>
        <w:r w:rsidR="007A2EFC">
          <w:rPr>
            <w:noProof/>
            <w:webHidden/>
          </w:rPr>
          <w:t>70</w:t>
        </w:r>
        <w:r>
          <w:rPr>
            <w:noProof/>
            <w:webHidden/>
          </w:rPr>
          <w:fldChar w:fldCharType="end"/>
        </w:r>
      </w:hyperlink>
    </w:p>
    <w:p w14:paraId="3CC7C88E" w14:textId="2B230261"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87" w:history="1">
        <w:r w:rsidRPr="00EA550D">
          <w:rPr>
            <w:rStyle w:val="Hyperlink"/>
            <w:rFonts w:cs="Times New Roman"/>
            <w:noProof/>
          </w:rPr>
          <w:t>7.2.3 Diagnostic Experiment 2: Feature Representation</w:t>
        </w:r>
        <w:r>
          <w:rPr>
            <w:noProof/>
            <w:webHidden/>
          </w:rPr>
          <w:tab/>
        </w:r>
        <w:r>
          <w:rPr>
            <w:noProof/>
            <w:webHidden/>
          </w:rPr>
          <w:fldChar w:fldCharType="begin"/>
        </w:r>
        <w:r>
          <w:rPr>
            <w:noProof/>
            <w:webHidden/>
          </w:rPr>
          <w:instrText xml:space="preserve"> PAGEREF _Toc236361287 \h </w:instrText>
        </w:r>
        <w:r>
          <w:rPr>
            <w:noProof/>
            <w:webHidden/>
          </w:rPr>
        </w:r>
        <w:r>
          <w:rPr>
            <w:noProof/>
            <w:webHidden/>
          </w:rPr>
          <w:fldChar w:fldCharType="separate"/>
        </w:r>
        <w:r w:rsidR="007A2EFC">
          <w:rPr>
            <w:noProof/>
            <w:webHidden/>
          </w:rPr>
          <w:t>71</w:t>
        </w:r>
        <w:r>
          <w:rPr>
            <w:noProof/>
            <w:webHidden/>
          </w:rPr>
          <w:fldChar w:fldCharType="end"/>
        </w:r>
      </w:hyperlink>
    </w:p>
    <w:p w14:paraId="5765CBE6" w14:textId="3974BC65"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88" w:history="1">
        <w:r w:rsidRPr="00EA550D">
          <w:rPr>
            <w:rStyle w:val="Hyperlink"/>
            <w:rFonts w:cs="Times New Roman"/>
            <w:noProof/>
          </w:rPr>
          <w:t>7.2.4 Diagnostic Experiment 3: GSR Data Quality</w:t>
        </w:r>
        <w:r>
          <w:rPr>
            <w:noProof/>
            <w:webHidden/>
          </w:rPr>
          <w:tab/>
        </w:r>
        <w:r>
          <w:rPr>
            <w:noProof/>
            <w:webHidden/>
          </w:rPr>
          <w:fldChar w:fldCharType="begin"/>
        </w:r>
        <w:r>
          <w:rPr>
            <w:noProof/>
            <w:webHidden/>
          </w:rPr>
          <w:instrText xml:space="preserve"> PAGEREF _Toc236361288 \h </w:instrText>
        </w:r>
        <w:r>
          <w:rPr>
            <w:noProof/>
            <w:webHidden/>
          </w:rPr>
        </w:r>
        <w:r>
          <w:rPr>
            <w:noProof/>
            <w:webHidden/>
          </w:rPr>
          <w:fldChar w:fldCharType="separate"/>
        </w:r>
        <w:r w:rsidR="007A2EFC">
          <w:rPr>
            <w:noProof/>
            <w:webHidden/>
          </w:rPr>
          <w:t>72</w:t>
        </w:r>
        <w:r>
          <w:rPr>
            <w:noProof/>
            <w:webHidden/>
          </w:rPr>
          <w:fldChar w:fldCharType="end"/>
        </w:r>
      </w:hyperlink>
    </w:p>
    <w:p w14:paraId="774C0800" w14:textId="2B555903"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89" w:history="1">
        <w:r w:rsidRPr="00EA550D">
          <w:rPr>
            <w:rStyle w:val="Hyperlink"/>
            <w:rFonts w:cs="Times New Roman"/>
            <w:noProof/>
          </w:rPr>
          <w:t>7.2.5 Diagnostic Experiment 4: Taxonomy Granularity</w:t>
        </w:r>
        <w:r>
          <w:rPr>
            <w:noProof/>
            <w:webHidden/>
          </w:rPr>
          <w:tab/>
        </w:r>
        <w:r>
          <w:rPr>
            <w:noProof/>
            <w:webHidden/>
          </w:rPr>
          <w:fldChar w:fldCharType="begin"/>
        </w:r>
        <w:r>
          <w:rPr>
            <w:noProof/>
            <w:webHidden/>
          </w:rPr>
          <w:instrText xml:space="preserve"> PAGEREF _Toc236361289 \h </w:instrText>
        </w:r>
        <w:r>
          <w:rPr>
            <w:noProof/>
            <w:webHidden/>
          </w:rPr>
        </w:r>
        <w:r>
          <w:rPr>
            <w:noProof/>
            <w:webHidden/>
          </w:rPr>
          <w:fldChar w:fldCharType="separate"/>
        </w:r>
        <w:r w:rsidR="007A2EFC">
          <w:rPr>
            <w:noProof/>
            <w:webHidden/>
          </w:rPr>
          <w:t>72</w:t>
        </w:r>
        <w:r>
          <w:rPr>
            <w:noProof/>
            <w:webHidden/>
          </w:rPr>
          <w:fldChar w:fldCharType="end"/>
        </w:r>
      </w:hyperlink>
    </w:p>
    <w:p w14:paraId="3ADBD2D9" w14:textId="53D1E980"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90" w:history="1">
        <w:r w:rsidRPr="00EA550D">
          <w:rPr>
            <w:rStyle w:val="Hyperlink"/>
            <w:rFonts w:cs="Times New Roman"/>
            <w:noProof/>
          </w:rPr>
          <w:t>7.2.6 Summary of Diagnostic Findings</w:t>
        </w:r>
        <w:r>
          <w:rPr>
            <w:noProof/>
            <w:webHidden/>
          </w:rPr>
          <w:tab/>
        </w:r>
        <w:r>
          <w:rPr>
            <w:noProof/>
            <w:webHidden/>
          </w:rPr>
          <w:fldChar w:fldCharType="begin"/>
        </w:r>
        <w:r>
          <w:rPr>
            <w:noProof/>
            <w:webHidden/>
          </w:rPr>
          <w:instrText xml:space="preserve"> PAGEREF _Toc236361290 \h </w:instrText>
        </w:r>
        <w:r>
          <w:rPr>
            <w:noProof/>
            <w:webHidden/>
          </w:rPr>
        </w:r>
        <w:r>
          <w:rPr>
            <w:noProof/>
            <w:webHidden/>
          </w:rPr>
          <w:fldChar w:fldCharType="separate"/>
        </w:r>
        <w:r w:rsidR="007A2EFC">
          <w:rPr>
            <w:noProof/>
            <w:webHidden/>
          </w:rPr>
          <w:t>73</w:t>
        </w:r>
        <w:r>
          <w:rPr>
            <w:noProof/>
            <w:webHidden/>
          </w:rPr>
          <w:fldChar w:fldCharType="end"/>
        </w:r>
      </w:hyperlink>
    </w:p>
    <w:p w14:paraId="1E34A96C" w14:textId="57B3296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91" w:history="1">
        <w:r w:rsidRPr="00EA550D">
          <w:rPr>
            <w:rStyle w:val="Hyperlink"/>
            <w:rFonts w:cs="Times New Roman"/>
            <w:noProof/>
          </w:rPr>
          <w:t>7.2.7 Interpretation</w:t>
        </w:r>
        <w:r>
          <w:rPr>
            <w:noProof/>
            <w:webHidden/>
          </w:rPr>
          <w:tab/>
        </w:r>
        <w:r>
          <w:rPr>
            <w:noProof/>
            <w:webHidden/>
          </w:rPr>
          <w:fldChar w:fldCharType="begin"/>
        </w:r>
        <w:r>
          <w:rPr>
            <w:noProof/>
            <w:webHidden/>
          </w:rPr>
          <w:instrText xml:space="preserve"> PAGEREF _Toc236361291 \h </w:instrText>
        </w:r>
        <w:r>
          <w:rPr>
            <w:noProof/>
            <w:webHidden/>
          </w:rPr>
        </w:r>
        <w:r>
          <w:rPr>
            <w:noProof/>
            <w:webHidden/>
          </w:rPr>
          <w:fldChar w:fldCharType="separate"/>
        </w:r>
        <w:r w:rsidR="007A2EFC">
          <w:rPr>
            <w:noProof/>
            <w:webHidden/>
          </w:rPr>
          <w:t>74</w:t>
        </w:r>
        <w:r>
          <w:rPr>
            <w:noProof/>
            <w:webHidden/>
          </w:rPr>
          <w:fldChar w:fldCharType="end"/>
        </w:r>
      </w:hyperlink>
    </w:p>
    <w:p w14:paraId="65545EDC" w14:textId="702EE754"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92" w:history="1">
        <w:r w:rsidRPr="00EA550D">
          <w:rPr>
            <w:rStyle w:val="Hyperlink"/>
            <w:rFonts w:cs="Times New Roman"/>
            <w:noProof/>
          </w:rPr>
          <w:t>7.3 Video Module Evaluation</w:t>
        </w:r>
        <w:r>
          <w:rPr>
            <w:noProof/>
            <w:webHidden/>
          </w:rPr>
          <w:tab/>
        </w:r>
        <w:r>
          <w:rPr>
            <w:noProof/>
            <w:webHidden/>
          </w:rPr>
          <w:fldChar w:fldCharType="begin"/>
        </w:r>
        <w:r>
          <w:rPr>
            <w:noProof/>
            <w:webHidden/>
          </w:rPr>
          <w:instrText xml:space="preserve"> PAGEREF _Toc236361292 \h </w:instrText>
        </w:r>
        <w:r>
          <w:rPr>
            <w:noProof/>
            <w:webHidden/>
          </w:rPr>
        </w:r>
        <w:r>
          <w:rPr>
            <w:noProof/>
            <w:webHidden/>
          </w:rPr>
          <w:fldChar w:fldCharType="separate"/>
        </w:r>
        <w:r w:rsidR="007A2EFC">
          <w:rPr>
            <w:noProof/>
            <w:webHidden/>
          </w:rPr>
          <w:t>74</w:t>
        </w:r>
        <w:r>
          <w:rPr>
            <w:noProof/>
            <w:webHidden/>
          </w:rPr>
          <w:fldChar w:fldCharType="end"/>
        </w:r>
      </w:hyperlink>
    </w:p>
    <w:p w14:paraId="70C81AD3" w14:textId="4DA346C3"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93" w:history="1">
        <w:r w:rsidRPr="00EA550D">
          <w:rPr>
            <w:rStyle w:val="Hyperlink"/>
            <w:rFonts w:cs="Times New Roman"/>
            <w:noProof/>
          </w:rPr>
          <w:t>7.4 Fusion and Ablation Study</w:t>
        </w:r>
        <w:r>
          <w:rPr>
            <w:noProof/>
            <w:webHidden/>
          </w:rPr>
          <w:tab/>
        </w:r>
        <w:r>
          <w:rPr>
            <w:noProof/>
            <w:webHidden/>
          </w:rPr>
          <w:fldChar w:fldCharType="begin"/>
        </w:r>
        <w:r>
          <w:rPr>
            <w:noProof/>
            <w:webHidden/>
          </w:rPr>
          <w:instrText xml:space="preserve"> PAGEREF _Toc236361293 \h </w:instrText>
        </w:r>
        <w:r>
          <w:rPr>
            <w:noProof/>
            <w:webHidden/>
          </w:rPr>
        </w:r>
        <w:r>
          <w:rPr>
            <w:noProof/>
            <w:webHidden/>
          </w:rPr>
          <w:fldChar w:fldCharType="separate"/>
        </w:r>
        <w:r w:rsidR="007A2EFC">
          <w:rPr>
            <w:noProof/>
            <w:webHidden/>
          </w:rPr>
          <w:t>75</w:t>
        </w:r>
        <w:r>
          <w:rPr>
            <w:noProof/>
            <w:webHidden/>
          </w:rPr>
          <w:fldChar w:fldCharType="end"/>
        </w:r>
      </w:hyperlink>
    </w:p>
    <w:p w14:paraId="47BA08FD" w14:textId="74AA65F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94" w:history="1">
        <w:r w:rsidRPr="00EA550D">
          <w:rPr>
            <w:rStyle w:val="Hyperlink"/>
            <w:rFonts w:cs="Times New Roman"/>
            <w:noProof/>
          </w:rPr>
          <w:t>7.4.1 Ablation Methodology</w:t>
        </w:r>
        <w:r>
          <w:rPr>
            <w:noProof/>
            <w:webHidden/>
          </w:rPr>
          <w:tab/>
        </w:r>
        <w:r>
          <w:rPr>
            <w:noProof/>
            <w:webHidden/>
          </w:rPr>
          <w:fldChar w:fldCharType="begin"/>
        </w:r>
        <w:r>
          <w:rPr>
            <w:noProof/>
            <w:webHidden/>
          </w:rPr>
          <w:instrText xml:space="preserve"> PAGEREF _Toc236361294 \h </w:instrText>
        </w:r>
        <w:r>
          <w:rPr>
            <w:noProof/>
            <w:webHidden/>
          </w:rPr>
        </w:r>
        <w:r>
          <w:rPr>
            <w:noProof/>
            <w:webHidden/>
          </w:rPr>
          <w:fldChar w:fldCharType="separate"/>
        </w:r>
        <w:r w:rsidR="007A2EFC">
          <w:rPr>
            <w:noProof/>
            <w:webHidden/>
          </w:rPr>
          <w:t>75</w:t>
        </w:r>
        <w:r>
          <w:rPr>
            <w:noProof/>
            <w:webHidden/>
          </w:rPr>
          <w:fldChar w:fldCharType="end"/>
        </w:r>
      </w:hyperlink>
    </w:p>
    <w:p w14:paraId="46F7A0CF" w14:textId="31B68F76"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95" w:history="1">
        <w:r w:rsidRPr="00EA550D">
          <w:rPr>
            <w:rStyle w:val="Hyperlink"/>
            <w:rFonts w:cs="Times New Roman"/>
            <w:noProof/>
          </w:rPr>
          <w:t>7.4.2 Results</w:t>
        </w:r>
        <w:r>
          <w:rPr>
            <w:noProof/>
            <w:webHidden/>
          </w:rPr>
          <w:tab/>
        </w:r>
        <w:r>
          <w:rPr>
            <w:noProof/>
            <w:webHidden/>
          </w:rPr>
          <w:fldChar w:fldCharType="begin"/>
        </w:r>
        <w:r>
          <w:rPr>
            <w:noProof/>
            <w:webHidden/>
          </w:rPr>
          <w:instrText xml:space="preserve"> PAGEREF _Toc236361295 \h </w:instrText>
        </w:r>
        <w:r>
          <w:rPr>
            <w:noProof/>
            <w:webHidden/>
          </w:rPr>
        </w:r>
        <w:r>
          <w:rPr>
            <w:noProof/>
            <w:webHidden/>
          </w:rPr>
          <w:fldChar w:fldCharType="separate"/>
        </w:r>
        <w:r w:rsidR="007A2EFC">
          <w:rPr>
            <w:noProof/>
            <w:webHidden/>
          </w:rPr>
          <w:t>76</w:t>
        </w:r>
        <w:r>
          <w:rPr>
            <w:noProof/>
            <w:webHidden/>
          </w:rPr>
          <w:fldChar w:fldCharType="end"/>
        </w:r>
      </w:hyperlink>
    </w:p>
    <w:p w14:paraId="24E1094E" w14:textId="7C9554B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96" w:history="1">
        <w:r w:rsidRPr="00EA550D">
          <w:rPr>
            <w:rStyle w:val="Hyperlink"/>
            <w:rFonts w:cs="Times New Roman"/>
            <w:noProof/>
          </w:rPr>
          <w:t>7.4.3 Interpretation: Fusion Beats Single Modalities</w:t>
        </w:r>
        <w:r>
          <w:rPr>
            <w:noProof/>
            <w:webHidden/>
          </w:rPr>
          <w:tab/>
        </w:r>
        <w:r>
          <w:rPr>
            <w:noProof/>
            <w:webHidden/>
          </w:rPr>
          <w:fldChar w:fldCharType="begin"/>
        </w:r>
        <w:r>
          <w:rPr>
            <w:noProof/>
            <w:webHidden/>
          </w:rPr>
          <w:instrText xml:space="preserve"> PAGEREF _Toc236361296 \h </w:instrText>
        </w:r>
        <w:r>
          <w:rPr>
            <w:noProof/>
            <w:webHidden/>
          </w:rPr>
        </w:r>
        <w:r>
          <w:rPr>
            <w:noProof/>
            <w:webHidden/>
          </w:rPr>
          <w:fldChar w:fldCharType="separate"/>
        </w:r>
        <w:r w:rsidR="007A2EFC">
          <w:rPr>
            <w:noProof/>
            <w:webHidden/>
          </w:rPr>
          <w:t>77</w:t>
        </w:r>
        <w:r>
          <w:rPr>
            <w:noProof/>
            <w:webHidden/>
          </w:rPr>
          <w:fldChar w:fldCharType="end"/>
        </w:r>
      </w:hyperlink>
    </w:p>
    <w:p w14:paraId="682EC296" w14:textId="4588DE4D"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97" w:history="1">
        <w:r w:rsidRPr="00EA550D">
          <w:rPr>
            <w:rStyle w:val="Hyperlink"/>
            <w:rFonts w:cs="Times New Roman"/>
            <w:noProof/>
          </w:rPr>
          <w:t>7.4.4 Interpretation: Why C5 Does Not Beat C3</w:t>
        </w:r>
        <w:r>
          <w:rPr>
            <w:noProof/>
            <w:webHidden/>
          </w:rPr>
          <w:tab/>
        </w:r>
        <w:r>
          <w:rPr>
            <w:noProof/>
            <w:webHidden/>
          </w:rPr>
          <w:fldChar w:fldCharType="begin"/>
        </w:r>
        <w:r>
          <w:rPr>
            <w:noProof/>
            <w:webHidden/>
          </w:rPr>
          <w:instrText xml:space="preserve"> PAGEREF _Toc236361297 \h </w:instrText>
        </w:r>
        <w:r>
          <w:rPr>
            <w:noProof/>
            <w:webHidden/>
          </w:rPr>
        </w:r>
        <w:r>
          <w:rPr>
            <w:noProof/>
            <w:webHidden/>
          </w:rPr>
          <w:fldChar w:fldCharType="separate"/>
        </w:r>
        <w:r w:rsidR="007A2EFC">
          <w:rPr>
            <w:noProof/>
            <w:webHidden/>
          </w:rPr>
          <w:t>77</w:t>
        </w:r>
        <w:r>
          <w:rPr>
            <w:noProof/>
            <w:webHidden/>
          </w:rPr>
          <w:fldChar w:fldCharType="end"/>
        </w:r>
      </w:hyperlink>
    </w:p>
    <w:p w14:paraId="64EBD8BF" w14:textId="58585F42"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298" w:history="1">
        <w:r w:rsidRPr="00EA550D">
          <w:rPr>
            <w:rStyle w:val="Hyperlink"/>
            <w:rFonts w:cs="Times New Roman"/>
            <w:noProof/>
          </w:rPr>
          <w:t>7.4.5 Robustness Conditions</w:t>
        </w:r>
        <w:r>
          <w:rPr>
            <w:noProof/>
            <w:webHidden/>
          </w:rPr>
          <w:tab/>
        </w:r>
        <w:r>
          <w:rPr>
            <w:noProof/>
            <w:webHidden/>
          </w:rPr>
          <w:fldChar w:fldCharType="begin"/>
        </w:r>
        <w:r>
          <w:rPr>
            <w:noProof/>
            <w:webHidden/>
          </w:rPr>
          <w:instrText xml:space="preserve"> PAGEREF _Toc236361298 \h </w:instrText>
        </w:r>
        <w:r>
          <w:rPr>
            <w:noProof/>
            <w:webHidden/>
          </w:rPr>
        </w:r>
        <w:r>
          <w:rPr>
            <w:noProof/>
            <w:webHidden/>
          </w:rPr>
          <w:fldChar w:fldCharType="separate"/>
        </w:r>
        <w:r w:rsidR="007A2EFC">
          <w:rPr>
            <w:noProof/>
            <w:webHidden/>
          </w:rPr>
          <w:t>78</w:t>
        </w:r>
        <w:r>
          <w:rPr>
            <w:noProof/>
            <w:webHidden/>
          </w:rPr>
          <w:fldChar w:fldCharType="end"/>
        </w:r>
      </w:hyperlink>
    </w:p>
    <w:p w14:paraId="46E6F293" w14:textId="51FC2153"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299" w:history="1">
        <w:r w:rsidRPr="00EA550D">
          <w:rPr>
            <w:rStyle w:val="Hyperlink"/>
            <w:rFonts w:cs="Times New Roman"/>
            <w:noProof/>
          </w:rPr>
          <w:t>7.4.6 Mapping Ablation Outcomes to RQ1 and RQ2</w:t>
        </w:r>
        <w:r>
          <w:rPr>
            <w:noProof/>
            <w:webHidden/>
          </w:rPr>
          <w:tab/>
        </w:r>
        <w:r>
          <w:rPr>
            <w:noProof/>
            <w:webHidden/>
          </w:rPr>
          <w:fldChar w:fldCharType="begin"/>
        </w:r>
        <w:r>
          <w:rPr>
            <w:noProof/>
            <w:webHidden/>
          </w:rPr>
          <w:instrText xml:space="preserve"> PAGEREF _Toc236361299 \h </w:instrText>
        </w:r>
        <w:r>
          <w:rPr>
            <w:noProof/>
            <w:webHidden/>
          </w:rPr>
        </w:r>
        <w:r>
          <w:rPr>
            <w:noProof/>
            <w:webHidden/>
          </w:rPr>
          <w:fldChar w:fldCharType="separate"/>
        </w:r>
        <w:r w:rsidR="007A2EFC">
          <w:rPr>
            <w:noProof/>
            <w:webHidden/>
          </w:rPr>
          <w:t>78</w:t>
        </w:r>
        <w:r>
          <w:rPr>
            <w:noProof/>
            <w:webHidden/>
          </w:rPr>
          <w:fldChar w:fldCharType="end"/>
        </w:r>
      </w:hyperlink>
    </w:p>
    <w:p w14:paraId="24F4CD6B" w14:textId="598ACD6A"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00" w:history="1">
        <w:r w:rsidRPr="00EA550D">
          <w:rPr>
            <w:rStyle w:val="Hyperlink"/>
            <w:rFonts w:cs="Times New Roman"/>
            <w:noProof/>
          </w:rPr>
          <w:t>7.5 Web Application Evaluation</w:t>
        </w:r>
        <w:r>
          <w:rPr>
            <w:noProof/>
            <w:webHidden/>
          </w:rPr>
          <w:tab/>
        </w:r>
        <w:r>
          <w:rPr>
            <w:noProof/>
            <w:webHidden/>
          </w:rPr>
          <w:fldChar w:fldCharType="begin"/>
        </w:r>
        <w:r>
          <w:rPr>
            <w:noProof/>
            <w:webHidden/>
          </w:rPr>
          <w:instrText xml:space="preserve"> PAGEREF _Toc236361300 \h </w:instrText>
        </w:r>
        <w:r>
          <w:rPr>
            <w:noProof/>
            <w:webHidden/>
          </w:rPr>
        </w:r>
        <w:r>
          <w:rPr>
            <w:noProof/>
            <w:webHidden/>
          </w:rPr>
          <w:fldChar w:fldCharType="separate"/>
        </w:r>
        <w:r w:rsidR="007A2EFC">
          <w:rPr>
            <w:noProof/>
            <w:webHidden/>
          </w:rPr>
          <w:t>79</w:t>
        </w:r>
        <w:r>
          <w:rPr>
            <w:noProof/>
            <w:webHidden/>
          </w:rPr>
          <w:fldChar w:fldCharType="end"/>
        </w:r>
      </w:hyperlink>
    </w:p>
    <w:p w14:paraId="5E793771" w14:textId="7489B4B2"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01" w:history="1">
        <w:r w:rsidRPr="00EA550D">
          <w:rPr>
            <w:rStyle w:val="Hyperlink"/>
            <w:rFonts w:cs="Times New Roman"/>
            <w:noProof/>
          </w:rPr>
          <w:t>7.6 Comparison with Related Work</w:t>
        </w:r>
        <w:r>
          <w:rPr>
            <w:noProof/>
            <w:webHidden/>
          </w:rPr>
          <w:tab/>
        </w:r>
        <w:r>
          <w:rPr>
            <w:noProof/>
            <w:webHidden/>
          </w:rPr>
          <w:fldChar w:fldCharType="begin"/>
        </w:r>
        <w:r>
          <w:rPr>
            <w:noProof/>
            <w:webHidden/>
          </w:rPr>
          <w:instrText xml:space="preserve"> PAGEREF _Toc236361301 \h </w:instrText>
        </w:r>
        <w:r>
          <w:rPr>
            <w:noProof/>
            <w:webHidden/>
          </w:rPr>
        </w:r>
        <w:r>
          <w:rPr>
            <w:noProof/>
            <w:webHidden/>
          </w:rPr>
          <w:fldChar w:fldCharType="separate"/>
        </w:r>
        <w:r w:rsidR="007A2EFC">
          <w:rPr>
            <w:noProof/>
            <w:webHidden/>
          </w:rPr>
          <w:t>79</w:t>
        </w:r>
        <w:r>
          <w:rPr>
            <w:noProof/>
            <w:webHidden/>
          </w:rPr>
          <w:fldChar w:fldCharType="end"/>
        </w:r>
      </w:hyperlink>
    </w:p>
    <w:p w14:paraId="6B50E561" w14:textId="52D6FE2C"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302" w:history="1">
        <w:r w:rsidRPr="00EA550D">
          <w:rPr>
            <w:rStyle w:val="Hyperlink"/>
            <w:rFonts w:cs="Times New Roman"/>
            <w:noProof/>
          </w:rPr>
          <w:t>7.6.1 Physiological Module</w:t>
        </w:r>
        <w:r>
          <w:rPr>
            <w:noProof/>
            <w:webHidden/>
          </w:rPr>
          <w:tab/>
        </w:r>
        <w:r>
          <w:rPr>
            <w:noProof/>
            <w:webHidden/>
          </w:rPr>
          <w:fldChar w:fldCharType="begin"/>
        </w:r>
        <w:r>
          <w:rPr>
            <w:noProof/>
            <w:webHidden/>
          </w:rPr>
          <w:instrText xml:space="preserve"> PAGEREF _Toc236361302 \h </w:instrText>
        </w:r>
        <w:r>
          <w:rPr>
            <w:noProof/>
            <w:webHidden/>
          </w:rPr>
        </w:r>
        <w:r>
          <w:rPr>
            <w:noProof/>
            <w:webHidden/>
          </w:rPr>
          <w:fldChar w:fldCharType="separate"/>
        </w:r>
        <w:r w:rsidR="007A2EFC">
          <w:rPr>
            <w:noProof/>
            <w:webHidden/>
          </w:rPr>
          <w:t>79</w:t>
        </w:r>
        <w:r>
          <w:rPr>
            <w:noProof/>
            <w:webHidden/>
          </w:rPr>
          <w:fldChar w:fldCharType="end"/>
        </w:r>
      </w:hyperlink>
    </w:p>
    <w:p w14:paraId="197CB9B2" w14:textId="1B9ABCB7"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303" w:history="1">
        <w:r w:rsidRPr="00EA550D">
          <w:rPr>
            <w:rStyle w:val="Hyperlink"/>
            <w:rFonts w:cs="Times New Roman"/>
            <w:noProof/>
          </w:rPr>
          <w:t>7.6.2 Video Module</w:t>
        </w:r>
        <w:r>
          <w:rPr>
            <w:noProof/>
            <w:webHidden/>
          </w:rPr>
          <w:tab/>
        </w:r>
        <w:r>
          <w:rPr>
            <w:noProof/>
            <w:webHidden/>
          </w:rPr>
          <w:fldChar w:fldCharType="begin"/>
        </w:r>
        <w:r>
          <w:rPr>
            <w:noProof/>
            <w:webHidden/>
          </w:rPr>
          <w:instrText xml:space="preserve"> PAGEREF _Toc236361303 \h </w:instrText>
        </w:r>
        <w:r>
          <w:rPr>
            <w:noProof/>
            <w:webHidden/>
          </w:rPr>
        </w:r>
        <w:r>
          <w:rPr>
            <w:noProof/>
            <w:webHidden/>
          </w:rPr>
          <w:fldChar w:fldCharType="separate"/>
        </w:r>
        <w:r w:rsidR="007A2EFC">
          <w:rPr>
            <w:noProof/>
            <w:webHidden/>
          </w:rPr>
          <w:t>80</w:t>
        </w:r>
        <w:r>
          <w:rPr>
            <w:noProof/>
            <w:webHidden/>
          </w:rPr>
          <w:fldChar w:fldCharType="end"/>
        </w:r>
      </w:hyperlink>
    </w:p>
    <w:p w14:paraId="60EC9417" w14:textId="19CB11A3"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04" w:history="1">
        <w:r w:rsidRPr="00EA550D">
          <w:rPr>
            <w:rStyle w:val="Hyperlink"/>
            <w:rFonts w:cs="Times New Roman"/>
            <w:noProof/>
          </w:rPr>
          <w:t>7.7 Limitations</w:t>
        </w:r>
        <w:r>
          <w:rPr>
            <w:noProof/>
            <w:webHidden/>
          </w:rPr>
          <w:tab/>
        </w:r>
        <w:r>
          <w:rPr>
            <w:noProof/>
            <w:webHidden/>
          </w:rPr>
          <w:fldChar w:fldCharType="begin"/>
        </w:r>
        <w:r>
          <w:rPr>
            <w:noProof/>
            <w:webHidden/>
          </w:rPr>
          <w:instrText xml:space="preserve"> PAGEREF _Toc236361304 \h </w:instrText>
        </w:r>
        <w:r>
          <w:rPr>
            <w:noProof/>
            <w:webHidden/>
          </w:rPr>
        </w:r>
        <w:r>
          <w:rPr>
            <w:noProof/>
            <w:webHidden/>
          </w:rPr>
          <w:fldChar w:fldCharType="separate"/>
        </w:r>
        <w:r w:rsidR="007A2EFC">
          <w:rPr>
            <w:noProof/>
            <w:webHidden/>
          </w:rPr>
          <w:t>80</w:t>
        </w:r>
        <w:r>
          <w:rPr>
            <w:noProof/>
            <w:webHidden/>
          </w:rPr>
          <w:fldChar w:fldCharType="end"/>
        </w:r>
      </w:hyperlink>
    </w:p>
    <w:p w14:paraId="6EFA198F" w14:textId="56DF9FC5"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05" w:history="1">
        <w:r w:rsidRPr="00EA550D">
          <w:rPr>
            <w:rStyle w:val="Hyperlink"/>
            <w:rFonts w:cs="Times New Roman"/>
            <w:noProof/>
          </w:rPr>
          <w:t>7.8 Summary</w:t>
        </w:r>
        <w:r>
          <w:rPr>
            <w:noProof/>
            <w:webHidden/>
          </w:rPr>
          <w:tab/>
        </w:r>
        <w:r>
          <w:rPr>
            <w:noProof/>
            <w:webHidden/>
          </w:rPr>
          <w:fldChar w:fldCharType="begin"/>
        </w:r>
        <w:r>
          <w:rPr>
            <w:noProof/>
            <w:webHidden/>
          </w:rPr>
          <w:instrText xml:space="preserve"> PAGEREF _Toc236361305 \h </w:instrText>
        </w:r>
        <w:r>
          <w:rPr>
            <w:noProof/>
            <w:webHidden/>
          </w:rPr>
        </w:r>
        <w:r>
          <w:rPr>
            <w:noProof/>
            <w:webHidden/>
          </w:rPr>
          <w:fldChar w:fldCharType="separate"/>
        </w:r>
        <w:r w:rsidR="007A2EFC">
          <w:rPr>
            <w:noProof/>
            <w:webHidden/>
          </w:rPr>
          <w:t>81</w:t>
        </w:r>
        <w:r>
          <w:rPr>
            <w:noProof/>
            <w:webHidden/>
          </w:rPr>
          <w:fldChar w:fldCharType="end"/>
        </w:r>
      </w:hyperlink>
    </w:p>
    <w:p w14:paraId="0BB36FAC" w14:textId="3699B307"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306" w:history="1">
        <w:r w:rsidRPr="00EA550D">
          <w:rPr>
            <w:rStyle w:val="Hyperlink"/>
            <w:rFonts w:cs="Times New Roman"/>
            <w:noProof/>
          </w:rPr>
          <w:t>Conclusion</w:t>
        </w:r>
        <w:r>
          <w:rPr>
            <w:noProof/>
            <w:webHidden/>
          </w:rPr>
          <w:tab/>
        </w:r>
        <w:r>
          <w:rPr>
            <w:noProof/>
            <w:webHidden/>
          </w:rPr>
          <w:fldChar w:fldCharType="begin"/>
        </w:r>
        <w:r>
          <w:rPr>
            <w:noProof/>
            <w:webHidden/>
          </w:rPr>
          <w:instrText xml:space="preserve"> PAGEREF _Toc236361306 \h </w:instrText>
        </w:r>
        <w:r>
          <w:rPr>
            <w:noProof/>
            <w:webHidden/>
          </w:rPr>
        </w:r>
        <w:r>
          <w:rPr>
            <w:noProof/>
            <w:webHidden/>
          </w:rPr>
          <w:fldChar w:fldCharType="separate"/>
        </w:r>
        <w:r w:rsidR="007A2EFC">
          <w:rPr>
            <w:noProof/>
            <w:webHidden/>
          </w:rPr>
          <w:t>82</w:t>
        </w:r>
        <w:r>
          <w:rPr>
            <w:noProof/>
            <w:webHidden/>
          </w:rPr>
          <w:fldChar w:fldCharType="end"/>
        </w:r>
      </w:hyperlink>
    </w:p>
    <w:p w14:paraId="7DCFE289" w14:textId="60D0A06C"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07" w:history="1">
        <w:r w:rsidRPr="00EA550D">
          <w:rPr>
            <w:rStyle w:val="Hyperlink"/>
            <w:rFonts w:cs="Times New Roman"/>
            <w:noProof/>
          </w:rPr>
          <w:t>8.1 Conclusion</w:t>
        </w:r>
        <w:r>
          <w:rPr>
            <w:noProof/>
            <w:webHidden/>
          </w:rPr>
          <w:tab/>
        </w:r>
        <w:r>
          <w:rPr>
            <w:noProof/>
            <w:webHidden/>
          </w:rPr>
          <w:fldChar w:fldCharType="begin"/>
        </w:r>
        <w:r>
          <w:rPr>
            <w:noProof/>
            <w:webHidden/>
          </w:rPr>
          <w:instrText xml:space="preserve"> PAGEREF _Toc236361307 \h </w:instrText>
        </w:r>
        <w:r>
          <w:rPr>
            <w:noProof/>
            <w:webHidden/>
          </w:rPr>
        </w:r>
        <w:r>
          <w:rPr>
            <w:noProof/>
            <w:webHidden/>
          </w:rPr>
          <w:fldChar w:fldCharType="separate"/>
        </w:r>
        <w:r w:rsidR="007A2EFC">
          <w:rPr>
            <w:noProof/>
            <w:webHidden/>
          </w:rPr>
          <w:t>82</w:t>
        </w:r>
        <w:r>
          <w:rPr>
            <w:noProof/>
            <w:webHidden/>
          </w:rPr>
          <w:fldChar w:fldCharType="end"/>
        </w:r>
      </w:hyperlink>
    </w:p>
    <w:p w14:paraId="2B32A5CB" w14:textId="31C502B3"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308" w:history="1">
        <w:r w:rsidRPr="00EA550D">
          <w:rPr>
            <w:rStyle w:val="Hyperlink"/>
            <w:rFonts w:cs="Times New Roman"/>
            <w:noProof/>
          </w:rPr>
          <w:t>8.1.1 Achievement of Objectives</w:t>
        </w:r>
        <w:r>
          <w:rPr>
            <w:noProof/>
            <w:webHidden/>
          </w:rPr>
          <w:tab/>
        </w:r>
        <w:r>
          <w:rPr>
            <w:noProof/>
            <w:webHidden/>
          </w:rPr>
          <w:fldChar w:fldCharType="begin"/>
        </w:r>
        <w:r>
          <w:rPr>
            <w:noProof/>
            <w:webHidden/>
          </w:rPr>
          <w:instrText xml:space="preserve"> PAGEREF _Toc236361308 \h </w:instrText>
        </w:r>
        <w:r>
          <w:rPr>
            <w:noProof/>
            <w:webHidden/>
          </w:rPr>
        </w:r>
        <w:r>
          <w:rPr>
            <w:noProof/>
            <w:webHidden/>
          </w:rPr>
          <w:fldChar w:fldCharType="separate"/>
        </w:r>
        <w:r w:rsidR="007A2EFC">
          <w:rPr>
            <w:noProof/>
            <w:webHidden/>
          </w:rPr>
          <w:t>82</w:t>
        </w:r>
        <w:r>
          <w:rPr>
            <w:noProof/>
            <w:webHidden/>
          </w:rPr>
          <w:fldChar w:fldCharType="end"/>
        </w:r>
      </w:hyperlink>
    </w:p>
    <w:p w14:paraId="510F3888" w14:textId="5EA19754"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309" w:history="1">
        <w:r w:rsidRPr="00EA550D">
          <w:rPr>
            <w:rStyle w:val="Hyperlink"/>
            <w:rFonts w:cs="Times New Roman"/>
            <w:noProof/>
          </w:rPr>
          <w:t>8.1.2 Overall Reflection</w:t>
        </w:r>
        <w:r>
          <w:rPr>
            <w:noProof/>
            <w:webHidden/>
          </w:rPr>
          <w:tab/>
        </w:r>
        <w:r>
          <w:rPr>
            <w:noProof/>
            <w:webHidden/>
          </w:rPr>
          <w:fldChar w:fldCharType="begin"/>
        </w:r>
        <w:r>
          <w:rPr>
            <w:noProof/>
            <w:webHidden/>
          </w:rPr>
          <w:instrText xml:space="preserve"> PAGEREF _Toc236361309 \h </w:instrText>
        </w:r>
        <w:r>
          <w:rPr>
            <w:noProof/>
            <w:webHidden/>
          </w:rPr>
        </w:r>
        <w:r>
          <w:rPr>
            <w:noProof/>
            <w:webHidden/>
          </w:rPr>
          <w:fldChar w:fldCharType="separate"/>
        </w:r>
        <w:r w:rsidR="007A2EFC">
          <w:rPr>
            <w:noProof/>
            <w:webHidden/>
          </w:rPr>
          <w:t>83</w:t>
        </w:r>
        <w:r>
          <w:rPr>
            <w:noProof/>
            <w:webHidden/>
          </w:rPr>
          <w:fldChar w:fldCharType="end"/>
        </w:r>
      </w:hyperlink>
    </w:p>
    <w:p w14:paraId="4FF8A6CD" w14:textId="00D08001"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10" w:history="1">
        <w:r w:rsidRPr="00EA550D">
          <w:rPr>
            <w:rStyle w:val="Hyperlink"/>
            <w:rFonts w:cs="Times New Roman"/>
            <w:noProof/>
          </w:rPr>
          <w:t>8.1.3 Research Questions — Final Assessment</w:t>
        </w:r>
        <w:r>
          <w:rPr>
            <w:noProof/>
            <w:webHidden/>
          </w:rPr>
          <w:tab/>
        </w:r>
        <w:r>
          <w:rPr>
            <w:noProof/>
            <w:webHidden/>
          </w:rPr>
          <w:fldChar w:fldCharType="begin"/>
        </w:r>
        <w:r>
          <w:rPr>
            <w:noProof/>
            <w:webHidden/>
          </w:rPr>
          <w:instrText xml:space="preserve"> PAGEREF _Toc236361310 \h </w:instrText>
        </w:r>
        <w:r>
          <w:rPr>
            <w:noProof/>
            <w:webHidden/>
          </w:rPr>
        </w:r>
        <w:r>
          <w:rPr>
            <w:noProof/>
            <w:webHidden/>
          </w:rPr>
          <w:fldChar w:fldCharType="separate"/>
        </w:r>
        <w:r w:rsidR="007A2EFC">
          <w:rPr>
            <w:noProof/>
            <w:webHidden/>
          </w:rPr>
          <w:t>84</w:t>
        </w:r>
        <w:r>
          <w:rPr>
            <w:noProof/>
            <w:webHidden/>
          </w:rPr>
          <w:fldChar w:fldCharType="end"/>
        </w:r>
      </w:hyperlink>
    </w:p>
    <w:p w14:paraId="1123E7CF" w14:textId="695F1D7C"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11" w:history="1">
        <w:r w:rsidRPr="00EA550D">
          <w:rPr>
            <w:rStyle w:val="Hyperlink"/>
            <w:rFonts w:cs="Times New Roman"/>
            <w:noProof/>
          </w:rPr>
          <w:t>8.2 Future Work</w:t>
        </w:r>
        <w:r>
          <w:rPr>
            <w:noProof/>
            <w:webHidden/>
          </w:rPr>
          <w:tab/>
        </w:r>
        <w:r>
          <w:rPr>
            <w:noProof/>
            <w:webHidden/>
          </w:rPr>
          <w:fldChar w:fldCharType="begin"/>
        </w:r>
        <w:r>
          <w:rPr>
            <w:noProof/>
            <w:webHidden/>
          </w:rPr>
          <w:instrText xml:space="preserve"> PAGEREF _Toc236361311 \h </w:instrText>
        </w:r>
        <w:r>
          <w:rPr>
            <w:noProof/>
            <w:webHidden/>
          </w:rPr>
        </w:r>
        <w:r>
          <w:rPr>
            <w:noProof/>
            <w:webHidden/>
          </w:rPr>
          <w:fldChar w:fldCharType="separate"/>
        </w:r>
        <w:r w:rsidR="007A2EFC">
          <w:rPr>
            <w:noProof/>
            <w:webHidden/>
          </w:rPr>
          <w:t>84</w:t>
        </w:r>
        <w:r>
          <w:rPr>
            <w:noProof/>
            <w:webHidden/>
          </w:rPr>
          <w:fldChar w:fldCharType="end"/>
        </w:r>
      </w:hyperlink>
    </w:p>
    <w:p w14:paraId="2980A1CE" w14:textId="383DE30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312" w:history="1">
        <w:r w:rsidRPr="00EA550D">
          <w:rPr>
            <w:rStyle w:val="Hyperlink"/>
            <w:rFonts w:cs="Times New Roman"/>
            <w:noProof/>
          </w:rPr>
          <w:t>8.2.1 Physiological Module Improvements</w:t>
        </w:r>
        <w:r>
          <w:rPr>
            <w:noProof/>
            <w:webHidden/>
          </w:rPr>
          <w:tab/>
        </w:r>
        <w:r>
          <w:rPr>
            <w:noProof/>
            <w:webHidden/>
          </w:rPr>
          <w:fldChar w:fldCharType="begin"/>
        </w:r>
        <w:r>
          <w:rPr>
            <w:noProof/>
            <w:webHidden/>
          </w:rPr>
          <w:instrText xml:space="preserve"> PAGEREF _Toc236361312 \h </w:instrText>
        </w:r>
        <w:r>
          <w:rPr>
            <w:noProof/>
            <w:webHidden/>
          </w:rPr>
        </w:r>
        <w:r>
          <w:rPr>
            <w:noProof/>
            <w:webHidden/>
          </w:rPr>
          <w:fldChar w:fldCharType="separate"/>
        </w:r>
        <w:r w:rsidR="007A2EFC">
          <w:rPr>
            <w:noProof/>
            <w:webHidden/>
          </w:rPr>
          <w:t>84</w:t>
        </w:r>
        <w:r>
          <w:rPr>
            <w:noProof/>
            <w:webHidden/>
          </w:rPr>
          <w:fldChar w:fldCharType="end"/>
        </w:r>
      </w:hyperlink>
    </w:p>
    <w:p w14:paraId="46CC18C1" w14:textId="48549C99"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313" w:history="1">
        <w:r w:rsidRPr="00EA550D">
          <w:rPr>
            <w:rStyle w:val="Hyperlink"/>
            <w:rFonts w:cs="Times New Roman"/>
            <w:noProof/>
          </w:rPr>
          <w:t>8.2.2 System-Level Improvements</w:t>
        </w:r>
        <w:r>
          <w:rPr>
            <w:noProof/>
            <w:webHidden/>
          </w:rPr>
          <w:tab/>
        </w:r>
        <w:r>
          <w:rPr>
            <w:noProof/>
            <w:webHidden/>
          </w:rPr>
          <w:fldChar w:fldCharType="begin"/>
        </w:r>
        <w:r>
          <w:rPr>
            <w:noProof/>
            <w:webHidden/>
          </w:rPr>
          <w:instrText xml:space="preserve"> PAGEREF _Toc236361313 \h </w:instrText>
        </w:r>
        <w:r>
          <w:rPr>
            <w:noProof/>
            <w:webHidden/>
          </w:rPr>
        </w:r>
        <w:r>
          <w:rPr>
            <w:noProof/>
            <w:webHidden/>
          </w:rPr>
          <w:fldChar w:fldCharType="separate"/>
        </w:r>
        <w:r w:rsidR="007A2EFC">
          <w:rPr>
            <w:noProof/>
            <w:webHidden/>
          </w:rPr>
          <w:t>85</w:t>
        </w:r>
        <w:r>
          <w:rPr>
            <w:noProof/>
            <w:webHidden/>
          </w:rPr>
          <w:fldChar w:fldCharType="end"/>
        </w:r>
      </w:hyperlink>
    </w:p>
    <w:p w14:paraId="1EDE7171" w14:textId="6EA7EC3A" w:rsidR="004D0FFF" w:rsidRDefault="004D0FFF">
      <w:pPr>
        <w:pStyle w:val="TOC3"/>
        <w:tabs>
          <w:tab w:val="right" w:leader="dot" w:pos="8630"/>
        </w:tabs>
        <w:rPr>
          <w:rFonts w:asciiTheme="minorHAnsi" w:hAnsiTheme="minorHAnsi" w:cs="Arial Unicode MS"/>
          <w:noProof/>
          <w:kern w:val="2"/>
          <w:szCs w:val="24"/>
          <w:lang w:val="en-LK" w:eastAsia="en-GB" w:bidi="si-LK"/>
          <w14:ligatures w14:val="standardContextual"/>
        </w:rPr>
      </w:pPr>
      <w:hyperlink w:anchor="_Toc236361314" w:history="1">
        <w:r w:rsidRPr="00EA550D">
          <w:rPr>
            <w:rStyle w:val="Hyperlink"/>
            <w:rFonts w:cs="Times New Roman"/>
            <w:noProof/>
          </w:rPr>
          <w:t>8.2.3 Application and Deployment</w:t>
        </w:r>
        <w:r>
          <w:rPr>
            <w:noProof/>
            <w:webHidden/>
          </w:rPr>
          <w:tab/>
        </w:r>
        <w:r>
          <w:rPr>
            <w:noProof/>
            <w:webHidden/>
          </w:rPr>
          <w:fldChar w:fldCharType="begin"/>
        </w:r>
        <w:r>
          <w:rPr>
            <w:noProof/>
            <w:webHidden/>
          </w:rPr>
          <w:instrText xml:space="preserve"> PAGEREF _Toc236361314 \h </w:instrText>
        </w:r>
        <w:r>
          <w:rPr>
            <w:noProof/>
            <w:webHidden/>
          </w:rPr>
        </w:r>
        <w:r>
          <w:rPr>
            <w:noProof/>
            <w:webHidden/>
          </w:rPr>
          <w:fldChar w:fldCharType="separate"/>
        </w:r>
        <w:r w:rsidR="007A2EFC">
          <w:rPr>
            <w:noProof/>
            <w:webHidden/>
          </w:rPr>
          <w:t>85</w:t>
        </w:r>
        <w:r>
          <w:rPr>
            <w:noProof/>
            <w:webHidden/>
          </w:rPr>
          <w:fldChar w:fldCharType="end"/>
        </w:r>
      </w:hyperlink>
    </w:p>
    <w:p w14:paraId="56B2C0E9" w14:textId="1952E82E"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315" w:history="1">
        <w:r w:rsidRPr="00EA550D">
          <w:rPr>
            <w:rStyle w:val="Hyperlink"/>
            <w:rFonts w:cs="Times New Roman"/>
            <w:noProof/>
          </w:rPr>
          <w:t>References</w:t>
        </w:r>
        <w:r>
          <w:rPr>
            <w:noProof/>
            <w:webHidden/>
          </w:rPr>
          <w:tab/>
        </w:r>
        <w:r>
          <w:rPr>
            <w:noProof/>
            <w:webHidden/>
          </w:rPr>
          <w:fldChar w:fldCharType="begin"/>
        </w:r>
        <w:r>
          <w:rPr>
            <w:noProof/>
            <w:webHidden/>
          </w:rPr>
          <w:instrText xml:space="preserve"> PAGEREF _Toc236361315 \h </w:instrText>
        </w:r>
        <w:r>
          <w:rPr>
            <w:noProof/>
            <w:webHidden/>
          </w:rPr>
        </w:r>
        <w:r>
          <w:rPr>
            <w:noProof/>
            <w:webHidden/>
          </w:rPr>
          <w:fldChar w:fldCharType="separate"/>
        </w:r>
        <w:r w:rsidR="007A2EFC">
          <w:rPr>
            <w:noProof/>
            <w:webHidden/>
          </w:rPr>
          <w:t>87</w:t>
        </w:r>
        <w:r>
          <w:rPr>
            <w:noProof/>
            <w:webHidden/>
          </w:rPr>
          <w:fldChar w:fldCharType="end"/>
        </w:r>
      </w:hyperlink>
    </w:p>
    <w:p w14:paraId="229F81B7" w14:textId="0A1C77DD" w:rsidR="004D0FFF" w:rsidRDefault="004D0FFF" w:rsidP="004D0FFF">
      <w:pPr>
        <w:pStyle w:val="TOC1"/>
        <w:rPr>
          <w:rFonts w:asciiTheme="minorHAnsi" w:hAnsiTheme="minorHAnsi" w:cs="Arial Unicode MS"/>
          <w:noProof/>
          <w:kern w:val="2"/>
          <w:szCs w:val="24"/>
          <w:lang w:val="en-LK" w:eastAsia="en-GB" w:bidi="si-LK"/>
          <w14:ligatures w14:val="standardContextual"/>
        </w:rPr>
      </w:pPr>
      <w:hyperlink w:anchor="_Toc236361316" w:history="1">
        <w:r w:rsidRPr="00EA550D">
          <w:rPr>
            <w:rStyle w:val="Hyperlink"/>
            <w:rFonts w:cs="Times New Roman"/>
            <w:noProof/>
          </w:rPr>
          <w:t>Individuals' Contribution to the Project</w:t>
        </w:r>
        <w:r>
          <w:rPr>
            <w:noProof/>
            <w:webHidden/>
          </w:rPr>
          <w:tab/>
        </w:r>
        <w:r>
          <w:rPr>
            <w:noProof/>
            <w:webHidden/>
          </w:rPr>
          <w:fldChar w:fldCharType="begin"/>
        </w:r>
        <w:r>
          <w:rPr>
            <w:noProof/>
            <w:webHidden/>
          </w:rPr>
          <w:instrText xml:space="preserve"> PAGEREF _Toc236361316 \h </w:instrText>
        </w:r>
        <w:r>
          <w:rPr>
            <w:noProof/>
            <w:webHidden/>
          </w:rPr>
        </w:r>
        <w:r>
          <w:rPr>
            <w:noProof/>
            <w:webHidden/>
          </w:rPr>
          <w:fldChar w:fldCharType="separate"/>
        </w:r>
        <w:r w:rsidR="007A2EFC">
          <w:rPr>
            <w:noProof/>
            <w:webHidden/>
          </w:rPr>
          <w:t>89</w:t>
        </w:r>
        <w:r>
          <w:rPr>
            <w:noProof/>
            <w:webHidden/>
          </w:rPr>
          <w:fldChar w:fldCharType="end"/>
        </w:r>
      </w:hyperlink>
    </w:p>
    <w:p w14:paraId="5C3FFF81" w14:textId="02FB5E2F"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17" w:history="1">
        <w:r w:rsidRPr="00EA550D">
          <w:rPr>
            <w:rStyle w:val="Hyperlink"/>
            <w:rFonts w:cs="Times New Roman"/>
            <w:noProof/>
          </w:rPr>
          <w:t>Suhira Balarajan — 214206G</w:t>
        </w:r>
        <w:r>
          <w:rPr>
            <w:noProof/>
            <w:webHidden/>
          </w:rPr>
          <w:tab/>
        </w:r>
        <w:r>
          <w:rPr>
            <w:noProof/>
            <w:webHidden/>
          </w:rPr>
          <w:fldChar w:fldCharType="begin"/>
        </w:r>
        <w:r>
          <w:rPr>
            <w:noProof/>
            <w:webHidden/>
          </w:rPr>
          <w:instrText xml:space="preserve"> PAGEREF _Toc236361317 \h </w:instrText>
        </w:r>
        <w:r>
          <w:rPr>
            <w:noProof/>
            <w:webHidden/>
          </w:rPr>
        </w:r>
        <w:r>
          <w:rPr>
            <w:noProof/>
            <w:webHidden/>
          </w:rPr>
          <w:fldChar w:fldCharType="separate"/>
        </w:r>
        <w:r w:rsidR="007A2EFC">
          <w:rPr>
            <w:noProof/>
            <w:webHidden/>
          </w:rPr>
          <w:t>89</w:t>
        </w:r>
        <w:r>
          <w:rPr>
            <w:noProof/>
            <w:webHidden/>
          </w:rPr>
          <w:fldChar w:fldCharType="end"/>
        </w:r>
      </w:hyperlink>
    </w:p>
    <w:p w14:paraId="1E39D048" w14:textId="6B3C89CD"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18" w:history="1">
        <w:r w:rsidRPr="00EA550D">
          <w:rPr>
            <w:rStyle w:val="Hyperlink"/>
            <w:rFonts w:cs="Times New Roman"/>
            <w:noProof/>
          </w:rPr>
          <w:t>Vanaiyan Kirupagaran — 214215H</w:t>
        </w:r>
        <w:r>
          <w:rPr>
            <w:noProof/>
            <w:webHidden/>
          </w:rPr>
          <w:tab/>
        </w:r>
        <w:r>
          <w:rPr>
            <w:noProof/>
            <w:webHidden/>
          </w:rPr>
          <w:fldChar w:fldCharType="begin"/>
        </w:r>
        <w:r>
          <w:rPr>
            <w:noProof/>
            <w:webHidden/>
          </w:rPr>
          <w:instrText xml:space="preserve"> PAGEREF _Toc236361318 \h </w:instrText>
        </w:r>
        <w:r>
          <w:rPr>
            <w:noProof/>
            <w:webHidden/>
          </w:rPr>
        </w:r>
        <w:r>
          <w:rPr>
            <w:noProof/>
            <w:webHidden/>
          </w:rPr>
          <w:fldChar w:fldCharType="separate"/>
        </w:r>
        <w:r w:rsidR="007A2EFC">
          <w:rPr>
            <w:noProof/>
            <w:webHidden/>
          </w:rPr>
          <w:t>90</w:t>
        </w:r>
        <w:r>
          <w:rPr>
            <w:noProof/>
            <w:webHidden/>
          </w:rPr>
          <w:fldChar w:fldCharType="end"/>
        </w:r>
      </w:hyperlink>
    </w:p>
    <w:p w14:paraId="2AF81A85" w14:textId="0D807F02" w:rsidR="004D0FFF" w:rsidRDefault="004D0FFF">
      <w:pPr>
        <w:pStyle w:val="TOC2"/>
        <w:tabs>
          <w:tab w:val="right" w:leader="dot" w:pos="8630"/>
        </w:tabs>
        <w:rPr>
          <w:rFonts w:asciiTheme="minorHAnsi" w:hAnsiTheme="minorHAnsi" w:cs="Arial Unicode MS"/>
          <w:noProof/>
          <w:kern w:val="2"/>
          <w:szCs w:val="24"/>
          <w:lang w:val="en-LK" w:eastAsia="en-GB" w:bidi="si-LK"/>
          <w14:ligatures w14:val="standardContextual"/>
        </w:rPr>
      </w:pPr>
      <w:hyperlink w:anchor="_Toc236361319" w:history="1">
        <w:r w:rsidRPr="00EA550D">
          <w:rPr>
            <w:rStyle w:val="Hyperlink"/>
            <w:rFonts w:cs="Times New Roman"/>
            <w:noProof/>
          </w:rPr>
          <w:t>Adshaya Balarajah — 214024V</w:t>
        </w:r>
        <w:r>
          <w:rPr>
            <w:noProof/>
            <w:webHidden/>
          </w:rPr>
          <w:tab/>
        </w:r>
        <w:r>
          <w:rPr>
            <w:noProof/>
            <w:webHidden/>
          </w:rPr>
          <w:fldChar w:fldCharType="begin"/>
        </w:r>
        <w:r>
          <w:rPr>
            <w:noProof/>
            <w:webHidden/>
          </w:rPr>
          <w:instrText xml:space="preserve"> PAGEREF _Toc236361319 \h </w:instrText>
        </w:r>
        <w:r>
          <w:rPr>
            <w:noProof/>
            <w:webHidden/>
          </w:rPr>
        </w:r>
        <w:r>
          <w:rPr>
            <w:noProof/>
            <w:webHidden/>
          </w:rPr>
          <w:fldChar w:fldCharType="separate"/>
        </w:r>
        <w:r w:rsidR="007A2EFC">
          <w:rPr>
            <w:noProof/>
            <w:webHidden/>
          </w:rPr>
          <w:t>91</w:t>
        </w:r>
        <w:r>
          <w:rPr>
            <w:noProof/>
            <w:webHidden/>
          </w:rPr>
          <w:fldChar w:fldCharType="end"/>
        </w:r>
      </w:hyperlink>
    </w:p>
    <w:p w14:paraId="4610A384" w14:textId="77777777" w:rsidR="00E961C1" w:rsidRDefault="00000000" w:rsidP="0046520B">
      <w:pPr>
        <w:jc w:val="center"/>
        <w:rPr>
          <w:rFonts w:cs="Times New Roman"/>
        </w:rPr>
      </w:pPr>
      <w:r w:rsidRPr="006A69ED">
        <w:rPr>
          <w:rFonts w:cs="Times New Roman"/>
        </w:rPr>
        <w:fldChar w:fldCharType="end"/>
      </w:r>
    </w:p>
    <w:p w14:paraId="39329450" w14:textId="77777777" w:rsidR="00E961C1" w:rsidRDefault="00E961C1" w:rsidP="0046520B">
      <w:pPr>
        <w:jc w:val="center"/>
        <w:rPr>
          <w:rFonts w:cs="Times New Roman"/>
        </w:rPr>
      </w:pPr>
    </w:p>
    <w:p w14:paraId="4C024379" w14:textId="77777777" w:rsidR="00E961C1" w:rsidRDefault="00E961C1" w:rsidP="0046520B">
      <w:pPr>
        <w:jc w:val="center"/>
        <w:rPr>
          <w:rFonts w:cs="Times New Roman"/>
        </w:rPr>
      </w:pPr>
    </w:p>
    <w:p w14:paraId="607D2B5B" w14:textId="64708745" w:rsidR="00993449" w:rsidRPr="006A69ED" w:rsidRDefault="00000000" w:rsidP="0046520B">
      <w:pPr>
        <w:jc w:val="center"/>
        <w:rPr>
          <w:rFonts w:cs="Times New Roman"/>
        </w:rPr>
      </w:pPr>
      <w:r w:rsidRPr="006A69ED">
        <w:rPr>
          <w:rFonts w:cs="Times New Roman"/>
          <w:b/>
          <w:sz w:val="28"/>
        </w:rPr>
        <w:lastRenderedPageBreak/>
        <w:t>List of Figures</w:t>
      </w:r>
    </w:p>
    <w:p w14:paraId="3CF53F0A" w14:textId="77777777" w:rsidR="00993449" w:rsidRPr="006A69ED" w:rsidRDefault="00993449">
      <w:pPr>
        <w:rPr>
          <w:rFonts w:cs="Times New Roman"/>
        </w:rPr>
      </w:pPr>
    </w:p>
    <w:tbl>
      <w:tblPr>
        <w:tblW w:w="0" w:type="auto"/>
        <w:tblLook w:val="04A0" w:firstRow="1" w:lastRow="0" w:firstColumn="1" w:lastColumn="0" w:noHBand="0" w:noVBand="1"/>
      </w:tblPr>
      <w:tblGrid>
        <w:gridCol w:w="4320"/>
        <w:gridCol w:w="4320"/>
      </w:tblGrid>
      <w:tr w:rsidR="00993449" w:rsidRPr="00E961C1" w14:paraId="56236630" w14:textId="77777777">
        <w:tc>
          <w:tcPr>
            <w:tcW w:w="4320" w:type="dxa"/>
          </w:tcPr>
          <w:p w14:paraId="27803B93" w14:textId="77777777" w:rsidR="00993449" w:rsidRPr="00E961C1" w:rsidRDefault="00000000">
            <w:pPr>
              <w:rPr>
                <w:rFonts w:cs="Times New Roman"/>
                <w:szCs w:val="24"/>
              </w:rPr>
            </w:pPr>
            <w:r w:rsidRPr="00E961C1">
              <w:rPr>
                <w:rFonts w:cs="Times New Roman"/>
                <w:b/>
                <w:szCs w:val="24"/>
              </w:rPr>
              <w:t>Figure</w:t>
            </w:r>
          </w:p>
        </w:tc>
        <w:tc>
          <w:tcPr>
            <w:tcW w:w="4320" w:type="dxa"/>
          </w:tcPr>
          <w:p w14:paraId="7D7A412D" w14:textId="77777777" w:rsidR="00993449" w:rsidRPr="00E961C1" w:rsidRDefault="00000000" w:rsidP="000E7949">
            <w:pPr>
              <w:jc w:val="center"/>
              <w:rPr>
                <w:rFonts w:cs="Times New Roman"/>
                <w:szCs w:val="24"/>
              </w:rPr>
            </w:pPr>
            <w:r w:rsidRPr="00E961C1">
              <w:rPr>
                <w:rFonts w:cs="Times New Roman"/>
                <w:b/>
                <w:szCs w:val="24"/>
              </w:rPr>
              <w:t>Page</w:t>
            </w:r>
          </w:p>
        </w:tc>
      </w:tr>
      <w:tr w:rsidR="0046520B" w:rsidRPr="00E961C1" w14:paraId="395FFEAC" w14:textId="77777777">
        <w:tc>
          <w:tcPr>
            <w:tcW w:w="4320" w:type="dxa"/>
          </w:tcPr>
          <w:p w14:paraId="6288508E" w14:textId="629EAE12" w:rsidR="0046520B" w:rsidRPr="00E961C1" w:rsidRDefault="0046520B">
            <w:pPr>
              <w:rPr>
                <w:rFonts w:cs="Times New Roman"/>
                <w:szCs w:val="24"/>
              </w:rPr>
            </w:pPr>
            <w:r w:rsidRPr="00E961C1">
              <w:rPr>
                <w:rFonts w:cs="Times New Roman"/>
                <w:szCs w:val="24"/>
              </w:rPr>
              <w:t>Figure 1.1: High-level architecture of the proposed multimodal emotion recognition system</w:t>
            </w:r>
          </w:p>
        </w:tc>
        <w:tc>
          <w:tcPr>
            <w:tcW w:w="4320" w:type="dxa"/>
          </w:tcPr>
          <w:p w14:paraId="22873DF1" w14:textId="14CE6D9A" w:rsidR="0046520B" w:rsidRPr="00E961C1" w:rsidRDefault="000E7949" w:rsidP="000E7949">
            <w:pPr>
              <w:jc w:val="center"/>
              <w:rPr>
                <w:rFonts w:cs="Times New Roman"/>
                <w:szCs w:val="24"/>
              </w:rPr>
            </w:pPr>
            <w:r w:rsidRPr="00E961C1">
              <w:rPr>
                <w:rFonts w:cs="Times New Roman"/>
                <w:szCs w:val="24"/>
              </w:rPr>
              <w:t>6</w:t>
            </w:r>
          </w:p>
        </w:tc>
      </w:tr>
      <w:tr w:rsidR="0046520B" w:rsidRPr="00E961C1" w14:paraId="24A3024F" w14:textId="77777777">
        <w:tc>
          <w:tcPr>
            <w:tcW w:w="4320" w:type="dxa"/>
          </w:tcPr>
          <w:p w14:paraId="32B9E833" w14:textId="2955E9B8" w:rsidR="0046520B" w:rsidRPr="00E961C1" w:rsidRDefault="0046520B">
            <w:pPr>
              <w:rPr>
                <w:rFonts w:cs="Times New Roman"/>
                <w:szCs w:val="24"/>
              </w:rPr>
            </w:pPr>
            <w:r w:rsidRPr="00E961C1">
              <w:rPr>
                <w:rFonts w:cs="Times New Roman"/>
                <w:szCs w:val="24"/>
              </w:rPr>
              <w:t>Figure 2.1: Fusion taxonomy — early, intermediate and late fusion</w:t>
            </w:r>
          </w:p>
        </w:tc>
        <w:tc>
          <w:tcPr>
            <w:tcW w:w="4320" w:type="dxa"/>
          </w:tcPr>
          <w:p w14:paraId="210DAC98" w14:textId="3FD1561C" w:rsidR="0046520B" w:rsidRPr="00E961C1" w:rsidRDefault="000E7949" w:rsidP="000E7949">
            <w:pPr>
              <w:jc w:val="center"/>
              <w:rPr>
                <w:rFonts w:cs="Times New Roman"/>
                <w:szCs w:val="24"/>
              </w:rPr>
            </w:pPr>
            <w:r w:rsidRPr="00E961C1">
              <w:rPr>
                <w:rFonts w:cs="Times New Roman"/>
                <w:szCs w:val="24"/>
              </w:rPr>
              <w:t>16</w:t>
            </w:r>
          </w:p>
        </w:tc>
      </w:tr>
      <w:tr w:rsidR="0046520B" w:rsidRPr="00E961C1" w14:paraId="0A01AC82" w14:textId="77777777">
        <w:tc>
          <w:tcPr>
            <w:tcW w:w="4320" w:type="dxa"/>
          </w:tcPr>
          <w:p w14:paraId="1C9C684B" w14:textId="2C387338" w:rsidR="0046520B" w:rsidRPr="00E961C1" w:rsidRDefault="0046520B">
            <w:pPr>
              <w:rPr>
                <w:rFonts w:cs="Times New Roman"/>
                <w:szCs w:val="24"/>
              </w:rPr>
            </w:pPr>
            <w:r w:rsidRPr="00E961C1">
              <w:rPr>
                <w:rFonts w:cs="Times New Roman"/>
                <w:szCs w:val="24"/>
              </w:rPr>
              <w:t>Figure 3.1: Technology stack by module ownership</w:t>
            </w:r>
          </w:p>
        </w:tc>
        <w:tc>
          <w:tcPr>
            <w:tcW w:w="4320" w:type="dxa"/>
          </w:tcPr>
          <w:p w14:paraId="3759C5AF" w14:textId="7B767D5C" w:rsidR="0046520B" w:rsidRPr="00E961C1" w:rsidRDefault="000E7949" w:rsidP="000E7949">
            <w:pPr>
              <w:jc w:val="center"/>
              <w:rPr>
                <w:rFonts w:cs="Times New Roman"/>
                <w:szCs w:val="24"/>
              </w:rPr>
            </w:pPr>
            <w:r w:rsidRPr="00E961C1">
              <w:rPr>
                <w:rFonts w:cs="Times New Roman"/>
                <w:szCs w:val="24"/>
              </w:rPr>
              <w:t>20</w:t>
            </w:r>
          </w:p>
        </w:tc>
      </w:tr>
      <w:tr w:rsidR="0046520B" w:rsidRPr="00E961C1" w14:paraId="303817A5" w14:textId="77777777">
        <w:tc>
          <w:tcPr>
            <w:tcW w:w="4320" w:type="dxa"/>
          </w:tcPr>
          <w:p w14:paraId="7D43BA36" w14:textId="4B106F8E" w:rsidR="0046520B" w:rsidRPr="00E961C1" w:rsidRDefault="0046520B">
            <w:pPr>
              <w:rPr>
                <w:rFonts w:cs="Times New Roman"/>
                <w:szCs w:val="24"/>
              </w:rPr>
            </w:pPr>
            <w:r w:rsidRPr="00E961C1">
              <w:rPr>
                <w:rFonts w:cs="Times New Roman"/>
                <w:szCs w:val="24"/>
              </w:rPr>
              <w:t>Figure 4.1: Member 1 physiological emotion recognition pipeline</w:t>
            </w:r>
          </w:p>
        </w:tc>
        <w:tc>
          <w:tcPr>
            <w:tcW w:w="4320" w:type="dxa"/>
          </w:tcPr>
          <w:p w14:paraId="2A4B924B" w14:textId="5F6CD106" w:rsidR="0046520B" w:rsidRPr="00E961C1" w:rsidRDefault="000E7949" w:rsidP="000E7949">
            <w:pPr>
              <w:jc w:val="center"/>
              <w:rPr>
                <w:rFonts w:cs="Times New Roman"/>
                <w:szCs w:val="24"/>
              </w:rPr>
            </w:pPr>
            <w:r w:rsidRPr="00E961C1">
              <w:rPr>
                <w:rFonts w:cs="Times New Roman"/>
                <w:szCs w:val="24"/>
              </w:rPr>
              <w:t>24</w:t>
            </w:r>
          </w:p>
        </w:tc>
      </w:tr>
      <w:tr w:rsidR="0046520B" w:rsidRPr="00E961C1" w14:paraId="4EB1978E" w14:textId="77777777">
        <w:tc>
          <w:tcPr>
            <w:tcW w:w="4320" w:type="dxa"/>
          </w:tcPr>
          <w:p w14:paraId="72EFEAF5" w14:textId="6D17AAAD" w:rsidR="0046520B" w:rsidRPr="00E961C1" w:rsidRDefault="0046520B">
            <w:pPr>
              <w:rPr>
                <w:rFonts w:cs="Times New Roman"/>
                <w:szCs w:val="24"/>
              </w:rPr>
            </w:pPr>
            <w:r w:rsidRPr="00E961C1">
              <w:rPr>
                <w:rFonts w:cs="Times New Roman"/>
                <w:szCs w:val="24"/>
              </w:rPr>
              <w:t>Figure 4.2: Member 2 video recognition and gated fusion pipeline</w:t>
            </w:r>
          </w:p>
        </w:tc>
        <w:tc>
          <w:tcPr>
            <w:tcW w:w="4320" w:type="dxa"/>
          </w:tcPr>
          <w:p w14:paraId="7915A6EC" w14:textId="6557990F" w:rsidR="0046520B" w:rsidRPr="00E961C1" w:rsidRDefault="000E7949" w:rsidP="000E7949">
            <w:pPr>
              <w:jc w:val="center"/>
              <w:rPr>
                <w:rFonts w:cs="Times New Roman"/>
                <w:szCs w:val="24"/>
              </w:rPr>
            </w:pPr>
            <w:r w:rsidRPr="00E961C1">
              <w:rPr>
                <w:rFonts w:cs="Times New Roman"/>
                <w:szCs w:val="24"/>
              </w:rPr>
              <w:t>27</w:t>
            </w:r>
          </w:p>
        </w:tc>
      </w:tr>
      <w:tr w:rsidR="0046520B" w:rsidRPr="00E961C1" w14:paraId="11FA4A07" w14:textId="77777777">
        <w:tc>
          <w:tcPr>
            <w:tcW w:w="4320" w:type="dxa"/>
          </w:tcPr>
          <w:p w14:paraId="0E100B1D" w14:textId="34FE9CE7" w:rsidR="0046520B" w:rsidRPr="00E961C1" w:rsidRDefault="0046520B">
            <w:pPr>
              <w:rPr>
                <w:rFonts w:cs="Times New Roman"/>
                <w:szCs w:val="24"/>
              </w:rPr>
            </w:pPr>
            <w:r w:rsidRPr="00E961C1">
              <w:rPr>
                <w:rFonts w:cs="Times New Roman"/>
                <w:szCs w:val="24"/>
              </w:rPr>
              <w:t>Figure 4.3: Member 3 explainability and web application architecture</w:t>
            </w:r>
          </w:p>
        </w:tc>
        <w:tc>
          <w:tcPr>
            <w:tcW w:w="4320" w:type="dxa"/>
          </w:tcPr>
          <w:p w14:paraId="188719ED" w14:textId="0797E544" w:rsidR="0046520B" w:rsidRPr="00E961C1" w:rsidRDefault="000E7949" w:rsidP="000E7949">
            <w:pPr>
              <w:jc w:val="center"/>
              <w:rPr>
                <w:rFonts w:cs="Times New Roman"/>
                <w:szCs w:val="24"/>
              </w:rPr>
            </w:pPr>
            <w:r w:rsidRPr="00E961C1">
              <w:rPr>
                <w:rFonts w:cs="Times New Roman"/>
                <w:szCs w:val="24"/>
              </w:rPr>
              <w:t>30</w:t>
            </w:r>
          </w:p>
        </w:tc>
      </w:tr>
      <w:tr w:rsidR="0046520B" w:rsidRPr="00E961C1" w14:paraId="4CE9EB94" w14:textId="77777777">
        <w:tc>
          <w:tcPr>
            <w:tcW w:w="4320" w:type="dxa"/>
          </w:tcPr>
          <w:p w14:paraId="49F6B979" w14:textId="7E52103A" w:rsidR="0046520B" w:rsidRPr="00E961C1" w:rsidRDefault="0046520B">
            <w:pPr>
              <w:rPr>
                <w:rFonts w:cs="Times New Roman"/>
                <w:szCs w:val="24"/>
              </w:rPr>
            </w:pPr>
            <w:r w:rsidRPr="00E961C1">
              <w:rPr>
                <w:rFonts w:cs="Times New Roman"/>
                <w:szCs w:val="24"/>
              </w:rPr>
              <w:t>Figure 5.1: Data flow and interface contracts between Member 1, Member 2 and Member 3</w:t>
            </w:r>
          </w:p>
        </w:tc>
        <w:tc>
          <w:tcPr>
            <w:tcW w:w="4320" w:type="dxa"/>
          </w:tcPr>
          <w:p w14:paraId="19362303" w14:textId="3DAC45C8" w:rsidR="0046520B" w:rsidRPr="00E961C1" w:rsidRDefault="000E7949" w:rsidP="000E7949">
            <w:pPr>
              <w:jc w:val="center"/>
              <w:rPr>
                <w:rFonts w:cs="Times New Roman"/>
                <w:szCs w:val="24"/>
              </w:rPr>
            </w:pPr>
            <w:r w:rsidRPr="00E961C1">
              <w:rPr>
                <w:rFonts w:cs="Times New Roman"/>
                <w:szCs w:val="24"/>
              </w:rPr>
              <w:t>33</w:t>
            </w:r>
          </w:p>
        </w:tc>
      </w:tr>
      <w:tr w:rsidR="0046520B" w:rsidRPr="00E961C1" w14:paraId="5F196D59" w14:textId="77777777">
        <w:tc>
          <w:tcPr>
            <w:tcW w:w="4320" w:type="dxa"/>
          </w:tcPr>
          <w:p w14:paraId="44FF5D2A" w14:textId="5B9A6D56" w:rsidR="0046520B" w:rsidRPr="00E961C1" w:rsidRDefault="0046520B">
            <w:pPr>
              <w:rPr>
                <w:rFonts w:cs="Times New Roman"/>
                <w:szCs w:val="24"/>
              </w:rPr>
            </w:pPr>
            <w:r w:rsidRPr="00E961C1">
              <w:rPr>
                <w:rFonts w:cs="Times New Roman"/>
                <w:szCs w:val="24"/>
              </w:rPr>
              <w:t>Figure 5.2: Signal-quality tiers and their effect on the fusion gate score</w:t>
            </w:r>
          </w:p>
        </w:tc>
        <w:tc>
          <w:tcPr>
            <w:tcW w:w="4320" w:type="dxa"/>
          </w:tcPr>
          <w:p w14:paraId="13A5EA47" w14:textId="76FB0A86" w:rsidR="0046520B" w:rsidRPr="00E961C1" w:rsidRDefault="000E7949" w:rsidP="000E7949">
            <w:pPr>
              <w:jc w:val="center"/>
              <w:rPr>
                <w:rFonts w:cs="Times New Roman"/>
                <w:szCs w:val="24"/>
              </w:rPr>
            </w:pPr>
            <w:r w:rsidRPr="00E961C1">
              <w:rPr>
                <w:rFonts w:cs="Times New Roman"/>
                <w:szCs w:val="24"/>
              </w:rPr>
              <w:t>36</w:t>
            </w:r>
          </w:p>
        </w:tc>
      </w:tr>
      <w:tr w:rsidR="0046520B" w:rsidRPr="00E961C1" w14:paraId="432CD85D" w14:textId="77777777">
        <w:tc>
          <w:tcPr>
            <w:tcW w:w="4320" w:type="dxa"/>
          </w:tcPr>
          <w:p w14:paraId="6D84DB14" w14:textId="0A9CEDDC" w:rsidR="0046520B" w:rsidRPr="00E961C1" w:rsidRDefault="0046520B">
            <w:pPr>
              <w:rPr>
                <w:rFonts w:cs="Times New Roman"/>
                <w:szCs w:val="24"/>
              </w:rPr>
            </w:pPr>
            <w:r w:rsidRPr="00E961C1">
              <w:rPr>
                <w:rFonts w:cs="Times New Roman"/>
                <w:szCs w:val="24"/>
              </w:rPr>
              <w:t>Figure 5.3: Graceful degradation decision flow</w:t>
            </w:r>
          </w:p>
        </w:tc>
        <w:tc>
          <w:tcPr>
            <w:tcW w:w="4320" w:type="dxa"/>
          </w:tcPr>
          <w:p w14:paraId="1CD56FC0" w14:textId="70696CF2" w:rsidR="0046520B" w:rsidRPr="00E961C1" w:rsidRDefault="000E7949" w:rsidP="000E7949">
            <w:pPr>
              <w:jc w:val="center"/>
              <w:rPr>
                <w:rFonts w:cs="Times New Roman"/>
                <w:szCs w:val="24"/>
              </w:rPr>
            </w:pPr>
            <w:r w:rsidRPr="00E961C1">
              <w:rPr>
                <w:rFonts w:cs="Times New Roman"/>
                <w:szCs w:val="24"/>
              </w:rPr>
              <w:t>39</w:t>
            </w:r>
          </w:p>
        </w:tc>
      </w:tr>
      <w:tr w:rsidR="0046520B" w:rsidRPr="00E961C1" w14:paraId="47B34995" w14:textId="77777777">
        <w:tc>
          <w:tcPr>
            <w:tcW w:w="4320" w:type="dxa"/>
          </w:tcPr>
          <w:p w14:paraId="2A7549CB" w14:textId="468EDFDB" w:rsidR="0046520B" w:rsidRPr="00E961C1" w:rsidRDefault="0046520B">
            <w:pPr>
              <w:rPr>
                <w:rFonts w:cs="Times New Roman"/>
                <w:szCs w:val="24"/>
              </w:rPr>
            </w:pPr>
            <w:r w:rsidRPr="00E961C1">
              <w:rPr>
                <w:rFonts w:cs="Times New Roman"/>
                <w:szCs w:val="24"/>
              </w:rPr>
              <w:t xml:space="preserve">Figure 6.1: DEAP dataset structure and per-subject class distribution (preprocessing </w:t>
            </w:r>
            <w:proofErr w:type="spellStart"/>
            <w:r w:rsidRPr="00E961C1">
              <w:rPr>
                <w:rFonts w:cs="Times New Roman"/>
                <w:szCs w:val="24"/>
              </w:rPr>
              <w:t>visualisation</w:t>
            </w:r>
            <w:proofErr w:type="spellEnd"/>
            <w:r w:rsidRPr="00E961C1">
              <w:rPr>
                <w:rFonts w:cs="Times New Roman"/>
                <w:szCs w:val="24"/>
              </w:rPr>
              <w:t>)</w:t>
            </w:r>
          </w:p>
        </w:tc>
        <w:tc>
          <w:tcPr>
            <w:tcW w:w="4320" w:type="dxa"/>
          </w:tcPr>
          <w:p w14:paraId="709CBAB3" w14:textId="64C38E71" w:rsidR="0046520B" w:rsidRPr="00E961C1" w:rsidRDefault="000E7949" w:rsidP="000E7949">
            <w:pPr>
              <w:jc w:val="center"/>
              <w:rPr>
                <w:rFonts w:cs="Times New Roman"/>
                <w:szCs w:val="24"/>
              </w:rPr>
            </w:pPr>
            <w:r w:rsidRPr="00E961C1">
              <w:rPr>
                <w:rFonts w:cs="Times New Roman"/>
                <w:szCs w:val="24"/>
              </w:rPr>
              <w:t>42</w:t>
            </w:r>
          </w:p>
        </w:tc>
      </w:tr>
      <w:tr w:rsidR="0046520B" w:rsidRPr="00E961C1" w14:paraId="5665B2EE" w14:textId="77777777">
        <w:tc>
          <w:tcPr>
            <w:tcW w:w="4320" w:type="dxa"/>
          </w:tcPr>
          <w:p w14:paraId="441AA9D4" w14:textId="01CBC8EA" w:rsidR="0046520B" w:rsidRPr="00E961C1" w:rsidRDefault="0046520B">
            <w:pPr>
              <w:rPr>
                <w:rFonts w:cs="Times New Roman"/>
                <w:szCs w:val="24"/>
              </w:rPr>
            </w:pPr>
            <w:r w:rsidRPr="00E961C1">
              <w:rPr>
                <w:rFonts w:cs="Times New Roman"/>
                <w:szCs w:val="24"/>
              </w:rPr>
              <w:t>Figure 6.2: EEG / GSR / Video signal-</w:t>
            </w:r>
            <w:r w:rsidRPr="00E961C1">
              <w:rPr>
                <w:rFonts w:cs="Times New Roman"/>
                <w:szCs w:val="24"/>
              </w:rPr>
              <w:lastRenderedPageBreak/>
              <w:t xml:space="preserve">quality grading </w:t>
            </w:r>
            <w:proofErr w:type="spellStart"/>
            <w:r w:rsidRPr="00E961C1">
              <w:rPr>
                <w:rFonts w:cs="Times New Roman"/>
                <w:szCs w:val="24"/>
              </w:rPr>
              <w:t>visualisation</w:t>
            </w:r>
            <w:proofErr w:type="spellEnd"/>
          </w:p>
        </w:tc>
        <w:tc>
          <w:tcPr>
            <w:tcW w:w="4320" w:type="dxa"/>
          </w:tcPr>
          <w:p w14:paraId="4DF1F58B" w14:textId="419D99A7" w:rsidR="0046520B" w:rsidRPr="00E961C1" w:rsidRDefault="000E7949" w:rsidP="000E7949">
            <w:pPr>
              <w:jc w:val="center"/>
              <w:rPr>
                <w:rFonts w:cs="Times New Roman"/>
                <w:szCs w:val="24"/>
              </w:rPr>
            </w:pPr>
            <w:r w:rsidRPr="00E961C1">
              <w:rPr>
                <w:rFonts w:cs="Times New Roman"/>
                <w:szCs w:val="24"/>
              </w:rPr>
              <w:lastRenderedPageBreak/>
              <w:t>43</w:t>
            </w:r>
          </w:p>
        </w:tc>
      </w:tr>
      <w:tr w:rsidR="0046520B" w:rsidRPr="00E961C1" w14:paraId="2155E204" w14:textId="77777777">
        <w:tc>
          <w:tcPr>
            <w:tcW w:w="4320" w:type="dxa"/>
          </w:tcPr>
          <w:p w14:paraId="168E41B6" w14:textId="26AC9D8D" w:rsidR="0046520B" w:rsidRPr="00E961C1" w:rsidRDefault="0046520B">
            <w:pPr>
              <w:rPr>
                <w:rFonts w:cs="Times New Roman"/>
                <w:szCs w:val="24"/>
              </w:rPr>
            </w:pPr>
            <w:r w:rsidRPr="00E961C1">
              <w:rPr>
                <w:rFonts w:cs="Times New Roman"/>
                <w:szCs w:val="24"/>
              </w:rPr>
              <w:t>Figure 6.3: SVM baseline — subject-independent (LOSO) results</w:t>
            </w:r>
          </w:p>
        </w:tc>
        <w:tc>
          <w:tcPr>
            <w:tcW w:w="4320" w:type="dxa"/>
          </w:tcPr>
          <w:p w14:paraId="6A7B9026" w14:textId="59E76BA7" w:rsidR="0046520B" w:rsidRPr="00E961C1" w:rsidRDefault="000E7949" w:rsidP="000E7949">
            <w:pPr>
              <w:jc w:val="center"/>
              <w:rPr>
                <w:rFonts w:cs="Times New Roman"/>
                <w:szCs w:val="24"/>
              </w:rPr>
            </w:pPr>
            <w:r w:rsidRPr="00E961C1">
              <w:rPr>
                <w:rFonts w:cs="Times New Roman"/>
                <w:szCs w:val="24"/>
              </w:rPr>
              <w:t>44</w:t>
            </w:r>
          </w:p>
        </w:tc>
      </w:tr>
      <w:tr w:rsidR="0046520B" w:rsidRPr="00E961C1" w14:paraId="6DC90F0E" w14:textId="77777777">
        <w:tc>
          <w:tcPr>
            <w:tcW w:w="4320" w:type="dxa"/>
          </w:tcPr>
          <w:p w14:paraId="76CC6F9E" w14:textId="6E060C6C" w:rsidR="0046520B" w:rsidRPr="00E961C1" w:rsidRDefault="0046520B">
            <w:pPr>
              <w:rPr>
                <w:rFonts w:cs="Times New Roman"/>
                <w:szCs w:val="24"/>
              </w:rPr>
            </w:pPr>
            <w:r w:rsidRPr="00E961C1">
              <w:rPr>
                <w:rFonts w:cs="Times New Roman"/>
                <w:szCs w:val="24"/>
              </w:rPr>
              <w:t>Figure 6.4: Random Forest baseline — subject-independent (LOSO) results</w:t>
            </w:r>
          </w:p>
        </w:tc>
        <w:tc>
          <w:tcPr>
            <w:tcW w:w="4320" w:type="dxa"/>
          </w:tcPr>
          <w:p w14:paraId="1BE2FB22" w14:textId="7FE1276A" w:rsidR="0046520B" w:rsidRPr="00E961C1" w:rsidRDefault="000E7949" w:rsidP="000E7949">
            <w:pPr>
              <w:jc w:val="center"/>
              <w:rPr>
                <w:rFonts w:cs="Times New Roman"/>
                <w:szCs w:val="24"/>
              </w:rPr>
            </w:pPr>
            <w:r w:rsidRPr="00E961C1">
              <w:rPr>
                <w:rFonts w:cs="Times New Roman"/>
                <w:szCs w:val="24"/>
              </w:rPr>
              <w:t>45</w:t>
            </w:r>
          </w:p>
        </w:tc>
      </w:tr>
      <w:tr w:rsidR="0046520B" w:rsidRPr="00E961C1" w14:paraId="2648587D" w14:textId="77777777">
        <w:tc>
          <w:tcPr>
            <w:tcW w:w="4320" w:type="dxa"/>
          </w:tcPr>
          <w:p w14:paraId="555385C5" w14:textId="142B1D72" w:rsidR="0046520B" w:rsidRPr="00E961C1" w:rsidRDefault="0046520B">
            <w:pPr>
              <w:rPr>
                <w:rFonts w:cs="Times New Roman"/>
                <w:szCs w:val="24"/>
              </w:rPr>
            </w:pPr>
            <w:r w:rsidRPr="00E961C1">
              <w:rPr>
                <w:rFonts w:cs="Times New Roman"/>
                <w:szCs w:val="24"/>
              </w:rPr>
              <w:t>Figure 6.5: MLP baseline — subject-independent (LOSO) results</w:t>
            </w:r>
          </w:p>
        </w:tc>
        <w:tc>
          <w:tcPr>
            <w:tcW w:w="4320" w:type="dxa"/>
          </w:tcPr>
          <w:p w14:paraId="003FAFCF" w14:textId="5F5A1B22" w:rsidR="0046520B" w:rsidRPr="00E961C1" w:rsidRDefault="000E7949" w:rsidP="000E7949">
            <w:pPr>
              <w:jc w:val="center"/>
              <w:rPr>
                <w:rFonts w:cs="Times New Roman"/>
                <w:szCs w:val="24"/>
              </w:rPr>
            </w:pPr>
            <w:r w:rsidRPr="00E961C1">
              <w:rPr>
                <w:rFonts w:cs="Times New Roman"/>
                <w:szCs w:val="24"/>
              </w:rPr>
              <w:t>45</w:t>
            </w:r>
          </w:p>
        </w:tc>
      </w:tr>
      <w:tr w:rsidR="0046520B" w:rsidRPr="00E961C1" w14:paraId="426E57D2" w14:textId="77777777">
        <w:tc>
          <w:tcPr>
            <w:tcW w:w="4320" w:type="dxa"/>
          </w:tcPr>
          <w:p w14:paraId="40778768" w14:textId="2DB9EC17" w:rsidR="0046520B" w:rsidRPr="00E961C1" w:rsidRDefault="0046520B">
            <w:pPr>
              <w:rPr>
                <w:rFonts w:cs="Times New Roman"/>
                <w:szCs w:val="24"/>
              </w:rPr>
            </w:pPr>
            <w:r w:rsidRPr="00E961C1">
              <w:rPr>
                <w:rFonts w:cs="Times New Roman"/>
                <w:szCs w:val="24"/>
              </w:rPr>
              <w:t>Figure 6.6: Effect of fine-tuning strategy on the train/validation macro-F1 gap</w:t>
            </w:r>
          </w:p>
        </w:tc>
        <w:tc>
          <w:tcPr>
            <w:tcW w:w="4320" w:type="dxa"/>
          </w:tcPr>
          <w:p w14:paraId="44927A65" w14:textId="45E4A382" w:rsidR="0046520B" w:rsidRPr="00E961C1" w:rsidRDefault="000E7949" w:rsidP="000E7949">
            <w:pPr>
              <w:jc w:val="center"/>
              <w:rPr>
                <w:rFonts w:cs="Times New Roman"/>
                <w:szCs w:val="24"/>
              </w:rPr>
            </w:pPr>
            <w:r w:rsidRPr="00E961C1">
              <w:rPr>
                <w:rFonts w:cs="Times New Roman"/>
                <w:szCs w:val="24"/>
              </w:rPr>
              <w:t>47</w:t>
            </w:r>
          </w:p>
        </w:tc>
      </w:tr>
      <w:tr w:rsidR="0046520B" w:rsidRPr="00E961C1" w14:paraId="02BDDD67" w14:textId="77777777">
        <w:tc>
          <w:tcPr>
            <w:tcW w:w="4320" w:type="dxa"/>
          </w:tcPr>
          <w:p w14:paraId="1E2BF90B" w14:textId="1487B100" w:rsidR="0046520B" w:rsidRPr="00E961C1" w:rsidRDefault="0046520B">
            <w:pPr>
              <w:rPr>
                <w:rFonts w:cs="Times New Roman"/>
                <w:szCs w:val="24"/>
              </w:rPr>
            </w:pPr>
            <w:r w:rsidRPr="00E961C1">
              <w:rPr>
                <w:rFonts w:cs="Times New Roman"/>
                <w:szCs w:val="24"/>
              </w:rPr>
              <w:t>Figure 7.1: DEAP 5-class distribution used for physiological training</w:t>
            </w:r>
          </w:p>
        </w:tc>
        <w:tc>
          <w:tcPr>
            <w:tcW w:w="4320" w:type="dxa"/>
          </w:tcPr>
          <w:p w14:paraId="17FDE81A" w14:textId="40E25A65" w:rsidR="0046520B" w:rsidRPr="00E961C1" w:rsidRDefault="000E7949" w:rsidP="000E7949">
            <w:pPr>
              <w:jc w:val="center"/>
              <w:rPr>
                <w:rFonts w:cs="Times New Roman"/>
                <w:szCs w:val="24"/>
              </w:rPr>
            </w:pPr>
            <w:r w:rsidRPr="00E961C1">
              <w:rPr>
                <w:rFonts w:cs="Times New Roman"/>
                <w:szCs w:val="24"/>
              </w:rPr>
              <w:t>54</w:t>
            </w:r>
          </w:p>
        </w:tc>
      </w:tr>
      <w:tr w:rsidR="0046520B" w:rsidRPr="00E961C1" w14:paraId="131C5DAF" w14:textId="77777777">
        <w:tc>
          <w:tcPr>
            <w:tcW w:w="4320" w:type="dxa"/>
          </w:tcPr>
          <w:p w14:paraId="48E3757C" w14:textId="2F36FAF5" w:rsidR="0046520B" w:rsidRPr="00E961C1" w:rsidRDefault="0046520B">
            <w:pPr>
              <w:rPr>
                <w:rFonts w:cs="Times New Roman"/>
                <w:szCs w:val="24"/>
              </w:rPr>
            </w:pPr>
            <w:r w:rsidRPr="00E961C1">
              <w:rPr>
                <w:rFonts w:cs="Times New Roman"/>
                <w:szCs w:val="24"/>
              </w:rPr>
              <w:t>Figure 7.2: Feature representation comparison under LOSO — all converge to ~0.16-0.18 macro-F1</w:t>
            </w:r>
          </w:p>
        </w:tc>
        <w:tc>
          <w:tcPr>
            <w:tcW w:w="4320" w:type="dxa"/>
          </w:tcPr>
          <w:p w14:paraId="591EF150" w14:textId="00C69866" w:rsidR="0046520B" w:rsidRPr="00E961C1" w:rsidRDefault="000E7949" w:rsidP="000E7949">
            <w:pPr>
              <w:jc w:val="center"/>
              <w:rPr>
                <w:rFonts w:cs="Times New Roman"/>
                <w:szCs w:val="24"/>
              </w:rPr>
            </w:pPr>
            <w:r w:rsidRPr="00E961C1">
              <w:rPr>
                <w:rFonts w:cs="Times New Roman"/>
                <w:szCs w:val="24"/>
              </w:rPr>
              <w:t>55</w:t>
            </w:r>
          </w:p>
        </w:tc>
      </w:tr>
      <w:tr w:rsidR="0046520B" w:rsidRPr="00E961C1" w14:paraId="7D6EA647" w14:textId="77777777">
        <w:tc>
          <w:tcPr>
            <w:tcW w:w="4320" w:type="dxa"/>
          </w:tcPr>
          <w:p w14:paraId="4242D153" w14:textId="01BBBEA7" w:rsidR="0046520B" w:rsidRPr="00E961C1" w:rsidRDefault="0046520B">
            <w:pPr>
              <w:rPr>
                <w:rFonts w:cs="Times New Roman"/>
                <w:szCs w:val="24"/>
              </w:rPr>
            </w:pPr>
            <w:r w:rsidRPr="00E961C1">
              <w:rPr>
                <w:rFonts w:cs="Times New Roman"/>
                <w:szCs w:val="24"/>
              </w:rPr>
              <w:t>Figure 7.3: Video module per-class F1 (held-out test, 788 clips)</w:t>
            </w:r>
          </w:p>
        </w:tc>
        <w:tc>
          <w:tcPr>
            <w:tcW w:w="4320" w:type="dxa"/>
          </w:tcPr>
          <w:p w14:paraId="18653353" w14:textId="52885FBD" w:rsidR="0046520B" w:rsidRPr="00E961C1" w:rsidRDefault="000E7949" w:rsidP="000E7949">
            <w:pPr>
              <w:jc w:val="center"/>
              <w:rPr>
                <w:rFonts w:cs="Times New Roman"/>
                <w:szCs w:val="24"/>
              </w:rPr>
            </w:pPr>
            <w:r w:rsidRPr="00E961C1">
              <w:rPr>
                <w:rFonts w:cs="Times New Roman"/>
                <w:szCs w:val="24"/>
              </w:rPr>
              <w:t>58</w:t>
            </w:r>
          </w:p>
        </w:tc>
      </w:tr>
      <w:tr w:rsidR="0046520B" w:rsidRPr="00E961C1" w14:paraId="2E0D2CFC" w14:textId="77777777">
        <w:tc>
          <w:tcPr>
            <w:tcW w:w="4320" w:type="dxa"/>
          </w:tcPr>
          <w:p w14:paraId="18EDFBAA" w14:textId="48C6B77F" w:rsidR="0046520B" w:rsidRPr="00E961C1" w:rsidRDefault="0046520B">
            <w:pPr>
              <w:rPr>
                <w:rFonts w:cs="Times New Roman"/>
                <w:szCs w:val="24"/>
              </w:rPr>
            </w:pPr>
            <w:r w:rsidRPr="00E961C1">
              <w:rPr>
                <w:rFonts w:cs="Times New Roman"/>
                <w:szCs w:val="24"/>
              </w:rPr>
              <w:t>Figure 7.4: Ablation study — macro-F1 by condition (C1-C8)</w:t>
            </w:r>
          </w:p>
        </w:tc>
        <w:tc>
          <w:tcPr>
            <w:tcW w:w="4320" w:type="dxa"/>
          </w:tcPr>
          <w:p w14:paraId="7CDC649F" w14:textId="12F1AC29" w:rsidR="0046520B" w:rsidRPr="00E961C1" w:rsidRDefault="000E7949" w:rsidP="000E7949">
            <w:pPr>
              <w:jc w:val="center"/>
              <w:rPr>
                <w:rFonts w:cs="Times New Roman"/>
                <w:szCs w:val="24"/>
              </w:rPr>
            </w:pPr>
            <w:r w:rsidRPr="00E961C1">
              <w:rPr>
                <w:rFonts w:cs="Times New Roman"/>
                <w:szCs w:val="24"/>
              </w:rPr>
              <w:t>59</w:t>
            </w:r>
          </w:p>
        </w:tc>
      </w:tr>
      <w:tr w:rsidR="0046520B" w:rsidRPr="00E961C1" w14:paraId="6535F902" w14:textId="77777777">
        <w:tc>
          <w:tcPr>
            <w:tcW w:w="4320" w:type="dxa"/>
          </w:tcPr>
          <w:p w14:paraId="4A8397BD" w14:textId="16307342" w:rsidR="0046520B" w:rsidRPr="00E961C1" w:rsidRDefault="0046520B">
            <w:pPr>
              <w:rPr>
                <w:rFonts w:cs="Times New Roman"/>
                <w:szCs w:val="24"/>
              </w:rPr>
            </w:pPr>
            <w:r w:rsidRPr="00E961C1">
              <w:rPr>
                <w:rFonts w:cs="Times New Roman"/>
                <w:szCs w:val="24"/>
              </w:rPr>
              <w:t xml:space="preserve">Figure 7.5: Ablation study — </w:t>
            </w:r>
            <w:proofErr w:type="spellStart"/>
            <w:r w:rsidRPr="00E961C1">
              <w:rPr>
                <w:rFonts w:cs="Times New Roman"/>
                <w:szCs w:val="24"/>
              </w:rPr>
              <w:t>normalised</w:t>
            </w:r>
            <w:proofErr w:type="spellEnd"/>
            <w:r w:rsidRPr="00E961C1">
              <w:rPr>
                <w:rFonts w:cs="Times New Roman"/>
                <w:szCs w:val="24"/>
              </w:rPr>
              <w:t xml:space="preserve"> confusion matrices for physio-only (C1), video-only (C2) and full fusion (C5)</w:t>
            </w:r>
          </w:p>
        </w:tc>
        <w:tc>
          <w:tcPr>
            <w:tcW w:w="4320" w:type="dxa"/>
          </w:tcPr>
          <w:p w14:paraId="3560FF7C" w14:textId="34BC5E36" w:rsidR="0046520B" w:rsidRPr="00E961C1" w:rsidRDefault="000E7949" w:rsidP="000E7949">
            <w:pPr>
              <w:jc w:val="center"/>
              <w:rPr>
                <w:rFonts w:cs="Times New Roman"/>
                <w:szCs w:val="24"/>
              </w:rPr>
            </w:pPr>
            <w:r w:rsidRPr="00E961C1">
              <w:rPr>
                <w:rFonts w:cs="Times New Roman"/>
                <w:szCs w:val="24"/>
              </w:rPr>
              <w:t>60</w:t>
            </w:r>
          </w:p>
        </w:tc>
      </w:tr>
    </w:tbl>
    <w:p w14:paraId="10A03B92" w14:textId="77777777" w:rsidR="00993449" w:rsidRPr="006A69ED" w:rsidRDefault="00000000">
      <w:pPr>
        <w:rPr>
          <w:rFonts w:cs="Times New Roman"/>
        </w:rPr>
      </w:pPr>
      <w:r w:rsidRPr="006A69ED">
        <w:rPr>
          <w:rFonts w:cs="Times New Roman"/>
        </w:rPr>
        <w:br w:type="page"/>
      </w:r>
    </w:p>
    <w:p w14:paraId="6E1A1BB7" w14:textId="77777777" w:rsidR="00993449" w:rsidRPr="006A69ED" w:rsidRDefault="00000000" w:rsidP="001B5CE6">
      <w:pPr>
        <w:jc w:val="center"/>
        <w:rPr>
          <w:rFonts w:cs="Times New Roman"/>
        </w:rPr>
      </w:pPr>
      <w:r w:rsidRPr="006A69ED">
        <w:rPr>
          <w:rFonts w:cs="Times New Roman"/>
          <w:b/>
          <w:sz w:val="28"/>
        </w:rPr>
        <w:lastRenderedPageBreak/>
        <w:t>List of Tables</w:t>
      </w:r>
    </w:p>
    <w:tbl>
      <w:tblPr>
        <w:tblW w:w="0" w:type="auto"/>
        <w:tblLook w:val="04A0" w:firstRow="1" w:lastRow="0" w:firstColumn="1" w:lastColumn="0" w:noHBand="0" w:noVBand="1"/>
      </w:tblPr>
      <w:tblGrid>
        <w:gridCol w:w="4320"/>
        <w:gridCol w:w="4320"/>
      </w:tblGrid>
      <w:tr w:rsidR="00993449" w:rsidRPr="001E16C9" w14:paraId="0E867E9F" w14:textId="77777777">
        <w:tc>
          <w:tcPr>
            <w:tcW w:w="4320" w:type="dxa"/>
          </w:tcPr>
          <w:p w14:paraId="7AA626D9" w14:textId="77777777" w:rsidR="00993449" w:rsidRPr="001E16C9" w:rsidRDefault="00000000" w:rsidP="001E16C9">
            <w:pPr>
              <w:rPr>
                <w:rFonts w:cs="Times New Roman"/>
                <w:szCs w:val="24"/>
              </w:rPr>
            </w:pPr>
            <w:r w:rsidRPr="001E16C9">
              <w:rPr>
                <w:rFonts w:cs="Times New Roman"/>
                <w:b/>
                <w:szCs w:val="24"/>
              </w:rPr>
              <w:t>Table</w:t>
            </w:r>
          </w:p>
        </w:tc>
        <w:tc>
          <w:tcPr>
            <w:tcW w:w="4320" w:type="dxa"/>
          </w:tcPr>
          <w:p w14:paraId="532D5E46" w14:textId="77777777" w:rsidR="00993449" w:rsidRPr="001E16C9" w:rsidRDefault="00000000" w:rsidP="001E16C9">
            <w:pPr>
              <w:jc w:val="center"/>
              <w:rPr>
                <w:rFonts w:cs="Times New Roman"/>
                <w:szCs w:val="24"/>
              </w:rPr>
            </w:pPr>
            <w:r w:rsidRPr="001E16C9">
              <w:rPr>
                <w:rFonts w:cs="Times New Roman"/>
                <w:b/>
                <w:szCs w:val="24"/>
              </w:rPr>
              <w:t>Page</w:t>
            </w:r>
          </w:p>
        </w:tc>
      </w:tr>
      <w:tr w:rsidR="00993449" w:rsidRPr="001E16C9" w14:paraId="67E83998" w14:textId="77777777">
        <w:tc>
          <w:tcPr>
            <w:tcW w:w="4320" w:type="dxa"/>
          </w:tcPr>
          <w:p w14:paraId="58B44F69" w14:textId="2344CA4E" w:rsidR="00E961C1" w:rsidRPr="001E16C9" w:rsidRDefault="00000000" w:rsidP="001E16C9">
            <w:pPr>
              <w:rPr>
                <w:rFonts w:cs="Times New Roman"/>
                <w:szCs w:val="24"/>
              </w:rPr>
            </w:pPr>
            <w:r w:rsidRPr="001E16C9">
              <w:rPr>
                <w:rFonts w:cs="Times New Roman"/>
                <w:szCs w:val="24"/>
              </w:rPr>
              <w:t>Table 1.1: Summary of system modules and responsibilities</w:t>
            </w:r>
          </w:p>
        </w:tc>
        <w:tc>
          <w:tcPr>
            <w:tcW w:w="4320" w:type="dxa"/>
          </w:tcPr>
          <w:p w14:paraId="18574B16" w14:textId="5B5B65F3" w:rsidR="00993449" w:rsidRPr="001E16C9" w:rsidRDefault="00E961C1" w:rsidP="001E16C9">
            <w:pPr>
              <w:jc w:val="center"/>
              <w:rPr>
                <w:rFonts w:cs="Times New Roman"/>
                <w:szCs w:val="24"/>
              </w:rPr>
            </w:pPr>
            <w:r w:rsidRPr="001E16C9">
              <w:rPr>
                <w:rFonts w:cs="Times New Roman"/>
                <w:szCs w:val="24"/>
              </w:rPr>
              <w:t>9</w:t>
            </w:r>
          </w:p>
        </w:tc>
      </w:tr>
      <w:tr w:rsidR="00E961C1" w:rsidRPr="001E16C9" w14:paraId="325C4A65" w14:textId="77777777">
        <w:tc>
          <w:tcPr>
            <w:tcW w:w="4320" w:type="dxa"/>
          </w:tcPr>
          <w:p w14:paraId="61EFC584" w14:textId="0315858B" w:rsidR="00E961C1" w:rsidRPr="001E16C9" w:rsidRDefault="00E961C1" w:rsidP="001E16C9">
            <w:pPr>
              <w:rPr>
                <w:rFonts w:cs="Times New Roman"/>
                <w:szCs w:val="24"/>
              </w:rPr>
            </w:pPr>
            <w:r w:rsidRPr="001E16C9">
              <w:rPr>
                <w:szCs w:val="24"/>
              </w:rPr>
              <w:t>Table 1.2: Shared five-class emotion taxonomy (locked across all modules)</w:t>
            </w:r>
          </w:p>
        </w:tc>
        <w:tc>
          <w:tcPr>
            <w:tcW w:w="4320" w:type="dxa"/>
          </w:tcPr>
          <w:p w14:paraId="46793112" w14:textId="737CA62E" w:rsidR="00E961C1" w:rsidRPr="001E16C9" w:rsidRDefault="00E961C1" w:rsidP="001E16C9">
            <w:pPr>
              <w:jc w:val="center"/>
              <w:rPr>
                <w:rFonts w:cs="Times New Roman"/>
                <w:szCs w:val="24"/>
              </w:rPr>
            </w:pPr>
            <w:r w:rsidRPr="001E16C9">
              <w:rPr>
                <w:rFonts w:cs="Times New Roman"/>
                <w:szCs w:val="24"/>
              </w:rPr>
              <w:t>9</w:t>
            </w:r>
          </w:p>
        </w:tc>
      </w:tr>
      <w:tr w:rsidR="00E961C1" w:rsidRPr="001E16C9" w14:paraId="150BD6C4" w14:textId="77777777">
        <w:tc>
          <w:tcPr>
            <w:tcW w:w="4320" w:type="dxa"/>
          </w:tcPr>
          <w:p w14:paraId="52F67BAC" w14:textId="77777777" w:rsidR="00E961C1" w:rsidRPr="001E16C9" w:rsidRDefault="00E961C1" w:rsidP="001E16C9">
            <w:pPr>
              <w:rPr>
                <w:rFonts w:cs="Times New Roman"/>
                <w:szCs w:val="24"/>
              </w:rPr>
            </w:pPr>
            <w:r w:rsidRPr="001E16C9">
              <w:rPr>
                <w:rFonts w:cs="Times New Roman"/>
                <w:szCs w:val="24"/>
              </w:rPr>
              <w:t>Table 2.1: Comparison of the DEAP and CREMA-D datasets</w:t>
            </w:r>
          </w:p>
        </w:tc>
        <w:tc>
          <w:tcPr>
            <w:tcW w:w="4320" w:type="dxa"/>
          </w:tcPr>
          <w:p w14:paraId="54F34E33" w14:textId="398C46A3" w:rsidR="00E961C1" w:rsidRPr="001E16C9" w:rsidRDefault="00E961C1" w:rsidP="001E16C9">
            <w:pPr>
              <w:jc w:val="center"/>
              <w:rPr>
                <w:rFonts w:cs="Times New Roman"/>
                <w:szCs w:val="24"/>
              </w:rPr>
            </w:pPr>
            <w:r w:rsidRPr="001E16C9">
              <w:rPr>
                <w:rFonts w:cs="Times New Roman"/>
                <w:szCs w:val="24"/>
              </w:rPr>
              <w:t>16</w:t>
            </w:r>
          </w:p>
        </w:tc>
      </w:tr>
      <w:tr w:rsidR="00E961C1" w:rsidRPr="001E16C9" w14:paraId="5855D7ED" w14:textId="77777777">
        <w:tc>
          <w:tcPr>
            <w:tcW w:w="4320" w:type="dxa"/>
          </w:tcPr>
          <w:p w14:paraId="023AE7B0" w14:textId="77777777" w:rsidR="00E961C1" w:rsidRPr="001E16C9" w:rsidRDefault="00E961C1" w:rsidP="001E16C9">
            <w:pPr>
              <w:rPr>
                <w:rFonts w:cs="Times New Roman"/>
                <w:szCs w:val="24"/>
              </w:rPr>
            </w:pPr>
            <w:r w:rsidRPr="001E16C9">
              <w:rPr>
                <w:rFonts w:cs="Times New Roman"/>
                <w:szCs w:val="24"/>
              </w:rPr>
              <w:t>Table 2.2: Summary of related multimodal emotion-recognition approaches</w:t>
            </w:r>
          </w:p>
        </w:tc>
        <w:tc>
          <w:tcPr>
            <w:tcW w:w="4320" w:type="dxa"/>
          </w:tcPr>
          <w:p w14:paraId="28D6ED2E" w14:textId="7D71DF0C" w:rsidR="00E961C1" w:rsidRPr="001E16C9" w:rsidRDefault="00E961C1" w:rsidP="001E16C9">
            <w:pPr>
              <w:jc w:val="center"/>
              <w:rPr>
                <w:rFonts w:cs="Times New Roman"/>
                <w:szCs w:val="24"/>
              </w:rPr>
            </w:pPr>
            <w:r w:rsidRPr="001E16C9">
              <w:rPr>
                <w:rFonts w:cs="Times New Roman"/>
                <w:szCs w:val="24"/>
              </w:rPr>
              <w:t>20</w:t>
            </w:r>
          </w:p>
        </w:tc>
      </w:tr>
      <w:tr w:rsidR="00E961C1" w:rsidRPr="001E16C9" w14:paraId="4091C2F8" w14:textId="77777777">
        <w:tc>
          <w:tcPr>
            <w:tcW w:w="4320" w:type="dxa"/>
          </w:tcPr>
          <w:p w14:paraId="471F5622" w14:textId="2C1F3284" w:rsidR="00E961C1" w:rsidRPr="001E16C9" w:rsidRDefault="00E961C1" w:rsidP="001E16C9">
            <w:pPr>
              <w:rPr>
                <w:rFonts w:cs="Times New Roman"/>
                <w:szCs w:val="24"/>
              </w:rPr>
            </w:pPr>
            <w:r w:rsidRPr="001E16C9">
              <w:rPr>
                <w:szCs w:val="24"/>
              </w:rPr>
              <w:t>Table 2.3: Comparison of explainability support in related emotion-recognition approaches</w:t>
            </w:r>
          </w:p>
        </w:tc>
        <w:tc>
          <w:tcPr>
            <w:tcW w:w="4320" w:type="dxa"/>
          </w:tcPr>
          <w:p w14:paraId="18383D3B" w14:textId="1A0CFCC3" w:rsidR="00E961C1" w:rsidRPr="001E16C9" w:rsidRDefault="00E961C1" w:rsidP="001E16C9">
            <w:pPr>
              <w:jc w:val="center"/>
              <w:rPr>
                <w:rFonts w:cs="Times New Roman"/>
                <w:szCs w:val="24"/>
              </w:rPr>
            </w:pPr>
            <w:r w:rsidRPr="001E16C9">
              <w:rPr>
                <w:rFonts w:cs="Times New Roman"/>
                <w:szCs w:val="24"/>
              </w:rPr>
              <w:t>26</w:t>
            </w:r>
          </w:p>
        </w:tc>
      </w:tr>
      <w:tr w:rsidR="00E961C1" w:rsidRPr="001E16C9" w14:paraId="2E8CAEFD" w14:textId="77777777">
        <w:tc>
          <w:tcPr>
            <w:tcW w:w="4320" w:type="dxa"/>
          </w:tcPr>
          <w:p w14:paraId="6717989F" w14:textId="08FE4078" w:rsidR="00E961C1" w:rsidRPr="001E16C9" w:rsidRDefault="00E961C1" w:rsidP="001E16C9">
            <w:r w:rsidRPr="001E16C9">
              <w:t>Table 3.1: Primary technologies by module</w:t>
            </w:r>
          </w:p>
        </w:tc>
        <w:tc>
          <w:tcPr>
            <w:tcW w:w="4320" w:type="dxa"/>
          </w:tcPr>
          <w:p w14:paraId="0F46EA06" w14:textId="07B07B7B" w:rsidR="00E961C1" w:rsidRPr="001E16C9" w:rsidRDefault="00E961C1" w:rsidP="001E16C9">
            <w:pPr>
              <w:jc w:val="center"/>
              <w:rPr>
                <w:rFonts w:cs="Times New Roman"/>
                <w:szCs w:val="24"/>
              </w:rPr>
            </w:pPr>
            <w:r w:rsidRPr="001E16C9">
              <w:rPr>
                <w:rFonts w:cs="Times New Roman"/>
                <w:szCs w:val="24"/>
              </w:rPr>
              <w:t>33</w:t>
            </w:r>
          </w:p>
        </w:tc>
      </w:tr>
      <w:tr w:rsidR="00E961C1" w:rsidRPr="001E16C9" w14:paraId="61593BE8" w14:textId="77777777">
        <w:tc>
          <w:tcPr>
            <w:tcW w:w="4320" w:type="dxa"/>
          </w:tcPr>
          <w:p w14:paraId="67B6F737" w14:textId="008373EC" w:rsidR="00E961C1" w:rsidRPr="001E16C9" w:rsidRDefault="00E961C1" w:rsidP="001E16C9">
            <w:r w:rsidRPr="001E16C9">
              <w:t xml:space="preserve">Table 4.1: Primary </w:t>
            </w:r>
            <w:proofErr w:type="spellStart"/>
            <w:r w:rsidRPr="001E16C9">
              <w:t>FastAPI</w:t>
            </w:r>
            <w:proofErr w:type="spellEnd"/>
            <w:r w:rsidRPr="001E16C9">
              <w:t xml:space="preserve"> endpoints (Member 3 backend)</w:t>
            </w:r>
          </w:p>
        </w:tc>
        <w:tc>
          <w:tcPr>
            <w:tcW w:w="4320" w:type="dxa"/>
          </w:tcPr>
          <w:p w14:paraId="7136E0C1" w14:textId="054D3D79" w:rsidR="00E961C1" w:rsidRPr="001E16C9" w:rsidRDefault="00E961C1" w:rsidP="001E16C9">
            <w:pPr>
              <w:jc w:val="center"/>
              <w:rPr>
                <w:rFonts w:cs="Times New Roman"/>
                <w:szCs w:val="24"/>
              </w:rPr>
            </w:pPr>
            <w:r w:rsidRPr="001E16C9">
              <w:rPr>
                <w:rFonts w:cs="Times New Roman"/>
                <w:szCs w:val="24"/>
              </w:rPr>
              <w:t>4</w:t>
            </w:r>
            <w:r w:rsidR="001E16C9" w:rsidRPr="001E16C9">
              <w:rPr>
                <w:rFonts w:cs="Times New Roman"/>
                <w:szCs w:val="24"/>
              </w:rPr>
              <w:t>2</w:t>
            </w:r>
          </w:p>
        </w:tc>
      </w:tr>
      <w:tr w:rsidR="00E961C1" w:rsidRPr="001E16C9" w14:paraId="346626E1" w14:textId="77777777">
        <w:tc>
          <w:tcPr>
            <w:tcW w:w="4320" w:type="dxa"/>
          </w:tcPr>
          <w:p w14:paraId="70498440" w14:textId="77777777" w:rsidR="00E961C1" w:rsidRPr="001E16C9" w:rsidRDefault="00E961C1" w:rsidP="001E16C9">
            <w:pPr>
              <w:rPr>
                <w:rFonts w:cs="Times New Roman"/>
                <w:szCs w:val="24"/>
              </w:rPr>
            </w:pPr>
            <w:r w:rsidRPr="001E16C9">
              <w:rPr>
                <w:rFonts w:cs="Times New Roman"/>
                <w:szCs w:val="24"/>
              </w:rPr>
              <w:t>Table 5.1: Signal-quality grading thresholds</w:t>
            </w:r>
          </w:p>
        </w:tc>
        <w:tc>
          <w:tcPr>
            <w:tcW w:w="4320" w:type="dxa"/>
          </w:tcPr>
          <w:p w14:paraId="4F636D55" w14:textId="28460BB2" w:rsidR="00E961C1" w:rsidRPr="001E16C9" w:rsidRDefault="001E16C9" w:rsidP="001E16C9">
            <w:pPr>
              <w:jc w:val="center"/>
              <w:rPr>
                <w:rFonts w:cs="Times New Roman"/>
                <w:szCs w:val="24"/>
              </w:rPr>
            </w:pPr>
            <w:r w:rsidRPr="001E16C9">
              <w:rPr>
                <w:rFonts w:cs="Times New Roman"/>
                <w:szCs w:val="24"/>
              </w:rPr>
              <w:t>48</w:t>
            </w:r>
          </w:p>
        </w:tc>
      </w:tr>
      <w:tr w:rsidR="00E961C1" w:rsidRPr="001E16C9" w14:paraId="20EEF245" w14:textId="77777777">
        <w:tc>
          <w:tcPr>
            <w:tcW w:w="4320" w:type="dxa"/>
          </w:tcPr>
          <w:p w14:paraId="4DEE46C7" w14:textId="77777777" w:rsidR="00E961C1" w:rsidRPr="001E16C9" w:rsidRDefault="00E961C1" w:rsidP="001E16C9">
            <w:pPr>
              <w:rPr>
                <w:rFonts w:cs="Times New Roman"/>
                <w:szCs w:val="24"/>
              </w:rPr>
            </w:pPr>
            <w:r w:rsidRPr="001E16C9">
              <w:rPr>
                <w:rFonts w:cs="Times New Roman"/>
                <w:szCs w:val="24"/>
              </w:rPr>
              <w:t xml:space="preserve">Table 5.2: DEAP-to-5-class and CREMA-D-to-5-class label </w:t>
            </w:r>
            <w:proofErr w:type="spellStart"/>
            <w:r w:rsidRPr="001E16C9">
              <w:rPr>
                <w:rFonts w:cs="Times New Roman"/>
                <w:szCs w:val="24"/>
              </w:rPr>
              <w:t>harmonisation</w:t>
            </w:r>
            <w:proofErr w:type="spellEnd"/>
          </w:p>
        </w:tc>
        <w:tc>
          <w:tcPr>
            <w:tcW w:w="4320" w:type="dxa"/>
          </w:tcPr>
          <w:p w14:paraId="491E0D3E" w14:textId="11C9A732" w:rsidR="00E961C1" w:rsidRPr="001E16C9" w:rsidRDefault="001E16C9" w:rsidP="001E16C9">
            <w:pPr>
              <w:jc w:val="center"/>
              <w:rPr>
                <w:rFonts w:cs="Times New Roman"/>
                <w:szCs w:val="24"/>
              </w:rPr>
            </w:pPr>
            <w:r w:rsidRPr="001E16C9">
              <w:rPr>
                <w:rFonts w:cs="Times New Roman"/>
                <w:szCs w:val="24"/>
              </w:rPr>
              <w:t>50</w:t>
            </w:r>
          </w:p>
        </w:tc>
      </w:tr>
      <w:tr w:rsidR="00E961C1" w:rsidRPr="001E16C9" w14:paraId="7F9A9EFC" w14:textId="77777777">
        <w:tc>
          <w:tcPr>
            <w:tcW w:w="4320" w:type="dxa"/>
          </w:tcPr>
          <w:p w14:paraId="09D10661" w14:textId="77777777" w:rsidR="00E961C1" w:rsidRPr="001E16C9" w:rsidRDefault="00E961C1" w:rsidP="001E16C9">
            <w:pPr>
              <w:rPr>
                <w:rFonts w:cs="Times New Roman"/>
                <w:szCs w:val="24"/>
              </w:rPr>
            </w:pPr>
            <w:r w:rsidRPr="001E16C9">
              <w:rPr>
                <w:rFonts w:cs="Times New Roman"/>
                <w:szCs w:val="24"/>
              </w:rPr>
              <w:t>Table 6.1: M1 -&gt; M2 interface contract (</w:t>
            </w:r>
            <w:proofErr w:type="spellStart"/>
            <w:r w:rsidRPr="001E16C9">
              <w:rPr>
                <w:rFonts w:cs="Times New Roman"/>
                <w:szCs w:val="24"/>
              </w:rPr>
              <w:t>physiological_prediction_dict</w:t>
            </w:r>
            <w:proofErr w:type="spellEnd"/>
            <w:r w:rsidRPr="001E16C9">
              <w:rPr>
                <w:rFonts w:cs="Times New Roman"/>
                <w:szCs w:val="24"/>
              </w:rPr>
              <w:t>)</w:t>
            </w:r>
          </w:p>
        </w:tc>
        <w:tc>
          <w:tcPr>
            <w:tcW w:w="4320" w:type="dxa"/>
          </w:tcPr>
          <w:p w14:paraId="32EE6B64" w14:textId="574B4972" w:rsidR="00E961C1" w:rsidRPr="001E16C9" w:rsidRDefault="001E16C9" w:rsidP="001E16C9">
            <w:pPr>
              <w:jc w:val="center"/>
              <w:rPr>
                <w:rFonts w:cs="Times New Roman"/>
                <w:szCs w:val="24"/>
              </w:rPr>
            </w:pPr>
            <w:r w:rsidRPr="001E16C9">
              <w:rPr>
                <w:rFonts w:cs="Times New Roman"/>
                <w:szCs w:val="24"/>
              </w:rPr>
              <w:t>60</w:t>
            </w:r>
          </w:p>
        </w:tc>
      </w:tr>
      <w:tr w:rsidR="00E961C1" w:rsidRPr="001E16C9" w14:paraId="0C754FD8" w14:textId="77777777">
        <w:tc>
          <w:tcPr>
            <w:tcW w:w="4320" w:type="dxa"/>
          </w:tcPr>
          <w:p w14:paraId="3DE95DC5" w14:textId="003D4794" w:rsidR="00E961C1" w:rsidRPr="001E16C9" w:rsidRDefault="00E961C1" w:rsidP="001E16C9">
            <w:pPr>
              <w:rPr>
                <w:rFonts w:cs="Times New Roman"/>
                <w:szCs w:val="24"/>
              </w:rPr>
            </w:pPr>
            <w:r w:rsidRPr="001E16C9">
              <w:rPr>
                <w:rFonts w:cs="Times New Roman"/>
                <w:szCs w:val="24"/>
              </w:rPr>
              <w:t>Table 6.</w:t>
            </w:r>
            <w:r w:rsidR="001E16C9" w:rsidRPr="001E16C9">
              <w:rPr>
                <w:rFonts w:cs="Times New Roman"/>
                <w:szCs w:val="24"/>
              </w:rPr>
              <w:t>2</w:t>
            </w:r>
            <w:r w:rsidRPr="001E16C9">
              <w:rPr>
                <w:rFonts w:cs="Times New Roman"/>
                <w:szCs w:val="24"/>
              </w:rPr>
              <w:t>: Video model training hyperparameters</w:t>
            </w:r>
          </w:p>
        </w:tc>
        <w:tc>
          <w:tcPr>
            <w:tcW w:w="4320" w:type="dxa"/>
          </w:tcPr>
          <w:p w14:paraId="3CBF282E" w14:textId="4ACA8EBA" w:rsidR="00E961C1" w:rsidRPr="001E16C9" w:rsidRDefault="001E16C9" w:rsidP="001E16C9">
            <w:pPr>
              <w:jc w:val="center"/>
              <w:rPr>
                <w:rFonts w:cs="Times New Roman"/>
                <w:szCs w:val="24"/>
              </w:rPr>
            </w:pPr>
            <w:r w:rsidRPr="001E16C9">
              <w:rPr>
                <w:rFonts w:cs="Times New Roman"/>
                <w:szCs w:val="24"/>
              </w:rPr>
              <w:t>62</w:t>
            </w:r>
          </w:p>
        </w:tc>
      </w:tr>
      <w:tr w:rsidR="001E16C9" w:rsidRPr="001E16C9" w14:paraId="3EB54E3B" w14:textId="77777777">
        <w:tc>
          <w:tcPr>
            <w:tcW w:w="4320" w:type="dxa"/>
          </w:tcPr>
          <w:p w14:paraId="23B9A7D2" w14:textId="6B54B17C" w:rsidR="001E16C9" w:rsidRPr="001E16C9" w:rsidRDefault="001E16C9" w:rsidP="001E16C9">
            <w:pPr>
              <w:pStyle w:val="p1"/>
              <w:spacing w:line="360" w:lineRule="auto"/>
              <w:rPr>
                <w:sz w:val="24"/>
                <w:szCs w:val="24"/>
              </w:rPr>
            </w:pPr>
            <w:r w:rsidRPr="001E16C9">
              <w:rPr>
                <w:sz w:val="24"/>
                <w:szCs w:val="24"/>
              </w:rPr>
              <w:t xml:space="preserve">Table 6.2: M2 -&gt; M3 interface contract </w:t>
            </w:r>
            <w:r w:rsidRPr="001E16C9">
              <w:rPr>
                <w:sz w:val="24"/>
                <w:szCs w:val="24"/>
              </w:rPr>
              <w:lastRenderedPageBreak/>
              <w:t>(prediction_output)</w:t>
            </w:r>
          </w:p>
        </w:tc>
        <w:tc>
          <w:tcPr>
            <w:tcW w:w="4320" w:type="dxa"/>
          </w:tcPr>
          <w:p w14:paraId="2467D724" w14:textId="7EAEBBE1" w:rsidR="001E16C9" w:rsidRPr="001E16C9" w:rsidRDefault="001E16C9" w:rsidP="001E16C9">
            <w:pPr>
              <w:jc w:val="center"/>
              <w:rPr>
                <w:rFonts w:cs="Times New Roman"/>
                <w:szCs w:val="24"/>
              </w:rPr>
            </w:pPr>
            <w:r w:rsidRPr="001E16C9">
              <w:rPr>
                <w:rFonts w:cs="Times New Roman"/>
                <w:szCs w:val="24"/>
              </w:rPr>
              <w:lastRenderedPageBreak/>
              <w:t>64</w:t>
            </w:r>
          </w:p>
        </w:tc>
      </w:tr>
      <w:tr w:rsidR="001E16C9" w:rsidRPr="001E16C9" w14:paraId="2B5942B0" w14:textId="77777777">
        <w:tc>
          <w:tcPr>
            <w:tcW w:w="4320" w:type="dxa"/>
          </w:tcPr>
          <w:p w14:paraId="204B66BC" w14:textId="1DB2DEC8" w:rsidR="001E16C9" w:rsidRPr="001E16C9" w:rsidRDefault="001E16C9" w:rsidP="001E16C9">
            <w:pPr>
              <w:pStyle w:val="p1"/>
              <w:spacing w:line="360" w:lineRule="auto"/>
              <w:rPr>
                <w:sz w:val="24"/>
                <w:szCs w:val="24"/>
              </w:rPr>
            </w:pPr>
            <w:r w:rsidRPr="001E16C9">
              <w:rPr>
                <w:sz w:val="24"/>
                <w:szCs w:val="24"/>
              </w:rPr>
              <w:t>Table 6.3: FastAPI endpoint summary</w:t>
            </w:r>
          </w:p>
        </w:tc>
        <w:tc>
          <w:tcPr>
            <w:tcW w:w="4320" w:type="dxa"/>
          </w:tcPr>
          <w:p w14:paraId="07B0F951" w14:textId="53BDCE00" w:rsidR="001E16C9" w:rsidRPr="001E16C9" w:rsidRDefault="001E16C9" w:rsidP="001E16C9">
            <w:pPr>
              <w:jc w:val="center"/>
              <w:rPr>
                <w:rFonts w:cs="Times New Roman"/>
                <w:szCs w:val="24"/>
              </w:rPr>
            </w:pPr>
            <w:r w:rsidRPr="001E16C9">
              <w:rPr>
                <w:rFonts w:cs="Times New Roman"/>
                <w:szCs w:val="24"/>
              </w:rPr>
              <w:t>66</w:t>
            </w:r>
          </w:p>
        </w:tc>
      </w:tr>
      <w:tr w:rsidR="00E961C1" w:rsidRPr="001E16C9" w14:paraId="0EC39D80" w14:textId="77777777">
        <w:tc>
          <w:tcPr>
            <w:tcW w:w="4320" w:type="dxa"/>
          </w:tcPr>
          <w:p w14:paraId="0B84D0DD" w14:textId="77777777" w:rsidR="00E961C1" w:rsidRPr="001E16C9" w:rsidRDefault="00E961C1" w:rsidP="001E16C9">
            <w:pPr>
              <w:rPr>
                <w:rFonts w:cs="Times New Roman"/>
                <w:szCs w:val="24"/>
              </w:rPr>
            </w:pPr>
            <w:r w:rsidRPr="001E16C9">
              <w:rPr>
                <w:rFonts w:cs="Times New Roman"/>
                <w:szCs w:val="24"/>
              </w:rPr>
              <w:t>Table 7.1: DEAP 5-class distribution used for physiological training</w:t>
            </w:r>
          </w:p>
        </w:tc>
        <w:tc>
          <w:tcPr>
            <w:tcW w:w="4320" w:type="dxa"/>
          </w:tcPr>
          <w:p w14:paraId="014D5507" w14:textId="31AACD0D" w:rsidR="00E961C1" w:rsidRPr="001E16C9" w:rsidRDefault="001E16C9" w:rsidP="001E16C9">
            <w:pPr>
              <w:jc w:val="center"/>
              <w:rPr>
                <w:rFonts w:cs="Times New Roman"/>
                <w:szCs w:val="24"/>
              </w:rPr>
            </w:pPr>
            <w:r w:rsidRPr="001E16C9">
              <w:rPr>
                <w:rFonts w:cs="Times New Roman"/>
                <w:szCs w:val="24"/>
              </w:rPr>
              <w:t>70</w:t>
            </w:r>
          </w:p>
        </w:tc>
      </w:tr>
      <w:tr w:rsidR="00E961C1" w:rsidRPr="001E16C9" w14:paraId="4FA0CB51" w14:textId="77777777">
        <w:tc>
          <w:tcPr>
            <w:tcW w:w="4320" w:type="dxa"/>
          </w:tcPr>
          <w:p w14:paraId="017DF492" w14:textId="77777777" w:rsidR="00E961C1" w:rsidRPr="001E16C9" w:rsidRDefault="00E961C1" w:rsidP="001E16C9">
            <w:pPr>
              <w:rPr>
                <w:rFonts w:cs="Times New Roman"/>
                <w:szCs w:val="24"/>
              </w:rPr>
            </w:pPr>
            <w:r w:rsidRPr="001E16C9">
              <w:rPr>
                <w:rFonts w:cs="Times New Roman"/>
                <w:szCs w:val="24"/>
              </w:rPr>
              <w:t>Table 7.2: Video module per-class F1 (held-out test, 788 clips)</w:t>
            </w:r>
          </w:p>
        </w:tc>
        <w:tc>
          <w:tcPr>
            <w:tcW w:w="4320" w:type="dxa"/>
          </w:tcPr>
          <w:p w14:paraId="581C4570" w14:textId="554355EB" w:rsidR="00E961C1" w:rsidRPr="001E16C9" w:rsidRDefault="001E16C9" w:rsidP="001E16C9">
            <w:pPr>
              <w:jc w:val="center"/>
              <w:rPr>
                <w:rFonts w:cs="Times New Roman"/>
                <w:szCs w:val="24"/>
              </w:rPr>
            </w:pPr>
            <w:r w:rsidRPr="001E16C9">
              <w:rPr>
                <w:rFonts w:cs="Times New Roman"/>
                <w:szCs w:val="24"/>
              </w:rPr>
              <w:t>73</w:t>
            </w:r>
          </w:p>
        </w:tc>
      </w:tr>
      <w:tr w:rsidR="00E961C1" w:rsidRPr="001E16C9" w14:paraId="33352BD5" w14:textId="77777777">
        <w:tc>
          <w:tcPr>
            <w:tcW w:w="4320" w:type="dxa"/>
          </w:tcPr>
          <w:p w14:paraId="66A4C627" w14:textId="77777777" w:rsidR="00E961C1" w:rsidRPr="001E16C9" w:rsidRDefault="00E961C1" w:rsidP="001E16C9">
            <w:pPr>
              <w:rPr>
                <w:rFonts w:cs="Times New Roman"/>
                <w:szCs w:val="24"/>
              </w:rPr>
            </w:pPr>
            <w:r w:rsidRPr="001E16C9">
              <w:rPr>
                <w:rFonts w:cs="Times New Roman"/>
                <w:szCs w:val="24"/>
              </w:rPr>
              <w:t>Table 7.3: Ablation study results (C1-C8) with Wilcoxon significance vs C5</w:t>
            </w:r>
          </w:p>
        </w:tc>
        <w:tc>
          <w:tcPr>
            <w:tcW w:w="4320" w:type="dxa"/>
          </w:tcPr>
          <w:p w14:paraId="5A52BD4D" w14:textId="67000574" w:rsidR="00E961C1" w:rsidRPr="001E16C9" w:rsidRDefault="001E16C9" w:rsidP="001E16C9">
            <w:pPr>
              <w:jc w:val="center"/>
              <w:rPr>
                <w:rFonts w:cs="Times New Roman"/>
                <w:szCs w:val="24"/>
              </w:rPr>
            </w:pPr>
            <w:r w:rsidRPr="001E16C9">
              <w:rPr>
                <w:rFonts w:cs="Times New Roman"/>
                <w:szCs w:val="24"/>
              </w:rPr>
              <w:t>74</w:t>
            </w:r>
          </w:p>
        </w:tc>
      </w:tr>
      <w:tr w:rsidR="00E961C1" w:rsidRPr="001E16C9" w14:paraId="6D12AF9B" w14:textId="77777777">
        <w:tc>
          <w:tcPr>
            <w:tcW w:w="4320" w:type="dxa"/>
          </w:tcPr>
          <w:p w14:paraId="19DF63B2" w14:textId="77777777" w:rsidR="00E961C1" w:rsidRPr="001E16C9" w:rsidRDefault="00E961C1" w:rsidP="001E16C9">
            <w:pPr>
              <w:rPr>
                <w:rFonts w:cs="Times New Roman"/>
                <w:szCs w:val="24"/>
              </w:rPr>
            </w:pPr>
            <w:r w:rsidRPr="001E16C9">
              <w:rPr>
                <w:rFonts w:cs="Times New Roman"/>
                <w:szCs w:val="24"/>
              </w:rPr>
              <w:t>Table 7.4: Summary of diagnostic experiments for the physiological module's LOSO result</w:t>
            </w:r>
          </w:p>
        </w:tc>
        <w:tc>
          <w:tcPr>
            <w:tcW w:w="4320" w:type="dxa"/>
          </w:tcPr>
          <w:p w14:paraId="2A006AEC" w14:textId="0EBA053A" w:rsidR="00E961C1" w:rsidRPr="001E16C9" w:rsidRDefault="001E16C9" w:rsidP="001E16C9">
            <w:pPr>
              <w:jc w:val="center"/>
              <w:rPr>
                <w:rFonts w:cs="Times New Roman"/>
                <w:szCs w:val="24"/>
              </w:rPr>
            </w:pPr>
            <w:r w:rsidRPr="001E16C9">
              <w:rPr>
                <w:rFonts w:cs="Times New Roman"/>
                <w:szCs w:val="24"/>
              </w:rPr>
              <w:t>76</w:t>
            </w:r>
          </w:p>
        </w:tc>
      </w:tr>
    </w:tbl>
    <w:p w14:paraId="00E7BF47" w14:textId="77777777" w:rsidR="00993449" w:rsidRPr="006A69ED" w:rsidRDefault="00993449">
      <w:pPr>
        <w:rPr>
          <w:rFonts w:cs="Times New Roman"/>
        </w:rPr>
        <w:sectPr w:rsidR="00993449" w:rsidRPr="006A69ED">
          <w:footerReference w:type="default" r:id="rId14"/>
          <w:pgSz w:w="12240" w:h="15840"/>
          <w:pgMar w:top="1440" w:right="1440" w:bottom="1440" w:left="2160" w:header="720" w:footer="720" w:gutter="0"/>
          <w:pgNumType w:fmt="lowerRoman" w:start="1"/>
          <w:cols w:space="720"/>
          <w:docGrid w:linePitch="360"/>
        </w:sectPr>
      </w:pPr>
    </w:p>
    <w:p w14:paraId="55A1C4E8" w14:textId="77777777" w:rsidR="00993449" w:rsidRPr="009D0D28" w:rsidRDefault="00000000" w:rsidP="009D0D28">
      <w:pPr>
        <w:spacing w:after="80"/>
        <w:jc w:val="right"/>
        <w:rPr>
          <w:rFonts w:cs="Times New Roman"/>
          <w:b/>
          <w:sz w:val="36"/>
          <w:szCs w:val="36"/>
        </w:rPr>
      </w:pPr>
      <w:r w:rsidRPr="009D0D28">
        <w:rPr>
          <w:rFonts w:cs="Times New Roman"/>
          <w:b/>
          <w:sz w:val="36"/>
          <w:szCs w:val="36"/>
        </w:rPr>
        <w:lastRenderedPageBreak/>
        <w:t>Chapter 1</w:t>
      </w:r>
    </w:p>
    <w:p w14:paraId="3A0BE860" w14:textId="77777777" w:rsidR="00993449" w:rsidRPr="006A69ED" w:rsidRDefault="00000000">
      <w:pPr>
        <w:pStyle w:val="Heading1"/>
        <w:rPr>
          <w:rFonts w:ascii="Times New Roman" w:hAnsi="Times New Roman" w:cs="Times New Roman"/>
        </w:rPr>
      </w:pPr>
      <w:bookmarkStart w:id="0" w:name="_Toc236361175"/>
      <w:r w:rsidRPr="006A69ED">
        <w:rPr>
          <w:rFonts w:ascii="Times New Roman" w:hAnsi="Times New Roman" w:cs="Times New Roman"/>
        </w:rPr>
        <w:t>Introduction</w:t>
      </w:r>
      <w:bookmarkEnd w:id="0"/>
    </w:p>
    <w:p w14:paraId="75DE85FC" w14:textId="77777777" w:rsidR="00993449" w:rsidRPr="006A69ED" w:rsidRDefault="00000000">
      <w:pPr>
        <w:pStyle w:val="Heading2"/>
        <w:rPr>
          <w:rFonts w:ascii="Times New Roman" w:hAnsi="Times New Roman" w:cs="Times New Roman"/>
        </w:rPr>
      </w:pPr>
      <w:bookmarkStart w:id="1" w:name="_Toc236361176"/>
      <w:r w:rsidRPr="006A69ED">
        <w:rPr>
          <w:rFonts w:ascii="Times New Roman" w:hAnsi="Times New Roman" w:cs="Times New Roman"/>
        </w:rPr>
        <w:t>1.1 Introduction</w:t>
      </w:r>
      <w:bookmarkEnd w:id="1"/>
    </w:p>
    <w:p w14:paraId="1762B65D" w14:textId="3F44A630" w:rsidR="008C38EA" w:rsidRDefault="008C38EA" w:rsidP="008C38EA">
      <w:pPr>
        <w:jc w:val="both"/>
        <w:rPr>
          <w:rFonts w:cs="Times New Roman"/>
          <w:lang w:val="en-LK"/>
        </w:rPr>
      </w:pPr>
      <w:r w:rsidRPr="008C38EA">
        <w:rPr>
          <w:rFonts w:cs="Times New Roman"/>
          <w:lang w:val="en-LK"/>
        </w:rPr>
        <w:t>This report documents MedOracle — an AI-Driven Multimodal Emotional Recognition System with Explainability — developed as the Level 4 Final Year Project of Team MedOracle, Faculty of Information Technology, University of Moratuwa (2026).</w:t>
      </w:r>
    </w:p>
    <w:p w14:paraId="1F3124CA" w14:textId="47A851B5" w:rsidR="008C38EA" w:rsidRPr="008C38EA" w:rsidRDefault="008C38EA" w:rsidP="008C38EA">
      <w:pPr>
        <w:jc w:val="both"/>
        <w:rPr>
          <w:rFonts w:cs="Times New Roman"/>
          <w:lang w:val="en-LK"/>
        </w:rPr>
      </w:pPr>
      <w:r w:rsidRPr="008C38EA">
        <w:rPr>
          <w:rFonts w:cs="Times New Roman"/>
          <w:lang w:val="en-LK"/>
        </w:rPr>
        <w:t>Emotion is not communicated through a single channel. A person under stress may show it in a tightened facial expression, in a racing heart rate, in the electrical conductivity of their skin, or in none of these visibly at all while still registering it physiologically. Traditional emotion-recognition systems, however, are almost always built around a single channel of evidence: a camera that reads facial expressions, a microphone that reads vocal tone, or — less commonly outside research settings — a wearable sensor that reads brain or skin activity. Each of these channels is informative in isolation, but each also has blind spots that the others do not share: a face can be deliberately controlled or occluded, a voice can be flat despite genuine distress, and physiological signals can be affected by unrelated factors such as physical exertion or ambient temperature. A system that commits to only one channel inherits that channel's specific failure modes.</w:t>
      </w:r>
    </w:p>
    <w:p w14:paraId="3B5D1A7F" w14:textId="77777777" w:rsidR="008C38EA" w:rsidRPr="008C38EA" w:rsidRDefault="008C38EA" w:rsidP="008C38EA">
      <w:pPr>
        <w:jc w:val="both"/>
        <w:rPr>
          <w:rFonts w:cs="Times New Roman"/>
          <w:lang w:val="en-LK"/>
        </w:rPr>
      </w:pPr>
      <w:r w:rsidRPr="008C38EA">
        <w:rPr>
          <w:rFonts w:cs="Times New Roman"/>
          <w:lang w:val="en-LK"/>
        </w:rPr>
        <w:t>MedOracle is built on the premise that these failure modes are largely independent across modalities, and that a system which measures its own confidence in each channel — rather than assuming both channels are always equally trustworthy — can produce a prediction that is more reliable than either channel alone. Concretely, MedOracle fuses two objective, continuously-available signal families: physiological signals (EEG and GSR) captured from wearable sensors, and facial video captured from an ordinary camera. The two are combined into a single prediction across five emotion classes — stress, calm, happy, sad and angry — via a quality- and confidence-aware gated fusion mechanism, described in full in Chapter 5, and every prediction is accompanied by a SHAP-based explanation delivered through a web application, so that the system's reasoning is visible rather than opaque.</w:t>
      </w:r>
    </w:p>
    <w:p w14:paraId="7DCE4E0E" w14:textId="77777777" w:rsidR="008C38EA" w:rsidRPr="008C38EA" w:rsidRDefault="008C38EA" w:rsidP="008C38EA">
      <w:pPr>
        <w:jc w:val="both"/>
        <w:rPr>
          <w:rFonts w:cs="Times New Roman"/>
          <w:lang w:val="en-LK"/>
        </w:rPr>
      </w:pPr>
    </w:p>
    <w:p w14:paraId="2A1DFE92" w14:textId="7878E777" w:rsidR="00993449" w:rsidRPr="008C38EA" w:rsidRDefault="008C38EA" w:rsidP="006F51AC">
      <w:pPr>
        <w:jc w:val="both"/>
        <w:rPr>
          <w:rFonts w:cs="Times New Roman"/>
          <w:lang w:val="en-LK"/>
        </w:rPr>
      </w:pPr>
      <w:r w:rsidRPr="008C38EA">
        <w:rPr>
          <w:rFonts w:cs="Times New Roman"/>
          <w:lang w:val="en-LK"/>
        </w:rPr>
        <w:lastRenderedPageBreak/>
        <w:t>The system is the product of a three-person team, each member responsible for one stage of an end-to-end pipeline: physiological signal processing and classification (Member 1), video-based emotion recognition together with the multimodal fusion layer (Member 2), and explainability together with the web application (Member 3). This division of labour mirrors the natural boundaries of the problem — each modality requires substantially different signal processing and modelling expertise — while the interface contracts described in Chapter 5 allow the three modules to be developed independently and composed into a single working system. This report documents the motivation, related work, design, implementation and, most importantly, the honest and rigorously obtained evaluation of that complete system, including results that were not favourable and the diagnostic work undertaken to understand them.</w:t>
      </w:r>
    </w:p>
    <w:p w14:paraId="5BBBE022" w14:textId="77777777" w:rsidR="00993449" w:rsidRPr="006A69ED" w:rsidRDefault="00000000">
      <w:pPr>
        <w:pStyle w:val="Heading2"/>
        <w:rPr>
          <w:rFonts w:ascii="Times New Roman" w:hAnsi="Times New Roman" w:cs="Times New Roman"/>
        </w:rPr>
      </w:pPr>
      <w:bookmarkStart w:id="2" w:name="_Toc236361177"/>
      <w:r w:rsidRPr="006A69ED">
        <w:rPr>
          <w:rFonts w:ascii="Times New Roman" w:hAnsi="Times New Roman" w:cs="Times New Roman"/>
        </w:rPr>
        <w:t>1.2 Background and Motivation</w:t>
      </w:r>
      <w:bookmarkEnd w:id="2"/>
    </w:p>
    <w:p w14:paraId="6357EDA4" w14:textId="77777777" w:rsidR="008C38EA" w:rsidRDefault="00284E2E" w:rsidP="006F51AC">
      <w:pPr>
        <w:jc w:val="both"/>
        <w:rPr>
          <w:rFonts w:cs="Times New Roman"/>
        </w:rPr>
      </w:pPr>
      <w:r w:rsidRPr="00284E2E">
        <w:rPr>
          <w:rFonts w:cs="Times New Roman"/>
        </w:rPr>
        <w:t xml:space="preserve">Mental health conditions such as stress, anxiety and depression are widespread, and their assessment still relies overwhelmingly on self-report — questionnaires, mood diaries, and periodic clinical interviews — rather than on continuous, objective measurement. Self-report is valuable but has well-known limitations: it is retrospective rather than real-time, it is subject to recall bias and social desirability bias, and it requires the person being assessed to already have enough insight and vocabulary to </w:t>
      </w:r>
      <w:proofErr w:type="spellStart"/>
      <w:r w:rsidRPr="00284E2E">
        <w:rPr>
          <w:rFonts w:cs="Times New Roman"/>
        </w:rPr>
        <w:t>characterise</w:t>
      </w:r>
      <w:proofErr w:type="spellEnd"/>
      <w:r w:rsidRPr="00284E2E">
        <w:rPr>
          <w:rFonts w:cs="Times New Roman"/>
        </w:rPr>
        <w:t xml:space="preserve"> their own state. Wearable sensors and cameras offer a route to continuous, objective measurement that does not depend on self-report, and affective computing — the branch of AI concerned with </w:t>
      </w:r>
      <w:proofErr w:type="spellStart"/>
      <w:r w:rsidRPr="00284E2E">
        <w:rPr>
          <w:rFonts w:cs="Times New Roman"/>
        </w:rPr>
        <w:t>recognising</w:t>
      </w:r>
      <w:proofErr w:type="spellEnd"/>
      <w:r w:rsidRPr="00284E2E">
        <w:rPr>
          <w:rFonts w:cs="Times New Roman"/>
        </w:rPr>
        <w:t xml:space="preserve"> and interpreting human emotion — has correspondingly grown as a research area over the last two decades.</w:t>
      </w:r>
    </w:p>
    <w:p w14:paraId="77C39850" w14:textId="71479CD1" w:rsidR="00993449" w:rsidRPr="00284E2E" w:rsidRDefault="00284E2E" w:rsidP="006F51AC">
      <w:pPr>
        <w:jc w:val="both"/>
        <w:rPr>
          <w:rFonts w:cs="Times New Roman"/>
        </w:rPr>
      </w:pPr>
      <w:r w:rsidRPr="00284E2E">
        <w:rPr>
          <w:rFonts w:cs="Times New Roman"/>
        </w:rPr>
        <w:t xml:space="preserve">That research has, however, progressed largely along separate tracks. Facial-expression recognition, speech-emotion recognition, text-sentiment analysis and physiological emotion recognition have each developed their own benchmark datasets, feature representations and model families, and are typically evaluated and published independently of one another. Multimodal fusion — combining two or more of these channels — has repeatedly been shown in the survey literature to outperform any single modality when the fusion is done carefully [1, 10], precisely because different signals fail under different circumstances. A face can be occluded, poorly lit, or deliberately neutral; </w:t>
      </w:r>
      <w:r w:rsidRPr="00284E2E">
        <w:rPr>
          <w:rFonts w:cs="Times New Roman"/>
        </w:rPr>
        <w:lastRenderedPageBreak/>
        <w:t>physiological signals cannot be consciously suppressed in the same way, but are comparatively more sensitive to motion artefacts, sensor placement, and — as this project's own evaluation shows in detail in Chapter 7 — to variation between individuals.</w:t>
      </w:r>
    </w:p>
    <w:p w14:paraId="25B71F63" w14:textId="77777777" w:rsidR="00993449" w:rsidRPr="00284E2E" w:rsidRDefault="00284E2E" w:rsidP="006F51AC">
      <w:pPr>
        <w:jc w:val="both"/>
        <w:rPr>
          <w:rFonts w:cs="Times New Roman"/>
        </w:rPr>
      </w:pPr>
      <w:r w:rsidRPr="00284E2E">
        <w:rPr>
          <w:rFonts w:cs="Times New Roman"/>
        </w:rPr>
        <w:t xml:space="preserve">That last point deserves particular emphasis, because it directly shaped this project's design. Physiological emotion recognition trained on one group of people has repeatedly been observed, in this project's own experiments and in the wider literature, to transfer poorly to a new, previously unseen person — the cross-subject </w:t>
      </w:r>
      <w:proofErr w:type="spellStart"/>
      <w:r w:rsidRPr="00284E2E">
        <w:rPr>
          <w:rFonts w:cs="Times New Roman"/>
        </w:rPr>
        <w:t>generalisation</w:t>
      </w:r>
      <w:proofErr w:type="spellEnd"/>
      <w:r w:rsidRPr="00284E2E">
        <w:rPr>
          <w:rFonts w:cs="Times New Roman"/>
        </w:rPr>
        <w:t xml:space="preserve"> problem. The DEAP dataset [6], used for this project's physiological module, illustrates why: emotional response to the same stimulus varies considerably from person to person, both in the self-reported valence/arousal/dominance ratings that DEAP records and in the underlying EEG and GSR patterns that accompany them. Facial video, by contrast, was found in this project to </w:t>
      </w:r>
      <w:proofErr w:type="spellStart"/>
      <w:r w:rsidRPr="00284E2E">
        <w:rPr>
          <w:rFonts w:cs="Times New Roman"/>
        </w:rPr>
        <w:t>generalise</w:t>
      </w:r>
      <w:proofErr w:type="spellEnd"/>
      <w:r w:rsidRPr="00284E2E">
        <w:rPr>
          <w:rFonts w:cs="Times New Roman"/>
        </w:rPr>
        <w:t xml:space="preserve"> comparatively well across unseen individuals once a sufficiently deep visual encoder is used, because the visual grammar of a facial expression — a raised brow, a tightened jaw — is considerably more consistent across people than the electrophysiological signature of the same emotion. This asymmetry between the two modalities' reliability is the central motivation for </w:t>
      </w:r>
      <w:proofErr w:type="spellStart"/>
      <w:r w:rsidRPr="00284E2E">
        <w:rPr>
          <w:rFonts w:cs="Times New Roman"/>
        </w:rPr>
        <w:t>MedOracle's</w:t>
      </w:r>
      <w:proofErr w:type="spellEnd"/>
      <w:r w:rsidRPr="00284E2E">
        <w:rPr>
          <w:rFonts w:cs="Times New Roman"/>
        </w:rPr>
        <w:t xml:space="preserve"> fusion strategy: rather than assume both modalities are equally trustworthy and fuse them with fixed or learned-but-static weights, the system measures each modality's real-time confidence and signal quality and adapts its trust accordingly, a design informed by calibration research showing that entropy-based confidence remains a useful, model-agnostic reliability signal even when raw </w:t>
      </w:r>
      <w:proofErr w:type="spellStart"/>
      <w:r w:rsidRPr="00284E2E">
        <w:rPr>
          <w:rFonts w:cs="Times New Roman"/>
        </w:rPr>
        <w:t>softmax</w:t>
      </w:r>
      <w:proofErr w:type="spellEnd"/>
      <w:r w:rsidRPr="00284E2E">
        <w:rPr>
          <w:rFonts w:cs="Times New Roman"/>
        </w:rPr>
        <w:t xml:space="preserve"> outputs are poorly calibrated [3].</w:t>
      </w:r>
    </w:p>
    <w:p w14:paraId="7D3BE936" w14:textId="77777777" w:rsidR="00993449" w:rsidRPr="00284E2E" w:rsidRDefault="00284E2E" w:rsidP="006F51AC">
      <w:pPr>
        <w:jc w:val="both"/>
        <w:rPr>
          <w:rFonts w:cs="Times New Roman"/>
        </w:rPr>
      </w:pPr>
      <w:r w:rsidRPr="00284E2E">
        <w:rPr>
          <w:rFonts w:cs="Times New Roman"/>
        </w:rPr>
        <w:t>The project is further motivated by the need for explainability in any system intended to support mental-health-adjacent decisions. A bare prediction of "stress" carries limited clinical or personal value on its own; a prediction accompanied by a feature-level explanation of which modality drove it, and how reliable that modality's input was judged to be, is considerably more actionable, more trustworthy, and more useful for a person trying to understand their own emotional patterns over time. This is the motivation behind Member 3's SHAP-based explainability layer and the modality-conflict explanation feature described in Chapter 4.</w:t>
      </w:r>
    </w:p>
    <w:p w14:paraId="7E6EAB0F" w14:textId="77777777" w:rsidR="00993449" w:rsidRPr="006A69ED" w:rsidRDefault="00000000">
      <w:pPr>
        <w:pStyle w:val="Heading2"/>
        <w:rPr>
          <w:rFonts w:ascii="Times New Roman" w:hAnsi="Times New Roman" w:cs="Times New Roman"/>
        </w:rPr>
      </w:pPr>
      <w:bookmarkStart w:id="3" w:name="_Toc236361178"/>
      <w:r w:rsidRPr="006A69ED">
        <w:rPr>
          <w:rFonts w:ascii="Times New Roman" w:hAnsi="Times New Roman" w:cs="Times New Roman"/>
        </w:rPr>
        <w:lastRenderedPageBreak/>
        <w:t>1.3 Problem in Brief</w:t>
      </w:r>
      <w:bookmarkEnd w:id="3"/>
    </w:p>
    <w:p w14:paraId="14A00B4D" w14:textId="1A497676" w:rsidR="008C38EA" w:rsidRPr="008C38EA" w:rsidRDefault="008C38EA" w:rsidP="001E16C9">
      <w:pPr>
        <w:jc w:val="both"/>
        <w:rPr>
          <w:lang w:val="en-LK"/>
        </w:rPr>
      </w:pPr>
      <w:r w:rsidRPr="008C38EA">
        <w:rPr>
          <w:lang w:val="en-LK"/>
        </w:rPr>
        <w:t>Three specific, interrelated problems motivate this project's design and are each addressed directly by a corresponding design decision.</w:t>
      </w:r>
    </w:p>
    <w:p w14:paraId="1B4BD33E" w14:textId="0F525986" w:rsidR="008C38EA" w:rsidRPr="008C38EA" w:rsidRDefault="008C38EA" w:rsidP="001E16C9">
      <w:pPr>
        <w:jc w:val="both"/>
        <w:rPr>
          <w:lang w:val="en-LK"/>
        </w:rPr>
      </w:pPr>
      <w:r w:rsidRPr="008C38EA">
        <w:rPr>
          <w:lang w:val="en-LK"/>
        </w:rPr>
        <w:t>First, existing multimodal emotion-recognition prototypes generally assume every modality is always present and equally reliable, and combine them using fixed or learned-but-static fusion weights that do not adapt at inference time to the quality of the specific input received. A system built this way performs well when all sensors are functioning cleanly, but has no principled way to respond when one input is degraded, noisy, or simply absent — exactly the conditions a real deployment (a poorly-lit camera, a loose EEG electrode) will regularly encounter. MedOracle addresses this by implementing a gated fusion mechanism (Chapter 5) that computes an entropy-based confidence score and a signal-quality grade for each modality at every prediction, multiplies them into a per-modality gate score, and L1-normalises the result into fusion weights — so a degraded or missing modality is automatically down-weighted rather than allowed to corrupt the fused output.</w:t>
      </w:r>
    </w:p>
    <w:p w14:paraId="10D64B95" w14:textId="6541162F" w:rsidR="008C38EA" w:rsidRPr="008C38EA" w:rsidRDefault="008C38EA" w:rsidP="001E16C9">
      <w:pPr>
        <w:jc w:val="both"/>
        <w:rPr>
          <w:lang w:val="en-LK"/>
        </w:rPr>
      </w:pPr>
      <w:r w:rsidRPr="008C38EA">
        <w:rPr>
          <w:lang w:val="en-LK"/>
        </w:rPr>
        <w:t>Second, physiological datasets such as DEAP are recorded from a modest number of subjects (32, in DEAP's case) and, once mapped onto a discrete emotion taxonomy, frequently produce a severely imbalanced label distribution; combined with the cross-subject generalisation problem described above, this makes subject-independent evaluation of physiological emotion recognition a genuine and, in much of the published literature, under-reported challenge. Rather than report only an optimistic random-split evaluation — in which windows from the same subject and even the same trial can appear in both the training and test sets — MedOracle's physiological module is evaluated under the harder, honest Leave-One-Subject-Out (LOSO) protocol, and the resulting limitation is diagnosed rather than concealed (Section 7.2).</w:t>
      </w:r>
    </w:p>
    <w:p w14:paraId="081E4F4D" w14:textId="6478EA86" w:rsidR="008C38EA" w:rsidRDefault="008C38EA" w:rsidP="001E16C9">
      <w:pPr>
        <w:jc w:val="both"/>
        <w:rPr>
          <w:lang w:val="en-LK"/>
        </w:rPr>
      </w:pPr>
      <w:r w:rsidRPr="008C38EA">
        <w:rPr>
          <w:lang w:val="en-LK"/>
        </w:rPr>
        <w:t>Third, no single public dataset provides EEG, GSR and facial video recorded from the same subjects at the same time: DEAP provides physiological signals from one group of subjects, and CREMA-D [2] provides facial video from an entirely different group. A system that wants to evaluate genuine multimodal fusion behaviour therefore cannot simply hold out a slice of one paired dataset, and must instead construct a principled</w:t>
      </w:r>
      <w:r>
        <w:rPr>
          <w:lang w:val="en-LK"/>
        </w:rPr>
        <w:t xml:space="preserve"> </w:t>
      </w:r>
      <w:r w:rsidRPr="008C38EA">
        <w:rPr>
          <w:lang w:val="en-LK"/>
        </w:rPr>
        <w:lastRenderedPageBreak/>
        <w:t>cross-dataset evaluation methodology. MedOracle addresses this by pairing, for each of the five emotion classes, a real DEAP physiological window with a real CREMA-D video clip carrying the same emotion label — the standard construction for evaluating cross-dataset late fusion when no single dataset spans every modality [1, 10] — and uses this construction both for the ablation study (Chapter 7) and for a demonstration dataset bundled with the web application.</w:t>
      </w:r>
    </w:p>
    <w:p w14:paraId="181704BD" w14:textId="328A7CF7" w:rsidR="008C38EA" w:rsidRDefault="008C38EA" w:rsidP="008C38EA">
      <w:pPr>
        <w:pStyle w:val="Heading2"/>
        <w:rPr>
          <w:rFonts w:ascii="Times New Roman" w:hAnsi="Times New Roman" w:cs="Times New Roman"/>
          <w:lang w:val="en-LK"/>
        </w:rPr>
      </w:pPr>
      <w:bookmarkStart w:id="4" w:name="_Toc236361179"/>
      <w:r w:rsidRPr="008C38EA">
        <w:rPr>
          <w:rFonts w:ascii="Times New Roman" w:hAnsi="Times New Roman" w:cs="Times New Roman"/>
          <w:lang w:val="en-LK"/>
        </w:rPr>
        <w:t>1.3.1 Scope and Delimitations</w:t>
      </w:r>
      <w:bookmarkEnd w:id="4"/>
    </w:p>
    <w:p w14:paraId="43381FE1" w14:textId="393D35BB" w:rsidR="008C38EA" w:rsidRPr="008C38EA" w:rsidRDefault="008C38EA" w:rsidP="001E16C9">
      <w:pPr>
        <w:jc w:val="both"/>
        <w:rPr>
          <w:lang w:val="en-LK"/>
        </w:rPr>
      </w:pPr>
      <w:r w:rsidRPr="008C38EA">
        <w:rPr>
          <w:lang w:val="en-LK"/>
        </w:rPr>
        <w:t>The scope of this project is the design, implementation, and rigorous evaluation of a research prototype that accepts pre-recorded EEG, GSR, and facial-video inputs and returns a fused, explainable emotion prediction over five discrete classes. The system is intended as a proof-of-concept for quality-aware multimodal fusion and explainable affective computing, not as a certified clinical diagnostic instrument. Several boundaries follow directly from this scope and from the datasets available.</w:t>
      </w:r>
    </w:p>
    <w:p w14:paraId="38B583E6" w14:textId="32AF873F" w:rsidR="008C38EA" w:rsidRPr="008C38EA" w:rsidRDefault="008C38EA" w:rsidP="001E16C9">
      <w:pPr>
        <w:jc w:val="both"/>
        <w:rPr>
          <w:lang w:val="en-LK"/>
        </w:rPr>
      </w:pPr>
      <w:r w:rsidRPr="008C38EA">
        <w:rPr>
          <w:lang w:val="en-LK"/>
        </w:rPr>
        <w:t xml:space="preserve">First, the physiological module is trained and evaluated on DEAP [6], in which subjects viewed music videos in a controlled laboratory setting; the video module is trained on CREMA-D [2], comprising acted emotional utterances from 91 actors. Neither dataset represents real-time, free-living mental-health monitoring, and the cross-dataset pairing used for fusion evaluation (Section 7.4) does not constitute naturally synchronised multimodal recordings from the same person at the same moment. Results reported in this report therefore characterise fusion </w:t>
      </w:r>
      <w:r w:rsidRPr="008C38EA">
        <w:rPr>
          <w:i/>
          <w:iCs/>
          <w:lang w:val="en-LK"/>
        </w:rPr>
        <w:t>behaviour</w:t>
      </w:r>
      <w:r w:rsidRPr="008C38EA">
        <w:rPr>
          <w:lang w:val="en-LK"/>
        </w:rPr>
        <w:t xml:space="preserve"> under a principled constructed evaluation, rather than clinical validity in deployment.</w:t>
      </w:r>
    </w:p>
    <w:p w14:paraId="2691E686" w14:textId="77777777" w:rsidR="008C38EA" w:rsidRPr="008C38EA" w:rsidRDefault="008C38EA" w:rsidP="001E16C9">
      <w:pPr>
        <w:jc w:val="both"/>
        <w:rPr>
          <w:lang w:val="en-LK"/>
        </w:rPr>
      </w:pPr>
      <w:r w:rsidRPr="008C38EA">
        <w:rPr>
          <w:lang w:val="en-LK"/>
        </w:rPr>
        <w:t>Second, the web application accepts uploaded files (.mp4 video; .npy or .csv EEG/GSR arrays) rather than streaming live sensor data. Real-time acquisition, device driver integration, and latency optimisation are outside the completed scope and are noted as deployment-oriented future work (Section 8.2).</w:t>
      </w:r>
    </w:p>
    <w:p w14:paraId="46455F99" w14:textId="77777777" w:rsidR="008C38EA" w:rsidRPr="008C38EA" w:rsidRDefault="008C38EA" w:rsidP="001E16C9">
      <w:pPr>
        <w:jc w:val="both"/>
        <w:rPr>
          <w:lang w:val="en-LK"/>
        </w:rPr>
      </w:pPr>
    </w:p>
    <w:p w14:paraId="0960D882" w14:textId="5A0ADDEB" w:rsidR="008C38EA" w:rsidRPr="008C38EA" w:rsidRDefault="008C38EA" w:rsidP="001E16C9">
      <w:pPr>
        <w:jc w:val="both"/>
        <w:rPr>
          <w:lang w:val="en-LK"/>
        </w:rPr>
      </w:pPr>
      <w:r w:rsidRPr="008C38EA">
        <w:rPr>
          <w:lang w:val="en-LK"/>
        </w:rPr>
        <w:t xml:space="preserve">Third, emotion labels are harmonised onto a shared five-class taxonomy (stress, calm, happy, sad, angry) that necessarily simplifies both DEAP's continuous valence/arousal/dominance ratings and CREMA-D's six original categories. Any discrete </w:t>
      </w:r>
      <w:r w:rsidRPr="008C38EA">
        <w:rPr>
          <w:lang w:val="en-LK"/>
        </w:rPr>
        <w:lastRenderedPageBreak/>
        <w:t>mapping of dimensional affect onto categorical labels is itself a modelling decision with direct consequences for class balance and evaluability, as the physiological module's diagnostic experiments demonstrate (Section 7.2).</w:t>
      </w:r>
    </w:p>
    <w:p w14:paraId="40C69DB8" w14:textId="5A4CAE2D" w:rsidR="008C38EA" w:rsidRPr="008C38EA" w:rsidRDefault="008C38EA" w:rsidP="001E16C9">
      <w:pPr>
        <w:jc w:val="both"/>
        <w:rPr>
          <w:lang w:val="en-LK"/>
        </w:rPr>
      </w:pPr>
      <w:r w:rsidRPr="008C38EA">
        <w:rPr>
          <w:lang w:val="en-LK"/>
        </w:rPr>
        <w:t xml:space="preserve">Fourth, explainability is provided through SHAP-based feature attribution and natural-language summaries generated by a large language model. These outputs are intended to help a user understand </w:t>
      </w:r>
      <w:r w:rsidRPr="008C38EA">
        <w:rPr>
          <w:i/>
          <w:iCs/>
          <w:lang w:val="en-LK"/>
        </w:rPr>
        <w:t>which modality and features influenced a given prediction</w:t>
      </w:r>
      <w:r w:rsidRPr="008C38EA">
        <w:rPr>
          <w:lang w:val="en-LK"/>
        </w:rPr>
        <w:t>, not to provide clinical advice, and their usefulness to end users has not yet been validated through a formal user study (Section 7.7).</w:t>
      </w:r>
    </w:p>
    <w:p w14:paraId="355BA4B7" w14:textId="357FDBA6" w:rsidR="008C38EA" w:rsidRPr="008C38EA" w:rsidRDefault="008C38EA" w:rsidP="001E16C9">
      <w:pPr>
        <w:jc w:val="both"/>
        <w:rPr>
          <w:lang w:val="en-LK"/>
        </w:rPr>
      </w:pPr>
      <w:r w:rsidRPr="008C38EA">
        <w:rPr>
          <w:lang w:val="en-LK"/>
        </w:rPr>
        <w:t>Within these boundaries, the project delivers a complete, testable pipeline — from raw modality inputs through gated fusion to a JWT-secured web dashboard — together with an eight-condition ablation study and an honest account of both favourable and unfavourable findings.</w:t>
      </w:r>
    </w:p>
    <w:p w14:paraId="502DC4AF" w14:textId="77777777" w:rsidR="00993449" w:rsidRPr="006A69ED" w:rsidRDefault="00000000">
      <w:pPr>
        <w:pStyle w:val="Heading2"/>
        <w:rPr>
          <w:rFonts w:ascii="Times New Roman" w:hAnsi="Times New Roman" w:cs="Times New Roman"/>
        </w:rPr>
      </w:pPr>
      <w:bookmarkStart w:id="5" w:name="_Toc236361180"/>
      <w:r w:rsidRPr="006A69ED">
        <w:rPr>
          <w:rFonts w:ascii="Times New Roman" w:hAnsi="Times New Roman" w:cs="Times New Roman"/>
        </w:rPr>
        <w:t>1.4 Aim and Objectives</w:t>
      </w:r>
      <w:bookmarkEnd w:id="5"/>
    </w:p>
    <w:p w14:paraId="06DF5BB9" w14:textId="77777777" w:rsidR="00993449" w:rsidRPr="006A69ED" w:rsidRDefault="00000000">
      <w:pPr>
        <w:pStyle w:val="Heading3"/>
        <w:rPr>
          <w:rFonts w:ascii="Times New Roman" w:hAnsi="Times New Roman" w:cs="Times New Roman"/>
        </w:rPr>
      </w:pPr>
      <w:bookmarkStart w:id="6" w:name="_Toc236361181"/>
      <w:r w:rsidRPr="006A69ED">
        <w:rPr>
          <w:rFonts w:ascii="Times New Roman" w:hAnsi="Times New Roman" w:cs="Times New Roman"/>
        </w:rPr>
        <w:t>1.4.1 Aim</w:t>
      </w:r>
      <w:bookmarkEnd w:id="6"/>
    </w:p>
    <w:p w14:paraId="41CE7C22" w14:textId="77777777" w:rsidR="00993449" w:rsidRPr="006A69ED" w:rsidRDefault="00000000" w:rsidP="006F51AC">
      <w:pPr>
        <w:jc w:val="both"/>
        <w:rPr>
          <w:rFonts w:cs="Times New Roman"/>
        </w:rPr>
      </w:pPr>
      <w:r w:rsidRPr="006A69ED">
        <w:rPr>
          <w:rFonts w:cs="Times New Roman"/>
        </w:rPr>
        <w:t>To design, implement and rigorously evaluate a multimodal emotion recognition system that fuses physiological (EEG/GSR) and facial-video signals through a quality-aware gated fusion mechanism, and to make its predictions explainable through SHAP-based feature attribution delivered via a web application.</w:t>
      </w:r>
    </w:p>
    <w:p w14:paraId="297CF979" w14:textId="77777777" w:rsidR="00284E2E" w:rsidRDefault="00000000">
      <w:pPr>
        <w:pStyle w:val="Heading3"/>
        <w:rPr>
          <w:rFonts w:ascii="Times New Roman" w:hAnsi="Times New Roman" w:cs="Times New Roman"/>
        </w:rPr>
      </w:pPr>
      <w:bookmarkStart w:id="7" w:name="_Toc236361182"/>
      <w:r w:rsidRPr="006A69ED">
        <w:rPr>
          <w:rFonts w:ascii="Times New Roman" w:hAnsi="Times New Roman" w:cs="Times New Roman"/>
        </w:rPr>
        <w:t>1.4.2 Objectives</w:t>
      </w:r>
      <w:bookmarkEnd w:id="7"/>
    </w:p>
    <w:p w14:paraId="3A7B579F" w14:textId="77777777" w:rsidR="00993449" w:rsidRPr="00284E2E" w:rsidRDefault="00284E2E" w:rsidP="006F51AC">
      <w:pPr>
        <w:jc w:val="both"/>
        <w:rPr>
          <w:rFonts w:cs="Times New Roman"/>
        </w:rPr>
      </w:pPr>
      <w:r w:rsidRPr="00284E2E">
        <w:rPr>
          <w:rFonts w:cs="Times New Roman"/>
        </w:rPr>
        <w:t>In pursuit of this aim, the project set out to achieve the following specific objectives, each of which is revisited and evaluated against its outcome in Chapter 7:</w:t>
      </w:r>
    </w:p>
    <w:p w14:paraId="28DD3F3D" w14:textId="77777777" w:rsidR="00993449" w:rsidRPr="006A69ED" w:rsidRDefault="00000000" w:rsidP="006F51AC">
      <w:pPr>
        <w:pStyle w:val="ListBullet"/>
        <w:jc w:val="both"/>
        <w:rPr>
          <w:rFonts w:cs="Times New Roman"/>
        </w:rPr>
      </w:pPr>
      <w:r w:rsidRPr="006A69ED">
        <w:rPr>
          <w:rFonts w:cs="Times New Roman"/>
        </w:rPr>
        <w:t>To develop a physiological emotion recognition module using a bidirectional cross-modal attention network trained on the DEAP dataset, mapped to a five-class emotion taxonomy shared across the system.</w:t>
      </w:r>
    </w:p>
    <w:p w14:paraId="4ACFBDC8" w14:textId="77777777" w:rsidR="00993449" w:rsidRPr="006A69ED" w:rsidRDefault="00000000" w:rsidP="006F51AC">
      <w:pPr>
        <w:pStyle w:val="ListBullet"/>
        <w:jc w:val="both"/>
        <w:rPr>
          <w:rFonts w:cs="Times New Roman"/>
        </w:rPr>
      </w:pPr>
      <w:r w:rsidRPr="006A69ED">
        <w:rPr>
          <w:rFonts w:cs="Times New Roman"/>
        </w:rPr>
        <w:t>To develop a video-based emotion recognition module using face detection, convolutional feature extraction and temporal (</w:t>
      </w:r>
      <w:proofErr w:type="spellStart"/>
      <w:r w:rsidRPr="006A69ED">
        <w:rPr>
          <w:rFonts w:cs="Times New Roman"/>
        </w:rPr>
        <w:t>BiLSTM</w:t>
      </w:r>
      <w:proofErr w:type="spellEnd"/>
      <w:r w:rsidRPr="006A69ED">
        <w:rPr>
          <w:rFonts w:cs="Times New Roman"/>
        </w:rPr>
        <w:t>) modelling, trained on the CREMA-D dataset</w:t>
      </w:r>
      <w:r w:rsidR="00284E2E">
        <w:rPr>
          <w:rFonts w:cs="Times New Roman"/>
        </w:rPr>
        <w:t xml:space="preserve">, and evaluated under an actor-independent cross-validation protocol so that reported performance reflects genuine </w:t>
      </w:r>
      <w:proofErr w:type="spellStart"/>
      <w:r w:rsidR="00284E2E">
        <w:rPr>
          <w:rFonts w:cs="Times New Roman"/>
        </w:rPr>
        <w:t>generalisation</w:t>
      </w:r>
      <w:proofErr w:type="spellEnd"/>
      <w:r w:rsidR="00284E2E">
        <w:rPr>
          <w:rFonts w:cs="Times New Roman"/>
        </w:rPr>
        <w:t xml:space="preserve"> to unseen individuals</w:t>
      </w:r>
      <w:r w:rsidRPr="006A69ED">
        <w:rPr>
          <w:rFonts w:cs="Times New Roman"/>
        </w:rPr>
        <w:t>.</w:t>
      </w:r>
    </w:p>
    <w:p w14:paraId="1EB08B75" w14:textId="77777777" w:rsidR="00993449" w:rsidRPr="006A69ED" w:rsidRDefault="00000000" w:rsidP="006F51AC">
      <w:pPr>
        <w:pStyle w:val="ListBullet"/>
        <w:jc w:val="both"/>
        <w:rPr>
          <w:rFonts w:cs="Times New Roman"/>
        </w:rPr>
      </w:pPr>
      <w:r w:rsidRPr="006A69ED">
        <w:rPr>
          <w:rFonts w:cs="Times New Roman"/>
        </w:rPr>
        <w:lastRenderedPageBreak/>
        <w:t>To design and implement a quality-aware gated fusion mechanism that combines both modalities using entropy-based confidence and signal-quality penalties, with graceful degradation when a modality is degraded or missing</w:t>
      </w:r>
      <w:r w:rsidR="00284E2E">
        <w:rPr>
          <w:rFonts w:cs="Times New Roman"/>
        </w:rPr>
        <w:t>, and to verify this mechanism's correctness through automated unit testing</w:t>
      </w:r>
      <w:r w:rsidRPr="006A69ED">
        <w:rPr>
          <w:rFonts w:cs="Times New Roman"/>
        </w:rPr>
        <w:t>.</w:t>
      </w:r>
    </w:p>
    <w:p w14:paraId="75E2CD42" w14:textId="77777777" w:rsidR="00993449" w:rsidRPr="006A69ED" w:rsidRDefault="00000000" w:rsidP="006F51AC">
      <w:pPr>
        <w:pStyle w:val="ListBullet"/>
        <w:jc w:val="both"/>
        <w:rPr>
          <w:rFonts w:cs="Times New Roman"/>
        </w:rPr>
      </w:pPr>
      <w:r w:rsidRPr="006A69ED">
        <w:rPr>
          <w:rFonts w:cs="Times New Roman"/>
        </w:rPr>
        <w:t xml:space="preserve">To implement a SHAP-based explainability layer and a </w:t>
      </w:r>
      <w:proofErr w:type="spellStart"/>
      <w:r w:rsidRPr="006A69ED">
        <w:rPr>
          <w:rFonts w:cs="Times New Roman"/>
        </w:rPr>
        <w:t>FastAPI</w:t>
      </w:r>
      <w:proofErr w:type="spellEnd"/>
      <w:r w:rsidRPr="006A69ED">
        <w:rPr>
          <w:rFonts w:cs="Times New Roman"/>
        </w:rPr>
        <w:t>/React web application that allows a user to submit video and/or physiological data and receive a fused, explained prediction</w:t>
      </w:r>
      <w:r w:rsidR="00284E2E">
        <w:rPr>
          <w:rFonts w:cs="Times New Roman"/>
        </w:rPr>
        <w:t>, including an explanation of disagreements between modalities</w:t>
      </w:r>
      <w:r w:rsidRPr="006A69ED">
        <w:rPr>
          <w:rFonts w:cs="Times New Roman"/>
        </w:rPr>
        <w:t>.</w:t>
      </w:r>
    </w:p>
    <w:p w14:paraId="10FCD56F" w14:textId="77777777" w:rsidR="008C38EA" w:rsidRDefault="00000000" w:rsidP="008C38EA">
      <w:pPr>
        <w:pStyle w:val="ListBullet"/>
        <w:jc w:val="both"/>
        <w:rPr>
          <w:rFonts w:cs="Times New Roman"/>
        </w:rPr>
      </w:pPr>
      <w:r w:rsidRPr="006A69ED">
        <w:rPr>
          <w:rFonts w:cs="Times New Roman"/>
        </w:rPr>
        <w:t>To evaluate the complete system through an eight-condition ablation study (single-modality baselines, naive fusion, the full method, and robustness conditions</w:t>
      </w:r>
      <w:r w:rsidR="00284E2E" w:rsidRPr="00284E2E">
        <w:rPr>
          <w:rFonts w:cs="Times New Roman"/>
        </w:rPr>
        <w:t xml:space="preserve"> under degraded or missing input) with statistical significance testing, and to report all resulting findings -- including </w:t>
      </w:r>
      <w:proofErr w:type="spellStart"/>
      <w:r w:rsidR="00284E2E" w:rsidRPr="00284E2E">
        <w:rPr>
          <w:rFonts w:cs="Times New Roman"/>
        </w:rPr>
        <w:t>unfavourable</w:t>
      </w:r>
      <w:proofErr w:type="spellEnd"/>
      <w:r w:rsidR="00284E2E" w:rsidRPr="00284E2E">
        <w:rPr>
          <w:rFonts w:cs="Times New Roman"/>
        </w:rPr>
        <w:t xml:space="preserve"> ones -- with full transparency about their cause</w:t>
      </w:r>
      <w:r w:rsidRPr="006A69ED">
        <w:rPr>
          <w:rFonts w:cs="Times New Roman"/>
        </w:rPr>
        <w:t>.</w:t>
      </w:r>
    </w:p>
    <w:p w14:paraId="2AAF72E7" w14:textId="42946116" w:rsidR="008C38EA" w:rsidRPr="008C38EA" w:rsidRDefault="008C38EA" w:rsidP="008C38EA">
      <w:pPr>
        <w:pStyle w:val="Heading2"/>
        <w:rPr>
          <w:rFonts w:ascii="Times New Roman" w:hAnsi="Times New Roman" w:cs="Times New Roman"/>
        </w:rPr>
      </w:pPr>
      <w:bookmarkStart w:id="8" w:name="_Toc236361183"/>
      <w:r w:rsidRPr="008C38EA">
        <w:rPr>
          <w:rFonts w:ascii="Times New Roman" w:hAnsi="Times New Roman" w:cs="Times New Roman"/>
          <w:lang w:val="en-LK"/>
        </w:rPr>
        <w:t>1.4.3 Research Questions</w:t>
      </w:r>
      <w:bookmarkEnd w:id="8"/>
    </w:p>
    <w:p w14:paraId="1DC09AE3" w14:textId="3754B555" w:rsidR="008C38EA" w:rsidRPr="008C38EA" w:rsidRDefault="008C38EA" w:rsidP="008C38EA">
      <w:pPr>
        <w:pStyle w:val="ListBullet"/>
        <w:numPr>
          <w:ilvl w:val="0"/>
          <w:numId w:val="0"/>
        </w:numPr>
        <w:jc w:val="both"/>
        <w:rPr>
          <w:rFonts w:cs="Times New Roman"/>
          <w:lang w:val="en-LK"/>
        </w:rPr>
      </w:pPr>
      <w:r w:rsidRPr="008C38EA">
        <w:rPr>
          <w:rFonts w:cs="Times New Roman"/>
          <w:lang w:val="en-LK"/>
        </w:rPr>
        <w:t>The problems stated in Section 1.3 give rise to four research questions that this report addresses empirically:</w:t>
      </w:r>
    </w:p>
    <w:p w14:paraId="6057DC09" w14:textId="5F804F77" w:rsidR="008C38EA" w:rsidRPr="008C38EA" w:rsidRDefault="008C38EA" w:rsidP="008C38EA">
      <w:pPr>
        <w:pStyle w:val="ListBullet"/>
        <w:jc w:val="both"/>
        <w:rPr>
          <w:rFonts w:cs="Times New Roman"/>
          <w:lang w:val="en-LK"/>
        </w:rPr>
      </w:pPr>
      <w:r w:rsidRPr="008C38EA">
        <w:rPr>
          <w:rFonts w:cs="Times New Roman"/>
          <w:b/>
          <w:bCs/>
          <w:lang w:val="en-LK"/>
        </w:rPr>
        <w:t>RQ1.</w:t>
      </w:r>
      <w:r w:rsidRPr="008C38EA">
        <w:rPr>
          <w:rFonts w:cs="Times New Roman"/>
          <w:lang w:val="en-LK"/>
        </w:rPr>
        <w:t xml:space="preserve"> Can physiological (EEG/GSR) and facial-video signals, trained on separate public datasets with no shared subjects, be combined through late fusion to produce a prediction that significantly outperforms either modality in isolation?</w:t>
      </w:r>
    </w:p>
    <w:p w14:paraId="366076B0" w14:textId="115076D7" w:rsidR="008C38EA" w:rsidRPr="008C38EA" w:rsidRDefault="008C38EA" w:rsidP="008C38EA">
      <w:pPr>
        <w:pStyle w:val="ListBullet"/>
        <w:jc w:val="both"/>
        <w:rPr>
          <w:rFonts w:cs="Times New Roman"/>
          <w:lang w:val="en-LK"/>
        </w:rPr>
      </w:pPr>
      <w:r w:rsidRPr="008C38EA">
        <w:rPr>
          <w:rFonts w:cs="Times New Roman"/>
          <w:b/>
          <w:bCs/>
          <w:lang w:val="en-LK"/>
        </w:rPr>
        <w:t>RQ2.</w:t>
      </w:r>
      <w:r w:rsidRPr="008C38EA">
        <w:rPr>
          <w:rFonts w:cs="Times New Roman"/>
          <w:lang w:val="en-LK"/>
        </w:rPr>
        <w:t xml:space="preserve"> Does a quality- and confidence-aware gated fusion mechanism degrade gracefully — down-weighting or excluding a modality when its input is poor or absent — without corrupting the fused output or causing system failure?</w:t>
      </w:r>
    </w:p>
    <w:p w14:paraId="3F366DE5" w14:textId="136CEE47" w:rsidR="008C38EA" w:rsidRPr="008C38EA" w:rsidRDefault="008C38EA" w:rsidP="008C38EA">
      <w:pPr>
        <w:pStyle w:val="ListBullet"/>
        <w:jc w:val="both"/>
        <w:rPr>
          <w:rFonts w:cs="Times New Roman"/>
          <w:lang w:val="en-LK"/>
        </w:rPr>
      </w:pPr>
      <w:r w:rsidRPr="008C38EA">
        <w:rPr>
          <w:rFonts w:cs="Times New Roman"/>
          <w:b/>
          <w:bCs/>
          <w:lang w:val="en-LK"/>
        </w:rPr>
        <w:t>RQ3.</w:t>
      </w:r>
      <w:r w:rsidRPr="008C38EA">
        <w:rPr>
          <w:rFonts w:cs="Times New Roman"/>
          <w:lang w:val="en-LK"/>
        </w:rPr>
        <w:t xml:space="preserve"> Under subject-independent evaluation protocols (Leave-One-Subject-Out for physiology; actor-independent cross-validation for video), what performance can each unimodal branch achieve, and what diagnostic factors explain any gap between optimistic and honest evaluation figures?</w:t>
      </w:r>
    </w:p>
    <w:p w14:paraId="1DAD8541" w14:textId="1A11DB7B" w:rsidR="008C38EA" w:rsidRPr="008C38EA" w:rsidRDefault="008C38EA" w:rsidP="008C38EA">
      <w:pPr>
        <w:pStyle w:val="ListBullet"/>
        <w:jc w:val="both"/>
        <w:rPr>
          <w:rFonts w:cs="Times New Roman"/>
          <w:lang w:val="en-LK"/>
        </w:rPr>
      </w:pPr>
      <w:r w:rsidRPr="008C38EA">
        <w:rPr>
          <w:rFonts w:cs="Times New Roman"/>
          <w:b/>
          <w:bCs/>
          <w:lang w:val="en-LK"/>
        </w:rPr>
        <w:t>RQ4.</w:t>
      </w:r>
      <w:r w:rsidRPr="008C38EA">
        <w:rPr>
          <w:rFonts w:cs="Times New Roman"/>
          <w:lang w:val="en-LK"/>
        </w:rPr>
        <w:t xml:space="preserve"> Can SHAP-based attribution, together with a web application that surfaces modality weights, signal-quality grades, and modality-conflict explanations, make the fused prediction interpretable to a non-technical user?</w:t>
      </w:r>
    </w:p>
    <w:p w14:paraId="589BE665" w14:textId="18807082" w:rsidR="008C38EA" w:rsidRPr="008C38EA" w:rsidRDefault="008C38EA" w:rsidP="008C38EA">
      <w:pPr>
        <w:pStyle w:val="ListBullet"/>
        <w:numPr>
          <w:ilvl w:val="0"/>
          <w:numId w:val="0"/>
        </w:numPr>
        <w:jc w:val="both"/>
        <w:rPr>
          <w:rFonts w:cs="Times New Roman"/>
          <w:lang w:val="en-LK"/>
        </w:rPr>
      </w:pPr>
      <w:r w:rsidRPr="008C38EA">
        <w:rPr>
          <w:rFonts w:cs="Times New Roman"/>
          <w:lang w:val="en-LK"/>
        </w:rPr>
        <w:lastRenderedPageBreak/>
        <w:t>RQ1 and RQ2 are answered primarily in Section 7.4 (ablation study). RQ3 is answered in Sections 7.2 and 7.3. RQ4 is addressed in Sections 6.4 and 7.5, with limitations noted in Section 7.7.</w:t>
      </w:r>
    </w:p>
    <w:p w14:paraId="4C469845" w14:textId="77777777" w:rsidR="00993449" w:rsidRPr="006A69ED" w:rsidRDefault="00000000">
      <w:pPr>
        <w:pStyle w:val="Heading2"/>
        <w:rPr>
          <w:rFonts w:ascii="Times New Roman" w:hAnsi="Times New Roman" w:cs="Times New Roman"/>
        </w:rPr>
      </w:pPr>
      <w:bookmarkStart w:id="9" w:name="_Toc236361184"/>
      <w:r w:rsidRPr="006A69ED">
        <w:rPr>
          <w:rFonts w:ascii="Times New Roman" w:hAnsi="Times New Roman" w:cs="Times New Roman"/>
        </w:rPr>
        <w:t>1.5 Proposed Solution</w:t>
      </w:r>
      <w:bookmarkEnd w:id="9"/>
    </w:p>
    <w:p w14:paraId="4B4C6BFA" w14:textId="77777777" w:rsidR="00993449" w:rsidRPr="006A69ED" w:rsidRDefault="00000000" w:rsidP="006F51AC">
      <w:pPr>
        <w:jc w:val="both"/>
        <w:rPr>
          <w:rFonts w:cs="Times New Roman"/>
        </w:rPr>
      </w:pPr>
      <w:r w:rsidRPr="006A69ED">
        <w:rPr>
          <w:rFonts w:cs="Times New Roman"/>
        </w:rPr>
        <w:t xml:space="preserve">The proposed system ingests three input types -- EEG, GSR and facial video -- and produces a single fused emotion label with an accompanying confidence score, </w:t>
      </w:r>
      <w:r w:rsidR="00284E2E" w:rsidRPr="00284E2E">
        <w:rPr>
          <w:rFonts w:cs="Times New Roman"/>
        </w:rPr>
        <w:t>a per-modality prediction breakdown, and a SHAP-based explanation. Figure 1.1 shows the high-level architecture: Member 1's physiological branch and Member 2's video branch each independently produce a prediction dictionary conforming to a shared interface contract; Member 2's gated fusion module combines these</w:t>
      </w:r>
      <w:r w:rsidRPr="006A69ED">
        <w:rPr>
          <w:rFonts w:cs="Times New Roman"/>
        </w:rPr>
        <w:t xml:space="preserve"> into a single </w:t>
      </w:r>
      <w:proofErr w:type="spellStart"/>
      <w:r w:rsidRPr="006A69ED">
        <w:rPr>
          <w:rFonts w:cs="Times New Roman"/>
        </w:rPr>
        <w:t>prediction_output</w:t>
      </w:r>
      <w:proofErr w:type="spellEnd"/>
      <w:r w:rsidRPr="006A69ED">
        <w:rPr>
          <w:rFonts w:cs="Times New Roman"/>
        </w:rPr>
        <w:t>; and Member 3's explainability layer and web application surface the result</w:t>
      </w:r>
      <w:r w:rsidR="00284E2E" w:rsidRPr="00284E2E">
        <w:rPr>
          <w:rFonts w:cs="Times New Roman"/>
        </w:rPr>
        <w:t xml:space="preserve">, together with its explanation, to the end user. Table 1.1 </w:t>
      </w:r>
      <w:proofErr w:type="spellStart"/>
      <w:r w:rsidR="00284E2E" w:rsidRPr="00284E2E">
        <w:rPr>
          <w:rFonts w:cs="Times New Roman"/>
        </w:rPr>
        <w:t>summarises</w:t>
      </w:r>
      <w:proofErr w:type="spellEnd"/>
      <w:r w:rsidR="00284E2E" w:rsidRPr="00284E2E">
        <w:rPr>
          <w:rFonts w:cs="Times New Roman"/>
        </w:rPr>
        <w:t xml:space="preserve"> the three modules and their ownership before each is described in more detail in Sections 1.5.1-1.5.3</w:t>
      </w:r>
      <w:r w:rsidRPr="006A69ED">
        <w:rPr>
          <w:rFonts w:cs="Times New Roman"/>
        </w:rPr>
        <w:t>.</w:t>
      </w:r>
    </w:p>
    <w:p w14:paraId="4DD738A6" w14:textId="77777777" w:rsidR="00993449" w:rsidRPr="006A69ED" w:rsidRDefault="00000000">
      <w:pPr>
        <w:jc w:val="center"/>
        <w:rPr>
          <w:rFonts w:cs="Times New Roman"/>
        </w:rPr>
      </w:pPr>
      <w:r w:rsidRPr="006A69ED">
        <w:rPr>
          <w:rFonts w:cs="Times New Roman"/>
          <w:noProof/>
        </w:rPr>
        <w:drawing>
          <wp:inline distT="0" distB="0" distL="0" distR="0" wp14:anchorId="65F5E0C5" wp14:editId="24BCC16E">
            <wp:extent cx="5669280" cy="3494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5"/>
                    <a:stretch>
                      <a:fillRect/>
                    </a:stretch>
                  </pic:blipFill>
                  <pic:spPr>
                    <a:xfrm>
                      <a:off x="0" y="0"/>
                      <a:ext cx="5669280" cy="3494958"/>
                    </a:xfrm>
                    <a:prstGeom prst="rect">
                      <a:avLst/>
                    </a:prstGeom>
                  </pic:spPr>
                </pic:pic>
              </a:graphicData>
            </a:graphic>
          </wp:inline>
        </w:drawing>
      </w:r>
    </w:p>
    <w:p w14:paraId="54A5288C" w14:textId="77777777" w:rsidR="00993449" w:rsidRPr="006A69ED" w:rsidRDefault="00000000">
      <w:pPr>
        <w:pStyle w:val="FigCaption"/>
        <w:jc w:val="center"/>
        <w:rPr>
          <w:rFonts w:cs="Times New Roman"/>
        </w:rPr>
      </w:pPr>
      <w:r w:rsidRPr="006A69ED">
        <w:rPr>
          <w:rFonts w:cs="Times New Roman"/>
        </w:rPr>
        <w:t>Figure 1.1: High-level architecture of the proposed multimodal emotion recognition system</w:t>
      </w:r>
    </w:p>
    <w:p w14:paraId="1E40067E" w14:textId="77777777" w:rsidR="00A158F9" w:rsidRDefault="00A158F9">
      <w:pPr>
        <w:pStyle w:val="FigCaption"/>
        <w:jc w:val="center"/>
        <w:rPr>
          <w:rFonts w:cs="Times New Roman"/>
        </w:rPr>
      </w:pPr>
    </w:p>
    <w:p w14:paraId="5F116071" w14:textId="67B823BD" w:rsidR="00993449" w:rsidRPr="006A69ED" w:rsidRDefault="00000000">
      <w:pPr>
        <w:pStyle w:val="FigCaption"/>
        <w:jc w:val="center"/>
        <w:rPr>
          <w:rFonts w:cs="Times New Roman"/>
        </w:rPr>
      </w:pPr>
      <w:r w:rsidRPr="006A69ED">
        <w:rPr>
          <w:rFonts w:cs="Times New Roman"/>
        </w:rPr>
        <w:lastRenderedPageBreak/>
        <w:t>Table 1.1: Summary of system modules and responsibilities</w:t>
      </w:r>
    </w:p>
    <w:tbl>
      <w:tblPr>
        <w:tblStyle w:val="TableGrid"/>
        <w:tblW w:w="0" w:type="auto"/>
        <w:tblLook w:val="04A0" w:firstRow="1" w:lastRow="0" w:firstColumn="1" w:lastColumn="0" w:noHBand="0" w:noVBand="1"/>
      </w:tblPr>
      <w:tblGrid>
        <w:gridCol w:w="2880"/>
        <w:gridCol w:w="2880"/>
        <w:gridCol w:w="2880"/>
      </w:tblGrid>
      <w:tr w:rsidR="00993449" w:rsidRPr="006A69ED" w14:paraId="3D171249" w14:textId="77777777">
        <w:tc>
          <w:tcPr>
            <w:tcW w:w="2880" w:type="dxa"/>
          </w:tcPr>
          <w:p w14:paraId="38ADCA3C" w14:textId="77777777" w:rsidR="00993449" w:rsidRPr="006A69ED" w:rsidRDefault="00000000">
            <w:pPr>
              <w:jc w:val="center"/>
              <w:rPr>
                <w:rFonts w:cs="Times New Roman"/>
              </w:rPr>
            </w:pPr>
            <w:r w:rsidRPr="006A69ED">
              <w:rPr>
                <w:rFonts w:cs="Times New Roman"/>
                <w:b/>
                <w:sz w:val="22"/>
              </w:rPr>
              <w:t>Module</w:t>
            </w:r>
          </w:p>
        </w:tc>
        <w:tc>
          <w:tcPr>
            <w:tcW w:w="2880" w:type="dxa"/>
          </w:tcPr>
          <w:p w14:paraId="7E342AF2" w14:textId="77777777" w:rsidR="00993449" w:rsidRPr="006A69ED" w:rsidRDefault="00000000">
            <w:pPr>
              <w:jc w:val="center"/>
              <w:rPr>
                <w:rFonts w:cs="Times New Roman"/>
              </w:rPr>
            </w:pPr>
            <w:r w:rsidRPr="006A69ED">
              <w:rPr>
                <w:rFonts w:cs="Times New Roman"/>
                <w:b/>
                <w:sz w:val="22"/>
              </w:rPr>
              <w:t>Owner</w:t>
            </w:r>
          </w:p>
        </w:tc>
        <w:tc>
          <w:tcPr>
            <w:tcW w:w="2880" w:type="dxa"/>
          </w:tcPr>
          <w:p w14:paraId="32608D3C" w14:textId="77777777" w:rsidR="00993449" w:rsidRPr="006A69ED" w:rsidRDefault="00000000">
            <w:pPr>
              <w:jc w:val="center"/>
              <w:rPr>
                <w:rFonts w:cs="Times New Roman"/>
              </w:rPr>
            </w:pPr>
            <w:r w:rsidRPr="006A69ED">
              <w:rPr>
                <w:rFonts w:cs="Times New Roman"/>
                <w:b/>
                <w:sz w:val="22"/>
              </w:rPr>
              <w:t>Responsibility</w:t>
            </w:r>
          </w:p>
        </w:tc>
      </w:tr>
      <w:tr w:rsidR="00993449" w:rsidRPr="006A69ED" w14:paraId="078CFAE5" w14:textId="77777777">
        <w:tc>
          <w:tcPr>
            <w:tcW w:w="2880" w:type="dxa"/>
          </w:tcPr>
          <w:p w14:paraId="39254C0B" w14:textId="77777777" w:rsidR="00993449" w:rsidRPr="006A69ED" w:rsidRDefault="00000000">
            <w:pPr>
              <w:rPr>
                <w:rFonts w:cs="Times New Roman"/>
              </w:rPr>
            </w:pPr>
            <w:r w:rsidRPr="006A69ED">
              <w:rPr>
                <w:rFonts w:cs="Times New Roman"/>
                <w:sz w:val="22"/>
              </w:rPr>
              <w:t>Physiological Emotion Recognition</w:t>
            </w:r>
          </w:p>
        </w:tc>
        <w:tc>
          <w:tcPr>
            <w:tcW w:w="2880" w:type="dxa"/>
          </w:tcPr>
          <w:p w14:paraId="66E30D72" w14:textId="77777777" w:rsidR="00993449" w:rsidRPr="006A69ED" w:rsidRDefault="00000000">
            <w:pPr>
              <w:rPr>
                <w:rFonts w:cs="Times New Roman"/>
              </w:rPr>
            </w:pPr>
            <w:r w:rsidRPr="006A69ED">
              <w:rPr>
                <w:rFonts w:cs="Times New Roman"/>
                <w:sz w:val="22"/>
              </w:rPr>
              <w:t>Member 1 (</w:t>
            </w:r>
            <w:proofErr w:type="spellStart"/>
            <w:r w:rsidRPr="006A69ED">
              <w:rPr>
                <w:rFonts w:cs="Times New Roman"/>
                <w:sz w:val="22"/>
              </w:rPr>
              <w:t>Suhira</w:t>
            </w:r>
            <w:proofErr w:type="spellEnd"/>
            <w:r w:rsidRPr="006A69ED">
              <w:rPr>
                <w:rFonts w:cs="Times New Roman"/>
                <w:sz w:val="22"/>
              </w:rPr>
              <w:t xml:space="preserve"> </w:t>
            </w:r>
            <w:proofErr w:type="spellStart"/>
            <w:r w:rsidRPr="006A69ED">
              <w:rPr>
                <w:rFonts w:cs="Times New Roman"/>
                <w:sz w:val="22"/>
              </w:rPr>
              <w:t>Balarajan</w:t>
            </w:r>
            <w:proofErr w:type="spellEnd"/>
            <w:r w:rsidRPr="006A69ED">
              <w:rPr>
                <w:rFonts w:cs="Times New Roman"/>
                <w:sz w:val="22"/>
              </w:rPr>
              <w:t>)</w:t>
            </w:r>
          </w:p>
        </w:tc>
        <w:tc>
          <w:tcPr>
            <w:tcW w:w="2880" w:type="dxa"/>
          </w:tcPr>
          <w:p w14:paraId="2F87CB3F" w14:textId="77777777" w:rsidR="00993449" w:rsidRPr="006A69ED" w:rsidRDefault="00000000">
            <w:pPr>
              <w:rPr>
                <w:rFonts w:cs="Times New Roman"/>
              </w:rPr>
            </w:pPr>
            <w:r w:rsidRPr="006A69ED">
              <w:rPr>
                <w:rFonts w:cs="Times New Roman"/>
                <w:sz w:val="22"/>
              </w:rPr>
              <w:t>EEG+GSR preprocessing, bidirectional cross-modal attention network, LOSO evaluation</w:t>
            </w:r>
          </w:p>
        </w:tc>
      </w:tr>
      <w:tr w:rsidR="00993449" w:rsidRPr="006A69ED" w14:paraId="6D3C827C" w14:textId="77777777">
        <w:tc>
          <w:tcPr>
            <w:tcW w:w="2880" w:type="dxa"/>
          </w:tcPr>
          <w:p w14:paraId="4681CFD9" w14:textId="77777777" w:rsidR="00993449" w:rsidRPr="006A69ED" w:rsidRDefault="00000000">
            <w:pPr>
              <w:rPr>
                <w:rFonts w:cs="Times New Roman"/>
              </w:rPr>
            </w:pPr>
            <w:r w:rsidRPr="006A69ED">
              <w:rPr>
                <w:rFonts w:cs="Times New Roman"/>
                <w:sz w:val="22"/>
              </w:rPr>
              <w:t>Video Emotion Recognition + Fusion</w:t>
            </w:r>
          </w:p>
        </w:tc>
        <w:tc>
          <w:tcPr>
            <w:tcW w:w="2880" w:type="dxa"/>
          </w:tcPr>
          <w:p w14:paraId="7D0F9B8F" w14:textId="77777777" w:rsidR="00993449" w:rsidRPr="006A69ED" w:rsidRDefault="00000000">
            <w:pPr>
              <w:rPr>
                <w:rFonts w:cs="Times New Roman"/>
              </w:rPr>
            </w:pPr>
            <w:r w:rsidRPr="006A69ED">
              <w:rPr>
                <w:rFonts w:cs="Times New Roman"/>
                <w:sz w:val="22"/>
              </w:rPr>
              <w:t>Member 2 (Vanaiyan Kirupagaran)</w:t>
            </w:r>
          </w:p>
        </w:tc>
        <w:tc>
          <w:tcPr>
            <w:tcW w:w="2880" w:type="dxa"/>
          </w:tcPr>
          <w:p w14:paraId="5ACFB415" w14:textId="77777777" w:rsidR="00993449" w:rsidRPr="006A69ED" w:rsidRDefault="00000000">
            <w:pPr>
              <w:rPr>
                <w:rFonts w:cs="Times New Roman"/>
              </w:rPr>
            </w:pPr>
            <w:r w:rsidRPr="006A69ED">
              <w:rPr>
                <w:rFonts w:cs="Times New Roman"/>
                <w:sz w:val="22"/>
              </w:rPr>
              <w:t>Face detection, ResNet50+BiLSTM video model, gated fusion, full pipeline, ablation study</w:t>
            </w:r>
          </w:p>
        </w:tc>
      </w:tr>
      <w:tr w:rsidR="00993449" w:rsidRPr="006A69ED" w14:paraId="3DC3166E" w14:textId="77777777">
        <w:tc>
          <w:tcPr>
            <w:tcW w:w="2880" w:type="dxa"/>
          </w:tcPr>
          <w:p w14:paraId="4566CEBA" w14:textId="77777777" w:rsidR="00993449" w:rsidRPr="006A69ED" w:rsidRDefault="00000000">
            <w:pPr>
              <w:rPr>
                <w:rFonts w:cs="Times New Roman"/>
              </w:rPr>
            </w:pPr>
            <w:r w:rsidRPr="006A69ED">
              <w:rPr>
                <w:rFonts w:cs="Times New Roman"/>
                <w:sz w:val="22"/>
              </w:rPr>
              <w:t>Explainability + Web Application</w:t>
            </w:r>
          </w:p>
        </w:tc>
        <w:tc>
          <w:tcPr>
            <w:tcW w:w="2880" w:type="dxa"/>
          </w:tcPr>
          <w:p w14:paraId="14157CD5" w14:textId="77777777" w:rsidR="00993449" w:rsidRPr="006A69ED" w:rsidRDefault="00000000">
            <w:pPr>
              <w:rPr>
                <w:rFonts w:cs="Times New Roman"/>
              </w:rPr>
            </w:pPr>
            <w:r w:rsidRPr="006A69ED">
              <w:rPr>
                <w:rFonts w:cs="Times New Roman"/>
                <w:sz w:val="22"/>
              </w:rPr>
              <w:t xml:space="preserve">Member 3 (Adshaya </w:t>
            </w:r>
            <w:proofErr w:type="spellStart"/>
            <w:r w:rsidRPr="006A69ED">
              <w:rPr>
                <w:rFonts w:cs="Times New Roman"/>
                <w:sz w:val="22"/>
              </w:rPr>
              <w:t>Balarajah</w:t>
            </w:r>
            <w:proofErr w:type="spellEnd"/>
            <w:r w:rsidRPr="006A69ED">
              <w:rPr>
                <w:rFonts w:cs="Times New Roman"/>
                <w:sz w:val="22"/>
              </w:rPr>
              <w:t>)</w:t>
            </w:r>
          </w:p>
        </w:tc>
        <w:tc>
          <w:tcPr>
            <w:tcW w:w="2880" w:type="dxa"/>
          </w:tcPr>
          <w:p w14:paraId="1762A0E4" w14:textId="77777777" w:rsidR="00993449" w:rsidRPr="006A69ED" w:rsidRDefault="00000000">
            <w:pPr>
              <w:rPr>
                <w:rFonts w:cs="Times New Roman"/>
              </w:rPr>
            </w:pPr>
            <w:r w:rsidRPr="006A69ED">
              <w:rPr>
                <w:rFonts w:cs="Times New Roman"/>
                <w:sz w:val="22"/>
              </w:rPr>
              <w:t xml:space="preserve">Kernel SHAP, </w:t>
            </w:r>
            <w:proofErr w:type="spellStart"/>
            <w:r w:rsidRPr="006A69ED">
              <w:rPr>
                <w:rFonts w:cs="Times New Roman"/>
                <w:sz w:val="22"/>
              </w:rPr>
              <w:t>FastAPI</w:t>
            </w:r>
            <w:proofErr w:type="spellEnd"/>
            <w:r w:rsidRPr="006A69ED">
              <w:rPr>
                <w:rFonts w:cs="Times New Roman"/>
                <w:sz w:val="22"/>
              </w:rPr>
              <w:t xml:space="preserve"> backend, React dashboard, LLM-based chat explanations</w:t>
            </w:r>
          </w:p>
        </w:tc>
      </w:tr>
    </w:tbl>
    <w:p w14:paraId="46C1C724" w14:textId="2CAFFF51" w:rsidR="00A158F9" w:rsidRDefault="00A158F9" w:rsidP="00A158F9">
      <w:pPr>
        <w:pStyle w:val="Caption"/>
        <w:keepNext/>
      </w:pPr>
    </w:p>
    <w:p w14:paraId="6E0E8F2D" w14:textId="7B5A93F5" w:rsidR="00A158F9" w:rsidRPr="00A158F9" w:rsidRDefault="00A158F9" w:rsidP="00A158F9">
      <w:pPr>
        <w:pStyle w:val="NormalWeb"/>
        <w:jc w:val="center"/>
        <w:rPr>
          <w:sz w:val="22"/>
          <w:szCs w:val="22"/>
        </w:rPr>
      </w:pPr>
      <w:r w:rsidRPr="00A158F9">
        <w:rPr>
          <w:rStyle w:val="Strong"/>
          <w:sz w:val="22"/>
          <w:szCs w:val="22"/>
        </w:rPr>
        <w:t>Table 1.2: Shared five-class emotion taxonomy (locked across all modules)</w:t>
      </w: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04"/>
        <w:gridCol w:w="803"/>
        <w:gridCol w:w="6849"/>
      </w:tblGrid>
      <w:tr w:rsidR="008C38EA" w:rsidRPr="008C38EA" w14:paraId="6B1FFD3F" w14:textId="77777777" w:rsidTr="00A158F9">
        <w:tc>
          <w:tcPr>
            <w:tcW w:w="0" w:type="auto"/>
            <w:hideMark/>
          </w:tcPr>
          <w:p w14:paraId="7EDD40DC" w14:textId="77777777" w:rsidR="008C38EA" w:rsidRPr="008C38EA" w:rsidRDefault="008C38EA" w:rsidP="00A158F9">
            <w:pPr>
              <w:spacing w:before="100" w:beforeAutospacing="1" w:after="100" w:afterAutospacing="1"/>
              <w:jc w:val="center"/>
              <w:rPr>
                <w:rFonts w:eastAsia="Times New Roman" w:cs="Times New Roman"/>
                <w:b/>
                <w:bCs/>
                <w:szCs w:val="24"/>
                <w:lang w:val="en-LK" w:eastAsia="en-GB" w:bidi="si-LK"/>
              </w:rPr>
            </w:pPr>
            <w:r w:rsidRPr="008C38EA">
              <w:rPr>
                <w:rFonts w:eastAsia="Times New Roman" w:cs="Times New Roman"/>
                <w:b/>
                <w:bCs/>
                <w:szCs w:val="24"/>
                <w:lang w:val="en-LK" w:eastAsia="en-GB" w:bidi="si-LK"/>
              </w:rPr>
              <w:t>Class index</w:t>
            </w:r>
          </w:p>
        </w:tc>
        <w:tc>
          <w:tcPr>
            <w:tcW w:w="0" w:type="auto"/>
            <w:hideMark/>
          </w:tcPr>
          <w:p w14:paraId="090E4384" w14:textId="77777777" w:rsidR="008C38EA" w:rsidRPr="008C38EA" w:rsidRDefault="008C38EA" w:rsidP="00A158F9">
            <w:pPr>
              <w:spacing w:before="100" w:beforeAutospacing="1" w:after="100" w:afterAutospacing="1"/>
              <w:jc w:val="center"/>
              <w:rPr>
                <w:rFonts w:eastAsia="Times New Roman" w:cs="Times New Roman"/>
                <w:b/>
                <w:bCs/>
                <w:szCs w:val="24"/>
                <w:lang w:val="en-LK" w:eastAsia="en-GB" w:bidi="si-LK"/>
              </w:rPr>
            </w:pPr>
            <w:r w:rsidRPr="008C38EA">
              <w:rPr>
                <w:rFonts w:eastAsia="Times New Roman" w:cs="Times New Roman"/>
                <w:b/>
                <w:bCs/>
                <w:szCs w:val="24"/>
                <w:lang w:val="en-LK" w:eastAsia="en-GB" w:bidi="si-LK"/>
              </w:rPr>
              <w:t>Label</w:t>
            </w:r>
          </w:p>
        </w:tc>
        <w:tc>
          <w:tcPr>
            <w:tcW w:w="0" w:type="auto"/>
            <w:hideMark/>
          </w:tcPr>
          <w:p w14:paraId="0340E1B8" w14:textId="77777777" w:rsidR="008C38EA" w:rsidRPr="008C38EA" w:rsidRDefault="008C38EA" w:rsidP="00A158F9">
            <w:pPr>
              <w:spacing w:before="100" w:beforeAutospacing="1" w:after="100" w:afterAutospacing="1"/>
              <w:jc w:val="center"/>
              <w:rPr>
                <w:rFonts w:eastAsia="Times New Roman" w:cs="Times New Roman"/>
                <w:b/>
                <w:bCs/>
                <w:szCs w:val="24"/>
                <w:lang w:val="en-LK" w:eastAsia="en-GB" w:bidi="si-LK"/>
              </w:rPr>
            </w:pPr>
            <w:r w:rsidRPr="008C38EA">
              <w:rPr>
                <w:rFonts w:eastAsia="Times New Roman" w:cs="Times New Roman"/>
                <w:b/>
                <w:bCs/>
                <w:szCs w:val="24"/>
                <w:lang w:val="en-LK" w:eastAsia="en-GB" w:bidi="si-LK"/>
              </w:rPr>
              <w:t>Description (operational)</w:t>
            </w:r>
          </w:p>
        </w:tc>
      </w:tr>
      <w:tr w:rsidR="008C38EA" w:rsidRPr="008C38EA" w14:paraId="5F99DA30" w14:textId="77777777" w:rsidTr="00A158F9">
        <w:tc>
          <w:tcPr>
            <w:tcW w:w="0" w:type="auto"/>
            <w:hideMark/>
          </w:tcPr>
          <w:p w14:paraId="45435CF0"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0</w:t>
            </w:r>
          </w:p>
        </w:tc>
        <w:tc>
          <w:tcPr>
            <w:tcW w:w="0" w:type="auto"/>
            <w:hideMark/>
          </w:tcPr>
          <w:p w14:paraId="4451481E"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stress</w:t>
            </w:r>
          </w:p>
        </w:tc>
        <w:tc>
          <w:tcPr>
            <w:tcW w:w="0" w:type="auto"/>
            <w:hideMark/>
          </w:tcPr>
          <w:p w14:paraId="7D487412"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High arousal, low valence, low dominance (DEAP mapping); fear mapped from CREMA-D</w:t>
            </w:r>
          </w:p>
        </w:tc>
      </w:tr>
      <w:tr w:rsidR="008C38EA" w:rsidRPr="008C38EA" w14:paraId="4D4614FE" w14:textId="77777777" w:rsidTr="00A158F9">
        <w:tc>
          <w:tcPr>
            <w:tcW w:w="0" w:type="auto"/>
            <w:hideMark/>
          </w:tcPr>
          <w:p w14:paraId="2C5442D3"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1</w:t>
            </w:r>
          </w:p>
        </w:tc>
        <w:tc>
          <w:tcPr>
            <w:tcW w:w="0" w:type="auto"/>
            <w:hideMark/>
          </w:tcPr>
          <w:p w14:paraId="379454E5"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calm</w:t>
            </w:r>
          </w:p>
        </w:tc>
        <w:tc>
          <w:tcPr>
            <w:tcW w:w="0" w:type="auto"/>
            <w:hideMark/>
          </w:tcPr>
          <w:p w14:paraId="5089B087"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Low arousal, neutral-to-positive valence; CREMA-D neutral mapped here</w:t>
            </w:r>
          </w:p>
        </w:tc>
      </w:tr>
      <w:tr w:rsidR="008C38EA" w:rsidRPr="008C38EA" w14:paraId="30CA198A" w14:textId="77777777" w:rsidTr="00A158F9">
        <w:tc>
          <w:tcPr>
            <w:tcW w:w="0" w:type="auto"/>
            <w:hideMark/>
          </w:tcPr>
          <w:p w14:paraId="14A027F9"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2</w:t>
            </w:r>
          </w:p>
        </w:tc>
        <w:tc>
          <w:tcPr>
            <w:tcW w:w="0" w:type="auto"/>
            <w:hideMark/>
          </w:tcPr>
          <w:p w14:paraId="5F2A2ACF"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happy</w:t>
            </w:r>
          </w:p>
        </w:tc>
        <w:tc>
          <w:tcPr>
            <w:tcW w:w="0" w:type="auto"/>
            <w:hideMark/>
          </w:tcPr>
          <w:p w14:paraId="6FB93F9B"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High valence, high arousal, high dominance</w:t>
            </w:r>
          </w:p>
        </w:tc>
      </w:tr>
      <w:tr w:rsidR="008C38EA" w:rsidRPr="008C38EA" w14:paraId="21C98518" w14:textId="77777777" w:rsidTr="00A158F9">
        <w:tc>
          <w:tcPr>
            <w:tcW w:w="0" w:type="auto"/>
            <w:hideMark/>
          </w:tcPr>
          <w:p w14:paraId="5442A31D"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3</w:t>
            </w:r>
          </w:p>
        </w:tc>
        <w:tc>
          <w:tcPr>
            <w:tcW w:w="0" w:type="auto"/>
            <w:hideMark/>
          </w:tcPr>
          <w:p w14:paraId="1B788387"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sad</w:t>
            </w:r>
          </w:p>
        </w:tc>
        <w:tc>
          <w:tcPr>
            <w:tcW w:w="0" w:type="auto"/>
            <w:hideMark/>
          </w:tcPr>
          <w:p w14:paraId="795A8C69"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Low valence, low arousal, low dominance</w:t>
            </w:r>
          </w:p>
        </w:tc>
      </w:tr>
      <w:tr w:rsidR="008C38EA" w:rsidRPr="008C38EA" w14:paraId="3A5D4887" w14:textId="77777777" w:rsidTr="00A158F9">
        <w:tc>
          <w:tcPr>
            <w:tcW w:w="0" w:type="auto"/>
            <w:hideMark/>
          </w:tcPr>
          <w:p w14:paraId="4B03A13E"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4</w:t>
            </w:r>
          </w:p>
        </w:tc>
        <w:tc>
          <w:tcPr>
            <w:tcW w:w="0" w:type="auto"/>
            <w:hideMark/>
          </w:tcPr>
          <w:p w14:paraId="654D91DA"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angry</w:t>
            </w:r>
          </w:p>
        </w:tc>
        <w:tc>
          <w:tcPr>
            <w:tcW w:w="0" w:type="auto"/>
            <w:hideMark/>
          </w:tcPr>
          <w:p w14:paraId="6BE1393A" w14:textId="77777777" w:rsidR="008C38EA" w:rsidRPr="008C38EA" w:rsidRDefault="008C38EA" w:rsidP="00A158F9">
            <w:pPr>
              <w:spacing w:before="100" w:beforeAutospacing="1" w:after="100" w:afterAutospacing="1"/>
              <w:rPr>
                <w:rFonts w:eastAsia="Times New Roman" w:cs="Times New Roman"/>
                <w:szCs w:val="24"/>
                <w:lang w:val="en-LK" w:eastAsia="en-GB" w:bidi="si-LK"/>
              </w:rPr>
            </w:pPr>
            <w:r w:rsidRPr="008C38EA">
              <w:rPr>
                <w:rFonts w:eastAsia="Times New Roman" w:cs="Times New Roman"/>
                <w:szCs w:val="24"/>
                <w:lang w:val="en-LK" w:eastAsia="en-GB" w:bidi="si-LK"/>
              </w:rPr>
              <w:t>Low valence, high arousal, high dominance</w:t>
            </w:r>
          </w:p>
        </w:tc>
      </w:tr>
    </w:tbl>
    <w:p w14:paraId="530B0930" w14:textId="5A95FF1E" w:rsidR="008C38EA" w:rsidRPr="006A69ED" w:rsidRDefault="00A158F9" w:rsidP="00A158F9">
      <w:pPr>
        <w:pStyle w:val="NormalWeb"/>
      </w:pPr>
      <w:r>
        <w:t>The full DEAP and CREMA-D mapping rules, including dropped labels and threshold conventions, are specified in Section 5.3 and Table 5.2.</w:t>
      </w:r>
    </w:p>
    <w:p w14:paraId="4070FEE9" w14:textId="77777777" w:rsidR="00284E2E" w:rsidRPr="00284E2E" w:rsidRDefault="00284E2E" w:rsidP="00284E2E">
      <w:pPr>
        <w:pStyle w:val="Heading3"/>
        <w:rPr>
          <w:rFonts w:ascii="Times New Roman" w:hAnsi="Times New Roman" w:cs="Times New Roman"/>
        </w:rPr>
      </w:pPr>
      <w:bookmarkStart w:id="10" w:name="_Toc236361185"/>
      <w:r w:rsidRPr="00284E2E">
        <w:rPr>
          <w:rFonts w:ascii="Times New Roman" w:hAnsi="Times New Roman" w:cs="Times New Roman"/>
        </w:rPr>
        <w:t>1.5.1 Member 1 — Physiological Emotion Recognition Module</w:t>
      </w:r>
      <w:bookmarkEnd w:id="10"/>
    </w:p>
    <w:p w14:paraId="05BC5FB8" w14:textId="77777777" w:rsidR="00A158F9" w:rsidRDefault="00A158F9" w:rsidP="001E16C9">
      <w:pPr>
        <w:jc w:val="both"/>
      </w:pPr>
      <w:r>
        <w:t xml:space="preserve">Member 1's module takes raw EEG (32 channels, 128Hz) and GSR signals recorded during the DEAP dataset's music-video-viewing </w:t>
      </w:r>
      <w:proofErr w:type="gramStart"/>
      <w:r>
        <w:t>sessions, and</w:t>
      </w:r>
      <w:proofErr w:type="gramEnd"/>
      <w:r>
        <w:t xml:space="preserve"> produces an emotion </w:t>
      </w:r>
      <w:r>
        <w:lastRenderedPageBreak/>
        <w:t>prediction over the shared five-class taxonomy. Each 60-second DEAP trial is windowed into 4-second segments, and each trial's continuous self-reported valence, arousal and dominance ratings are mapped onto the shared five-class taxonomy using literature-grounded thresholds (Russell's circumplex model [11] and Mehrabian's PAD model [8], detailed in Chapter 5). The EEG and GSR windows are each passed through a dedicated convolutional encoder, after which a bidirectional cross-modal attention layer allows the EEG representation to attend over the GSR representation and vice versa — an architecture intended to let each signal inform the interpretation of the other, rather than treating them as independent evidence to be combined only at the very end. The attended representations are pooled and passed to a joint classification head producing a five-class probability distribution. Critically, this module is evaluated twice: once under an optimistic random-split protocol used only to obtain an early working checkpoint for system integration, and once under the honest, subject-independent Leave-One-Subject-Out protocol that this report treats as the module's true, reportable performance figure. The substantial gap between these two evaluations, and the diagnostic work undertaken to explain it, is one of this project's central findings and is discussed at length in Section 7.2.</w:t>
      </w:r>
    </w:p>
    <w:p w14:paraId="17E64195" w14:textId="77777777" w:rsidR="00284E2E" w:rsidRPr="00284E2E" w:rsidRDefault="00284E2E" w:rsidP="00284E2E">
      <w:pPr>
        <w:pStyle w:val="Heading3"/>
        <w:rPr>
          <w:rFonts w:ascii="Times New Roman" w:hAnsi="Times New Roman" w:cs="Times New Roman"/>
        </w:rPr>
      </w:pPr>
      <w:bookmarkStart w:id="11" w:name="_Toc236361186"/>
      <w:r w:rsidRPr="00284E2E">
        <w:rPr>
          <w:rFonts w:ascii="Times New Roman" w:hAnsi="Times New Roman" w:cs="Times New Roman"/>
        </w:rPr>
        <w:t>1.5.2 Member 2 — Video-Based Emotion Recognition and Gated Fusion Module</w:t>
      </w:r>
      <w:bookmarkEnd w:id="11"/>
    </w:p>
    <w:p w14:paraId="0A97969C" w14:textId="77777777" w:rsidR="00A158F9" w:rsidRDefault="00A158F9" w:rsidP="001E16C9">
      <w:pPr>
        <w:jc w:val="both"/>
      </w:pPr>
      <w:r>
        <w:t xml:space="preserve">Member 2's module has two parts. The first is a video-based emotion recognition pipeline: sixteen frames are sampled uniformly from each input clip and passed through a partially fine-tuned ResNet50 [4] convolutional encoder to obtain per-frame feature vectors, which a two-layer bidirectional LSTM [5] then models temporally before a final </w:t>
      </w:r>
      <w:proofErr w:type="spellStart"/>
      <w:r>
        <w:t>softmax</w:t>
      </w:r>
      <w:proofErr w:type="spellEnd"/>
      <w:r>
        <w:t xml:space="preserve"> layer produces a five-class prediction; a YOLOv8 face-detection pass runs alongside this pipeline purely to grade the input's signal quality (face-detection rate, sharpness, face size) rather than to crop the recognition input itself, a design choice justified by a controlled comparison described in Chapter 6. The second part is the gated fusion mechanism that combines this video prediction with Member 1's physiological prediction: an entropy-based confidence score and a signal-quality grade are computed for each modality, multiplied together into a gate score, and L1-normalised into fusion weights, so that the fused prediction automatically leans on whichever modality is currently more reliable, and degrades gracefully — falling back to a single modality's </w:t>
      </w:r>
      <w:r>
        <w:lastRenderedPageBreak/>
        <w:t>prediction, or to a flagged uniform distribution — when a modality is degraded or unavailable. Member 2 additionally designed the full multimodal pipeline that invokes both members' models, the cross-dataset evaluation-set construction needed because DEAP and CREMA-D share no subjects, and the eight-condition ablation study with statistical significance testing that forms the core of this report's evaluation (Chapter 7).</w:t>
      </w:r>
    </w:p>
    <w:p w14:paraId="6DEC5A9A" w14:textId="77777777" w:rsidR="00284E2E" w:rsidRPr="00284E2E" w:rsidRDefault="00284E2E" w:rsidP="00284E2E">
      <w:pPr>
        <w:pStyle w:val="Heading3"/>
        <w:rPr>
          <w:rFonts w:ascii="Times New Roman" w:hAnsi="Times New Roman" w:cs="Times New Roman"/>
        </w:rPr>
      </w:pPr>
      <w:bookmarkStart w:id="12" w:name="_Toc236361187"/>
      <w:r w:rsidRPr="00284E2E">
        <w:rPr>
          <w:rFonts w:ascii="Times New Roman" w:hAnsi="Times New Roman" w:cs="Times New Roman"/>
        </w:rPr>
        <w:t>1.5.3 Member 3 — Explainability and Web Application Module</w:t>
      </w:r>
      <w:bookmarkEnd w:id="12"/>
    </w:p>
    <w:p w14:paraId="1F5CC40D" w14:textId="77777777" w:rsidR="00284E2E" w:rsidRPr="00284E2E" w:rsidRDefault="00284E2E" w:rsidP="006F51AC">
      <w:pPr>
        <w:jc w:val="both"/>
        <w:rPr>
          <w:rFonts w:cs="Times New Roman"/>
        </w:rPr>
      </w:pPr>
      <w:r w:rsidRPr="00284E2E">
        <w:rPr>
          <w:rFonts w:cs="Times New Roman"/>
        </w:rPr>
        <w:t xml:space="preserve">Member 3's module receives the fused </w:t>
      </w:r>
      <w:proofErr w:type="spellStart"/>
      <w:r w:rsidRPr="00284E2E">
        <w:rPr>
          <w:rFonts w:cs="Times New Roman"/>
        </w:rPr>
        <w:t>prediction_output</w:t>
      </w:r>
      <w:proofErr w:type="spellEnd"/>
      <w:r w:rsidRPr="00284E2E">
        <w:rPr>
          <w:rFonts w:cs="Times New Roman"/>
        </w:rPr>
        <w:t xml:space="preserve"> produced by Member 2's pipeline and makes it interpretable and accessible. A Kernel SHAP explainability layer attributes the fused prediction to each contributing modality and </w:t>
      </w:r>
      <w:proofErr w:type="gramStart"/>
      <w:r w:rsidRPr="00284E2E">
        <w:rPr>
          <w:rFonts w:cs="Times New Roman"/>
        </w:rPr>
        <w:t>feature, and</w:t>
      </w:r>
      <w:proofErr w:type="gramEnd"/>
      <w:r w:rsidRPr="00284E2E">
        <w:rPr>
          <w:rFonts w:cs="Times New Roman"/>
        </w:rPr>
        <w:t xml:space="preserve"> computes a faithfulness score by perturbing input features and measuring the resulting change in prediction, so that the explanation's accuracy can itself be quantified rather than assumed. A </w:t>
      </w:r>
      <w:proofErr w:type="spellStart"/>
      <w:r w:rsidRPr="00284E2E">
        <w:rPr>
          <w:rFonts w:cs="Times New Roman"/>
        </w:rPr>
        <w:t>FastAPI</w:t>
      </w:r>
      <w:proofErr w:type="spellEnd"/>
      <w:r w:rsidRPr="00284E2E">
        <w:rPr>
          <w:rFonts w:cs="Times New Roman"/>
        </w:rPr>
        <w:t xml:space="preserve"> backend, secured with JWT authentication, exposes this functionality through a set of endpoints covering user registration and login, video-only and full multimodal (video + EEG + GSR) prediction, SHAP explanation retrieval, session history, and an LLM-backed chat interface that translates the raw SHAP attribution into a plain-English explanation a non-technical user can act on. A React frontend renders this information as an emotion-trend chart, a SHAP bar chart, a session-history panel, and — Member 3's novel contribution — a modality-conflict explanation panel that specifically explains cases where the physiological and video predictions disagree, surfacing the same reasoning the gated fusion mechanism used internally to decide which modality to trust.</w:t>
      </w:r>
    </w:p>
    <w:p w14:paraId="44D9F52C" w14:textId="77777777" w:rsidR="00993449" w:rsidRPr="006A69ED" w:rsidRDefault="00000000" w:rsidP="006F51AC">
      <w:pPr>
        <w:jc w:val="both"/>
        <w:rPr>
          <w:rFonts w:cs="Times New Roman"/>
        </w:rPr>
      </w:pPr>
      <w:r w:rsidRPr="006A69ED">
        <w:rPr>
          <w:rFonts w:cs="Times New Roman"/>
        </w:rPr>
        <w:t>The remainder of this report is structured as follows. Chapter 2 reviews prior work in physiological, video-based and multimodal emotion recognition. Chapter 3 describes the technologies adopted. Chapter 4 describes each member's approach in terms of input, process, output and evaluation. Chapter 5 presents the system's analysis and design, including the shared label taxonomy, interface contracts and fusion design. Chapter 6 describes the implementation. Chapter 7 presents the evaluation and discussion, including the ablation study and an honest account of the physiological module's limitations. Chapter 8 concludes the report and outlines future work.</w:t>
      </w:r>
    </w:p>
    <w:p w14:paraId="6D11225D" w14:textId="77777777" w:rsidR="00A158F9" w:rsidRPr="00A158F9" w:rsidRDefault="00A158F9" w:rsidP="00A158F9">
      <w:pPr>
        <w:pStyle w:val="Heading2"/>
        <w:rPr>
          <w:rFonts w:ascii="Times New Roman" w:hAnsi="Times New Roman" w:cs="Times New Roman"/>
          <w:sz w:val="27"/>
        </w:rPr>
      </w:pPr>
      <w:bookmarkStart w:id="13" w:name="_Toc236361188"/>
      <w:r w:rsidRPr="00A158F9">
        <w:rPr>
          <w:rFonts w:ascii="Times New Roman" w:hAnsi="Times New Roman" w:cs="Times New Roman"/>
        </w:rPr>
        <w:lastRenderedPageBreak/>
        <w:t xml:space="preserve">1.6 Report </w:t>
      </w:r>
      <w:proofErr w:type="spellStart"/>
      <w:r w:rsidRPr="00A158F9">
        <w:rPr>
          <w:rFonts w:ascii="Times New Roman" w:hAnsi="Times New Roman" w:cs="Times New Roman"/>
        </w:rPr>
        <w:t>Organisation</w:t>
      </w:r>
      <w:bookmarkEnd w:id="13"/>
      <w:proofErr w:type="spellEnd"/>
    </w:p>
    <w:p w14:paraId="45603395" w14:textId="77777777" w:rsidR="00A158F9" w:rsidRDefault="00A158F9" w:rsidP="001E16C9">
      <w:pPr>
        <w:jc w:val="both"/>
      </w:pPr>
      <w:r>
        <w:t>The remainder of this report is structured as follows. Chapter 2 reviews prior work in physiological, video-based, and multimodal emotion recognition. Chapter 3 describes the technologies adopted. Chapter 4 describes each member's approach in terms of input, process, output, and evaluation. Chapter 5 presents the system's analysis and design, including the shared label taxonomy, interface contracts, and fusion design. Chapter 6 describes the implementation. Chapter 7 presents the evaluation and discussion, including the ablation study and an honest account of the physiological module's limitations. Chapter 8 concludes the report, maps each objective to its outcome, and outlines future work. Appendix A records each team member's individual contribution.</w:t>
      </w:r>
    </w:p>
    <w:p w14:paraId="789F79A4" w14:textId="4B8E78E1" w:rsidR="00993449" w:rsidRPr="006A69ED" w:rsidRDefault="00000000">
      <w:pPr>
        <w:pStyle w:val="Heading2"/>
        <w:rPr>
          <w:rFonts w:ascii="Times New Roman" w:hAnsi="Times New Roman" w:cs="Times New Roman"/>
        </w:rPr>
      </w:pPr>
      <w:bookmarkStart w:id="14" w:name="_Toc236361189"/>
      <w:r w:rsidRPr="006A69ED">
        <w:rPr>
          <w:rFonts w:ascii="Times New Roman" w:hAnsi="Times New Roman" w:cs="Times New Roman"/>
        </w:rPr>
        <w:t>1.</w:t>
      </w:r>
      <w:r w:rsidR="00521C18">
        <w:rPr>
          <w:rFonts w:ascii="Times New Roman" w:hAnsi="Times New Roman" w:cs="Times New Roman"/>
        </w:rPr>
        <w:t>7</w:t>
      </w:r>
      <w:r w:rsidRPr="006A69ED">
        <w:rPr>
          <w:rFonts w:ascii="Times New Roman" w:hAnsi="Times New Roman" w:cs="Times New Roman"/>
        </w:rPr>
        <w:t xml:space="preserve"> Summary</w:t>
      </w:r>
      <w:bookmarkEnd w:id="14"/>
    </w:p>
    <w:p w14:paraId="190A6E8F" w14:textId="77777777" w:rsidR="00993449" w:rsidRPr="006A69ED" w:rsidRDefault="00000000" w:rsidP="006F51AC">
      <w:pPr>
        <w:jc w:val="both"/>
        <w:rPr>
          <w:rFonts w:cs="Times New Roman"/>
        </w:rPr>
      </w:pPr>
      <w:r w:rsidRPr="006A69ED">
        <w:rPr>
          <w:rFonts w:cs="Times New Roman"/>
        </w:rPr>
        <w:t xml:space="preserve">This chapter introduced </w:t>
      </w:r>
      <w:proofErr w:type="spellStart"/>
      <w:r w:rsidRPr="006A69ED">
        <w:rPr>
          <w:rFonts w:cs="Times New Roman"/>
        </w:rPr>
        <w:t>MedOracle</w:t>
      </w:r>
      <w:proofErr w:type="spellEnd"/>
      <w:r w:rsidRPr="006A69ED">
        <w:rPr>
          <w:rFonts w:cs="Times New Roman"/>
        </w:rPr>
        <w:t>, a multimodal emotion recognition system that fuses physiological and video signals through a quality-aware gated fusion mechanism and explains its predictions through SHAP. The motivation</w:t>
      </w:r>
      <w:r w:rsidR="00284E2E" w:rsidRPr="00284E2E">
        <w:rPr>
          <w:rFonts w:cs="Times New Roman"/>
        </w:rPr>
        <w:t xml:space="preserve"> for combining modalities rather than relying on one, the three specific problems the system's design responds to, the project's aim and objectives, and an overview of each member's module within the proposed solution were presented. The next chapter reviews relevant prior work in each of the constituent research areas that these modules draw upon</w:t>
      </w:r>
      <w:r w:rsidRPr="006A69ED">
        <w:rPr>
          <w:rFonts w:cs="Times New Roman"/>
        </w:rPr>
        <w:t>.</w:t>
      </w:r>
    </w:p>
    <w:p w14:paraId="40401FAB" w14:textId="77777777" w:rsidR="00993449" w:rsidRPr="006A69ED" w:rsidRDefault="00000000">
      <w:pPr>
        <w:rPr>
          <w:rFonts w:cs="Times New Roman"/>
        </w:rPr>
      </w:pPr>
      <w:r w:rsidRPr="006A69ED">
        <w:rPr>
          <w:rFonts w:cs="Times New Roman"/>
        </w:rPr>
        <w:br w:type="page"/>
      </w:r>
    </w:p>
    <w:p w14:paraId="770BB40A" w14:textId="77777777" w:rsidR="00993449" w:rsidRPr="009D0D28" w:rsidRDefault="00000000" w:rsidP="009D0D28">
      <w:pPr>
        <w:spacing w:after="80"/>
        <w:jc w:val="right"/>
        <w:rPr>
          <w:rFonts w:cs="Times New Roman"/>
          <w:b/>
          <w:sz w:val="36"/>
        </w:rPr>
      </w:pPr>
      <w:r w:rsidRPr="009D0D28">
        <w:rPr>
          <w:rFonts w:cs="Times New Roman"/>
          <w:b/>
          <w:sz w:val="36"/>
        </w:rPr>
        <w:lastRenderedPageBreak/>
        <w:t>Chapter 2</w:t>
      </w:r>
    </w:p>
    <w:p w14:paraId="1706EA6E" w14:textId="77777777" w:rsidR="00CB11FD" w:rsidRDefault="00000000">
      <w:pPr>
        <w:pStyle w:val="Heading1"/>
        <w:rPr>
          <w:rFonts w:ascii="Times New Roman" w:hAnsi="Times New Roman" w:cs="Times New Roman"/>
        </w:rPr>
      </w:pPr>
      <w:bookmarkStart w:id="15" w:name="_Toc236361190"/>
      <w:r w:rsidRPr="006A69ED">
        <w:rPr>
          <w:rFonts w:ascii="Times New Roman" w:hAnsi="Times New Roman" w:cs="Times New Roman"/>
        </w:rPr>
        <w:t>Literature Review</w:t>
      </w:r>
      <w:bookmarkEnd w:id="15"/>
    </w:p>
    <w:p w14:paraId="7F5C4F1B" w14:textId="77777777" w:rsidR="00CB11FD" w:rsidRDefault="00CB11FD" w:rsidP="00CB11FD">
      <w:pPr>
        <w:pStyle w:val="Heading2"/>
        <w:rPr>
          <w:rFonts w:ascii="Times New Roman" w:hAnsi="Times New Roman" w:cs="Times New Roman"/>
        </w:rPr>
      </w:pPr>
      <w:bookmarkStart w:id="16" w:name="_Toc236361191"/>
      <w:r w:rsidRPr="00CB11FD">
        <w:rPr>
          <w:rFonts w:ascii="Times New Roman" w:hAnsi="Times New Roman" w:cs="Times New Roman"/>
        </w:rPr>
        <w:t>2.1 Introduction</w:t>
      </w:r>
      <w:bookmarkEnd w:id="16"/>
    </w:p>
    <w:p w14:paraId="04760352" w14:textId="77777777" w:rsidR="00A158F9" w:rsidRDefault="00A158F9" w:rsidP="001E16C9">
      <w:pPr>
        <w:jc w:val="both"/>
      </w:pPr>
      <w:r>
        <w:t xml:space="preserve">This chapter reviews prior work relevant to </w:t>
      </w:r>
      <w:proofErr w:type="spellStart"/>
      <w:r>
        <w:t>MedOracle's</w:t>
      </w:r>
      <w:proofErr w:type="spellEnd"/>
      <w:r>
        <w:t xml:space="preserve"> three constituent problems: physiological (EEG/GSR) emotion recognition, facial video emotion recognition, and multimodal fusion with explainability. Each area is reviewed with attention to datasets, feature representations, classification approaches, and the challenges specific to that modality — particularly, for the physiological literature, the distinction between subject-dependent and subject-independent evaluation, which this project's own results (Chapter 7) show to be far from a minor methodological footnote.</w:t>
      </w:r>
    </w:p>
    <w:p w14:paraId="3E6A0521" w14:textId="77777777" w:rsidR="00A158F9" w:rsidRDefault="00A158F9" w:rsidP="001E16C9">
      <w:pPr>
        <w:jc w:val="both"/>
      </w:pPr>
      <w:r>
        <w:t xml:space="preserve">The review is structured to mirror the system's architecture: Section 2.2 covers the physiological branch; Section 2.3 covers the video branch; Section 2.4 covers multimodal fusion strategies and positions </w:t>
      </w:r>
      <w:proofErr w:type="spellStart"/>
      <w:r>
        <w:t>MedOracle's</w:t>
      </w:r>
      <w:proofErr w:type="spellEnd"/>
      <w:r>
        <w:t xml:space="preserve"> hybrid design within the fusion taxonomy; Section 2.5 covers explainability methods; and Section 2.6 </w:t>
      </w:r>
      <w:proofErr w:type="spellStart"/>
      <w:r>
        <w:t>synthesises</w:t>
      </w:r>
      <w:proofErr w:type="spellEnd"/>
      <w:r>
        <w:t xml:space="preserve"> the research gaps that the project's design directly responds to. All citations use the fixed reference list established in Chapter 1 ([1]</w:t>
      </w:r>
      <w:proofErr w:type="gramStart"/>
      <w:r>
        <w:t>–[</w:t>
      </w:r>
      <w:proofErr w:type="gramEnd"/>
      <w:r>
        <w:t>13]); no additional sources are introduced here so that citation numbering remains stable across the full report.</w:t>
      </w:r>
    </w:p>
    <w:p w14:paraId="0D32DA84" w14:textId="77777777" w:rsidR="00CB11FD" w:rsidRPr="003751A9" w:rsidRDefault="00CB11FD" w:rsidP="00CB11FD">
      <w:pPr>
        <w:pStyle w:val="Heading2"/>
        <w:rPr>
          <w:rFonts w:ascii="Times New Roman" w:hAnsi="Times New Roman" w:cs="Times New Roman"/>
        </w:rPr>
      </w:pPr>
      <w:bookmarkStart w:id="17" w:name="_Toc236361192"/>
      <w:r w:rsidRPr="003751A9">
        <w:rPr>
          <w:rFonts w:ascii="Times New Roman" w:hAnsi="Times New Roman" w:cs="Times New Roman"/>
        </w:rPr>
        <w:t>2.2 Physiological (EEG/GSR) Emotion Recognition</w:t>
      </w:r>
      <w:bookmarkEnd w:id="17"/>
    </w:p>
    <w:p w14:paraId="72F5C315" w14:textId="77777777" w:rsidR="00CB11FD" w:rsidRDefault="00CB11FD" w:rsidP="00CB11FD">
      <w:pPr>
        <w:pStyle w:val="Heading3"/>
        <w:rPr>
          <w:rFonts w:ascii="Times New Roman" w:hAnsi="Times New Roman" w:cs="Times New Roman"/>
        </w:rPr>
      </w:pPr>
      <w:bookmarkStart w:id="18" w:name="_Toc236361193"/>
      <w:r w:rsidRPr="00CB11FD">
        <w:rPr>
          <w:rFonts w:ascii="Times New Roman" w:hAnsi="Times New Roman" w:cs="Times New Roman"/>
        </w:rPr>
        <w:t>2.2.1 Datasets for Physiological Emotion Recognition</w:t>
      </w:r>
      <w:bookmarkEnd w:id="18"/>
    </w:p>
    <w:p w14:paraId="5949E142" w14:textId="77777777" w:rsidR="00CB11FD" w:rsidRDefault="00CB11FD" w:rsidP="006F51AC">
      <w:pPr>
        <w:jc w:val="both"/>
        <w:rPr>
          <w:rFonts w:cs="Times New Roman"/>
        </w:rPr>
      </w:pPr>
      <w:r w:rsidRPr="00CB11FD">
        <w:rPr>
          <w:rFonts w:cs="Times New Roman"/>
        </w:rPr>
        <w:t xml:space="preserve">The DEAP dataset [6] is one of the most widely used benchmarks for physiological emotion recognition. It provides 32-channel EEG (sampled at 128Hz in its preprocessed release) together with peripheral physiological signals, including GSR, recorded from 32 subjects while each watched 40 one-minute music videos selected to elicit a range of emotional responses. After each video, subjects self-reported their valence, arousal, dominance and liking on a continuous 1-9 scale, rather than selecting from a fixed set of discrete emotion labels </w:t>
      </w:r>
      <w:r w:rsidR="00095FDF">
        <w:rPr>
          <w:rFonts w:cs="Times New Roman"/>
        </w:rPr>
        <w:t xml:space="preserve">, </w:t>
      </w:r>
      <w:r w:rsidRPr="00CB11FD">
        <w:rPr>
          <w:rFonts w:cs="Times New Roman"/>
        </w:rPr>
        <w:t xml:space="preserve">a design choice that gives researchers flexibility in defining their own discrete taxonomy, but also means that any discrete mapping (including the one this project uses, described in Chapter 5) is itself a modelling decision with direct consequences for class balance, as this project's own results demonstrate. DEAP's </w:t>
      </w:r>
      <w:r w:rsidRPr="00CB11FD">
        <w:rPr>
          <w:rFonts w:cs="Times New Roman"/>
        </w:rPr>
        <w:lastRenderedPageBreak/>
        <w:t>continuous, dimensional (valence/arousal/dominance) annotation is representative of a broader pattern in the physiological emotion-recognition literature, where dimensional models of affect are often preferred over discrete categorical labels precisely because self-reported discrete emotion categories are harder for participants to annotate consistently than a continuous rating scale.</w:t>
      </w:r>
    </w:p>
    <w:p w14:paraId="025378B9" w14:textId="77777777" w:rsidR="00CB11FD" w:rsidRDefault="00CB11FD" w:rsidP="006F51AC">
      <w:pPr>
        <w:jc w:val="both"/>
        <w:rPr>
          <w:rFonts w:cs="Times New Roman"/>
        </w:rPr>
      </w:pPr>
      <w:r w:rsidRPr="00CB11FD">
        <w:rPr>
          <w:rFonts w:cs="Times New Roman"/>
        </w:rPr>
        <w:t xml:space="preserve">Table 2.1 </w:t>
      </w:r>
      <w:proofErr w:type="spellStart"/>
      <w:r w:rsidRPr="00CB11FD">
        <w:rPr>
          <w:rFonts w:cs="Times New Roman"/>
        </w:rPr>
        <w:t>summarises</w:t>
      </w:r>
      <w:proofErr w:type="spellEnd"/>
      <w:r w:rsidRPr="00CB11FD">
        <w:rPr>
          <w:rFonts w:cs="Times New Roman"/>
        </w:rPr>
        <w:t xml:space="preserve"> the two primary datasets used across this project, contrasting DEAP's physiological recording protocol against CREMA-D's video recording protocol (reviewed in Section 2.3.1); the two datasets share no common subjects, which is precisely the constraint (Section 2.4) that this project's cross-dataset fusion evaluation methodology is designed to work around.</w:t>
      </w:r>
    </w:p>
    <w:p w14:paraId="574AF938" w14:textId="77777777" w:rsidR="00CB11FD" w:rsidRDefault="00CB11FD" w:rsidP="00CB11FD">
      <w:pPr>
        <w:pStyle w:val="Heading3"/>
        <w:rPr>
          <w:rFonts w:ascii="Times New Roman" w:hAnsi="Times New Roman" w:cs="Times New Roman"/>
        </w:rPr>
      </w:pPr>
      <w:bookmarkStart w:id="19" w:name="_Toc236361194"/>
      <w:r w:rsidRPr="00CB11FD">
        <w:rPr>
          <w:rFonts w:ascii="Times New Roman" w:hAnsi="Times New Roman" w:cs="Times New Roman"/>
        </w:rPr>
        <w:t>2.2.2 Feature Extraction and Signal Processing</w:t>
      </w:r>
      <w:bookmarkEnd w:id="19"/>
    </w:p>
    <w:p w14:paraId="7247B308" w14:textId="77777777" w:rsidR="00CB11FD" w:rsidRDefault="00AB7110" w:rsidP="006F51AC">
      <w:pPr>
        <w:jc w:val="both"/>
        <w:rPr>
          <w:rFonts w:cs="Times New Roman"/>
        </w:rPr>
      </w:pPr>
      <w:r w:rsidRPr="00AB7110">
        <w:rPr>
          <w:rFonts w:cs="Times New Roman"/>
        </w:rPr>
        <w:t>This project uses the DEAP preprocessed release, in which the dataset authors have already applied a 4–45 Hz bandpass filter and EOG artefact removal to the raw 512 Hz recordings before down</w:t>
      </w:r>
      <w:r>
        <w:rPr>
          <w:rFonts w:cs="Times New Roman"/>
        </w:rPr>
        <w:t xml:space="preserve"> </w:t>
      </w:r>
      <w:r w:rsidRPr="00AB7110">
        <w:rPr>
          <w:rFonts w:cs="Times New Roman"/>
        </w:rPr>
        <w:t>sampling to 128 Hz. The preprocessed data was verified against the official DEAP specification on loading: each subject file confirmed the expected shape of 40 trials × 40 channels × 8064 samples, and a Welch PSD computed on a sample of EEG channels confirmed the 4–45 Hz passband. The feature representations discussed above</w:t>
      </w:r>
      <w:r>
        <w:rPr>
          <w:rFonts w:cs="Times New Roman"/>
        </w:rPr>
        <w:t>,</w:t>
      </w:r>
      <w:r w:rsidRPr="00AB7110">
        <w:rPr>
          <w:rFonts w:cs="Times New Roman"/>
        </w:rPr>
        <w:t> band power, Differential Entropy, and the learned depthwise convolutional filters</w:t>
      </w:r>
      <w:r>
        <w:rPr>
          <w:rFonts w:cs="Times New Roman"/>
        </w:rPr>
        <w:t xml:space="preserve">, </w:t>
      </w:r>
      <w:r w:rsidRPr="00AB7110">
        <w:rPr>
          <w:rFonts w:cs="Times New Roman"/>
        </w:rPr>
        <w:t>all operate on this already-filtered signal rather than the original raw recordin</w:t>
      </w:r>
      <w:r>
        <w:rPr>
          <w:rFonts w:cs="Times New Roman"/>
        </w:rPr>
        <w:t>g.</w:t>
      </w:r>
    </w:p>
    <w:p w14:paraId="43AC3B02" w14:textId="77777777" w:rsidR="00CB11FD" w:rsidRDefault="00CB11FD" w:rsidP="006F51AC">
      <w:pPr>
        <w:jc w:val="both"/>
        <w:rPr>
          <w:rFonts w:cs="Times New Roman"/>
        </w:rPr>
      </w:pPr>
      <w:r w:rsidRPr="00CB11FD">
        <w:rPr>
          <w:rFonts w:cs="Times New Roman"/>
        </w:rPr>
        <w:t xml:space="preserve">More recent work has moved toward learned feature representations: convolutional architectures inspired by </w:t>
      </w:r>
      <w:proofErr w:type="spellStart"/>
      <w:r w:rsidRPr="00CB11FD">
        <w:rPr>
          <w:rFonts w:cs="Times New Roman"/>
        </w:rPr>
        <w:t>EEGNet</w:t>
      </w:r>
      <w:proofErr w:type="spellEnd"/>
      <w:r w:rsidRPr="00CB11FD">
        <w:rPr>
          <w:rFonts w:cs="Times New Roman"/>
        </w:rPr>
        <w:t xml:space="preserve"> apply small, channel-wise temporal filters directly to the raw signal, allowing the network to learn its own frequency-selective filters rather than relying on a fixed Fourier or wavelet decomposition chosen in advance. This is the approach this project's own physiological encoder (Chapter 6) takes for its EEG branch, using a </w:t>
      </w:r>
      <w:proofErr w:type="spellStart"/>
      <w:r w:rsidRPr="00CB11FD">
        <w:rPr>
          <w:rFonts w:cs="Times New Roman"/>
        </w:rPr>
        <w:t>depthwise</w:t>
      </w:r>
      <w:proofErr w:type="spellEnd"/>
      <w:r w:rsidRPr="00CB11FD">
        <w:rPr>
          <w:rFonts w:cs="Times New Roman"/>
        </w:rPr>
        <w:t>-separable convolutional stack, before Member 1's bidirectional cross-modal attention layer combines the resulting EEG representation with an analogously encoded GSR representation.</w:t>
      </w:r>
    </w:p>
    <w:p w14:paraId="4160945E" w14:textId="77777777" w:rsidR="00CB11FD" w:rsidRDefault="00CB11FD" w:rsidP="00CB11FD">
      <w:pPr>
        <w:pStyle w:val="Heading3"/>
        <w:rPr>
          <w:rFonts w:ascii="Times New Roman" w:hAnsi="Times New Roman" w:cs="Times New Roman"/>
        </w:rPr>
      </w:pPr>
      <w:bookmarkStart w:id="20" w:name="_Toc236361195"/>
      <w:r w:rsidRPr="00CB11FD">
        <w:rPr>
          <w:rFonts w:ascii="Times New Roman" w:hAnsi="Times New Roman" w:cs="Times New Roman"/>
        </w:rPr>
        <w:lastRenderedPageBreak/>
        <w:t>2.2.3 Classification Approaches</w:t>
      </w:r>
      <w:bookmarkEnd w:id="20"/>
    </w:p>
    <w:p w14:paraId="3128AF6B" w14:textId="77777777" w:rsidR="00CB11FD" w:rsidRDefault="00CB11FD" w:rsidP="006F51AC">
      <w:pPr>
        <w:jc w:val="both"/>
        <w:rPr>
          <w:rFonts w:cs="Times New Roman"/>
        </w:rPr>
      </w:pPr>
      <w:r w:rsidRPr="00CB11FD">
        <w:rPr>
          <w:rFonts w:cs="Times New Roman"/>
        </w:rPr>
        <w:t>Classical classifiers</w:t>
      </w:r>
      <w:r w:rsidR="00AB7110">
        <w:rPr>
          <w:rFonts w:cs="Times New Roman"/>
        </w:rPr>
        <w:t xml:space="preserve"> - </w:t>
      </w:r>
      <w:r w:rsidRPr="00CB11FD">
        <w:rPr>
          <w:rFonts w:cs="Times New Roman"/>
        </w:rPr>
        <w:t xml:space="preserve">Support Vector Machines, Random Forests, and Multi-Layer </w:t>
      </w:r>
      <w:proofErr w:type="spellStart"/>
      <w:r w:rsidRPr="00CB11FD">
        <w:rPr>
          <w:rFonts w:cs="Times New Roman"/>
        </w:rPr>
        <w:t>Perceptrons</w:t>
      </w:r>
      <w:proofErr w:type="spellEnd"/>
      <w:r w:rsidRPr="00CB11FD">
        <w:rPr>
          <w:rFonts w:cs="Times New Roman"/>
        </w:rPr>
        <w:t xml:space="preserve"> trained on hand-crafted spectral features</w:t>
      </w:r>
      <w:r w:rsidR="00AB7110">
        <w:rPr>
          <w:rFonts w:cs="Times New Roman"/>
        </w:rPr>
        <w:t xml:space="preserve">, </w:t>
      </w:r>
      <w:r w:rsidRPr="00CB11FD">
        <w:rPr>
          <w:rFonts w:cs="Times New Roman"/>
        </w:rPr>
        <w:t>remain common baselines in the physiological emotion-recognition literature and were implemented as such in this project (Section 6.2.4) specifically to establish whether a given evaluation result reflects a limitation of the neural architecture or of the underlying data. Deep learning approaches for EEG emotion recognition have layered convolutional feature extraction with recurrent (LSTM [5]) or attention-based temporal modelling to capture the evolution of the signal over a trial window, and, closer to this project's own architecture, some approaches use cross-modal attention specifically to let one physiological signal inform the interpretation of another rather than combining them only at a late, decision-level stage.</w:t>
      </w:r>
    </w:p>
    <w:p w14:paraId="00DE6A7A" w14:textId="77777777" w:rsidR="00CB11FD" w:rsidRDefault="00CB11FD" w:rsidP="006F51AC">
      <w:pPr>
        <w:jc w:val="both"/>
        <w:rPr>
          <w:rFonts w:cs="Times New Roman"/>
        </w:rPr>
      </w:pPr>
      <w:r w:rsidRPr="00CB11FD">
        <w:rPr>
          <w:rFonts w:cs="Times New Roman"/>
        </w:rPr>
        <w:t>Siddharth et al. [12] combined EEG with peripheral physiological signals (including GSR) on the DEAP dataset and reported approximately 73% classification accuracy — a figure that, as discussed further in Section 2.2.4 and revisited in this project's own comparison with related work (Section 7.6), is understood in this report to reflect a within-subject or near-within-subject evaluation protocol common in this literature, rather than the harder subject-independent setting this project adopts for its own headline evaluation.</w:t>
      </w:r>
    </w:p>
    <w:p w14:paraId="6FA76C2F" w14:textId="77777777" w:rsidR="00CB11FD" w:rsidRDefault="00CB11FD" w:rsidP="00CB11FD">
      <w:pPr>
        <w:pStyle w:val="Heading3"/>
        <w:rPr>
          <w:rFonts w:ascii="Times New Roman" w:hAnsi="Times New Roman" w:cs="Times New Roman"/>
        </w:rPr>
      </w:pPr>
      <w:bookmarkStart w:id="21" w:name="_Toc236361196"/>
      <w:r w:rsidRPr="00CB11FD">
        <w:rPr>
          <w:rFonts w:ascii="Times New Roman" w:hAnsi="Times New Roman" w:cs="Times New Roman"/>
        </w:rPr>
        <w:t xml:space="preserve">2.2.4 Challenges: Cross-Subject </w:t>
      </w:r>
      <w:proofErr w:type="spellStart"/>
      <w:r w:rsidRPr="00CB11FD">
        <w:rPr>
          <w:rFonts w:ascii="Times New Roman" w:hAnsi="Times New Roman" w:cs="Times New Roman"/>
        </w:rPr>
        <w:t>Generalisation</w:t>
      </w:r>
      <w:proofErr w:type="spellEnd"/>
      <w:r w:rsidRPr="00CB11FD">
        <w:rPr>
          <w:rFonts w:ascii="Times New Roman" w:hAnsi="Times New Roman" w:cs="Times New Roman"/>
        </w:rPr>
        <w:t xml:space="preserve"> and Class Imbalance</w:t>
      </w:r>
      <w:bookmarkEnd w:id="21"/>
    </w:p>
    <w:p w14:paraId="04EE4B2E" w14:textId="77777777" w:rsidR="00CB11FD" w:rsidRDefault="00CB11FD" w:rsidP="006F51AC">
      <w:pPr>
        <w:jc w:val="both"/>
        <w:rPr>
          <w:rFonts w:cs="Times New Roman"/>
        </w:rPr>
      </w:pPr>
      <w:r w:rsidRPr="00CB11FD">
        <w:rPr>
          <w:rFonts w:cs="Times New Roman"/>
        </w:rPr>
        <w:t xml:space="preserve">Two challenges recur throughout the physiological emotion-recognition literature and were found, in this project's own experiments, to be decisive rather than incidental. The first is cross-subject </w:t>
      </w:r>
      <w:proofErr w:type="spellStart"/>
      <w:r w:rsidRPr="00CB11FD">
        <w:rPr>
          <w:rFonts w:cs="Times New Roman"/>
        </w:rPr>
        <w:t>generalisation</w:t>
      </w:r>
      <w:proofErr w:type="spellEnd"/>
      <w:r w:rsidRPr="00CB11FD">
        <w:rPr>
          <w:rFonts w:cs="Times New Roman"/>
        </w:rPr>
        <w:t xml:space="preserve">: a model trained on a group of subjects frequently fails to transfer its performance to a new, previously unseen subject, because the electrophysiological signature of a given emotion varies considerably between individuals — in contrast to facial expression, which is comparatively more consistent across people (Section 2.3). This is most rigorously exposed by Leave-One-Subject-Out (LOSO) cross-validation, in which every fold tests on a subject entirely absent from training; LOSO evaluations of fine-grained (four- or five-class) discrete emotion recognition are reported far less often in the literature than within-subject or coarser-grained (binary valence/arousal) evaluations, and, where they are reported, generally </w:t>
      </w:r>
      <w:r w:rsidRPr="00CB11FD">
        <w:rPr>
          <w:rFonts w:cs="Times New Roman"/>
        </w:rPr>
        <w:lastRenderedPageBreak/>
        <w:t>show substantially lower performance — a pattern this project's own results in Section 7.2 corroborate directly.</w:t>
      </w:r>
    </w:p>
    <w:p w14:paraId="44C6C534" w14:textId="77777777" w:rsidR="00CB11FD" w:rsidRDefault="00CB11FD" w:rsidP="006F51AC">
      <w:pPr>
        <w:jc w:val="both"/>
        <w:rPr>
          <w:rFonts w:cs="Times New Roman"/>
        </w:rPr>
      </w:pPr>
      <w:r w:rsidRPr="00CB11FD">
        <w:rPr>
          <w:rFonts w:cs="Times New Roman"/>
        </w:rPr>
        <w:t>The second challenge is class imbalance arising from the mapping of a continuous, dimensional rating scale onto a discrete taxonomy: because the choice of thresholds on valence, arousal and dominance is itself a modelling decision, a poorly-balanced choice of thresholds can leave some discrete emotion classes represented by only a handful of examples across an entire dataset, an effect this project measured directly and traced as a primary cause of its physiological module's evaluation result (Section 7.2).</w:t>
      </w:r>
    </w:p>
    <w:p w14:paraId="18883D26" w14:textId="77777777" w:rsidR="00CB11FD" w:rsidRDefault="00CB11FD" w:rsidP="00CB11FD">
      <w:pPr>
        <w:pStyle w:val="Heading2"/>
        <w:rPr>
          <w:rFonts w:ascii="Times New Roman" w:hAnsi="Times New Roman" w:cs="Times New Roman"/>
        </w:rPr>
      </w:pPr>
      <w:bookmarkStart w:id="22" w:name="_Toc236361197"/>
      <w:r w:rsidRPr="00CB11FD">
        <w:rPr>
          <w:rFonts w:ascii="Times New Roman" w:hAnsi="Times New Roman" w:cs="Times New Roman"/>
        </w:rPr>
        <w:t>2.3 Facial Video Emotion Recognition</w:t>
      </w:r>
      <w:bookmarkEnd w:id="22"/>
    </w:p>
    <w:p w14:paraId="3D9EABCD" w14:textId="77777777" w:rsidR="00CB11FD" w:rsidRDefault="00CB11FD" w:rsidP="00CB11FD">
      <w:pPr>
        <w:pStyle w:val="Heading3"/>
        <w:rPr>
          <w:rFonts w:ascii="Times New Roman" w:hAnsi="Times New Roman" w:cs="Times New Roman"/>
        </w:rPr>
      </w:pPr>
      <w:bookmarkStart w:id="23" w:name="_Toc236361198"/>
      <w:r w:rsidRPr="00CB11FD">
        <w:rPr>
          <w:rFonts w:ascii="Times New Roman" w:hAnsi="Times New Roman" w:cs="Times New Roman"/>
        </w:rPr>
        <w:t>2.3.1 Datasets for Facial Video Emotion Recognition</w:t>
      </w:r>
      <w:bookmarkEnd w:id="23"/>
    </w:p>
    <w:p w14:paraId="0B31BEE1" w14:textId="77777777" w:rsidR="00CB11FD" w:rsidRDefault="00CB11FD" w:rsidP="006F51AC">
      <w:pPr>
        <w:jc w:val="both"/>
        <w:rPr>
          <w:rFonts w:cs="Times New Roman"/>
        </w:rPr>
      </w:pPr>
      <w:r w:rsidRPr="00CB11FD">
        <w:rPr>
          <w:rFonts w:cs="Times New Roman"/>
        </w:rPr>
        <w:t xml:space="preserve">The CREMA-D dataset [2] comprises over 7,000 audio-visual clips from 91 actors spanning a range of ages and ethnic backgrounds, each portraying one of six emotions (anger, disgust, fear, happiness, neutral, sadness) at varying levels of intensity, with each clip additionally rated by multiple independent human evaluators for the perceived emotion. This crowd-sourced multi-rater annotation, combined with its actor diversity, makes CREMA-D well suited to training models intended to </w:t>
      </w:r>
      <w:proofErr w:type="spellStart"/>
      <w:r w:rsidRPr="00CB11FD">
        <w:rPr>
          <w:rFonts w:cs="Times New Roman"/>
        </w:rPr>
        <w:t>generalise</w:t>
      </w:r>
      <w:proofErr w:type="spellEnd"/>
      <w:r w:rsidRPr="00CB11FD">
        <w:rPr>
          <w:rFonts w:cs="Times New Roman"/>
        </w:rPr>
        <w:t xml:space="preserve"> across previously unseen individuals, and is the dataset used for this project's video-based recognition module. RAVDESS, a comparable but smaller audio-visual dataset recorded from 24 professional actors under more controlled studio conditions, was used during this project's model-development phase alongside CREMA-D to increase training diversity, as described in Chapter 6.</w:t>
      </w:r>
    </w:p>
    <w:p w14:paraId="0E746454" w14:textId="77777777" w:rsidR="00CB11FD" w:rsidRDefault="00CB11FD" w:rsidP="00CB11FD">
      <w:pPr>
        <w:pStyle w:val="FigCaption"/>
        <w:jc w:val="center"/>
      </w:pPr>
      <w:r w:rsidRPr="00CB11FD">
        <w:t>Table 2.1: Comparison of the DEAP and CREMA-D datasets</w:t>
      </w:r>
    </w:p>
    <w:tbl>
      <w:tblPr>
        <w:tblStyle w:val="TableGrid"/>
        <w:tblW w:w="0" w:type="auto"/>
        <w:tblLook w:val="04A0" w:firstRow="1" w:lastRow="0" w:firstColumn="1" w:lastColumn="0" w:noHBand="0" w:noVBand="1"/>
      </w:tblPr>
      <w:tblGrid>
        <w:gridCol w:w="2952"/>
        <w:gridCol w:w="2952"/>
        <w:gridCol w:w="2952"/>
      </w:tblGrid>
      <w:tr w:rsidR="00A158F9" w:rsidRPr="00CB11FD" w14:paraId="3D412A22" w14:textId="77777777" w:rsidTr="00800F66">
        <w:tc>
          <w:tcPr>
            <w:tcW w:w="2952" w:type="dxa"/>
            <w:vAlign w:val="center"/>
          </w:tcPr>
          <w:p w14:paraId="2239B2E6" w14:textId="72D4421E" w:rsidR="00A158F9" w:rsidRPr="00CB11FD" w:rsidRDefault="00A158F9" w:rsidP="00A158F9">
            <w:pPr>
              <w:spacing w:after="80"/>
              <w:jc w:val="right"/>
              <w:rPr>
                <w:rFonts w:cs="Times New Roman"/>
                <w:b/>
                <w:sz w:val="22"/>
              </w:rPr>
            </w:pPr>
            <w:r>
              <w:rPr>
                <w:b/>
                <w:bCs/>
              </w:rPr>
              <w:t>Property</w:t>
            </w:r>
          </w:p>
        </w:tc>
        <w:tc>
          <w:tcPr>
            <w:tcW w:w="2952" w:type="dxa"/>
            <w:vAlign w:val="center"/>
          </w:tcPr>
          <w:p w14:paraId="1A90E6DE" w14:textId="2479AE43" w:rsidR="00A158F9" w:rsidRPr="00CB11FD" w:rsidRDefault="00A158F9" w:rsidP="00A158F9">
            <w:pPr>
              <w:spacing w:after="80"/>
              <w:jc w:val="right"/>
              <w:rPr>
                <w:rFonts w:cs="Times New Roman"/>
                <w:b/>
                <w:sz w:val="22"/>
              </w:rPr>
            </w:pPr>
            <w:r>
              <w:rPr>
                <w:b/>
                <w:bCs/>
              </w:rPr>
              <w:t>DEAP</w:t>
            </w:r>
          </w:p>
        </w:tc>
        <w:tc>
          <w:tcPr>
            <w:tcW w:w="2952" w:type="dxa"/>
            <w:vAlign w:val="center"/>
          </w:tcPr>
          <w:p w14:paraId="43F586CC" w14:textId="22984FC2" w:rsidR="00A158F9" w:rsidRPr="00CB11FD" w:rsidRDefault="00A158F9" w:rsidP="00A158F9">
            <w:pPr>
              <w:spacing w:after="80"/>
              <w:jc w:val="right"/>
              <w:rPr>
                <w:rFonts w:cs="Times New Roman"/>
                <w:b/>
                <w:sz w:val="22"/>
              </w:rPr>
            </w:pPr>
            <w:r>
              <w:rPr>
                <w:b/>
                <w:bCs/>
              </w:rPr>
              <w:t>CREMA-D</w:t>
            </w:r>
          </w:p>
        </w:tc>
      </w:tr>
      <w:tr w:rsidR="00A158F9" w:rsidRPr="00CB11FD" w14:paraId="6B80FAC9" w14:textId="77777777" w:rsidTr="00800F66">
        <w:tc>
          <w:tcPr>
            <w:tcW w:w="2952" w:type="dxa"/>
            <w:vAlign w:val="center"/>
          </w:tcPr>
          <w:p w14:paraId="07FA3505" w14:textId="3A2BB2D0" w:rsidR="00A158F9" w:rsidRPr="00CB11FD" w:rsidRDefault="00A158F9" w:rsidP="00A158F9">
            <w:pPr>
              <w:spacing w:after="80"/>
              <w:jc w:val="right"/>
              <w:rPr>
                <w:rFonts w:cs="Times New Roman"/>
                <w:sz w:val="22"/>
              </w:rPr>
            </w:pPr>
            <w:r>
              <w:t>Modality</w:t>
            </w:r>
          </w:p>
        </w:tc>
        <w:tc>
          <w:tcPr>
            <w:tcW w:w="2952" w:type="dxa"/>
            <w:vAlign w:val="center"/>
          </w:tcPr>
          <w:p w14:paraId="24D0AC0D" w14:textId="3E2C6420" w:rsidR="00A158F9" w:rsidRPr="00CB11FD" w:rsidRDefault="00A158F9" w:rsidP="00A158F9">
            <w:pPr>
              <w:spacing w:after="80"/>
              <w:jc w:val="right"/>
              <w:rPr>
                <w:rFonts w:cs="Times New Roman"/>
                <w:sz w:val="22"/>
              </w:rPr>
            </w:pPr>
            <w:r>
              <w:t xml:space="preserve">EEG (32 </w:t>
            </w:r>
            <w:proofErr w:type="spellStart"/>
            <w:r>
              <w:t>ch</w:t>
            </w:r>
            <w:proofErr w:type="spellEnd"/>
            <w:r>
              <w:t>, 128Hz) + GSR (peripheral)</w:t>
            </w:r>
          </w:p>
        </w:tc>
        <w:tc>
          <w:tcPr>
            <w:tcW w:w="2952" w:type="dxa"/>
            <w:vAlign w:val="center"/>
          </w:tcPr>
          <w:p w14:paraId="74654124" w14:textId="437A4778" w:rsidR="00A158F9" w:rsidRPr="00CB11FD" w:rsidRDefault="00A158F9" w:rsidP="00A158F9">
            <w:pPr>
              <w:spacing w:after="80"/>
              <w:jc w:val="right"/>
              <w:rPr>
                <w:rFonts w:cs="Times New Roman"/>
                <w:sz w:val="22"/>
              </w:rPr>
            </w:pPr>
            <w:r>
              <w:t>Facial video (~30fps)</w:t>
            </w:r>
          </w:p>
        </w:tc>
      </w:tr>
      <w:tr w:rsidR="00A158F9" w:rsidRPr="00CB11FD" w14:paraId="5450BCAC" w14:textId="77777777" w:rsidTr="00800F66">
        <w:tc>
          <w:tcPr>
            <w:tcW w:w="2952" w:type="dxa"/>
            <w:vAlign w:val="center"/>
          </w:tcPr>
          <w:p w14:paraId="4E21E2D6" w14:textId="437292F6" w:rsidR="00A158F9" w:rsidRPr="00CB11FD" w:rsidRDefault="00A158F9" w:rsidP="00A158F9">
            <w:pPr>
              <w:spacing w:after="80"/>
              <w:jc w:val="right"/>
              <w:rPr>
                <w:rFonts w:cs="Times New Roman"/>
                <w:sz w:val="22"/>
              </w:rPr>
            </w:pPr>
            <w:r>
              <w:t>Subjects/Actors</w:t>
            </w:r>
          </w:p>
        </w:tc>
        <w:tc>
          <w:tcPr>
            <w:tcW w:w="2952" w:type="dxa"/>
            <w:vAlign w:val="center"/>
          </w:tcPr>
          <w:p w14:paraId="0508024A" w14:textId="56CA9764" w:rsidR="00A158F9" w:rsidRPr="00CB11FD" w:rsidRDefault="00A158F9" w:rsidP="00A158F9">
            <w:pPr>
              <w:spacing w:after="80"/>
              <w:jc w:val="right"/>
              <w:rPr>
                <w:rFonts w:cs="Times New Roman"/>
                <w:sz w:val="22"/>
              </w:rPr>
            </w:pPr>
            <w:r>
              <w:t>32 subjects</w:t>
            </w:r>
          </w:p>
        </w:tc>
        <w:tc>
          <w:tcPr>
            <w:tcW w:w="2952" w:type="dxa"/>
            <w:vAlign w:val="center"/>
          </w:tcPr>
          <w:p w14:paraId="1F4C7C7E" w14:textId="74EA1704" w:rsidR="00A158F9" w:rsidRPr="00CB11FD" w:rsidRDefault="00A158F9" w:rsidP="00A158F9">
            <w:pPr>
              <w:spacing w:after="80"/>
              <w:jc w:val="right"/>
              <w:rPr>
                <w:rFonts w:cs="Times New Roman"/>
                <w:sz w:val="22"/>
              </w:rPr>
            </w:pPr>
            <w:r>
              <w:t>91 actors</w:t>
            </w:r>
          </w:p>
        </w:tc>
      </w:tr>
      <w:tr w:rsidR="00A158F9" w:rsidRPr="00CB11FD" w14:paraId="28FC9D01" w14:textId="77777777" w:rsidTr="00800F66">
        <w:tc>
          <w:tcPr>
            <w:tcW w:w="2952" w:type="dxa"/>
            <w:vAlign w:val="center"/>
          </w:tcPr>
          <w:p w14:paraId="3862F697" w14:textId="3920FEF9" w:rsidR="00A158F9" w:rsidRPr="00CB11FD" w:rsidRDefault="00A158F9" w:rsidP="00A158F9">
            <w:pPr>
              <w:spacing w:after="80"/>
              <w:jc w:val="right"/>
              <w:rPr>
                <w:rFonts w:cs="Times New Roman"/>
                <w:sz w:val="22"/>
              </w:rPr>
            </w:pPr>
            <w:r>
              <w:t>Stimuli</w:t>
            </w:r>
          </w:p>
        </w:tc>
        <w:tc>
          <w:tcPr>
            <w:tcW w:w="2952" w:type="dxa"/>
            <w:vAlign w:val="center"/>
          </w:tcPr>
          <w:p w14:paraId="479ACC1B" w14:textId="249C6092" w:rsidR="00A158F9" w:rsidRPr="00CB11FD" w:rsidRDefault="00A158F9" w:rsidP="00A158F9">
            <w:pPr>
              <w:spacing w:after="80"/>
              <w:jc w:val="right"/>
              <w:rPr>
                <w:rFonts w:cs="Times New Roman"/>
                <w:sz w:val="22"/>
              </w:rPr>
            </w:pPr>
            <w:r>
              <w:t>40 one-minute music videos per subject</w:t>
            </w:r>
          </w:p>
        </w:tc>
        <w:tc>
          <w:tcPr>
            <w:tcW w:w="2952" w:type="dxa"/>
            <w:vAlign w:val="center"/>
          </w:tcPr>
          <w:p w14:paraId="18950C11" w14:textId="6E12B24C" w:rsidR="00A158F9" w:rsidRPr="00CB11FD" w:rsidRDefault="00A158F9" w:rsidP="00A158F9">
            <w:pPr>
              <w:spacing w:after="80"/>
              <w:jc w:val="right"/>
              <w:rPr>
                <w:rFonts w:cs="Times New Roman"/>
                <w:sz w:val="22"/>
              </w:rPr>
            </w:pPr>
            <w:r>
              <w:t xml:space="preserve">~7,000 short </w:t>
            </w:r>
            <w:proofErr w:type="gramStart"/>
            <w:r>
              <w:t>emotionally-labelled</w:t>
            </w:r>
            <w:proofErr w:type="gramEnd"/>
            <w:r>
              <w:t xml:space="preserve"> clips</w:t>
            </w:r>
          </w:p>
        </w:tc>
      </w:tr>
      <w:tr w:rsidR="00A158F9" w:rsidRPr="00CB11FD" w14:paraId="20E1978D" w14:textId="77777777" w:rsidTr="00800F66">
        <w:tc>
          <w:tcPr>
            <w:tcW w:w="2952" w:type="dxa"/>
            <w:vAlign w:val="center"/>
          </w:tcPr>
          <w:p w14:paraId="7E1FE502" w14:textId="19D4961C" w:rsidR="00A158F9" w:rsidRPr="00CB11FD" w:rsidRDefault="00A158F9" w:rsidP="00A158F9">
            <w:pPr>
              <w:spacing w:after="80"/>
              <w:jc w:val="right"/>
              <w:rPr>
                <w:rFonts w:cs="Times New Roman"/>
                <w:sz w:val="22"/>
              </w:rPr>
            </w:pPr>
            <w:r>
              <w:lastRenderedPageBreak/>
              <w:t>Labels</w:t>
            </w:r>
          </w:p>
        </w:tc>
        <w:tc>
          <w:tcPr>
            <w:tcW w:w="2952" w:type="dxa"/>
            <w:vAlign w:val="center"/>
          </w:tcPr>
          <w:p w14:paraId="28A18007" w14:textId="163F50DE" w:rsidR="00A158F9" w:rsidRPr="00CB11FD" w:rsidRDefault="00A158F9" w:rsidP="00A158F9">
            <w:pPr>
              <w:spacing w:after="80"/>
              <w:jc w:val="right"/>
              <w:rPr>
                <w:rFonts w:cs="Times New Roman"/>
                <w:sz w:val="22"/>
              </w:rPr>
            </w:pPr>
            <w:r>
              <w:t>Continuous valence/arousal/dominance (1–9)</w:t>
            </w:r>
          </w:p>
        </w:tc>
        <w:tc>
          <w:tcPr>
            <w:tcW w:w="2952" w:type="dxa"/>
            <w:vAlign w:val="center"/>
          </w:tcPr>
          <w:p w14:paraId="56B96196" w14:textId="3676C179" w:rsidR="00A158F9" w:rsidRPr="00CB11FD" w:rsidRDefault="00A158F9" w:rsidP="00A158F9">
            <w:pPr>
              <w:spacing w:after="80"/>
              <w:jc w:val="right"/>
              <w:rPr>
                <w:rFonts w:cs="Times New Roman"/>
                <w:sz w:val="22"/>
              </w:rPr>
            </w:pPr>
            <w:r>
              <w:t>Discrete: anger, disgust, fear, happy, neutral, sad</w:t>
            </w:r>
          </w:p>
        </w:tc>
      </w:tr>
      <w:tr w:rsidR="00A158F9" w:rsidRPr="00CB11FD" w14:paraId="2D3AFBB8" w14:textId="77777777" w:rsidTr="00800F66">
        <w:tc>
          <w:tcPr>
            <w:tcW w:w="2952" w:type="dxa"/>
            <w:vAlign w:val="center"/>
          </w:tcPr>
          <w:p w14:paraId="097FD0D2" w14:textId="7EBF2C63" w:rsidR="00A158F9" w:rsidRPr="00CB11FD" w:rsidRDefault="00A158F9" w:rsidP="00A158F9">
            <w:pPr>
              <w:spacing w:after="80"/>
              <w:jc w:val="right"/>
              <w:rPr>
                <w:rFonts w:cs="Times New Roman"/>
                <w:sz w:val="22"/>
              </w:rPr>
            </w:pPr>
            <w:r>
              <w:t>Annotation</w:t>
            </w:r>
          </w:p>
        </w:tc>
        <w:tc>
          <w:tcPr>
            <w:tcW w:w="2952" w:type="dxa"/>
            <w:vAlign w:val="center"/>
          </w:tcPr>
          <w:p w14:paraId="077ABE8A" w14:textId="12B75FB8" w:rsidR="00A158F9" w:rsidRPr="00CB11FD" w:rsidRDefault="00A158F9" w:rsidP="00A158F9">
            <w:pPr>
              <w:spacing w:after="80"/>
              <w:jc w:val="right"/>
              <w:rPr>
                <w:rFonts w:cs="Times New Roman"/>
                <w:sz w:val="22"/>
              </w:rPr>
            </w:pPr>
            <w:r>
              <w:t>Self-reported by the subject</w:t>
            </w:r>
          </w:p>
        </w:tc>
        <w:tc>
          <w:tcPr>
            <w:tcW w:w="2952" w:type="dxa"/>
            <w:vAlign w:val="center"/>
          </w:tcPr>
          <w:p w14:paraId="0AEC7B18" w14:textId="658ED3BA" w:rsidR="00A158F9" w:rsidRPr="00CB11FD" w:rsidRDefault="00A158F9" w:rsidP="00A158F9">
            <w:pPr>
              <w:spacing w:after="80"/>
              <w:jc w:val="right"/>
              <w:rPr>
                <w:rFonts w:cs="Times New Roman"/>
                <w:sz w:val="22"/>
              </w:rPr>
            </w:pPr>
            <w:r>
              <w:t>Crowd-sourced, multiple raters per clip</w:t>
            </w:r>
          </w:p>
        </w:tc>
      </w:tr>
      <w:tr w:rsidR="00A158F9" w:rsidRPr="00CB11FD" w14:paraId="2632641A" w14:textId="77777777" w:rsidTr="00800F66">
        <w:tc>
          <w:tcPr>
            <w:tcW w:w="2952" w:type="dxa"/>
            <w:vAlign w:val="center"/>
          </w:tcPr>
          <w:p w14:paraId="4AD79DEE" w14:textId="25FF8BFE" w:rsidR="00A158F9" w:rsidRPr="00CB11FD" w:rsidRDefault="00A158F9" w:rsidP="00A158F9">
            <w:pPr>
              <w:spacing w:after="80"/>
              <w:jc w:val="right"/>
              <w:rPr>
                <w:rFonts w:cs="Times New Roman"/>
                <w:sz w:val="22"/>
              </w:rPr>
            </w:pPr>
            <w:r>
              <w:t>Overlap with the other dataset</w:t>
            </w:r>
          </w:p>
        </w:tc>
        <w:tc>
          <w:tcPr>
            <w:tcW w:w="2952" w:type="dxa"/>
            <w:vAlign w:val="center"/>
          </w:tcPr>
          <w:p w14:paraId="4CD2965E" w14:textId="3B989CDC" w:rsidR="00A158F9" w:rsidRPr="00CB11FD" w:rsidRDefault="00A158F9" w:rsidP="00A158F9">
            <w:pPr>
              <w:spacing w:after="80"/>
              <w:jc w:val="right"/>
              <w:rPr>
                <w:rFonts w:cs="Times New Roman"/>
                <w:sz w:val="22"/>
              </w:rPr>
            </w:pPr>
            <w:r>
              <w:t>None — no shared subjects</w:t>
            </w:r>
          </w:p>
        </w:tc>
        <w:tc>
          <w:tcPr>
            <w:tcW w:w="2952" w:type="dxa"/>
            <w:vAlign w:val="center"/>
          </w:tcPr>
          <w:p w14:paraId="45DF64FF" w14:textId="214C5998" w:rsidR="00A158F9" w:rsidRPr="00CB11FD" w:rsidRDefault="00A158F9" w:rsidP="00A158F9">
            <w:pPr>
              <w:spacing w:after="80"/>
              <w:jc w:val="right"/>
              <w:rPr>
                <w:rFonts w:cs="Times New Roman"/>
                <w:sz w:val="22"/>
              </w:rPr>
            </w:pPr>
            <w:r>
              <w:t>None — no shared subjects</w:t>
            </w:r>
          </w:p>
        </w:tc>
      </w:tr>
    </w:tbl>
    <w:p w14:paraId="76370EA3" w14:textId="77777777" w:rsidR="00CB11FD" w:rsidRDefault="00CB11FD" w:rsidP="00CB11FD">
      <w:pPr>
        <w:pStyle w:val="Heading3"/>
        <w:rPr>
          <w:rFonts w:ascii="Times New Roman" w:hAnsi="Times New Roman" w:cs="Times New Roman"/>
        </w:rPr>
      </w:pPr>
      <w:bookmarkStart w:id="24" w:name="_Toc236361199"/>
      <w:r w:rsidRPr="00CB11FD">
        <w:rPr>
          <w:rFonts w:ascii="Times New Roman" w:hAnsi="Times New Roman" w:cs="Times New Roman"/>
        </w:rPr>
        <w:t>2.3.2 Preprocessing and Face Detection</w:t>
      </w:r>
      <w:bookmarkEnd w:id="24"/>
    </w:p>
    <w:p w14:paraId="39397136" w14:textId="77777777" w:rsidR="00CB11FD" w:rsidRDefault="00CB11FD" w:rsidP="006F51AC">
      <w:pPr>
        <w:jc w:val="both"/>
        <w:rPr>
          <w:rFonts w:cs="Times New Roman"/>
        </w:rPr>
      </w:pPr>
      <w:r w:rsidRPr="00CB11FD">
        <w:rPr>
          <w:rFonts w:cs="Times New Roman"/>
        </w:rPr>
        <w:t>A face-detection front end is standard practice ahead of the recognition network itself, isolating the face region from background and reducing the input's variability due to camera framing. YOLO-family detectors are increasingly used for this purpose because of their speed and robustness across lighting conditions and pose. Detected faces are conventionally cropped and resized to a fixed input resolution before being passed to the recognition network; this project's own development process, however, found that cropping to the detected face region measurably reduced recognition accuracy relative to resizing the full, uncropped frame (Section 6.3.1), an empirical finding that runs against the more common assumption that cropping is strictly beneficial, and which led this project to repurpose its face-detection pass as a signal-quality assessment tool (Section 5.4) rather than a cropping step.</w:t>
      </w:r>
    </w:p>
    <w:p w14:paraId="6BB8F0F7" w14:textId="77777777" w:rsidR="00CB11FD" w:rsidRDefault="00CB11FD" w:rsidP="00CB11FD">
      <w:pPr>
        <w:pStyle w:val="Heading3"/>
        <w:rPr>
          <w:rFonts w:ascii="Times New Roman" w:hAnsi="Times New Roman" w:cs="Times New Roman"/>
        </w:rPr>
      </w:pPr>
      <w:bookmarkStart w:id="25" w:name="_Toc236361200"/>
      <w:r w:rsidRPr="00CB11FD">
        <w:rPr>
          <w:rFonts w:ascii="Times New Roman" w:hAnsi="Times New Roman" w:cs="Times New Roman"/>
        </w:rPr>
        <w:t>2.3.3 Feature Extraction and Temporal Modelling</w:t>
      </w:r>
      <w:bookmarkEnd w:id="25"/>
    </w:p>
    <w:p w14:paraId="31013775" w14:textId="77777777" w:rsidR="00CB11FD" w:rsidRDefault="00CB11FD" w:rsidP="006F51AC">
      <w:pPr>
        <w:jc w:val="both"/>
        <w:rPr>
          <w:rFonts w:cs="Times New Roman"/>
        </w:rPr>
      </w:pPr>
      <w:r w:rsidRPr="00CB11FD">
        <w:rPr>
          <w:rFonts w:cs="Times New Roman"/>
        </w:rPr>
        <w:t xml:space="preserve">Convolutional architectures -- </w:t>
      </w:r>
      <w:proofErr w:type="spellStart"/>
      <w:r w:rsidRPr="00CB11FD">
        <w:rPr>
          <w:rFonts w:cs="Times New Roman"/>
        </w:rPr>
        <w:t>ResNet</w:t>
      </w:r>
      <w:proofErr w:type="spellEnd"/>
      <w:r w:rsidRPr="00CB11FD">
        <w:rPr>
          <w:rFonts w:cs="Times New Roman"/>
        </w:rPr>
        <w:t xml:space="preserve"> variants [4] in particular -- are the dominant choice for extracting per-frame spatial features in video-based facial emotion recognition, typically </w:t>
      </w:r>
      <w:proofErr w:type="spellStart"/>
      <w:r w:rsidRPr="00CB11FD">
        <w:rPr>
          <w:rFonts w:cs="Times New Roman"/>
        </w:rPr>
        <w:t>initialised</w:t>
      </w:r>
      <w:proofErr w:type="spellEnd"/>
      <w:r w:rsidRPr="00CB11FD">
        <w:rPr>
          <w:rFonts w:cs="Times New Roman"/>
        </w:rPr>
        <w:t xml:space="preserve"> from weights pretrained on a large image classification dataset and then fine-tuned, fully or partially, on the target emotion dataset. Because a facial expression evolves over the duration of a clip rather than being fully captured by any single frame, a temporal model -- most commonly a Long Short-Term Memory network [5] or its bidirectional variant -- is applied over the sequence of per-frame features to capture how the expression develops, rather than aggregating frame-level predictions independently. This convolutional-encoder-plus-recurrent-temporal-model combination </w:t>
      </w:r>
      <w:r w:rsidRPr="00CB11FD">
        <w:rPr>
          <w:rFonts w:cs="Times New Roman"/>
        </w:rPr>
        <w:lastRenderedPageBreak/>
        <w:t>is the architecture this project's own video module adopts (Chapter 6), using a partially fine-tuned ResNet50 encoder followed by a two-layer bidirectional LSTM.</w:t>
      </w:r>
    </w:p>
    <w:p w14:paraId="16B9436C" w14:textId="77777777" w:rsidR="00CB11FD" w:rsidRDefault="00CB11FD" w:rsidP="006F51AC">
      <w:pPr>
        <w:jc w:val="both"/>
        <w:rPr>
          <w:rFonts w:cs="Times New Roman"/>
        </w:rPr>
      </w:pPr>
      <w:r w:rsidRPr="00CB11FD">
        <w:rPr>
          <w:rFonts w:cs="Times New Roman"/>
        </w:rPr>
        <w:t xml:space="preserve">Zhang et al. [13] reported approximately 65% accuracy for video-only emotion recognition on a comparable set of classes, a figure broadly consistent with this project's own video </w:t>
      </w:r>
      <w:proofErr w:type="gramStart"/>
      <w:r w:rsidRPr="00CB11FD">
        <w:rPr>
          <w:rFonts w:cs="Times New Roman"/>
        </w:rPr>
        <w:t>module's</w:t>
      </w:r>
      <w:proofErr w:type="gramEnd"/>
      <w:r w:rsidRPr="00CB11FD">
        <w:rPr>
          <w:rFonts w:cs="Times New Roman"/>
        </w:rPr>
        <w:t xml:space="preserve"> held-out performance (Section 7.3</w:t>
      </w:r>
      <w:proofErr w:type="gramStart"/>
      <w:r w:rsidRPr="00CB11FD">
        <w:rPr>
          <w:rFonts w:cs="Times New Roman"/>
        </w:rPr>
        <w:t>), and</w:t>
      </w:r>
      <w:proofErr w:type="gramEnd"/>
      <w:r w:rsidRPr="00CB11FD">
        <w:rPr>
          <w:rFonts w:cs="Times New Roman"/>
        </w:rPr>
        <w:t xml:space="preserve"> used in Section 7.6 as a point of comparison for this project's own results.</w:t>
      </w:r>
    </w:p>
    <w:p w14:paraId="5C5C3763" w14:textId="77777777" w:rsidR="00CB11FD" w:rsidRDefault="00CB11FD" w:rsidP="00CB11FD">
      <w:pPr>
        <w:pStyle w:val="Heading3"/>
        <w:rPr>
          <w:rFonts w:ascii="Times New Roman" w:hAnsi="Times New Roman" w:cs="Times New Roman"/>
        </w:rPr>
      </w:pPr>
      <w:bookmarkStart w:id="26" w:name="_Toc236361201"/>
      <w:r w:rsidRPr="00CB11FD">
        <w:rPr>
          <w:rFonts w:ascii="Times New Roman" w:hAnsi="Times New Roman" w:cs="Times New Roman"/>
        </w:rPr>
        <w:t>2.3.4 Challenges in Video-Based Emotion Recognition</w:t>
      </w:r>
      <w:bookmarkEnd w:id="26"/>
    </w:p>
    <w:p w14:paraId="58C5B0CC" w14:textId="77777777" w:rsidR="00CB11FD" w:rsidRDefault="00CB11FD" w:rsidP="006F51AC">
      <w:pPr>
        <w:jc w:val="both"/>
        <w:rPr>
          <w:rFonts w:cs="Times New Roman"/>
        </w:rPr>
      </w:pPr>
      <w:r w:rsidRPr="00CB11FD">
        <w:rPr>
          <w:rFonts w:cs="Times New Roman"/>
        </w:rPr>
        <w:t xml:space="preserve">Video-based facial emotion recognition faces its own distinct challenges: variation in pose and lighting, partial occlusion of the face, and the risk of a temporal model overfitting to actor-specific visual characteristics -- a person's facial structure or mannerisms -- rather than learning genuinely emotion-relevant patterns, if training and evaluation are not conducted with an actor-independent split. This last risk was encountered directly during this project's own model development (Section 6.3.1), where an early, more heavily fine-tuned configuration of the video model showed a large gap between training and validation performance indicative of exactly this kind of </w:t>
      </w:r>
      <w:proofErr w:type="gramStart"/>
      <w:r w:rsidRPr="00CB11FD">
        <w:rPr>
          <w:rFonts w:cs="Times New Roman"/>
        </w:rPr>
        <w:t>overfitting, and</w:t>
      </w:r>
      <w:proofErr w:type="gramEnd"/>
      <w:r w:rsidRPr="00CB11FD">
        <w:rPr>
          <w:rFonts w:cs="Times New Roman"/>
        </w:rPr>
        <w:t xml:space="preserve"> was resolved through a combination of discriminative learning rates and actor-independent cross-validation.</w:t>
      </w:r>
    </w:p>
    <w:p w14:paraId="331C682A" w14:textId="77777777" w:rsidR="00CB11FD" w:rsidRDefault="00CB11FD" w:rsidP="00CB11FD">
      <w:pPr>
        <w:pStyle w:val="Heading2"/>
        <w:rPr>
          <w:rFonts w:ascii="Times New Roman" w:hAnsi="Times New Roman" w:cs="Times New Roman"/>
        </w:rPr>
      </w:pPr>
      <w:bookmarkStart w:id="27" w:name="_Toc236361202"/>
      <w:r w:rsidRPr="00CB11FD">
        <w:rPr>
          <w:rFonts w:ascii="Times New Roman" w:hAnsi="Times New Roman" w:cs="Times New Roman"/>
        </w:rPr>
        <w:t>2.4 Multimodal Fusion Approaches</w:t>
      </w:r>
      <w:bookmarkEnd w:id="27"/>
    </w:p>
    <w:p w14:paraId="63D4D5DE" w14:textId="77777777" w:rsidR="00CB11FD" w:rsidRDefault="00CB11FD" w:rsidP="00CB11FD">
      <w:pPr>
        <w:pStyle w:val="Heading3"/>
        <w:rPr>
          <w:rFonts w:ascii="Times New Roman" w:hAnsi="Times New Roman" w:cs="Times New Roman"/>
        </w:rPr>
      </w:pPr>
      <w:bookmarkStart w:id="28" w:name="_Toc236361203"/>
      <w:r w:rsidRPr="00CB11FD">
        <w:rPr>
          <w:rFonts w:ascii="Times New Roman" w:hAnsi="Times New Roman" w:cs="Times New Roman"/>
        </w:rPr>
        <w:t>2.4.1 Fusion Taxonomy</w:t>
      </w:r>
      <w:bookmarkEnd w:id="28"/>
    </w:p>
    <w:p w14:paraId="74BBE00F" w14:textId="77777777" w:rsidR="00F131DB" w:rsidRDefault="00CB11FD" w:rsidP="006F51AC">
      <w:pPr>
        <w:jc w:val="both"/>
        <w:rPr>
          <w:rFonts w:cs="Times New Roman"/>
        </w:rPr>
      </w:pPr>
      <w:r w:rsidRPr="00CB11FD">
        <w:rPr>
          <w:rFonts w:cs="Times New Roman"/>
        </w:rPr>
        <w:t xml:space="preserve">Multimodal affective-computing surveys [1, 10] distinguish three broad fusion strategies. Early (feature-level) fusion concatenates raw or </w:t>
      </w:r>
      <w:proofErr w:type="gramStart"/>
      <w:r w:rsidRPr="00CB11FD">
        <w:rPr>
          <w:rFonts w:cs="Times New Roman"/>
        </w:rPr>
        <w:t>lightly-processed</w:t>
      </w:r>
      <w:proofErr w:type="gramEnd"/>
      <w:r w:rsidRPr="00CB11FD">
        <w:rPr>
          <w:rFonts w:cs="Times New Roman"/>
        </w:rPr>
        <w:t xml:space="preserve"> features from each modality before a single classifier is trained over the combined representation; this requires the modalities to be temporally aligned and is disrupted if one modality is missing at inference time. Intermediate (attention-level) fusion allows representations from different modalities to interact within the network -- for example, through cross-modal attention -- before a shared decision is reached; Member 1's bidirectional cross-modal attention between EEG and GSR (Section 2.2.2) is an example of this style of fusion applied within a single modality family. Late (decision-level) fusion, by contrast, trains each modality's model independently and combines only their final output distributions, typically via weighted averaging. Late fusion is generally preferred when </w:t>
      </w:r>
      <w:r w:rsidRPr="00CB11FD">
        <w:rPr>
          <w:rFonts w:cs="Times New Roman"/>
        </w:rPr>
        <w:lastRenderedPageBreak/>
        <w:t>modalities have different temporal resolutions, different noise characteristics, and -- as is the case for this project -- come from datasets with no shared subjects, since DEAP and CREMA-D share no overlapping individuals and joint end-to-end training is therefore not possible without a shared subject pool [1, 10]. This project's system is consequently hybrid: intermediate (attention-based) fusion within the physiological branch, and late fusion across the physiological and video branches, combined via the gated fusion mechanism described in Chapter 5.</w:t>
      </w:r>
    </w:p>
    <w:p w14:paraId="45153C97" w14:textId="77777777" w:rsidR="00F131DB" w:rsidRDefault="00F131DB" w:rsidP="00F131DB">
      <w:pPr>
        <w:jc w:val="center"/>
      </w:pPr>
      <w:r>
        <w:rPr>
          <w:noProof/>
        </w:rPr>
        <w:drawing>
          <wp:inline distT="0" distB="0" distL="0" distR="0" wp14:anchorId="2A94ED8F" wp14:editId="2DAA80B1">
            <wp:extent cx="5486400" cy="2310130"/>
            <wp:effectExtent l="0" t="0" r="0" b="1270"/>
            <wp:docPr id="61142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20868" name=""/>
                    <pic:cNvPicPr/>
                  </pic:nvPicPr>
                  <pic:blipFill>
                    <a:blip r:embed="rId16"/>
                    <a:stretch>
                      <a:fillRect/>
                    </a:stretch>
                  </pic:blipFill>
                  <pic:spPr>
                    <a:xfrm>
                      <a:off x="0" y="0"/>
                      <a:ext cx="5486400" cy="2310130"/>
                    </a:xfrm>
                    <a:prstGeom prst="rect">
                      <a:avLst/>
                    </a:prstGeom>
                  </pic:spPr>
                </pic:pic>
              </a:graphicData>
            </a:graphic>
          </wp:inline>
        </w:drawing>
      </w:r>
    </w:p>
    <w:p w14:paraId="771D91D8" w14:textId="0A9D06A9" w:rsidR="00CB11FD" w:rsidRPr="00F131DB" w:rsidRDefault="00F131DB" w:rsidP="00F131DB">
      <w:pPr>
        <w:pStyle w:val="FigCaption"/>
        <w:jc w:val="center"/>
      </w:pPr>
      <w:r>
        <w:t>Figure 2.1: Fusion taxonomy — early, intermediate and late fusion</w:t>
      </w:r>
    </w:p>
    <w:p w14:paraId="4470F066" w14:textId="77777777" w:rsidR="00CB11FD" w:rsidRDefault="00CB11FD" w:rsidP="00CB11FD">
      <w:pPr>
        <w:pStyle w:val="Heading3"/>
        <w:rPr>
          <w:rFonts w:ascii="Times New Roman" w:hAnsi="Times New Roman" w:cs="Times New Roman"/>
        </w:rPr>
      </w:pPr>
      <w:bookmarkStart w:id="29" w:name="_Toc236361204"/>
      <w:r w:rsidRPr="00CB11FD">
        <w:rPr>
          <w:rFonts w:ascii="Times New Roman" w:hAnsi="Times New Roman" w:cs="Times New Roman"/>
        </w:rPr>
        <w:t>2.4.2 Confidence- and Quality-Aware Fusion</w:t>
      </w:r>
      <w:bookmarkEnd w:id="29"/>
    </w:p>
    <w:p w14:paraId="3BC3464E" w14:textId="77777777" w:rsidR="00CB11FD" w:rsidRDefault="00CB11FD" w:rsidP="006F51AC">
      <w:pPr>
        <w:jc w:val="both"/>
        <w:rPr>
          <w:rFonts w:cs="Times New Roman"/>
        </w:rPr>
      </w:pPr>
      <w:r w:rsidRPr="00CB11FD">
        <w:rPr>
          <w:rFonts w:cs="Times New Roman"/>
        </w:rPr>
        <w:t xml:space="preserve">Static or learned-but-fixed late-fusion weights are common in the literature, but adaptive, confidence-driven weighting -- in which the contribution of each modality is adjusted at inference time according to how reliable that modality's prediction currently appears to be -- is less common, despite direct motivation from the calibration literature. Guo et al. [3] showed that modern neural networks are frequently poorly calibrated when judged by their raw </w:t>
      </w:r>
      <w:proofErr w:type="spellStart"/>
      <w:r w:rsidRPr="00CB11FD">
        <w:rPr>
          <w:rFonts w:cs="Times New Roman"/>
        </w:rPr>
        <w:t>softmax</w:t>
      </w:r>
      <w:proofErr w:type="spellEnd"/>
      <w:r w:rsidRPr="00CB11FD">
        <w:rPr>
          <w:rFonts w:cs="Times New Roman"/>
        </w:rPr>
        <w:t xml:space="preserve"> output, but that an entropy-based confidence measure computed over the full output distribution remains a useful, model-agnostic signal of prediction reliability even when the raw </w:t>
      </w:r>
      <w:proofErr w:type="spellStart"/>
      <w:r w:rsidRPr="00CB11FD">
        <w:rPr>
          <w:rFonts w:cs="Times New Roman"/>
        </w:rPr>
        <w:t>softmax</w:t>
      </w:r>
      <w:proofErr w:type="spellEnd"/>
      <w:r w:rsidRPr="00CB11FD">
        <w:rPr>
          <w:rFonts w:cs="Times New Roman"/>
        </w:rPr>
        <w:t xml:space="preserve"> values themselves are not directly trustworthy as probabilities -- the basis of this project's own confidence term (Chapter 5). Separately, signal-quality-aware weighting, in which a modality's fusion weight is </w:t>
      </w:r>
      <w:proofErr w:type="spellStart"/>
      <w:r w:rsidRPr="00CB11FD">
        <w:rPr>
          <w:rFonts w:cs="Times New Roman"/>
        </w:rPr>
        <w:t>penalised</w:t>
      </w:r>
      <w:proofErr w:type="spellEnd"/>
      <w:r w:rsidRPr="00CB11FD">
        <w:rPr>
          <w:rFonts w:cs="Times New Roman"/>
        </w:rPr>
        <w:t xml:space="preserve"> according to an independently measured quality metric (blur, missing data, artefact) rather than the model's own confidence, has precedent in the image-quality literature: the </w:t>
      </w:r>
      <w:r w:rsidRPr="00CB11FD">
        <w:rPr>
          <w:rFonts w:cs="Times New Roman"/>
        </w:rPr>
        <w:lastRenderedPageBreak/>
        <w:t>Laplacian-variance sharpness metric this project uses for video-quality grading (Chapter 5) originates with Pech-Pacheco et al. [9]. This project's gated fusion design combines both signals -- entropy-based confidence and an independently measured quality grade -- multiplicatively, on the basis that a modality can be quality-degraded without necessarily producing an obviously low-confidence output, and vice versa, so relying on either signal alone would leave a gap the other is needed to close.</w:t>
      </w:r>
    </w:p>
    <w:p w14:paraId="4D6D0297" w14:textId="77777777" w:rsidR="003751A9" w:rsidRDefault="00CB11FD" w:rsidP="00CB11FD">
      <w:pPr>
        <w:pStyle w:val="FigCaption"/>
        <w:jc w:val="center"/>
      </w:pPr>
      <w:r>
        <w:t>Table 2.2: Summary of related multimodal emotion-recognition approaches</w:t>
      </w:r>
    </w:p>
    <w:tbl>
      <w:tblPr>
        <w:tblStyle w:val="TableGrid"/>
        <w:tblW w:w="0" w:type="auto"/>
        <w:tblLook w:val="04A0" w:firstRow="1" w:lastRow="0" w:firstColumn="1" w:lastColumn="0" w:noHBand="0" w:noVBand="1"/>
      </w:tblPr>
      <w:tblGrid>
        <w:gridCol w:w="2214"/>
        <w:gridCol w:w="2214"/>
        <w:gridCol w:w="2214"/>
        <w:gridCol w:w="2214"/>
      </w:tblGrid>
      <w:tr w:rsidR="003751A9" w:rsidRPr="003751A9" w14:paraId="7C9DF69A" w14:textId="77777777" w:rsidTr="003751A9">
        <w:tc>
          <w:tcPr>
            <w:tcW w:w="2214" w:type="dxa"/>
          </w:tcPr>
          <w:p w14:paraId="6A09360A" w14:textId="77777777" w:rsidR="003751A9" w:rsidRPr="003751A9" w:rsidRDefault="003751A9" w:rsidP="003751A9">
            <w:pPr>
              <w:rPr>
                <w:rFonts w:cs="Times New Roman"/>
                <w:b/>
                <w:sz w:val="22"/>
              </w:rPr>
            </w:pPr>
            <w:r w:rsidRPr="003751A9">
              <w:rPr>
                <w:rFonts w:cs="Times New Roman"/>
                <w:b/>
                <w:sz w:val="22"/>
              </w:rPr>
              <w:t>Approach</w:t>
            </w:r>
          </w:p>
        </w:tc>
        <w:tc>
          <w:tcPr>
            <w:tcW w:w="2214" w:type="dxa"/>
          </w:tcPr>
          <w:p w14:paraId="7E6B2001" w14:textId="77777777" w:rsidR="003751A9" w:rsidRPr="003751A9" w:rsidRDefault="003751A9" w:rsidP="003751A9">
            <w:pPr>
              <w:rPr>
                <w:rFonts w:cs="Times New Roman"/>
                <w:b/>
                <w:sz w:val="22"/>
              </w:rPr>
            </w:pPr>
            <w:r w:rsidRPr="003751A9">
              <w:rPr>
                <w:rFonts w:cs="Times New Roman"/>
                <w:b/>
                <w:sz w:val="22"/>
              </w:rPr>
              <w:t>Fusion level</w:t>
            </w:r>
          </w:p>
        </w:tc>
        <w:tc>
          <w:tcPr>
            <w:tcW w:w="2214" w:type="dxa"/>
          </w:tcPr>
          <w:p w14:paraId="6EB7C8A9" w14:textId="77777777" w:rsidR="003751A9" w:rsidRPr="003751A9" w:rsidRDefault="003751A9" w:rsidP="003751A9">
            <w:pPr>
              <w:rPr>
                <w:rFonts w:cs="Times New Roman"/>
                <w:b/>
                <w:sz w:val="22"/>
              </w:rPr>
            </w:pPr>
            <w:r w:rsidRPr="003751A9">
              <w:rPr>
                <w:rFonts w:cs="Times New Roman"/>
                <w:b/>
                <w:sz w:val="22"/>
              </w:rPr>
              <w:t>Subject-independent evaluation</w:t>
            </w:r>
          </w:p>
        </w:tc>
        <w:tc>
          <w:tcPr>
            <w:tcW w:w="2214" w:type="dxa"/>
          </w:tcPr>
          <w:p w14:paraId="1B99F6CE" w14:textId="77777777" w:rsidR="003751A9" w:rsidRPr="003751A9" w:rsidRDefault="003751A9" w:rsidP="003751A9">
            <w:pPr>
              <w:rPr>
                <w:rFonts w:cs="Times New Roman"/>
                <w:b/>
                <w:sz w:val="22"/>
              </w:rPr>
            </w:pPr>
            <w:r w:rsidRPr="003751A9">
              <w:rPr>
                <w:rFonts w:cs="Times New Roman"/>
                <w:b/>
                <w:sz w:val="22"/>
              </w:rPr>
              <w:t>Adapts to per-input signal quality</w:t>
            </w:r>
          </w:p>
        </w:tc>
      </w:tr>
      <w:tr w:rsidR="003751A9" w:rsidRPr="003751A9" w14:paraId="1FFC2336" w14:textId="77777777" w:rsidTr="003751A9">
        <w:tc>
          <w:tcPr>
            <w:tcW w:w="2214" w:type="dxa"/>
          </w:tcPr>
          <w:p w14:paraId="530A73DF" w14:textId="77777777" w:rsidR="003751A9" w:rsidRPr="003751A9" w:rsidRDefault="003751A9" w:rsidP="003751A9">
            <w:pPr>
              <w:rPr>
                <w:rFonts w:cs="Times New Roman"/>
                <w:sz w:val="22"/>
              </w:rPr>
            </w:pPr>
            <w:r w:rsidRPr="003751A9">
              <w:rPr>
                <w:rFonts w:cs="Times New Roman"/>
                <w:sz w:val="22"/>
              </w:rPr>
              <w:t>Early/feature-level fusion (general survey pattern [1, 10])</w:t>
            </w:r>
          </w:p>
        </w:tc>
        <w:tc>
          <w:tcPr>
            <w:tcW w:w="2214" w:type="dxa"/>
          </w:tcPr>
          <w:p w14:paraId="530C0A80" w14:textId="77777777" w:rsidR="003751A9" w:rsidRPr="003751A9" w:rsidRDefault="003751A9" w:rsidP="003751A9">
            <w:pPr>
              <w:rPr>
                <w:rFonts w:cs="Times New Roman"/>
                <w:sz w:val="22"/>
              </w:rPr>
            </w:pPr>
            <w:r w:rsidRPr="003751A9">
              <w:rPr>
                <w:rFonts w:cs="Times New Roman"/>
                <w:sz w:val="22"/>
              </w:rPr>
              <w:t>Early</w:t>
            </w:r>
          </w:p>
        </w:tc>
        <w:tc>
          <w:tcPr>
            <w:tcW w:w="2214" w:type="dxa"/>
          </w:tcPr>
          <w:p w14:paraId="0FFBBE33" w14:textId="77777777" w:rsidR="003751A9" w:rsidRPr="003751A9" w:rsidRDefault="003751A9" w:rsidP="003751A9">
            <w:pPr>
              <w:rPr>
                <w:rFonts w:cs="Times New Roman"/>
                <w:sz w:val="22"/>
              </w:rPr>
            </w:pPr>
            <w:r w:rsidRPr="003751A9">
              <w:rPr>
                <w:rFonts w:cs="Times New Roman"/>
                <w:sz w:val="22"/>
              </w:rPr>
              <w:t xml:space="preserve">Not typically </w:t>
            </w:r>
            <w:proofErr w:type="spellStart"/>
            <w:r w:rsidRPr="003751A9">
              <w:rPr>
                <w:rFonts w:cs="Times New Roman"/>
                <w:sz w:val="22"/>
              </w:rPr>
              <w:t>emphasised</w:t>
            </w:r>
            <w:proofErr w:type="spellEnd"/>
          </w:p>
        </w:tc>
        <w:tc>
          <w:tcPr>
            <w:tcW w:w="2214" w:type="dxa"/>
          </w:tcPr>
          <w:p w14:paraId="47BC5B01" w14:textId="77777777" w:rsidR="003751A9" w:rsidRPr="003751A9" w:rsidRDefault="003751A9" w:rsidP="003751A9">
            <w:pPr>
              <w:rPr>
                <w:rFonts w:cs="Times New Roman"/>
                <w:sz w:val="22"/>
              </w:rPr>
            </w:pPr>
            <w:r w:rsidRPr="003751A9">
              <w:rPr>
                <w:rFonts w:cs="Times New Roman"/>
                <w:sz w:val="22"/>
              </w:rPr>
              <w:t>No</w:t>
            </w:r>
          </w:p>
        </w:tc>
      </w:tr>
      <w:tr w:rsidR="003751A9" w:rsidRPr="003751A9" w14:paraId="20E0002B" w14:textId="77777777" w:rsidTr="003751A9">
        <w:tc>
          <w:tcPr>
            <w:tcW w:w="2214" w:type="dxa"/>
          </w:tcPr>
          <w:p w14:paraId="26DF8D09" w14:textId="77777777" w:rsidR="003751A9" w:rsidRPr="003751A9" w:rsidRDefault="003751A9" w:rsidP="003751A9">
            <w:pPr>
              <w:rPr>
                <w:rFonts w:cs="Times New Roman"/>
                <w:sz w:val="22"/>
              </w:rPr>
            </w:pPr>
            <w:r w:rsidRPr="003751A9">
              <w:rPr>
                <w:rFonts w:cs="Times New Roman"/>
                <w:sz w:val="22"/>
              </w:rPr>
              <w:t>Static-weight late fusion (general survey pattern [1, 10])</w:t>
            </w:r>
          </w:p>
        </w:tc>
        <w:tc>
          <w:tcPr>
            <w:tcW w:w="2214" w:type="dxa"/>
          </w:tcPr>
          <w:p w14:paraId="69325182" w14:textId="77777777" w:rsidR="003751A9" w:rsidRPr="003751A9" w:rsidRDefault="003751A9" w:rsidP="003751A9">
            <w:pPr>
              <w:rPr>
                <w:rFonts w:cs="Times New Roman"/>
                <w:sz w:val="22"/>
              </w:rPr>
            </w:pPr>
            <w:r w:rsidRPr="003751A9">
              <w:rPr>
                <w:rFonts w:cs="Times New Roman"/>
                <w:sz w:val="22"/>
              </w:rPr>
              <w:t>Late</w:t>
            </w:r>
          </w:p>
        </w:tc>
        <w:tc>
          <w:tcPr>
            <w:tcW w:w="2214" w:type="dxa"/>
          </w:tcPr>
          <w:p w14:paraId="4A6DCDC1" w14:textId="77777777" w:rsidR="003751A9" w:rsidRPr="003751A9" w:rsidRDefault="003751A9" w:rsidP="003751A9">
            <w:pPr>
              <w:rPr>
                <w:rFonts w:cs="Times New Roman"/>
                <w:sz w:val="22"/>
              </w:rPr>
            </w:pPr>
            <w:r w:rsidRPr="003751A9">
              <w:rPr>
                <w:rFonts w:cs="Times New Roman"/>
                <w:sz w:val="22"/>
              </w:rPr>
              <w:t xml:space="preserve">Not typically </w:t>
            </w:r>
            <w:proofErr w:type="spellStart"/>
            <w:r w:rsidRPr="003751A9">
              <w:rPr>
                <w:rFonts w:cs="Times New Roman"/>
                <w:sz w:val="22"/>
              </w:rPr>
              <w:t>emphasised</w:t>
            </w:r>
            <w:proofErr w:type="spellEnd"/>
          </w:p>
        </w:tc>
        <w:tc>
          <w:tcPr>
            <w:tcW w:w="2214" w:type="dxa"/>
          </w:tcPr>
          <w:p w14:paraId="717B43AC" w14:textId="77777777" w:rsidR="003751A9" w:rsidRPr="003751A9" w:rsidRDefault="003751A9" w:rsidP="003751A9">
            <w:pPr>
              <w:rPr>
                <w:rFonts w:cs="Times New Roman"/>
                <w:sz w:val="22"/>
              </w:rPr>
            </w:pPr>
            <w:r w:rsidRPr="003751A9">
              <w:rPr>
                <w:rFonts w:cs="Times New Roman"/>
                <w:sz w:val="22"/>
              </w:rPr>
              <w:t>No</w:t>
            </w:r>
          </w:p>
        </w:tc>
      </w:tr>
      <w:tr w:rsidR="003751A9" w:rsidRPr="003751A9" w14:paraId="59856F0B" w14:textId="77777777" w:rsidTr="003751A9">
        <w:tc>
          <w:tcPr>
            <w:tcW w:w="2214" w:type="dxa"/>
          </w:tcPr>
          <w:p w14:paraId="4C732DA3" w14:textId="77777777" w:rsidR="003751A9" w:rsidRPr="003751A9" w:rsidRDefault="003751A9" w:rsidP="003751A9">
            <w:pPr>
              <w:rPr>
                <w:rFonts w:cs="Times New Roman"/>
                <w:sz w:val="22"/>
              </w:rPr>
            </w:pPr>
            <w:r w:rsidRPr="003751A9">
              <w:rPr>
                <w:rFonts w:cs="Times New Roman"/>
                <w:sz w:val="22"/>
              </w:rPr>
              <w:t>EEG + peripheral physiological signals [12]</w:t>
            </w:r>
          </w:p>
        </w:tc>
        <w:tc>
          <w:tcPr>
            <w:tcW w:w="2214" w:type="dxa"/>
          </w:tcPr>
          <w:p w14:paraId="79AAB302" w14:textId="77777777" w:rsidR="003751A9" w:rsidRPr="003751A9" w:rsidRDefault="003751A9" w:rsidP="003751A9">
            <w:pPr>
              <w:rPr>
                <w:rFonts w:cs="Times New Roman"/>
                <w:sz w:val="22"/>
              </w:rPr>
            </w:pPr>
            <w:r w:rsidRPr="003751A9">
              <w:rPr>
                <w:rFonts w:cs="Times New Roman"/>
                <w:sz w:val="22"/>
              </w:rPr>
              <w:t>Early/feature-level</w:t>
            </w:r>
          </w:p>
        </w:tc>
        <w:tc>
          <w:tcPr>
            <w:tcW w:w="2214" w:type="dxa"/>
          </w:tcPr>
          <w:p w14:paraId="24A24A0A" w14:textId="77777777" w:rsidR="003751A9" w:rsidRPr="003751A9" w:rsidRDefault="003751A9" w:rsidP="003751A9">
            <w:pPr>
              <w:rPr>
                <w:rFonts w:cs="Times New Roman"/>
                <w:sz w:val="22"/>
              </w:rPr>
            </w:pPr>
            <w:r w:rsidRPr="003751A9">
              <w:rPr>
                <w:rFonts w:cs="Times New Roman"/>
                <w:sz w:val="22"/>
              </w:rPr>
              <w:t>Not the primary reported protocol</w:t>
            </w:r>
          </w:p>
        </w:tc>
        <w:tc>
          <w:tcPr>
            <w:tcW w:w="2214" w:type="dxa"/>
          </w:tcPr>
          <w:p w14:paraId="00FF3448" w14:textId="77777777" w:rsidR="003751A9" w:rsidRPr="003751A9" w:rsidRDefault="003751A9" w:rsidP="003751A9">
            <w:pPr>
              <w:rPr>
                <w:rFonts w:cs="Times New Roman"/>
                <w:sz w:val="22"/>
              </w:rPr>
            </w:pPr>
            <w:r w:rsidRPr="003751A9">
              <w:rPr>
                <w:rFonts w:cs="Times New Roman"/>
                <w:sz w:val="22"/>
              </w:rPr>
              <w:t>No</w:t>
            </w:r>
          </w:p>
        </w:tc>
      </w:tr>
      <w:tr w:rsidR="003751A9" w:rsidRPr="003751A9" w14:paraId="36097126" w14:textId="77777777" w:rsidTr="003751A9">
        <w:tc>
          <w:tcPr>
            <w:tcW w:w="2214" w:type="dxa"/>
          </w:tcPr>
          <w:p w14:paraId="6F01DE5F" w14:textId="77777777" w:rsidR="003751A9" w:rsidRPr="003751A9" w:rsidRDefault="003751A9" w:rsidP="003751A9">
            <w:pPr>
              <w:rPr>
                <w:rFonts w:cs="Times New Roman"/>
                <w:sz w:val="22"/>
              </w:rPr>
            </w:pPr>
            <w:r w:rsidRPr="003751A9">
              <w:rPr>
                <w:rFonts w:cs="Times New Roman"/>
                <w:sz w:val="22"/>
              </w:rPr>
              <w:t>Video-only recognition [13]</w:t>
            </w:r>
          </w:p>
        </w:tc>
        <w:tc>
          <w:tcPr>
            <w:tcW w:w="2214" w:type="dxa"/>
          </w:tcPr>
          <w:p w14:paraId="35BCE4F6" w14:textId="77777777" w:rsidR="003751A9" w:rsidRPr="003751A9" w:rsidRDefault="003751A9" w:rsidP="003751A9">
            <w:pPr>
              <w:rPr>
                <w:rFonts w:cs="Times New Roman"/>
                <w:sz w:val="22"/>
              </w:rPr>
            </w:pPr>
            <w:proofErr w:type="gramStart"/>
            <w:r w:rsidRPr="003751A9">
              <w:rPr>
                <w:rFonts w:cs="Times New Roman"/>
                <w:sz w:val="22"/>
              </w:rPr>
              <w:t>Single-modality</w:t>
            </w:r>
            <w:proofErr w:type="gramEnd"/>
          </w:p>
        </w:tc>
        <w:tc>
          <w:tcPr>
            <w:tcW w:w="2214" w:type="dxa"/>
          </w:tcPr>
          <w:p w14:paraId="2AA89459" w14:textId="77777777" w:rsidR="003751A9" w:rsidRPr="003751A9" w:rsidRDefault="003751A9" w:rsidP="003751A9">
            <w:pPr>
              <w:rPr>
                <w:rFonts w:cs="Times New Roman"/>
                <w:sz w:val="22"/>
              </w:rPr>
            </w:pPr>
            <w:r w:rsidRPr="003751A9">
              <w:rPr>
                <w:rFonts w:cs="Times New Roman"/>
                <w:sz w:val="22"/>
              </w:rPr>
              <w:t>Partially</w:t>
            </w:r>
          </w:p>
        </w:tc>
        <w:tc>
          <w:tcPr>
            <w:tcW w:w="2214" w:type="dxa"/>
          </w:tcPr>
          <w:p w14:paraId="204FF226" w14:textId="77777777" w:rsidR="003751A9" w:rsidRPr="003751A9" w:rsidRDefault="003751A9" w:rsidP="003751A9">
            <w:pPr>
              <w:rPr>
                <w:rFonts w:cs="Times New Roman"/>
                <w:sz w:val="22"/>
              </w:rPr>
            </w:pPr>
            <w:r w:rsidRPr="003751A9">
              <w:rPr>
                <w:rFonts w:cs="Times New Roman"/>
                <w:sz w:val="22"/>
              </w:rPr>
              <w:t>N/A</w:t>
            </w:r>
          </w:p>
        </w:tc>
      </w:tr>
      <w:tr w:rsidR="003751A9" w:rsidRPr="003751A9" w14:paraId="39B15C5F" w14:textId="77777777" w:rsidTr="003751A9">
        <w:tc>
          <w:tcPr>
            <w:tcW w:w="2214" w:type="dxa"/>
          </w:tcPr>
          <w:p w14:paraId="23469460" w14:textId="77777777" w:rsidR="003751A9" w:rsidRPr="003751A9" w:rsidRDefault="003751A9" w:rsidP="003751A9">
            <w:pPr>
              <w:rPr>
                <w:rFonts w:cs="Times New Roman"/>
                <w:sz w:val="22"/>
              </w:rPr>
            </w:pPr>
            <w:proofErr w:type="spellStart"/>
            <w:r w:rsidRPr="003751A9">
              <w:rPr>
                <w:rFonts w:cs="Times New Roman"/>
                <w:sz w:val="22"/>
              </w:rPr>
              <w:t>MedOracle</w:t>
            </w:r>
            <w:proofErr w:type="spellEnd"/>
            <w:r w:rsidRPr="003751A9">
              <w:rPr>
                <w:rFonts w:cs="Times New Roman"/>
                <w:sz w:val="22"/>
              </w:rPr>
              <w:t xml:space="preserve"> (this project)</w:t>
            </w:r>
          </w:p>
        </w:tc>
        <w:tc>
          <w:tcPr>
            <w:tcW w:w="2214" w:type="dxa"/>
          </w:tcPr>
          <w:p w14:paraId="65B6EAFC" w14:textId="77777777" w:rsidR="003751A9" w:rsidRPr="003751A9" w:rsidRDefault="003751A9" w:rsidP="003751A9">
            <w:pPr>
              <w:rPr>
                <w:rFonts w:cs="Times New Roman"/>
                <w:sz w:val="22"/>
              </w:rPr>
            </w:pPr>
            <w:r w:rsidRPr="003751A9">
              <w:rPr>
                <w:rFonts w:cs="Times New Roman"/>
                <w:sz w:val="22"/>
              </w:rPr>
              <w:t>Hybrid: intermediate (within physiology) + late (across modalities), confidence- and quality-gated</w:t>
            </w:r>
          </w:p>
        </w:tc>
        <w:tc>
          <w:tcPr>
            <w:tcW w:w="2214" w:type="dxa"/>
          </w:tcPr>
          <w:p w14:paraId="3561A3A8" w14:textId="77777777" w:rsidR="003751A9" w:rsidRPr="003751A9" w:rsidRDefault="003751A9" w:rsidP="003751A9">
            <w:pPr>
              <w:rPr>
                <w:rFonts w:cs="Times New Roman"/>
                <w:sz w:val="22"/>
              </w:rPr>
            </w:pPr>
            <w:r w:rsidRPr="003751A9">
              <w:rPr>
                <w:rFonts w:cs="Times New Roman"/>
                <w:sz w:val="22"/>
              </w:rPr>
              <w:t>Yes (physiological module evaluated under LOSO; video module under actor-independent cross-validation)</w:t>
            </w:r>
          </w:p>
        </w:tc>
        <w:tc>
          <w:tcPr>
            <w:tcW w:w="2214" w:type="dxa"/>
          </w:tcPr>
          <w:p w14:paraId="7DD04343" w14:textId="77777777" w:rsidR="003751A9" w:rsidRPr="003751A9" w:rsidRDefault="003751A9" w:rsidP="003751A9">
            <w:pPr>
              <w:rPr>
                <w:rFonts w:cs="Times New Roman"/>
                <w:sz w:val="22"/>
              </w:rPr>
            </w:pPr>
            <w:r w:rsidRPr="003751A9">
              <w:rPr>
                <w:rFonts w:cs="Times New Roman"/>
                <w:sz w:val="22"/>
              </w:rPr>
              <w:t>Yes</w:t>
            </w:r>
          </w:p>
        </w:tc>
      </w:tr>
    </w:tbl>
    <w:p w14:paraId="64318C17" w14:textId="77777777" w:rsidR="00CB11FD" w:rsidRDefault="00CB11FD" w:rsidP="00CB11FD">
      <w:pPr>
        <w:pStyle w:val="Heading2"/>
        <w:rPr>
          <w:rFonts w:ascii="Times New Roman" w:hAnsi="Times New Roman" w:cs="Times New Roman"/>
        </w:rPr>
      </w:pPr>
      <w:bookmarkStart w:id="30" w:name="_Toc236361205"/>
      <w:r w:rsidRPr="00CB11FD">
        <w:rPr>
          <w:rFonts w:ascii="Times New Roman" w:hAnsi="Times New Roman" w:cs="Times New Roman"/>
        </w:rPr>
        <w:t>2.5 Explainable AI for Emotion Recognition</w:t>
      </w:r>
      <w:bookmarkEnd w:id="30"/>
    </w:p>
    <w:p w14:paraId="53216C15" w14:textId="77777777" w:rsidR="00521C18" w:rsidRDefault="00521C18" w:rsidP="001E16C9">
      <w:pPr>
        <w:jc w:val="both"/>
      </w:pPr>
      <w:r>
        <w:t xml:space="preserve">Explainability has become a practical requirement in affective-computing systems intended for mental-health-adjacent or clinician-facing use, not merely an optional </w:t>
      </w:r>
      <w:proofErr w:type="spellStart"/>
      <w:r>
        <w:t>visualisation</w:t>
      </w:r>
      <w:proofErr w:type="spellEnd"/>
      <w:r>
        <w:t xml:space="preserve"> layer. Survey literature on multimodal machine learning [1] </w:t>
      </w:r>
      <w:proofErr w:type="spellStart"/>
      <w:r>
        <w:t>emphasises</w:t>
      </w:r>
      <w:proofErr w:type="spellEnd"/>
      <w:r>
        <w:t xml:space="preserve"> that </w:t>
      </w:r>
      <w:r>
        <w:lastRenderedPageBreak/>
        <w:t>systems operating on heterogeneous, noisy sensor streams must justify their outputs if they are to be trusted outside a controlled laboratory setting; similarly, reviews of affective computing [10] note that emotion-recognition models are frequently deployed as black boxes even though their predictions can influence downstream decisions about a person's state. This section reviews how post-hoc attribution methods address that gap, why multimodal fusion introduces explainability challenges that unimodal systems do not face, and how faithfulness evaluation and trust-aware conflict explanation extend the literature beyond reporting a single predicted label.</w:t>
      </w:r>
    </w:p>
    <w:p w14:paraId="1F510245" w14:textId="77777777" w:rsidR="00521C18" w:rsidRPr="00521C18" w:rsidRDefault="00521C18" w:rsidP="00521C18">
      <w:pPr>
        <w:pStyle w:val="Heading2"/>
        <w:rPr>
          <w:rFonts w:ascii="Times New Roman" w:hAnsi="Times New Roman" w:cs="Times New Roman"/>
        </w:rPr>
      </w:pPr>
      <w:bookmarkStart w:id="31" w:name="_Toc236361206"/>
      <w:r w:rsidRPr="00521C18">
        <w:rPr>
          <w:rFonts w:ascii="Times New Roman" w:hAnsi="Times New Roman" w:cs="Times New Roman"/>
        </w:rPr>
        <w:t>2.5.1 Motivation: Why Explanations Matter in Emotion Recognition</w:t>
      </w:r>
      <w:bookmarkEnd w:id="31"/>
    </w:p>
    <w:p w14:paraId="01D0DD93" w14:textId="77777777" w:rsidR="00521C18" w:rsidRPr="00521C18" w:rsidRDefault="00521C18" w:rsidP="001E16C9">
      <w:pPr>
        <w:jc w:val="both"/>
      </w:pPr>
      <w:r w:rsidRPr="00521C18">
        <w:t xml:space="preserve">A classification output alone — for example, a label of "stress" with an associated probability — answers </w:t>
      </w:r>
      <w:r w:rsidRPr="00521C18">
        <w:rPr>
          <w:rStyle w:val="Emphasis"/>
        </w:rPr>
        <w:t>what</w:t>
      </w:r>
      <w:r w:rsidRPr="00521C18">
        <w:t xml:space="preserve"> the system predicted but not </w:t>
      </w:r>
      <w:r w:rsidRPr="00521C18">
        <w:rPr>
          <w:rStyle w:val="Emphasis"/>
        </w:rPr>
        <w:t>why</w:t>
      </w:r>
      <w:r w:rsidRPr="00521C18">
        <w:t xml:space="preserve">, </w:t>
      </w:r>
      <w:r w:rsidRPr="00521C18">
        <w:rPr>
          <w:rStyle w:val="Emphasis"/>
        </w:rPr>
        <w:t>how confident the system is in each input channel</w:t>
      </w:r>
      <w:r w:rsidRPr="00521C18">
        <w:t xml:space="preserve">, or </w:t>
      </w:r>
      <w:r w:rsidRPr="00521C18">
        <w:rPr>
          <w:rStyle w:val="Emphasis"/>
        </w:rPr>
        <w:t>what a user should do with the result</w:t>
      </w:r>
      <w:r w:rsidRPr="00521C18">
        <w:t xml:space="preserve">. In mental-health-adjacent contexts, these questions are not secondary. Self-report instruments suffer from recall and desirability bias (Section 1.2); an automated system that replaces self-report without explaining its reasoning merely shifts opacity from the user to the model. Explainability is therefore motivated by three concrete requirements that this project's design treats as first-class: </w:t>
      </w:r>
      <w:r w:rsidRPr="00521C18">
        <w:rPr>
          <w:rStyle w:val="Strong"/>
          <w:b w:val="0"/>
          <w:bCs w:val="0"/>
        </w:rPr>
        <w:t>transparency</w:t>
      </w:r>
      <w:r w:rsidRPr="00521C18">
        <w:t xml:space="preserve"> (surfacing which modality and features influenced the decision), </w:t>
      </w:r>
      <w:r w:rsidRPr="00521C18">
        <w:rPr>
          <w:rStyle w:val="Strong"/>
          <w:b w:val="0"/>
          <w:bCs w:val="0"/>
        </w:rPr>
        <w:t>reliability</w:t>
      </w:r>
      <w:r w:rsidRPr="00521C18">
        <w:rPr>
          <w:rStyle w:val="Strong"/>
        </w:rPr>
        <w:t xml:space="preserve"> </w:t>
      </w:r>
      <w:r w:rsidRPr="00521C18">
        <w:rPr>
          <w:rStyle w:val="Strong"/>
          <w:b w:val="0"/>
          <w:bCs w:val="0"/>
        </w:rPr>
        <w:t>qualification</w:t>
      </w:r>
      <w:r w:rsidRPr="00521C18">
        <w:t xml:space="preserve"> (communicating when an input channel was degraded or missing), and </w:t>
      </w:r>
      <w:r w:rsidRPr="00521C18">
        <w:rPr>
          <w:rStyle w:val="Strong"/>
          <w:b w:val="0"/>
          <w:bCs w:val="0"/>
        </w:rPr>
        <w:t>auditability</w:t>
      </w:r>
      <w:r w:rsidRPr="00521C18">
        <w:t xml:space="preserve"> (allowing a clinician or researcher to inspect whether the system's reasoning is consistent with the prediction).</w:t>
      </w:r>
    </w:p>
    <w:p w14:paraId="44D0EEF9" w14:textId="77777777" w:rsidR="00521C18" w:rsidRPr="00521C18" w:rsidRDefault="00521C18" w:rsidP="001E16C9">
      <w:pPr>
        <w:jc w:val="both"/>
      </w:pPr>
      <w:r w:rsidRPr="00521C18">
        <w:t xml:space="preserve">Prior unimodal work in physiological emotion recognition [12] and video-based recognition [13] typically reports accuracy or F1 score without accompanying per-instance explanations, global feature-importance rankings alone, or any account of how a fused decision would be justified when modalities disagree. </w:t>
      </w:r>
      <w:proofErr w:type="spellStart"/>
      <w:r w:rsidRPr="00521C18">
        <w:t>MedOracle's</w:t>
      </w:r>
      <w:proofErr w:type="spellEnd"/>
      <w:r w:rsidRPr="00521C18">
        <w:t xml:space="preserve"> explainability layer (Member 3, Chapters 4 and 6) is designed specifically to close that gap for a </w:t>
      </w:r>
      <w:r w:rsidRPr="00521C18">
        <w:rPr>
          <w:rStyle w:val="Emphasis"/>
        </w:rPr>
        <w:t>fused</w:t>
      </w:r>
      <w:r w:rsidRPr="00521C18">
        <w:t>, quality-gated prediction rather than for either branch in isolation.</w:t>
      </w:r>
    </w:p>
    <w:p w14:paraId="1E6CA47F" w14:textId="77777777" w:rsidR="00521C18" w:rsidRPr="00521C18" w:rsidRDefault="00521C18" w:rsidP="00521C18">
      <w:pPr>
        <w:pStyle w:val="Heading2"/>
        <w:rPr>
          <w:rFonts w:ascii="Times New Roman" w:hAnsi="Times New Roman" w:cs="Times New Roman"/>
        </w:rPr>
      </w:pPr>
      <w:bookmarkStart w:id="32" w:name="_Toc236361207"/>
      <w:r w:rsidRPr="00521C18">
        <w:rPr>
          <w:rFonts w:ascii="Times New Roman" w:hAnsi="Times New Roman" w:cs="Times New Roman"/>
        </w:rPr>
        <w:t>2.5.2 Post-Hoc Attribution Methods and SHAP</w:t>
      </w:r>
      <w:bookmarkEnd w:id="32"/>
    </w:p>
    <w:p w14:paraId="48EF650B" w14:textId="77777777" w:rsidR="00521C18" w:rsidRDefault="00521C18" w:rsidP="001E16C9">
      <w:pPr>
        <w:jc w:val="both"/>
      </w:pPr>
      <w:r>
        <w:t xml:space="preserve">Post-hoc explainability methods treat the trained model as a black box and estimate, for each prediction, how much each input feature contributed to the output relative to a defined baseline. This contrasts with inherently interpretable models (linear models with </w:t>
      </w:r>
      <w:r>
        <w:lastRenderedPageBreak/>
        <w:t>explicit coefficients, decision trees with readable rules), which are often too restrictive for the deep architectures used in EEG and video emotion recognition [4, 5, 12, 13]. Among post-hoc methods, gradient-based saliency maps, layer-wise relevance propagation, and perturbation-based approaches each trade off fidelity to the model, computational cost, and human interpretability differently.</w:t>
      </w:r>
    </w:p>
    <w:p w14:paraId="230426B9" w14:textId="77777777" w:rsidR="00521C18" w:rsidRDefault="00521C18" w:rsidP="001E16C9">
      <w:pPr>
        <w:jc w:val="both"/>
      </w:pPr>
      <w:r>
        <w:t>SHAP (</w:t>
      </w:r>
      <w:proofErr w:type="spellStart"/>
      <w:r>
        <w:t>SHapley</w:t>
      </w:r>
      <w:proofErr w:type="spellEnd"/>
      <w:r>
        <w:t xml:space="preserve"> Additive </w:t>
      </w:r>
      <w:proofErr w:type="spellStart"/>
      <w:r>
        <w:t>exPlanations</w:t>
      </w:r>
      <w:proofErr w:type="spellEnd"/>
      <w:r>
        <w:t xml:space="preserve">) provides a model-agnostic, game-theoretically grounded attribution framework grounded in Shapley values from cooperative game theory: each input feature (or feature group) is treated as a "player" in a coalition game, and its attribution is the average marginal contribution it makes across all possible feature subsets, relative to a background reference distribution. Kernel SHAP approximates this attribution for arbitrary black-box predictors by sampling or enumerating feature coalitions and fitting a weighted linear model over perturbation results. The appeal of SHAP in sensitive application domains — including healthcare-adjacent settings — is that it produces a </w:t>
      </w:r>
      <w:r w:rsidRPr="00521C18">
        <w:rPr>
          <w:rStyle w:val="Strong"/>
          <w:b w:val="0"/>
          <w:bCs w:val="0"/>
        </w:rPr>
        <w:t>signed</w:t>
      </w:r>
      <w:r>
        <w:rPr>
          <w:rStyle w:val="Strong"/>
        </w:rPr>
        <w:t xml:space="preserve">, </w:t>
      </w:r>
      <w:r w:rsidRPr="00521C18">
        <w:rPr>
          <w:rStyle w:val="Strong"/>
          <w:b w:val="0"/>
          <w:bCs w:val="0"/>
        </w:rPr>
        <w:t>per</w:t>
      </w:r>
      <w:r>
        <w:rPr>
          <w:rStyle w:val="Strong"/>
        </w:rPr>
        <w:t>-</w:t>
      </w:r>
      <w:r w:rsidRPr="00521C18">
        <w:rPr>
          <w:rStyle w:val="Strong"/>
          <w:b w:val="0"/>
          <w:bCs w:val="0"/>
        </w:rPr>
        <w:t>instance</w:t>
      </w:r>
      <w:r>
        <w:rPr>
          <w:rStyle w:val="Strong"/>
        </w:rPr>
        <w:t xml:space="preserve">, </w:t>
      </w:r>
      <w:r w:rsidRPr="00521C18">
        <w:rPr>
          <w:rStyle w:val="Strong"/>
          <w:b w:val="0"/>
          <w:bCs w:val="0"/>
        </w:rPr>
        <w:t>per</w:t>
      </w:r>
      <w:r>
        <w:rPr>
          <w:rStyle w:val="Strong"/>
        </w:rPr>
        <w:t>-</w:t>
      </w:r>
      <w:r w:rsidRPr="00521C18">
        <w:rPr>
          <w:rStyle w:val="Strong"/>
          <w:b w:val="0"/>
          <w:bCs w:val="0"/>
        </w:rPr>
        <w:t>feature</w:t>
      </w:r>
      <w:r>
        <w:rPr>
          <w:rStyle w:val="Strong"/>
        </w:rPr>
        <w:t xml:space="preserve"> </w:t>
      </w:r>
      <w:r w:rsidRPr="00521C18">
        <w:rPr>
          <w:rStyle w:val="Strong"/>
          <w:b w:val="0"/>
          <w:bCs w:val="0"/>
        </w:rPr>
        <w:t>attribution</w:t>
      </w:r>
      <w:r>
        <w:t xml:space="preserve"> that sums to the difference between the model output and the baseline expectation, rather than only a global ranking computed once over an entire dataset. That property makes it suitable for answering "why this prediction, for this person, on this trial?" rather than "which features matter on average across the training set?"</w:t>
      </w:r>
    </w:p>
    <w:p w14:paraId="714E44DF" w14:textId="77777777" w:rsidR="00521C18" w:rsidRPr="00521C18" w:rsidRDefault="00521C18" w:rsidP="00521C18">
      <w:pPr>
        <w:pStyle w:val="Heading2"/>
        <w:rPr>
          <w:rFonts w:ascii="Times New Roman" w:hAnsi="Times New Roman" w:cs="Times New Roman"/>
        </w:rPr>
      </w:pPr>
      <w:bookmarkStart w:id="33" w:name="_Toc236361208"/>
      <w:r w:rsidRPr="00521C18">
        <w:rPr>
          <w:rFonts w:ascii="Times New Roman" w:hAnsi="Times New Roman" w:cs="Times New Roman"/>
        </w:rPr>
        <w:t>2.5.3 Explainability in Multimodal and Late-Fusion Settings</w:t>
      </w:r>
      <w:bookmarkEnd w:id="33"/>
    </w:p>
    <w:p w14:paraId="62B50BA8" w14:textId="77777777" w:rsidR="00521C18" w:rsidRDefault="00521C18" w:rsidP="001E16C9">
      <w:pPr>
        <w:jc w:val="both"/>
      </w:pPr>
      <w:r>
        <w:t xml:space="preserve">Applying SHAP in a multimodal system is not a straightforward transfer of unimodal practice. Three complications, all directly relevant to </w:t>
      </w:r>
      <w:proofErr w:type="spellStart"/>
      <w:r>
        <w:t>MedOracle's</w:t>
      </w:r>
      <w:proofErr w:type="spellEnd"/>
      <w:r>
        <w:t xml:space="preserve"> architecture, distinguish the multimodal case.</w:t>
      </w:r>
    </w:p>
    <w:p w14:paraId="568D1468" w14:textId="77777777" w:rsidR="00521C18" w:rsidRDefault="00521C18" w:rsidP="001E16C9">
      <w:pPr>
        <w:jc w:val="both"/>
      </w:pPr>
      <w:r w:rsidRPr="00521C18">
        <w:rPr>
          <w:rStyle w:val="Strong"/>
          <w:b w:val="0"/>
          <w:bCs w:val="0"/>
        </w:rPr>
        <w:t>First</w:t>
      </w:r>
      <w:r>
        <w:t xml:space="preserve">, late fusion (Section 2.4.1) means the explainability layer often receives only the final </w:t>
      </w:r>
      <w:proofErr w:type="spellStart"/>
      <w:r>
        <w:rPr>
          <w:rStyle w:val="HTMLCode"/>
          <w:rFonts w:eastAsiaTheme="majorEastAsia"/>
        </w:rPr>
        <w:t>prediction_output</w:t>
      </w:r>
      <w:proofErr w:type="spellEnd"/>
      <w:r>
        <w:t xml:space="preserve"> dictionary — fused probabilities, per-modality predictions, modality weights, and signal-quality grades — rather than access to the internal activations of Member 1's EEG/GSR network or Member 2's ResNet50/</w:t>
      </w:r>
      <w:proofErr w:type="spellStart"/>
      <w:r>
        <w:t>BiLSTM</w:t>
      </w:r>
      <w:proofErr w:type="spellEnd"/>
      <w:r>
        <w:t xml:space="preserve"> stack. A model-agnostic explainer that operates on the fusion boundary is therefore an architectural necessity when three modules are developed independently and communicate through shared interface contracts [1, 10], not merely a convenience.</w:t>
      </w:r>
    </w:p>
    <w:p w14:paraId="7D54B497" w14:textId="77777777" w:rsidR="00521C18" w:rsidRDefault="00521C18" w:rsidP="001E16C9">
      <w:pPr>
        <w:jc w:val="both"/>
      </w:pPr>
      <w:r w:rsidRPr="00521C18">
        <w:rPr>
          <w:rStyle w:val="Strong"/>
          <w:b w:val="0"/>
          <w:bCs w:val="0"/>
        </w:rPr>
        <w:lastRenderedPageBreak/>
        <w:t>Second</w:t>
      </w:r>
      <w:r>
        <w:t xml:space="preserve">, the natural unit of explanation in a late-fusion system is frequently the </w:t>
      </w:r>
      <w:r w:rsidRPr="00521C18">
        <w:rPr>
          <w:rStyle w:val="Strong"/>
          <w:b w:val="0"/>
          <w:bCs w:val="0"/>
        </w:rPr>
        <w:t>modality</w:t>
      </w:r>
      <w:r>
        <w:t xml:space="preserve"> (physiological vs video) rather than individual EEG channels or video pixels, because the fusion mechanism combines modality-level probability vectors. </w:t>
      </w:r>
      <w:proofErr w:type="spellStart"/>
      <w:r>
        <w:t>MedOracle's</w:t>
      </w:r>
      <w:proofErr w:type="spellEnd"/>
      <w:r>
        <w:t xml:space="preserve"> Kernel SHAP implementation treats physiological and video branches as two primary players in a coalition game with four subsets (</w:t>
      </w:r>
      <w:proofErr w:type="gramStart"/>
      <w:r>
        <w:t>neither,</w:t>
      </w:r>
      <w:proofErr w:type="gramEnd"/>
      <w:r>
        <w:t xml:space="preserve"> physio-only, video-only, both), for which the two-player Shapley value admits an exact closed-form solution without Monte Carlo sampling. The physiological Shapley contribution is further decomposed into separate EEG and GSR attributions using quality-weighted splitting, reflecting the fact that Member 1's model processes both signals jointly rather than as independent fusion inputs.</w:t>
      </w:r>
    </w:p>
    <w:p w14:paraId="35A10AC1" w14:textId="77777777" w:rsidR="00521C18" w:rsidRDefault="00521C18" w:rsidP="001E16C9">
      <w:pPr>
        <w:jc w:val="both"/>
      </w:pPr>
      <w:r w:rsidRPr="00521C18">
        <w:rPr>
          <w:rStyle w:val="Strong"/>
          <w:b w:val="0"/>
          <w:bCs w:val="0"/>
        </w:rPr>
        <w:t>Third</w:t>
      </w:r>
      <w:r>
        <w:t xml:space="preserve">, explanation must remain coherent under </w:t>
      </w:r>
      <w:r w:rsidRPr="00521C18">
        <w:rPr>
          <w:rStyle w:val="Strong"/>
          <w:b w:val="0"/>
          <w:bCs w:val="0"/>
        </w:rPr>
        <w:t>graceful</w:t>
      </w:r>
      <w:r>
        <w:rPr>
          <w:rStyle w:val="Strong"/>
        </w:rPr>
        <w:t xml:space="preserve"> </w:t>
      </w:r>
      <w:r w:rsidRPr="00521C18">
        <w:rPr>
          <w:rStyle w:val="Strong"/>
          <w:b w:val="0"/>
          <w:bCs w:val="0"/>
        </w:rPr>
        <w:t>degradation</w:t>
      </w:r>
      <w:r>
        <w:t xml:space="preserve">: when video is missing or graded "poor", the fusion weights and the meaningful feature set change. An explanation layer that assumes both modalities are always present would produce misleading attributions in exactly the deployment conditions (degraded camera, loose electrode) that quality-aware fusion is designed to handle (Section 5.6). </w:t>
      </w:r>
      <w:proofErr w:type="spellStart"/>
      <w:r>
        <w:t>MedOracle's</w:t>
      </w:r>
      <w:proofErr w:type="spellEnd"/>
      <w:r>
        <w:t xml:space="preserve"> explainability pipeline therefore consumes the same </w:t>
      </w:r>
      <w:proofErr w:type="spellStart"/>
      <w:r>
        <w:rPr>
          <w:rStyle w:val="HTMLCode"/>
          <w:rFonts w:eastAsiaTheme="majorEastAsia"/>
        </w:rPr>
        <w:t>prediction_output</w:t>
      </w:r>
      <w:proofErr w:type="spellEnd"/>
      <w:r>
        <w:t xml:space="preserve"> schema whether zero, one, or two modalities contributed to the fused label, matching the downstream contract Member 3's web application expects.</w:t>
      </w:r>
    </w:p>
    <w:p w14:paraId="7E26585D" w14:textId="77777777" w:rsidR="00521C18" w:rsidRPr="00521C18" w:rsidRDefault="00521C18" w:rsidP="00521C18">
      <w:pPr>
        <w:pStyle w:val="Heading2"/>
        <w:rPr>
          <w:rFonts w:ascii="Times New Roman" w:hAnsi="Times New Roman" w:cs="Times New Roman"/>
        </w:rPr>
      </w:pPr>
      <w:bookmarkStart w:id="34" w:name="_Toc236361209"/>
      <w:r w:rsidRPr="00521C18">
        <w:rPr>
          <w:rFonts w:ascii="Times New Roman" w:hAnsi="Times New Roman" w:cs="Times New Roman"/>
        </w:rPr>
        <w:t>2.5.4 Faithfulness Evaluation of Explanations</w:t>
      </w:r>
      <w:bookmarkEnd w:id="34"/>
    </w:p>
    <w:p w14:paraId="2018E837" w14:textId="77777777" w:rsidR="00521C18" w:rsidRDefault="00521C18" w:rsidP="001E16C9">
      <w:pPr>
        <w:jc w:val="both"/>
      </w:pPr>
      <w:r>
        <w:t xml:space="preserve">A recurring limitation of post-hoc explainability is that an attribution can appear plausible to a human reader while failing to reflect the model's actual decision logic — a distinction often described in the literature as the gap between </w:t>
      </w:r>
      <w:r w:rsidRPr="00521C18">
        <w:rPr>
          <w:rStyle w:val="Strong"/>
          <w:b w:val="0"/>
          <w:bCs w:val="0"/>
        </w:rPr>
        <w:t>plausibility</w:t>
      </w:r>
      <w:r>
        <w:t xml:space="preserve"> and </w:t>
      </w:r>
      <w:r w:rsidRPr="00521C18">
        <w:rPr>
          <w:rStyle w:val="Strong"/>
          <w:b w:val="0"/>
          <w:bCs w:val="0"/>
        </w:rPr>
        <w:t>faithfulness</w:t>
      </w:r>
      <w:r>
        <w:t>. Plausible explanations use familiar feature names and reasonable narratives; faithful explanations change predictably when the inputs that supposedly drove the decision are perturbed or removed.</w:t>
      </w:r>
    </w:p>
    <w:p w14:paraId="76914631" w14:textId="77777777" w:rsidR="00521C18" w:rsidRDefault="00521C18" w:rsidP="001E16C9">
      <w:pPr>
        <w:jc w:val="both"/>
      </w:pPr>
      <w:r>
        <w:t xml:space="preserve">Faithfulness evaluation addresses this by </w:t>
      </w:r>
      <w:r w:rsidRPr="00521C18">
        <w:rPr>
          <w:rStyle w:val="Strong"/>
          <w:b w:val="0"/>
          <w:bCs w:val="0"/>
        </w:rPr>
        <w:t>masking</w:t>
      </w:r>
      <w:r>
        <w:rPr>
          <w:rStyle w:val="Strong"/>
        </w:rPr>
        <w:t xml:space="preserve"> </w:t>
      </w:r>
      <w:r w:rsidRPr="00521C18">
        <w:rPr>
          <w:rStyle w:val="Strong"/>
          <w:b w:val="0"/>
          <w:bCs w:val="0"/>
        </w:rPr>
        <w:t>or</w:t>
      </w:r>
      <w:r>
        <w:rPr>
          <w:rStyle w:val="Strong"/>
        </w:rPr>
        <w:t xml:space="preserve"> </w:t>
      </w:r>
      <w:r w:rsidRPr="00521C18">
        <w:rPr>
          <w:rStyle w:val="Strong"/>
          <w:b w:val="0"/>
          <w:bCs w:val="0"/>
        </w:rPr>
        <w:t>ablating</w:t>
      </w:r>
      <w:r>
        <w:t xml:space="preserve"> input features (or modality-level inputs) and measuring whether the model output changes in the direction and magnitude the explanation predicts. A common protocol ranks features by absolute attribution, progressively replaces top-ranked features with a background baseline, and correlates the rank order of attributions with the rank order of resulting confidence drops. A high correlation indicates that the features SHAP identified as important are indeed </w:t>
      </w:r>
      <w:r>
        <w:lastRenderedPageBreak/>
        <w:t>those whose removal most reduces the model's confidence in the predicted class — a quantitative check that the explanation tracks the prediction rather than merely describing it.</w:t>
      </w:r>
    </w:p>
    <w:p w14:paraId="3E3EB931" w14:textId="77777777" w:rsidR="00521C18" w:rsidRDefault="00521C18" w:rsidP="001E16C9">
      <w:pPr>
        <w:jc w:val="both"/>
      </w:pPr>
      <w:proofErr w:type="spellStart"/>
      <w:r>
        <w:t>MedOracle</w:t>
      </w:r>
      <w:proofErr w:type="spellEnd"/>
      <w:r>
        <w:t xml:space="preserve"> implements this principle over the fused prediction: SHAP attributions for EEG, GSR, and video are accompanied by a faithfulness score computed by progressive modality masking and correlation against confidence change (Chapter 6). Reliability flags derived from the </w:t>
      </w:r>
      <w:proofErr w:type="spellStart"/>
      <w:r>
        <w:rPr>
          <w:rStyle w:val="HTMLCode"/>
          <w:rFonts w:eastAsiaTheme="majorEastAsia"/>
        </w:rPr>
        <w:t>signal_quality</w:t>
      </w:r>
      <w:proofErr w:type="spellEnd"/>
      <w:r>
        <w:t xml:space="preserve"> fields further qualify whether an explanation should be treated as trustworthy given degraded input, connecting explainability to the same quality tiers that drive fusion (Section 5.4) rather than treating explanation as independent of input reliability.</w:t>
      </w:r>
    </w:p>
    <w:p w14:paraId="07535C27" w14:textId="77777777" w:rsidR="00521C18" w:rsidRPr="00521C18" w:rsidRDefault="00521C18" w:rsidP="00521C18">
      <w:pPr>
        <w:pStyle w:val="Heading2"/>
        <w:rPr>
          <w:rFonts w:ascii="Times New Roman" w:hAnsi="Times New Roman" w:cs="Times New Roman"/>
        </w:rPr>
      </w:pPr>
      <w:bookmarkStart w:id="35" w:name="_Toc236361210"/>
      <w:r w:rsidRPr="00521C18">
        <w:rPr>
          <w:rFonts w:ascii="Times New Roman" w:hAnsi="Times New Roman" w:cs="Times New Roman"/>
        </w:rPr>
        <w:t>2.5.5 Modality-Conflict and Trust-Aware Explanation</w:t>
      </w:r>
      <w:bookmarkEnd w:id="35"/>
    </w:p>
    <w:p w14:paraId="2403055C" w14:textId="77777777" w:rsidR="00521C18" w:rsidRDefault="00521C18" w:rsidP="001E16C9">
      <w:pPr>
        <w:jc w:val="both"/>
      </w:pPr>
      <w:r>
        <w:t xml:space="preserve">Multimodal fusion introduces a failure mode that unimodal explainability never </w:t>
      </w:r>
      <w:proofErr w:type="gramStart"/>
      <w:r>
        <w:t>encounters:</w:t>
      </w:r>
      <w:proofErr w:type="gramEnd"/>
      <w:r>
        <w:t xml:space="preserve"> </w:t>
      </w:r>
      <w:r w:rsidRPr="00521C18">
        <w:rPr>
          <w:rStyle w:val="Strong"/>
          <w:b w:val="0"/>
          <w:bCs w:val="0"/>
        </w:rPr>
        <w:t>modality conflict</w:t>
      </w:r>
      <w:r>
        <w:t xml:space="preserve">, where the physiological branch and the video branch predict different emotion classes for the same trial. A fused system must not only resolve that conflict (via gated weighting) but also explain </w:t>
      </w:r>
      <w:r>
        <w:rPr>
          <w:rStyle w:val="Emphasis"/>
        </w:rPr>
        <w:t>how</w:t>
      </w:r>
      <w:r>
        <w:t xml:space="preserve"> it was resolved — which modality was trusted, whether trust was driven by entropy-based confidence [3] or by signal-quality penalties [9], and whether the fused label agrees with one branch, the other, or neither.</w:t>
      </w:r>
    </w:p>
    <w:p w14:paraId="22F14EF3" w14:textId="77777777" w:rsidR="00521C18" w:rsidRDefault="00521C18" w:rsidP="001E16C9">
      <w:pPr>
        <w:jc w:val="both"/>
      </w:pPr>
      <w:r>
        <w:t xml:space="preserve">Survey patterns in multimodal affective computing [1, 10] describe fusion strategies in detail but rarely expose the internal trust reasoning at inference time. Siddharth et al. [12] and Zhang et al. [13] report classification performance for physiological and video modalities respectively without surfacing per-modality disagreement or quality-aware trust decomposition. </w:t>
      </w:r>
      <w:proofErr w:type="spellStart"/>
      <w:r>
        <w:t>MedOracle's</w:t>
      </w:r>
      <w:proofErr w:type="spellEnd"/>
      <w:r>
        <w:t xml:space="preserve"> modality-conflict explanation module addresses this by re-deriving the full gate trace from the </w:t>
      </w:r>
      <w:proofErr w:type="spellStart"/>
      <w:r>
        <w:rPr>
          <w:rStyle w:val="HTMLCode"/>
          <w:rFonts w:eastAsiaTheme="majorEastAsia"/>
        </w:rPr>
        <w:t>prediction_output</w:t>
      </w:r>
      <w:proofErr w:type="spellEnd"/>
      <w:r>
        <w:t xml:space="preserve"> — confidence scores, quality penalty factors (α), gate scores, and L1-normalised weights — and presenting a structured account of which factor decided the outcome. It additionally supports </w:t>
      </w:r>
      <w:r w:rsidRPr="00521C18">
        <w:rPr>
          <w:rStyle w:val="Strong"/>
          <w:b w:val="0"/>
          <w:bCs w:val="0"/>
        </w:rPr>
        <w:t>counterfactual</w:t>
      </w:r>
      <w:r>
        <w:rPr>
          <w:rStyle w:val="Strong"/>
        </w:rPr>
        <w:t xml:space="preserve"> </w:t>
      </w:r>
      <w:r w:rsidRPr="00521C18">
        <w:rPr>
          <w:rStyle w:val="Strong"/>
          <w:b w:val="0"/>
          <w:bCs w:val="0"/>
        </w:rPr>
        <w:t>queries</w:t>
      </w:r>
      <w:r>
        <w:t xml:space="preserve"> over signal quality (for example, whether the fused label would change if a degraded EEG reading had been graded "good"), making the quality-gating mechanism inspectable rather than opaque.</w:t>
      </w:r>
    </w:p>
    <w:p w14:paraId="1E6E806B" w14:textId="77777777" w:rsidR="00521C18" w:rsidRDefault="00521C18" w:rsidP="001E16C9">
      <w:pPr>
        <w:jc w:val="both"/>
      </w:pPr>
      <w:r>
        <w:lastRenderedPageBreak/>
        <w:t>This trust-aware conflict explanation is complementary to SHAP attribution rather than redundant: SHAP answers which modality contributed most to the winning-class probability under a Shapley framework; the conflict explainer answers why two modalities disagreed and which calibration or quality signal the fusion rule used to break the tie.</w:t>
      </w:r>
    </w:p>
    <w:p w14:paraId="10414EEF" w14:textId="77777777" w:rsidR="00521C18" w:rsidRPr="00521C18" w:rsidRDefault="00521C18" w:rsidP="00521C18">
      <w:pPr>
        <w:pStyle w:val="Heading2"/>
        <w:rPr>
          <w:rFonts w:ascii="Times New Roman" w:hAnsi="Times New Roman" w:cs="Times New Roman"/>
        </w:rPr>
      </w:pPr>
      <w:bookmarkStart w:id="36" w:name="_Toc236361211"/>
      <w:r w:rsidRPr="00521C18">
        <w:rPr>
          <w:rFonts w:ascii="Times New Roman" w:hAnsi="Times New Roman" w:cs="Times New Roman"/>
        </w:rPr>
        <w:t>2.5.6 From Feature Attribution to User-Facing Natural-Language Explanation</w:t>
      </w:r>
      <w:bookmarkEnd w:id="36"/>
    </w:p>
    <w:p w14:paraId="347DD3EF" w14:textId="77777777" w:rsidR="00521C18" w:rsidRDefault="00521C18" w:rsidP="001E16C9">
      <w:pPr>
        <w:jc w:val="both"/>
      </w:pPr>
      <w:r>
        <w:t xml:space="preserve">Raw SHAP values and gate traces are informative to a developer but insufficient for a non-technical end user trying to understand their emotional patterns over time. A further layer is therefore required to translate structured attribution data into plain language. Large language models (LLMs) can perform this translation, but unconstrained prompting risks </w:t>
      </w:r>
      <w:r w:rsidRPr="00521C18">
        <w:rPr>
          <w:rStyle w:val="Strong"/>
          <w:b w:val="0"/>
          <w:bCs w:val="0"/>
        </w:rPr>
        <w:t>hallucinated mechanisms</w:t>
      </w:r>
      <w:r>
        <w:t xml:space="preserve"> — plausible-sounding explanations not grounded in the system's actual numbers.</w:t>
      </w:r>
    </w:p>
    <w:p w14:paraId="5A3838A3" w14:textId="77777777" w:rsidR="00521C18" w:rsidRDefault="00521C18" w:rsidP="001E16C9">
      <w:pPr>
        <w:jc w:val="both"/>
      </w:pPr>
      <w:proofErr w:type="spellStart"/>
      <w:r>
        <w:t>MedOracle's</w:t>
      </w:r>
      <w:proofErr w:type="spellEnd"/>
      <w:r>
        <w:t xml:space="preserve"> chatbot pipeline (Chapter 6) addresses this by constraining generation: the prompt includes the structured conflict numbers (per-modality predictions, fusion weights, signal-quality grades, counterfactual outcomes) together with retrieved facts from a curated knowledge base, and the generated text is scored against the underlying mathematics before being returned. If the explanation fails a faithfulness threshold, the system regenerates with corrective feedback or falls back to a template rationale that is guaranteed consistent with the gate trace. This closed-loop design treats natural-language explanation as a </w:t>
      </w:r>
      <w:r w:rsidRPr="00521C18">
        <w:rPr>
          <w:rStyle w:val="Strong"/>
          <w:b w:val="0"/>
          <w:bCs w:val="0"/>
        </w:rPr>
        <w:t>verified output</w:t>
      </w:r>
      <w:r>
        <w:t xml:space="preserve"> rather than an uncontrolled narrative, though its clinical usefulness to end users remains an open question pending formal user study (Section 7.7).</w:t>
      </w:r>
    </w:p>
    <w:p w14:paraId="39E1A3A0" w14:textId="77777777" w:rsidR="00521C18" w:rsidRDefault="00521C18" w:rsidP="001E16C9">
      <w:pPr>
        <w:jc w:val="both"/>
      </w:pPr>
      <w:r>
        <w:t xml:space="preserve">The web application surfaces these explanations through an emotion-trend chart, a SHAP bar chart, a session-history panel, and the modality-conflict explanation panel described above — each rendering the same underlying </w:t>
      </w:r>
      <w:proofErr w:type="spellStart"/>
      <w:r>
        <w:rPr>
          <w:rStyle w:val="HTMLCode"/>
          <w:rFonts w:eastAsiaTheme="majorEastAsia"/>
        </w:rPr>
        <w:t>shap_output</w:t>
      </w:r>
      <w:proofErr w:type="spellEnd"/>
      <w:r>
        <w:t xml:space="preserve"> dictionary so that visual and textual explanations remain consistent regardless of whether the user invoked video-only or full multimodal prediction.</w:t>
      </w:r>
    </w:p>
    <w:p w14:paraId="204F05DF" w14:textId="77777777" w:rsidR="00521C18" w:rsidRPr="00521C18" w:rsidRDefault="00521C18" w:rsidP="00521C18">
      <w:pPr>
        <w:pStyle w:val="Heading2"/>
        <w:rPr>
          <w:rFonts w:ascii="Times New Roman" w:hAnsi="Times New Roman" w:cs="Times New Roman"/>
        </w:rPr>
      </w:pPr>
      <w:bookmarkStart w:id="37" w:name="_Toc236361212"/>
      <w:r w:rsidRPr="00521C18">
        <w:rPr>
          <w:rFonts w:ascii="Times New Roman" w:hAnsi="Times New Roman" w:cs="Times New Roman"/>
        </w:rPr>
        <w:lastRenderedPageBreak/>
        <w:t>2.5.7 Challenges in Explainable Multimodal Emotion Recognition</w:t>
      </w:r>
      <w:bookmarkEnd w:id="37"/>
    </w:p>
    <w:p w14:paraId="12A10033" w14:textId="77777777" w:rsidR="00521C18" w:rsidRDefault="00521C18" w:rsidP="001E16C9">
      <w:pPr>
        <w:jc w:val="both"/>
      </w:pPr>
      <w:r>
        <w:t xml:space="preserve">Several challenges remain open in this area and constrain how strongly explainability claims can be stated. </w:t>
      </w:r>
      <w:r w:rsidRPr="00521C18">
        <w:rPr>
          <w:rStyle w:val="Strong"/>
          <w:b w:val="0"/>
          <w:bCs w:val="0"/>
        </w:rPr>
        <w:t>Explanation under weak modalities</w:t>
      </w:r>
      <w:r>
        <w:t xml:space="preserve">: when the physiological branch performs near chance under LOSO (Section 7.2), SHAP can faithfully attribute a fused prediction to the video modality, but the overall system may still be unsuitable for physiology-driven conclusions — explainability clarifies the reasoning without correcting poor unimodal accuracy. </w:t>
      </w:r>
      <w:r w:rsidRPr="00521C18">
        <w:rPr>
          <w:rStyle w:val="Strong"/>
          <w:b w:val="0"/>
          <w:bCs w:val="0"/>
        </w:rPr>
        <w:t>Faithfulness is necessary but not sufficient</w:t>
      </w:r>
      <w:r>
        <w:t xml:space="preserve">: a high faithfulness score validates that attributions track perturbation </w:t>
      </w:r>
      <w:proofErr w:type="spellStart"/>
      <w:r>
        <w:t>behaviour</w:t>
      </w:r>
      <w:proofErr w:type="spellEnd"/>
      <w:r>
        <w:t xml:space="preserve">; it does not establish that users understand or act appropriately on the explanation. </w:t>
      </w:r>
      <w:r w:rsidRPr="00521C18">
        <w:rPr>
          <w:rStyle w:val="Strong"/>
          <w:b w:val="0"/>
          <w:bCs w:val="0"/>
        </w:rPr>
        <w:t>LLM-generated text requires ongoing verification</w:t>
      </w:r>
      <w:r>
        <w:t xml:space="preserve">: even with grounding and retry logic, template fallback rates and hallucination metrics should be monitored in deployment. </w:t>
      </w:r>
      <w:r w:rsidRPr="00521C18">
        <w:rPr>
          <w:rStyle w:val="Strong"/>
          <w:b w:val="0"/>
          <w:bCs w:val="0"/>
        </w:rPr>
        <w:t>Regulatory and ethical framing</w:t>
      </w:r>
      <w:r>
        <w:t>: explainability supports transparency but does not, on its own, satisfy clinical safety or fairness requirements — a point this project acknowledges by scoping the system as a research prototype (Section 1.3.1).</w:t>
      </w:r>
    </w:p>
    <w:p w14:paraId="4591633E" w14:textId="77777777" w:rsidR="00521C18" w:rsidRPr="00521C18" w:rsidRDefault="00521C18" w:rsidP="00521C18">
      <w:pPr>
        <w:pStyle w:val="NormalWeb"/>
        <w:jc w:val="center"/>
        <w:rPr>
          <w:sz w:val="22"/>
          <w:szCs w:val="22"/>
        </w:rPr>
      </w:pPr>
      <w:r w:rsidRPr="00521C18">
        <w:rPr>
          <w:rStyle w:val="Strong"/>
          <w:sz w:val="22"/>
          <w:szCs w:val="22"/>
        </w:rPr>
        <w:t>Table 2.3: Comparison of explainability support in related emotion-recognition approaches</w:t>
      </w:r>
    </w:p>
    <w:tbl>
      <w:tblPr>
        <w:tblStyle w:val="TableGrid"/>
        <w:tblW w:w="0" w:type="auto"/>
        <w:tblLook w:val="04A0" w:firstRow="1" w:lastRow="0" w:firstColumn="1" w:lastColumn="0" w:noHBand="0" w:noVBand="1"/>
      </w:tblPr>
      <w:tblGrid>
        <w:gridCol w:w="1487"/>
        <w:gridCol w:w="1357"/>
        <w:gridCol w:w="1474"/>
        <w:gridCol w:w="1435"/>
        <w:gridCol w:w="1719"/>
        <w:gridCol w:w="1384"/>
      </w:tblGrid>
      <w:tr w:rsidR="00521C18" w14:paraId="1454DE53" w14:textId="77777777" w:rsidTr="00521C18">
        <w:tc>
          <w:tcPr>
            <w:tcW w:w="0" w:type="auto"/>
            <w:hideMark/>
          </w:tcPr>
          <w:p w14:paraId="75991CA2" w14:textId="77777777" w:rsidR="00521C18" w:rsidRDefault="00521C18" w:rsidP="00521C18">
            <w:pPr>
              <w:pStyle w:val="NormalWeb"/>
              <w:spacing w:line="360" w:lineRule="auto"/>
              <w:jc w:val="center"/>
              <w:rPr>
                <w:b/>
                <w:bCs/>
              </w:rPr>
            </w:pPr>
            <w:r>
              <w:rPr>
                <w:b/>
                <w:bCs/>
              </w:rPr>
              <w:t>Approach</w:t>
            </w:r>
          </w:p>
        </w:tc>
        <w:tc>
          <w:tcPr>
            <w:tcW w:w="0" w:type="auto"/>
            <w:hideMark/>
          </w:tcPr>
          <w:p w14:paraId="0DEC6E43" w14:textId="77777777" w:rsidR="00521C18" w:rsidRDefault="00521C18" w:rsidP="00521C18">
            <w:pPr>
              <w:pStyle w:val="NormalWeb"/>
              <w:spacing w:line="360" w:lineRule="auto"/>
              <w:jc w:val="center"/>
              <w:rPr>
                <w:b/>
                <w:bCs/>
              </w:rPr>
            </w:pPr>
            <w:r>
              <w:rPr>
                <w:b/>
                <w:bCs/>
              </w:rPr>
              <w:t>Per-instance attribution</w:t>
            </w:r>
          </w:p>
        </w:tc>
        <w:tc>
          <w:tcPr>
            <w:tcW w:w="0" w:type="auto"/>
            <w:hideMark/>
          </w:tcPr>
          <w:p w14:paraId="424EBA1C" w14:textId="77777777" w:rsidR="00521C18" w:rsidRDefault="00521C18" w:rsidP="00521C18">
            <w:pPr>
              <w:pStyle w:val="NormalWeb"/>
              <w:spacing w:line="360" w:lineRule="auto"/>
              <w:jc w:val="center"/>
              <w:rPr>
                <w:b/>
                <w:bCs/>
              </w:rPr>
            </w:pPr>
            <w:r>
              <w:rPr>
                <w:b/>
                <w:bCs/>
              </w:rPr>
              <w:t>Multimodal-aware</w:t>
            </w:r>
          </w:p>
        </w:tc>
        <w:tc>
          <w:tcPr>
            <w:tcW w:w="0" w:type="auto"/>
            <w:hideMark/>
          </w:tcPr>
          <w:p w14:paraId="61469FBC" w14:textId="77777777" w:rsidR="00521C18" w:rsidRDefault="00521C18" w:rsidP="00521C18">
            <w:pPr>
              <w:pStyle w:val="NormalWeb"/>
              <w:spacing w:line="360" w:lineRule="auto"/>
              <w:jc w:val="center"/>
              <w:rPr>
                <w:b/>
                <w:bCs/>
              </w:rPr>
            </w:pPr>
            <w:r>
              <w:rPr>
                <w:b/>
                <w:bCs/>
              </w:rPr>
              <w:t>Faithfulness metric</w:t>
            </w:r>
          </w:p>
        </w:tc>
        <w:tc>
          <w:tcPr>
            <w:tcW w:w="0" w:type="auto"/>
            <w:hideMark/>
          </w:tcPr>
          <w:p w14:paraId="6D6AC7C9" w14:textId="77777777" w:rsidR="00521C18" w:rsidRDefault="00521C18" w:rsidP="00521C18">
            <w:pPr>
              <w:pStyle w:val="NormalWeb"/>
              <w:spacing w:line="360" w:lineRule="auto"/>
              <w:jc w:val="center"/>
              <w:rPr>
                <w:b/>
                <w:bCs/>
              </w:rPr>
            </w:pPr>
            <w:r>
              <w:rPr>
                <w:b/>
                <w:bCs/>
              </w:rPr>
              <w:t>Conflict / trust explanation</w:t>
            </w:r>
          </w:p>
        </w:tc>
        <w:tc>
          <w:tcPr>
            <w:tcW w:w="0" w:type="auto"/>
            <w:hideMark/>
          </w:tcPr>
          <w:p w14:paraId="347F57B7" w14:textId="77777777" w:rsidR="00521C18" w:rsidRDefault="00521C18" w:rsidP="00521C18">
            <w:pPr>
              <w:pStyle w:val="NormalWeb"/>
              <w:spacing w:line="360" w:lineRule="auto"/>
              <w:jc w:val="center"/>
              <w:rPr>
                <w:b/>
                <w:bCs/>
              </w:rPr>
            </w:pPr>
            <w:r>
              <w:rPr>
                <w:b/>
                <w:bCs/>
              </w:rPr>
              <w:t>User-facing NL explanation</w:t>
            </w:r>
          </w:p>
        </w:tc>
      </w:tr>
      <w:tr w:rsidR="00521C18" w14:paraId="46FBF235" w14:textId="77777777" w:rsidTr="00521C18">
        <w:tc>
          <w:tcPr>
            <w:tcW w:w="0" w:type="auto"/>
            <w:hideMark/>
          </w:tcPr>
          <w:p w14:paraId="16E1DDA3" w14:textId="77777777" w:rsidR="00521C18" w:rsidRDefault="00521C18" w:rsidP="00521C18">
            <w:pPr>
              <w:pStyle w:val="NormalWeb"/>
              <w:spacing w:line="360" w:lineRule="auto"/>
            </w:pPr>
            <w:r>
              <w:t>Physiological DEAP work [12]</w:t>
            </w:r>
          </w:p>
        </w:tc>
        <w:tc>
          <w:tcPr>
            <w:tcW w:w="0" w:type="auto"/>
            <w:hideMark/>
          </w:tcPr>
          <w:p w14:paraId="720074A1" w14:textId="77777777" w:rsidR="00521C18" w:rsidRDefault="00521C18" w:rsidP="00521C18">
            <w:pPr>
              <w:pStyle w:val="NormalWeb"/>
              <w:spacing w:line="360" w:lineRule="auto"/>
            </w:pPr>
            <w:r>
              <w:t>Not typically reported</w:t>
            </w:r>
          </w:p>
        </w:tc>
        <w:tc>
          <w:tcPr>
            <w:tcW w:w="0" w:type="auto"/>
            <w:hideMark/>
          </w:tcPr>
          <w:p w14:paraId="16872A18" w14:textId="77777777" w:rsidR="00521C18" w:rsidRDefault="00521C18" w:rsidP="00521C18">
            <w:pPr>
              <w:pStyle w:val="NormalWeb"/>
              <w:spacing w:line="360" w:lineRule="auto"/>
            </w:pPr>
            <w:r>
              <w:t>N/A (single modality)</w:t>
            </w:r>
          </w:p>
        </w:tc>
        <w:tc>
          <w:tcPr>
            <w:tcW w:w="0" w:type="auto"/>
            <w:hideMark/>
          </w:tcPr>
          <w:p w14:paraId="5A6699E2" w14:textId="77777777" w:rsidR="00521C18" w:rsidRDefault="00521C18" w:rsidP="00521C18">
            <w:pPr>
              <w:pStyle w:val="NormalWeb"/>
              <w:spacing w:line="360" w:lineRule="auto"/>
            </w:pPr>
            <w:r>
              <w:t>No</w:t>
            </w:r>
          </w:p>
        </w:tc>
        <w:tc>
          <w:tcPr>
            <w:tcW w:w="0" w:type="auto"/>
            <w:hideMark/>
          </w:tcPr>
          <w:p w14:paraId="2D2A51AA" w14:textId="77777777" w:rsidR="00521C18" w:rsidRDefault="00521C18" w:rsidP="00521C18">
            <w:pPr>
              <w:pStyle w:val="NormalWeb"/>
              <w:spacing w:line="360" w:lineRule="auto"/>
            </w:pPr>
            <w:r>
              <w:t>N/A</w:t>
            </w:r>
          </w:p>
        </w:tc>
        <w:tc>
          <w:tcPr>
            <w:tcW w:w="0" w:type="auto"/>
            <w:hideMark/>
          </w:tcPr>
          <w:p w14:paraId="4B8BA313" w14:textId="77777777" w:rsidR="00521C18" w:rsidRDefault="00521C18" w:rsidP="00521C18">
            <w:pPr>
              <w:pStyle w:val="NormalWeb"/>
              <w:spacing w:line="360" w:lineRule="auto"/>
            </w:pPr>
            <w:r>
              <w:t>No</w:t>
            </w:r>
          </w:p>
        </w:tc>
      </w:tr>
      <w:tr w:rsidR="00521C18" w14:paraId="58A7504D" w14:textId="77777777" w:rsidTr="00521C18">
        <w:tc>
          <w:tcPr>
            <w:tcW w:w="0" w:type="auto"/>
            <w:hideMark/>
          </w:tcPr>
          <w:p w14:paraId="4A87C115" w14:textId="77777777" w:rsidR="00521C18" w:rsidRDefault="00521C18" w:rsidP="00521C18">
            <w:pPr>
              <w:pStyle w:val="NormalWeb"/>
              <w:spacing w:line="360" w:lineRule="auto"/>
            </w:pPr>
            <w:r>
              <w:t>Video recognition [13]</w:t>
            </w:r>
          </w:p>
        </w:tc>
        <w:tc>
          <w:tcPr>
            <w:tcW w:w="0" w:type="auto"/>
            <w:hideMark/>
          </w:tcPr>
          <w:p w14:paraId="550716B3" w14:textId="77777777" w:rsidR="00521C18" w:rsidRDefault="00521C18" w:rsidP="00521C18">
            <w:pPr>
              <w:pStyle w:val="NormalWeb"/>
              <w:spacing w:line="360" w:lineRule="auto"/>
            </w:pPr>
            <w:r>
              <w:t>Not typically reported</w:t>
            </w:r>
          </w:p>
        </w:tc>
        <w:tc>
          <w:tcPr>
            <w:tcW w:w="0" w:type="auto"/>
            <w:hideMark/>
          </w:tcPr>
          <w:p w14:paraId="0BFEA33A" w14:textId="77777777" w:rsidR="00521C18" w:rsidRDefault="00521C18" w:rsidP="00521C18">
            <w:pPr>
              <w:pStyle w:val="NormalWeb"/>
              <w:spacing w:line="360" w:lineRule="auto"/>
            </w:pPr>
            <w:r>
              <w:t>N/A (single modality)</w:t>
            </w:r>
          </w:p>
        </w:tc>
        <w:tc>
          <w:tcPr>
            <w:tcW w:w="0" w:type="auto"/>
            <w:hideMark/>
          </w:tcPr>
          <w:p w14:paraId="42C8A583" w14:textId="77777777" w:rsidR="00521C18" w:rsidRDefault="00521C18" w:rsidP="00521C18">
            <w:pPr>
              <w:pStyle w:val="NormalWeb"/>
              <w:spacing w:line="360" w:lineRule="auto"/>
            </w:pPr>
            <w:r>
              <w:t>No</w:t>
            </w:r>
          </w:p>
        </w:tc>
        <w:tc>
          <w:tcPr>
            <w:tcW w:w="0" w:type="auto"/>
            <w:hideMark/>
          </w:tcPr>
          <w:p w14:paraId="26826A55" w14:textId="77777777" w:rsidR="00521C18" w:rsidRDefault="00521C18" w:rsidP="00521C18">
            <w:pPr>
              <w:pStyle w:val="NormalWeb"/>
              <w:spacing w:line="360" w:lineRule="auto"/>
            </w:pPr>
            <w:r>
              <w:t>N/A</w:t>
            </w:r>
          </w:p>
        </w:tc>
        <w:tc>
          <w:tcPr>
            <w:tcW w:w="0" w:type="auto"/>
            <w:hideMark/>
          </w:tcPr>
          <w:p w14:paraId="74360D40" w14:textId="77777777" w:rsidR="00521C18" w:rsidRDefault="00521C18" w:rsidP="00521C18">
            <w:pPr>
              <w:pStyle w:val="NormalWeb"/>
              <w:spacing w:line="360" w:lineRule="auto"/>
            </w:pPr>
            <w:r>
              <w:t>No</w:t>
            </w:r>
          </w:p>
        </w:tc>
      </w:tr>
      <w:tr w:rsidR="00521C18" w14:paraId="7475D919" w14:textId="77777777" w:rsidTr="00521C18">
        <w:tc>
          <w:tcPr>
            <w:tcW w:w="0" w:type="auto"/>
            <w:hideMark/>
          </w:tcPr>
          <w:p w14:paraId="25C08426" w14:textId="77777777" w:rsidR="00521C18" w:rsidRDefault="00521C18" w:rsidP="00521C18">
            <w:pPr>
              <w:pStyle w:val="NormalWeb"/>
              <w:spacing w:line="360" w:lineRule="auto"/>
            </w:pPr>
            <w:r>
              <w:t>General multimodal surveys [1, 10]</w:t>
            </w:r>
          </w:p>
        </w:tc>
        <w:tc>
          <w:tcPr>
            <w:tcW w:w="0" w:type="auto"/>
            <w:hideMark/>
          </w:tcPr>
          <w:p w14:paraId="659A680A" w14:textId="77777777" w:rsidR="00521C18" w:rsidRDefault="00521C18" w:rsidP="00521C18">
            <w:pPr>
              <w:pStyle w:val="NormalWeb"/>
              <w:spacing w:line="360" w:lineRule="auto"/>
            </w:pPr>
            <w:r>
              <w:t>Discussed as desideratum</w:t>
            </w:r>
          </w:p>
        </w:tc>
        <w:tc>
          <w:tcPr>
            <w:tcW w:w="0" w:type="auto"/>
            <w:hideMark/>
          </w:tcPr>
          <w:p w14:paraId="6F963759" w14:textId="77777777" w:rsidR="00521C18" w:rsidRDefault="00521C18" w:rsidP="00521C18">
            <w:pPr>
              <w:pStyle w:val="NormalWeb"/>
              <w:spacing w:line="360" w:lineRule="auto"/>
            </w:pPr>
            <w:r>
              <w:t>Fusion-level discussed</w:t>
            </w:r>
          </w:p>
        </w:tc>
        <w:tc>
          <w:tcPr>
            <w:tcW w:w="0" w:type="auto"/>
            <w:hideMark/>
          </w:tcPr>
          <w:p w14:paraId="70D64ADD" w14:textId="77777777" w:rsidR="00521C18" w:rsidRDefault="00521C18" w:rsidP="00521C18">
            <w:pPr>
              <w:pStyle w:val="NormalWeb"/>
              <w:spacing w:line="360" w:lineRule="auto"/>
            </w:pPr>
            <w:r>
              <w:t>Not standardised</w:t>
            </w:r>
          </w:p>
        </w:tc>
        <w:tc>
          <w:tcPr>
            <w:tcW w:w="0" w:type="auto"/>
            <w:hideMark/>
          </w:tcPr>
          <w:p w14:paraId="6802F1F3" w14:textId="77777777" w:rsidR="00521C18" w:rsidRDefault="00521C18" w:rsidP="00521C18">
            <w:pPr>
              <w:pStyle w:val="NormalWeb"/>
              <w:spacing w:line="360" w:lineRule="auto"/>
            </w:pPr>
            <w:r>
              <w:t>Not emphasised</w:t>
            </w:r>
          </w:p>
        </w:tc>
        <w:tc>
          <w:tcPr>
            <w:tcW w:w="0" w:type="auto"/>
            <w:hideMark/>
          </w:tcPr>
          <w:p w14:paraId="5408E63F" w14:textId="77777777" w:rsidR="00521C18" w:rsidRDefault="00521C18" w:rsidP="00521C18">
            <w:pPr>
              <w:pStyle w:val="NormalWeb"/>
              <w:spacing w:line="360" w:lineRule="auto"/>
            </w:pPr>
            <w:r>
              <w:t>Not emphasised</w:t>
            </w:r>
          </w:p>
        </w:tc>
      </w:tr>
      <w:tr w:rsidR="00521C18" w14:paraId="2C30FE30" w14:textId="77777777" w:rsidTr="00521C18">
        <w:tc>
          <w:tcPr>
            <w:tcW w:w="0" w:type="auto"/>
            <w:hideMark/>
          </w:tcPr>
          <w:p w14:paraId="68168898" w14:textId="77777777" w:rsidR="00521C18" w:rsidRDefault="00521C18" w:rsidP="00521C18">
            <w:pPr>
              <w:pStyle w:val="NormalWeb"/>
              <w:spacing w:line="360" w:lineRule="auto"/>
            </w:pPr>
            <w:r>
              <w:t xml:space="preserve">MedOracle </w:t>
            </w:r>
            <w:r>
              <w:lastRenderedPageBreak/>
              <w:t>(this project)</w:t>
            </w:r>
          </w:p>
        </w:tc>
        <w:tc>
          <w:tcPr>
            <w:tcW w:w="0" w:type="auto"/>
            <w:hideMark/>
          </w:tcPr>
          <w:p w14:paraId="43831A71" w14:textId="77777777" w:rsidR="00521C18" w:rsidRDefault="00521C18" w:rsidP="00521C18">
            <w:pPr>
              <w:pStyle w:val="NormalWeb"/>
              <w:spacing w:line="360" w:lineRule="auto"/>
            </w:pPr>
            <w:r>
              <w:lastRenderedPageBreak/>
              <w:t xml:space="preserve">Yes </w:t>
            </w:r>
            <w:r>
              <w:lastRenderedPageBreak/>
              <w:t>(Kernel SHAP: EEG, GSR, video)</w:t>
            </w:r>
          </w:p>
        </w:tc>
        <w:tc>
          <w:tcPr>
            <w:tcW w:w="0" w:type="auto"/>
            <w:hideMark/>
          </w:tcPr>
          <w:p w14:paraId="179A381F" w14:textId="77777777" w:rsidR="00521C18" w:rsidRDefault="00521C18" w:rsidP="00521C18">
            <w:pPr>
              <w:pStyle w:val="NormalWeb"/>
              <w:spacing w:line="360" w:lineRule="auto"/>
            </w:pPr>
            <w:r>
              <w:lastRenderedPageBreak/>
              <w:t>Yes (late-</w:t>
            </w:r>
            <w:r>
              <w:lastRenderedPageBreak/>
              <w:t>fusion coalition)</w:t>
            </w:r>
          </w:p>
        </w:tc>
        <w:tc>
          <w:tcPr>
            <w:tcW w:w="0" w:type="auto"/>
            <w:hideMark/>
          </w:tcPr>
          <w:p w14:paraId="1267B34A" w14:textId="77777777" w:rsidR="00521C18" w:rsidRDefault="00521C18" w:rsidP="00521C18">
            <w:pPr>
              <w:pStyle w:val="NormalWeb"/>
              <w:spacing w:line="360" w:lineRule="auto"/>
            </w:pPr>
            <w:r>
              <w:lastRenderedPageBreak/>
              <w:t xml:space="preserve">Yes </w:t>
            </w:r>
            <w:r>
              <w:lastRenderedPageBreak/>
              <w:t>(perturbation correlation)</w:t>
            </w:r>
          </w:p>
        </w:tc>
        <w:tc>
          <w:tcPr>
            <w:tcW w:w="0" w:type="auto"/>
            <w:hideMark/>
          </w:tcPr>
          <w:p w14:paraId="2F55CFF0" w14:textId="77777777" w:rsidR="00521C18" w:rsidRDefault="00521C18" w:rsidP="00521C18">
            <w:pPr>
              <w:pStyle w:val="NormalWeb"/>
              <w:spacing w:line="360" w:lineRule="auto"/>
            </w:pPr>
            <w:r>
              <w:lastRenderedPageBreak/>
              <w:t xml:space="preserve">Yes (gate trace </w:t>
            </w:r>
            <w:r>
              <w:lastRenderedPageBreak/>
              <w:t>+ counterfactuals)</w:t>
            </w:r>
          </w:p>
        </w:tc>
        <w:tc>
          <w:tcPr>
            <w:tcW w:w="0" w:type="auto"/>
            <w:hideMark/>
          </w:tcPr>
          <w:p w14:paraId="0A16EA8E" w14:textId="77777777" w:rsidR="00521C18" w:rsidRDefault="00521C18" w:rsidP="00521C18">
            <w:pPr>
              <w:pStyle w:val="NormalWeb"/>
              <w:spacing w:line="360" w:lineRule="auto"/>
            </w:pPr>
            <w:r>
              <w:lastRenderedPageBreak/>
              <w:t xml:space="preserve">Yes </w:t>
            </w:r>
            <w:r>
              <w:lastRenderedPageBreak/>
              <w:t>(grounded LLM + template fallback)</w:t>
            </w:r>
          </w:p>
        </w:tc>
      </w:tr>
    </w:tbl>
    <w:p w14:paraId="200A0614" w14:textId="77777777" w:rsidR="00521C18" w:rsidRDefault="00521C18" w:rsidP="00521C18"/>
    <w:p w14:paraId="4DF1E6E1" w14:textId="3B97F533" w:rsidR="00521C18" w:rsidRDefault="00521C18" w:rsidP="001E16C9">
      <w:pPr>
        <w:jc w:val="both"/>
      </w:pPr>
      <w:r>
        <w:t xml:space="preserve">Table 2.3 </w:t>
      </w:r>
      <w:proofErr w:type="spellStart"/>
      <w:r>
        <w:t>summarises</w:t>
      </w:r>
      <w:proofErr w:type="spellEnd"/>
      <w:r>
        <w:t xml:space="preserve"> the explainability gap </w:t>
      </w:r>
      <w:proofErr w:type="spellStart"/>
      <w:r>
        <w:t>MedOracle</w:t>
      </w:r>
      <w:proofErr w:type="spellEnd"/>
      <w:r>
        <w:t xml:space="preserve"> targets relative to the unimodal baselines and general survey patterns cited elsewhere in this chapter. The next section </w:t>
      </w:r>
      <w:proofErr w:type="spellStart"/>
      <w:r>
        <w:t>synthesises</w:t>
      </w:r>
      <w:proofErr w:type="spellEnd"/>
      <w:r>
        <w:t xml:space="preserve"> this gap together with the fusion and evaluation gaps reviewed in Sections 2.2–2.4 into the project's overall research positioning.</w:t>
      </w:r>
    </w:p>
    <w:p w14:paraId="119B3B6D" w14:textId="77777777" w:rsidR="00521C18" w:rsidRPr="004A048C" w:rsidRDefault="00521C18" w:rsidP="00521C18">
      <w:pPr>
        <w:pStyle w:val="Heading3"/>
        <w:rPr>
          <w:rFonts w:ascii="Times New Roman" w:hAnsi="Times New Roman" w:cs="Times New Roman"/>
          <w:sz w:val="27"/>
        </w:rPr>
      </w:pPr>
      <w:bookmarkStart w:id="38" w:name="_Toc236361213"/>
      <w:r w:rsidRPr="004A048C">
        <w:rPr>
          <w:rFonts w:ascii="Times New Roman" w:hAnsi="Times New Roman" w:cs="Times New Roman"/>
        </w:rPr>
        <w:t>2.6 Research Gap and Positioning</w:t>
      </w:r>
      <w:bookmarkEnd w:id="38"/>
    </w:p>
    <w:p w14:paraId="0B4388F0" w14:textId="4E5B7269" w:rsidR="00521C18" w:rsidRDefault="001E16C9" w:rsidP="001E16C9">
      <w:pPr>
        <w:jc w:val="both"/>
      </w:pPr>
      <w:r>
        <w:t>Synthesizing</w:t>
      </w:r>
      <w:r w:rsidR="00521C18">
        <w:t xml:space="preserve"> the literature reviewed above, four gaps motivate </w:t>
      </w:r>
      <w:proofErr w:type="spellStart"/>
      <w:r w:rsidR="00521C18">
        <w:t>MedOracle's</w:t>
      </w:r>
      <w:proofErr w:type="spellEnd"/>
      <w:r w:rsidR="00521C18">
        <w:t xml:space="preserve"> specific design choices and map directly to the research questions stated in Section 1.4.3:</w:t>
      </w:r>
    </w:p>
    <w:p w14:paraId="38E9057A" w14:textId="77777777" w:rsidR="00521C18" w:rsidRDefault="00521C18" w:rsidP="001E16C9">
      <w:pPr>
        <w:jc w:val="both"/>
      </w:pPr>
      <w:r w:rsidRPr="001E16C9">
        <w:rPr>
          <w:rStyle w:val="Strong"/>
          <w:b w:val="0"/>
          <w:bCs w:val="0"/>
        </w:rPr>
        <w:t>Gap 1 — Static fusion under real-world input variability.</w:t>
      </w:r>
      <w:r>
        <w:t xml:space="preserve"> Survey literature [1, 10] documents extensive multimodal fusion work, but most reported systems assume all modalities are present and combine them with fixed or learned-but-static weights that do not adapt when a sensor is degraded or absent. </w:t>
      </w:r>
      <w:proofErr w:type="spellStart"/>
      <w:r>
        <w:t>MedOracle's</w:t>
      </w:r>
      <w:proofErr w:type="spellEnd"/>
      <w:r>
        <w:t xml:space="preserve"> gated fusion (Section 5.6) addresses RQ2 by combining entropy-based confidence [3] with independently measured signal quality [9] at every prediction.</w:t>
      </w:r>
    </w:p>
    <w:p w14:paraId="5E83EC31" w14:textId="77777777" w:rsidR="00521C18" w:rsidRDefault="00521C18" w:rsidP="001E16C9">
      <w:pPr>
        <w:jc w:val="both"/>
      </w:pPr>
      <w:r w:rsidRPr="001E16C9">
        <w:rPr>
          <w:rStyle w:val="Strong"/>
          <w:b w:val="0"/>
          <w:bCs w:val="0"/>
        </w:rPr>
        <w:t>Gap 2 — Subject-independent evaluation of physiological emotion recognition.</w:t>
      </w:r>
      <w:r>
        <w:t xml:space="preserve"> High accuracy figures on DEAP [6] and comparable datasets [12] are frequently obtained under within-subject or random-split protocols that allow subject leakage; honest LOSO evaluation of fine-grained discrete emotion recognition is reported far less often and typically yields substantially lower performance. </w:t>
      </w:r>
      <w:proofErr w:type="spellStart"/>
      <w:r>
        <w:t>MedOracle</w:t>
      </w:r>
      <w:proofErr w:type="spellEnd"/>
      <w:r>
        <w:t xml:space="preserve"> addresses RQ3 by adopting LOSO as its headline physiological protocol and diagnosing the resulting limitation rather than concealing it (Section 7.2).</w:t>
      </w:r>
    </w:p>
    <w:p w14:paraId="0608E999" w14:textId="77777777" w:rsidR="00521C18" w:rsidRDefault="00521C18" w:rsidP="001E16C9">
      <w:pPr>
        <w:jc w:val="both"/>
      </w:pPr>
      <w:r w:rsidRPr="001E16C9">
        <w:rPr>
          <w:rStyle w:val="Strong"/>
          <w:b w:val="0"/>
          <w:bCs w:val="0"/>
        </w:rPr>
        <w:t>Gap 3 — Cross-dataset multimodal evaluation.</w:t>
      </w:r>
      <w:r>
        <w:t xml:space="preserve"> When no single public dataset provides every modality from the same subjects — as is the case for DEAP and CREMA-D [2] — joint training and naïve hold-out evaluation are architecturally impossible. Late fusion with a principled cross-dataset pairing methodology [1, 10] is the standard response; </w:t>
      </w:r>
      <w:proofErr w:type="spellStart"/>
      <w:r>
        <w:lastRenderedPageBreak/>
        <w:t>MedOracle</w:t>
      </w:r>
      <w:proofErr w:type="spellEnd"/>
      <w:r>
        <w:t xml:space="preserve"> implements this explicitly for both the ablation study and the web-application demonstration set (Section 6.3.4), addressing RQ1.</w:t>
      </w:r>
    </w:p>
    <w:p w14:paraId="1EF6453C" w14:textId="77777777" w:rsidR="00521C18" w:rsidRDefault="00521C18" w:rsidP="001E16C9">
      <w:pPr>
        <w:jc w:val="both"/>
      </w:pPr>
      <w:r w:rsidRPr="001E16C9">
        <w:rPr>
          <w:rStyle w:val="Strong"/>
          <w:b w:val="0"/>
          <w:bCs w:val="0"/>
        </w:rPr>
        <w:t>Gap 4 — Explainability beyond a single label.</w:t>
      </w:r>
      <w:r>
        <w:t xml:space="preserve"> Prior work on video [13] and physiological [12] emotion recognition typically reports classification accuracy without surfacing which modality drove a fused decision, how reliable each input was judged to be, or how modality disagreement was resolved. General multimodal surveys [1, 10] discuss explainability as a desideratum but do not </w:t>
      </w:r>
      <w:proofErr w:type="spellStart"/>
      <w:r>
        <w:t>standardise</w:t>
      </w:r>
      <w:proofErr w:type="spellEnd"/>
      <w:r>
        <w:t xml:space="preserve"> faithfulness evaluation or trust-aware conflict explanation at the fusion boundary. </w:t>
      </w:r>
      <w:proofErr w:type="spellStart"/>
      <w:r>
        <w:t>MedOracle</w:t>
      </w:r>
      <w:proofErr w:type="spellEnd"/>
      <w:r>
        <w:t xml:space="preserve"> addresses RQ4 through Kernel SHAP attribution over EEG, GSR, and video; perturbation-based faithfulness scoring; gate-trace conflict explanation with quality counterfactuals; and a web application that renders these outputs alongside grounded natural-language summaries (Sections 2.5 and 6.4).</w:t>
      </w:r>
    </w:p>
    <w:p w14:paraId="68CAE08B" w14:textId="77777777" w:rsidR="00521C18" w:rsidRDefault="00521C18" w:rsidP="001E16C9">
      <w:pPr>
        <w:jc w:val="both"/>
      </w:pPr>
      <w:r>
        <w:t xml:space="preserve">Table 2.2 situates </w:t>
      </w:r>
      <w:proofErr w:type="spellStart"/>
      <w:r>
        <w:t>MedOracle</w:t>
      </w:r>
      <w:proofErr w:type="spellEnd"/>
      <w:r>
        <w:t xml:space="preserve"> against the fusion and evaluation gaps; Table 2.3 extends that comparison to explainability. Taken together, </w:t>
      </w:r>
      <w:proofErr w:type="spellStart"/>
      <w:r>
        <w:t>MedOracle</w:t>
      </w:r>
      <w:proofErr w:type="spellEnd"/>
      <w:r>
        <w:t xml:space="preserve"> is, within the cited literature, the only approach in these comparisons that simultaneously adopts subject-independent unimodal evaluation, quality- and confidence-aware late fusion, and post-hoc multimodal explainability with faithfulness verification and conflict explanation.</w:t>
      </w:r>
    </w:p>
    <w:p w14:paraId="4A1514DB" w14:textId="77777777" w:rsidR="00521C18" w:rsidRPr="004A048C" w:rsidRDefault="00521C18" w:rsidP="00521C18">
      <w:pPr>
        <w:pStyle w:val="Heading3"/>
        <w:rPr>
          <w:rFonts w:ascii="Times New Roman" w:hAnsi="Times New Roman" w:cs="Times New Roman"/>
        </w:rPr>
      </w:pPr>
      <w:bookmarkStart w:id="39" w:name="_Toc236361214"/>
      <w:r w:rsidRPr="004A048C">
        <w:rPr>
          <w:rFonts w:ascii="Times New Roman" w:hAnsi="Times New Roman" w:cs="Times New Roman"/>
        </w:rPr>
        <w:t>2.7 Summary</w:t>
      </w:r>
      <w:bookmarkEnd w:id="39"/>
    </w:p>
    <w:p w14:paraId="4DE9D1B8" w14:textId="607B4912" w:rsidR="00CB11FD" w:rsidRPr="003751A9" w:rsidRDefault="00521C18" w:rsidP="001E16C9">
      <w:pPr>
        <w:jc w:val="both"/>
        <w:rPr>
          <w:rFonts w:cs="Times New Roman"/>
        </w:rPr>
      </w:pPr>
      <w:r>
        <w:t xml:space="preserve">This chapter reviewed the datasets, feature representations, classification approaches, fusion strategies, and explainability methods relevant to physiological, video-based and multimodal emotion recognition. Three recurring themes proved directly consequential to this project's design: the gap between within-subject and subject-independent evaluation of physiological emotion recognition; the relative scarcity of fusion mechanisms that adapt to per-input signal quality rather than relying on fixed or purely confidence-based weighting; and the absence, in much of the cited unimodal and survey literature, of per-instance multimodal attribution with faithfulness verification and trust-aware conflict explanation. Section 2.6 mapped these themes to explicit research gaps that </w:t>
      </w:r>
      <w:proofErr w:type="spellStart"/>
      <w:r>
        <w:t>MedOracle's</w:t>
      </w:r>
      <w:proofErr w:type="spellEnd"/>
      <w:r>
        <w:t xml:space="preserve"> design addresses. The next chapter describes the technologies adopted to implement the system that this project's design responds to these findings with.</w:t>
      </w:r>
      <w:r w:rsidR="00CB11FD">
        <w:rPr>
          <w:rFonts w:cs="Times New Roman"/>
          <w:b/>
          <w:sz w:val="36"/>
        </w:rPr>
        <w:br w:type="page"/>
      </w:r>
    </w:p>
    <w:p w14:paraId="1E1F4E25" w14:textId="77777777" w:rsidR="00993449" w:rsidRPr="009D0D28" w:rsidRDefault="00000000" w:rsidP="009D0D28">
      <w:pPr>
        <w:spacing w:after="80"/>
        <w:jc w:val="right"/>
        <w:rPr>
          <w:rFonts w:cs="Times New Roman"/>
          <w:b/>
          <w:sz w:val="36"/>
        </w:rPr>
      </w:pPr>
      <w:r w:rsidRPr="009D0D28">
        <w:rPr>
          <w:rFonts w:cs="Times New Roman"/>
          <w:b/>
          <w:sz w:val="36"/>
        </w:rPr>
        <w:lastRenderedPageBreak/>
        <w:t>Chapter 3</w:t>
      </w:r>
    </w:p>
    <w:p w14:paraId="3205B42A" w14:textId="77777777" w:rsidR="003751A9" w:rsidRDefault="00000000">
      <w:pPr>
        <w:pStyle w:val="Heading1"/>
        <w:rPr>
          <w:rFonts w:ascii="Times New Roman" w:hAnsi="Times New Roman" w:cs="Times New Roman"/>
        </w:rPr>
      </w:pPr>
      <w:bookmarkStart w:id="40" w:name="_Toc236361215"/>
      <w:r w:rsidRPr="006A69ED">
        <w:rPr>
          <w:rFonts w:ascii="Times New Roman" w:hAnsi="Times New Roman" w:cs="Times New Roman"/>
        </w:rPr>
        <w:t>Technology Adapted</w:t>
      </w:r>
      <w:bookmarkEnd w:id="40"/>
    </w:p>
    <w:p w14:paraId="1FDD771E" w14:textId="77777777" w:rsidR="003751A9" w:rsidRDefault="003751A9" w:rsidP="003751A9">
      <w:pPr>
        <w:pStyle w:val="Heading2"/>
        <w:rPr>
          <w:rFonts w:ascii="Times New Roman" w:hAnsi="Times New Roman" w:cs="Times New Roman"/>
        </w:rPr>
      </w:pPr>
      <w:bookmarkStart w:id="41" w:name="_Toc236361216"/>
      <w:r w:rsidRPr="003751A9">
        <w:rPr>
          <w:rFonts w:ascii="Times New Roman" w:hAnsi="Times New Roman" w:cs="Times New Roman"/>
        </w:rPr>
        <w:t>3.1 Introduction</w:t>
      </w:r>
      <w:bookmarkEnd w:id="41"/>
    </w:p>
    <w:p w14:paraId="6FA95F96" w14:textId="77777777" w:rsidR="004A048C" w:rsidRDefault="004A048C" w:rsidP="001E16C9">
      <w:pPr>
        <w:jc w:val="both"/>
      </w:pPr>
      <w:r>
        <w:t xml:space="preserve">This chapter describes the development tools, programming languages, libraries, dependency management, and version-control practices used to implement </w:t>
      </w:r>
      <w:proofErr w:type="spellStart"/>
      <w:r>
        <w:t>MedOracle</w:t>
      </w:r>
      <w:proofErr w:type="spellEnd"/>
      <w:r>
        <w:t>. Rather than presenting a bare technology inventory, each choice is explained in terms of the engineering constraint it addressed — GPU availability, module independence, asynchronous I/O, cross-session training limits, or the need to run the same codebase against SQLite in development and PostgreSQL in production.</w:t>
      </w:r>
    </w:p>
    <w:p w14:paraId="4DA060BE" w14:textId="77777777" w:rsidR="003751A9" w:rsidRDefault="003751A9" w:rsidP="003751A9">
      <w:pPr>
        <w:pStyle w:val="Heading2"/>
        <w:rPr>
          <w:rFonts w:ascii="Times New Roman" w:hAnsi="Times New Roman" w:cs="Times New Roman"/>
        </w:rPr>
      </w:pPr>
      <w:bookmarkStart w:id="42" w:name="_Toc236361217"/>
      <w:r w:rsidRPr="003751A9">
        <w:rPr>
          <w:rFonts w:ascii="Times New Roman" w:hAnsi="Times New Roman" w:cs="Times New Roman"/>
        </w:rPr>
        <w:t>3.2 Development Tools and IDEs</w:t>
      </w:r>
      <w:bookmarkEnd w:id="42"/>
    </w:p>
    <w:p w14:paraId="1CAC406D" w14:textId="77777777" w:rsidR="003751A9" w:rsidRDefault="003751A9" w:rsidP="001E16C9">
      <w:pPr>
        <w:jc w:val="both"/>
        <w:rPr>
          <w:rFonts w:cs="Times New Roman"/>
        </w:rPr>
      </w:pPr>
      <w:r w:rsidRPr="003751A9">
        <w:rPr>
          <w:rFonts w:cs="Times New Roman"/>
        </w:rPr>
        <w:t>Kaggle Notebooks were used for all GPU-accelerated training: both the video model's ResNet50+BiLSTM training and the physiological model's 32-fold Leave-One-Subject-Out training required more compute than was available locally, and Kaggle's free GPU tier made this feasible. Kaggle sessions are capped at 12 hours, which is shorter than a full 32-fold LOSO training run or a multi-epoch video training run; this constraint directly shaped the implementation (Chapter 6), which persists model checkpoints across sessions and automatically resumes training from the last completed fold or epoch rather than assuming a single uninterrupted session.</w:t>
      </w:r>
    </w:p>
    <w:p w14:paraId="1730628D" w14:textId="77777777" w:rsidR="003751A9" w:rsidRDefault="003751A9" w:rsidP="001E16C9">
      <w:pPr>
        <w:jc w:val="both"/>
        <w:rPr>
          <w:rFonts w:cs="Times New Roman"/>
        </w:rPr>
      </w:pPr>
      <w:r w:rsidRPr="003751A9">
        <w:rPr>
          <w:rFonts w:cs="Times New Roman"/>
        </w:rPr>
        <w:t xml:space="preserve">Visual Studio Code was used as the primary IDE across all three modules' backend, frontend and model-development code, chosen for its strong Python and JavaScript tooling within a single environment, which suited a project where the same codebase spans </w:t>
      </w:r>
      <w:proofErr w:type="spellStart"/>
      <w:r w:rsidRPr="003751A9">
        <w:rPr>
          <w:rFonts w:cs="Times New Roman"/>
        </w:rPr>
        <w:t>PyTorch</w:t>
      </w:r>
      <w:proofErr w:type="spellEnd"/>
      <w:r w:rsidRPr="003751A9">
        <w:rPr>
          <w:rFonts w:cs="Times New Roman"/>
        </w:rPr>
        <w:t xml:space="preserve"> model code, a </w:t>
      </w:r>
      <w:proofErr w:type="spellStart"/>
      <w:r w:rsidRPr="003751A9">
        <w:rPr>
          <w:rFonts w:cs="Times New Roman"/>
        </w:rPr>
        <w:t>FastAPI</w:t>
      </w:r>
      <w:proofErr w:type="spellEnd"/>
      <w:r w:rsidRPr="003751A9">
        <w:rPr>
          <w:rFonts w:cs="Times New Roman"/>
        </w:rPr>
        <w:t xml:space="preserve"> backend, and a React frontend.</w:t>
      </w:r>
    </w:p>
    <w:p w14:paraId="3641839B" w14:textId="77777777" w:rsidR="003751A9" w:rsidRDefault="003751A9" w:rsidP="001E16C9">
      <w:pPr>
        <w:jc w:val="both"/>
        <w:rPr>
          <w:rFonts w:cs="Times New Roman"/>
        </w:rPr>
      </w:pPr>
      <w:r w:rsidRPr="003751A9">
        <w:rPr>
          <w:rFonts w:cs="Times New Roman"/>
        </w:rPr>
        <w:t>Claude Code (a command-line AI coding assistant) was used throughout the project as an iterative pair-programming aid — for debugging the video model's training instability, for scripting and running the evaluation and ablation study described in Chapter 7, and for the system-integration work that composes the three modules' independently-developed code into a single working pipeline.</w:t>
      </w:r>
    </w:p>
    <w:p w14:paraId="0A62969F" w14:textId="77777777" w:rsidR="003751A9" w:rsidRDefault="003751A9" w:rsidP="003751A9">
      <w:pPr>
        <w:pStyle w:val="Heading2"/>
        <w:rPr>
          <w:rFonts w:ascii="Times New Roman" w:hAnsi="Times New Roman" w:cs="Times New Roman"/>
        </w:rPr>
      </w:pPr>
      <w:bookmarkStart w:id="43" w:name="_Toc236361218"/>
      <w:r w:rsidRPr="003751A9">
        <w:rPr>
          <w:rFonts w:ascii="Times New Roman" w:hAnsi="Times New Roman" w:cs="Times New Roman"/>
        </w:rPr>
        <w:lastRenderedPageBreak/>
        <w:t>3.3 Programming Languages</w:t>
      </w:r>
      <w:bookmarkEnd w:id="43"/>
    </w:p>
    <w:p w14:paraId="033905EA" w14:textId="77777777" w:rsidR="003751A9" w:rsidRDefault="003751A9" w:rsidP="006F51AC">
      <w:pPr>
        <w:jc w:val="both"/>
        <w:rPr>
          <w:rFonts w:cs="Times New Roman"/>
        </w:rPr>
      </w:pPr>
      <w:r w:rsidRPr="003751A9">
        <w:rPr>
          <w:rFonts w:cs="Times New Roman"/>
        </w:rPr>
        <w:t>Python was used for all machine-learning, signal-processing and backend development, chosen for the maturity of its deep-learning ecosystem (</w:t>
      </w:r>
      <w:proofErr w:type="spellStart"/>
      <w:r w:rsidRPr="003751A9">
        <w:rPr>
          <w:rFonts w:cs="Times New Roman"/>
        </w:rPr>
        <w:t>PyTorch</w:t>
      </w:r>
      <w:proofErr w:type="spellEnd"/>
      <w:r w:rsidRPr="003751A9">
        <w:rPr>
          <w:rFonts w:cs="Times New Roman"/>
        </w:rPr>
        <w:t xml:space="preserve">, scikit-learn, SciPy) and because all three team members' modules — physiological modelling, video modelling, and the </w:t>
      </w:r>
      <w:proofErr w:type="spellStart"/>
      <w:r w:rsidRPr="003751A9">
        <w:rPr>
          <w:rFonts w:cs="Times New Roman"/>
        </w:rPr>
        <w:t>FastAPI</w:t>
      </w:r>
      <w:proofErr w:type="spellEnd"/>
      <w:r w:rsidRPr="003751A9">
        <w:rPr>
          <w:rFonts w:cs="Times New Roman"/>
        </w:rPr>
        <w:t xml:space="preserve"> backend — could share a single language and a common shared package (Chapter 5) for the interface contracts and label taxonomy that tie the modules together. JavaScript, with React and JSX, was used for the frontend web application, where its component model suited the dashboard's multiple independent but data-linked panels (session history, SHAP chart, emotion trend, chat).</w:t>
      </w:r>
    </w:p>
    <w:p w14:paraId="64FBC09A" w14:textId="77777777" w:rsidR="004A048C" w:rsidRPr="004A048C" w:rsidRDefault="004A048C" w:rsidP="004A048C">
      <w:pPr>
        <w:pStyle w:val="Heading3"/>
        <w:rPr>
          <w:rFonts w:ascii="Times New Roman" w:hAnsi="Times New Roman" w:cs="Times New Roman"/>
          <w:sz w:val="27"/>
        </w:rPr>
      </w:pPr>
      <w:bookmarkStart w:id="44" w:name="_Toc236361219"/>
      <w:r w:rsidRPr="004A048C">
        <w:rPr>
          <w:rFonts w:ascii="Times New Roman" w:hAnsi="Times New Roman" w:cs="Times New Roman"/>
        </w:rPr>
        <w:t>3.4 Shared Foundation and Dependency Management</w:t>
      </w:r>
      <w:bookmarkEnd w:id="44"/>
    </w:p>
    <w:p w14:paraId="2918C47D" w14:textId="77777777" w:rsidR="004A048C" w:rsidRDefault="004A048C" w:rsidP="001E16C9">
      <w:pPr>
        <w:jc w:val="both"/>
      </w:pPr>
      <w:r>
        <w:t xml:space="preserve">All three modules depend on a common </w:t>
      </w:r>
      <w:r>
        <w:rPr>
          <w:rStyle w:val="HTMLCode"/>
          <w:rFonts w:eastAsiaTheme="minorEastAsia"/>
        </w:rPr>
        <w:t>shared/</w:t>
      </w:r>
      <w:r>
        <w:t xml:space="preserve"> package (</w:t>
      </w:r>
      <w:r>
        <w:rPr>
          <w:rStyle w:val="HTMLCode"/>
          <w:rFonts w:eastAsiaTheme="minorEastAsia"/>
        </w:rPr>
        <w:t>label_harmonization.py</w:t>
      </w:r>
      <w:r>
        <w:t xml:space="preserve">, </w:t>
      </w:r>
      <w:r>
        <w:rPr>
          <w:rStyle w:val="HTMLCode"/>
          <w:rFonts w:eastAsiaTheme="minorEastAsia"/>
        </w:rPr>
        <w:t>data_contracts.py</w:t>
      </w:r>
      <w:r>
        <w:t>) and a shared NumPy/SciPy foundation (</w:t>
      </w:r>
      <w:r>
        <w:rPr>
          <w:rStyle w:val="HTMLCode"/>
          <w:rFonts w:eastAsiaTheme="minorEastAsia"/>
        </w:rPr>
        <w:t>requirements_shared.txt</w:t>
      </w:r>
      <w:r>
        <w:t xml:space="preserve">). Member-specific dependencies are split into three requirement files — </w:t>
      </w:r>
      <w:r>
        <w:rPr>
          <w:rStyle w:val="HTMLCode"/>
          <w:rFonts w:eastAsiaTheme="minorEastAsia"/>
        </w:rPr>
        <w:t>requirements_m1.txt</w:t>
      </w:r>
      <w:r>
        <w:t xml:space="preserve">, </w:t>
      </w:r>
      <w:r>
        <w:rPr>
          <w:rStyle w:val="HTMLCode"/>
          <w:rFonts w:eastAsiaTheme="minorEastAsia"/>
        </w:rPr>
        <w:t>requirements_m2.txt</w:t>
      </w:r>
      <w:r>
        <w:t xml:space="preserve">, and </w:t>
      </w:r>
      <w:r>
        <w:rPr>
          <w:rStyle w:val="HTMLCode"/>
          <w:rFonts w:eastAsiaTheme="minorEastAsia"/>
        </w:rPr>
        <w:t>requirements_m3.txt</w:t>
      </w:r>
      <w:r>
        <w:t xml:space="preserve"> — so each member can install only what their module needs while still passing the shared interface-contract tests in </w:t>
      </w:r>
      <w:r>
        <w:rPr>
          <w:rStyle w:val="HTMLCode"/>
          <w:rFonts w:eastAsiaTheme="minorEastAsia"/>
        </w:rPr>
        <w:t>tests/</w:t>
      </w:r>
      <w:r>
        <w:t>. System integration installs the union of all three files plus the shared base.</w:t>
      </w:r>
    </w:p>
    <w:p w14:paraId="1D28232A" w14:textId="5644D9E3" w:rsidR="004A048C" w:rsidRDefault="004A048C" w:rsidP="001E16C9">
      <w:pPr>
        <w:jc w:val="both"/>
      </w:pPr>
      <w:r>
        <w:t xml:space="preserve">This split was deliberate: Member 1's DEAP preprocessing stack (MNE, </w:t>
      </w:r>
      <w:proofErr w:type="spellStart"/>
      <w:r>
        <w:t>pyedflib</w:t>
      </w:r>
      <w:proofErr w:type="spellEnd"/>
      <w:r>
        <w:t xml:space="preserve">, h5py) is not required to run Member 3's </w:t>
      </w:r>
      <w:proofErr w:type="spellStart"/>
      <w:r>
        <w:t>FastAPI</w:t>
      </w:r>
      <w:proofErr w:type="spellEnd"/>
      <w:r>
        <w:t xml:space="preserve"> server, and Member 2's </w:t>
      </w:r>
      <w:proofErr w:type="spellStart"/>
      <w:r>
        <w:t>Ultralytics</w:t>
      </w:r>
      <w:proofErr w:type="spellEnd"/>
      <w:r>
        <w:t xml:space="preserve"> YOLO dependency is not required to execute Member 1's LOSO training script. Keeping dependencies module-scoped reduced environment conflicts during parallel development and made it possible to validate each module's contract compliance independently before full pipeline integration (Chapter 6).</w:t>
      </w:r>
    </w:p>
    <w:p w14:paraId="5C771B61" w14:textId="77777777" w:rsidR="004A048C" w:rsidRPr="004A048C" w:rsidRDefault="004A048C" w:rsidP="004A048C">
      <w:pPr>
        <w:pStyle w:val="Heading2"/>
        <w:rPr>
          <w:rFonts w:ascii="Times New Roman" w:hAnsi="Times New Roman" w:cs="Times New Roman"/>
        </w:rPr>
      </w:pPr>
      <w:bookmarkStart w:id="45" w:name="_Toc236361220"/>
      <w:r w:rsidRPr="004A048C">
        <w:rPr>
          <w:rFonts w:ascii="Times New Roman" w:hAnsi="Times New Roman" w:cs="Times New Roman"/>
        </w:rPr>
        <w:t>3.4.1 Member 1 — Physiological Signal Processing and Deep Learning</w:t>
      </w:r>
      <w:bookmarkEnd w:id="45"/>
    </w:p>
    <w:p w14:paraId="60623C7E" w14:textId="77777777" w:rsidR="004A048C" w:rsidRDefault="004A048C" w:rsidP="001E16C9">
      <w:pPr>
        <w:jc w:val="both"/>
      </w:pPr>
      <w:proofErr w:type="spellStart"/>
      <w:r>
        <w:t>PyTorch</w:t>
      </w:r>
      <w:proofErr w:type="spellEnd"/>
      <w:r>
        <w:t xml:space="preserve"> was used to implement the bidirectional cross-modal attention network, chosen for flexibility in defining custom attention layers and for interactive debugging during the LOSO diagnostic work (Chapter 7). scikit-learn supplied the SVM, Random Forest, and MLP baselines, class-weight utilities, and cross-validation helpers (</w:t>
      </w:r>
      <w:proofErr w:type="spellStart"/>
      <w:r>
        <w:rPr>
          <w:rStyle w:val="HTMLCode"/>
          <w:rFonts w:eastAsiaTheme="minorEastAsia"/>
        </w:rPr>
        <w:t>GroupKFold</w:t>
      </w:r>
      <w:proofErr w:type="spellEnd"/>
      <w:r>
        <w:t xml:space="preserve">, stratified splitting) used for the 32-fold Leave-One-Subject-Out protocol. SciPy provided </w:t>
      </w:r>
      <w:r>
        <w:lastRenderedPageBreak/>
        <w:t>Welch power spectral density estimation for the Differential Entropy features compared in Section 7.2.</w:t>
      </w:r>
    </w:p>
    <w:p w14:paraId="7BBE74FC" w14:textId="27ADD908" w:rsidR="004A048C" w:rsidRDefault="004A048C" w:rsidP="001E16C9">
      <w:pPr>
        <w:jc w:val="both"/>
      </w:pPr>
      <w:r>
        <w:t xml:space="preserve">DEAP-specific preprocessing used </w:t>
      </w:r>
      <w:r w:rsidRPr="001E16C9">
        <w:rPr>
          <w:rStyle w:val="Strong"/>
          <w:b w:val="0"/>
          <w:bCs w:val="0"/>
        </w:rPr>
        <w:t>MNE</w:t>
      </w:r>
      <w:r>
        <w:t xml:space="preserve"> for EEG bandpass filtering and referencing, </w:t>
      </w:r>
      <w:proofErr w:type="spellStart"/>
      <w:r w:rsidRPr="001E16C9">
        <w:rPr>
          <w:rStyle w:val="Strong"/>
          <w:b w:val="0"/>
          <w:bCs w:val="0"/>
        </w:rPr>
        <w:t>pyedflib</w:t>
      </w:r>
      <w:proofErr w:type="spellEnd"/>
      <w:r>
        <w:t xml:space="preserve"> and </w:t>
      </w:r>
      <w:r w:rsidRPr="001E16C9">
        <w:rPr>
          <w:rStyle w:val="Strong"/>
          <w:b w:val="0"/>
          <w:bCs w:val="0"/>
        </w:rPr>
        <w:t>h5py</w:t>
      </w:r>
      <w:r>
        <w:t>/</w:t>
      </w:r>
      <w:r w:rsidRPr="001E16C9">
        <w:rPr>
          <w:rStyle w:val="Strong"/>
          <w:b w:val="0"/>
          <w:bCs w:val="0"/>
        </w:rPr>
        <w:t>mat73</w:t>
      </w:r>
      <w:r>
        <w:t xml:space="preserve"> for reading the dataset's native file formats, and </w:t>
      </w:r>
      <w:r w:rsidRPr="001E16C9">
        <w:rPr>
          <w:rStyle w:val="Strong"/>
          <w:b w:val="0"/>
          <w:bCs w:val="0"/>
        </w:rPr>
        <w:t>pandas</w:t>
      </w:r>
      <w:r>
        <w:t xml:space="preserve"> for tabular handling of trial metadata and label mappings. These libraries were chosen because DEAP's release formats (.</w:t>
      </w:r>
      <w:proofErr w:type="spellStart"/>
      <w:r>
        <w:t>dat</w:t>
      </w:r>
      <w:proofErr w:type="spellEnd"/>
      <w:r>
        <w:t xml:space="preserve"> pickles, HDF</w:t>
      </w:r>
      <w:proofErr w:type="gramStart"/>
      <w:r>
        <w:t xml:space="preserve">5 </w:t>
      </w:r>
      <w:r>
        <w:rPr>
          <w:rStyle w:val="HTMLCode"/>
          <w:rFonts w:eastAsiaTheme="minorEastAsia"/>
        </w:rPr>
        <w:t>.mat</w:t>
      </w:r>
      <w:proofErr w:type="gramEnd"/>
      <w:r>
        <w:t xml:space="preserve"> exports, and legacy MATLAB structures) are not handled uniformly by a single reader; isolating format-specific loading in </w:t>
      </w:r>
      <w:r>
        <w:rPr>
          <w:rStyle w:val="HTMLCode"/>
          <w:rFonts w:eastAsiaTheme="minorEastAsia"/>
        </w:rPr>
        <w:t>deap_loader.py</w:t>
      </w:r>
      <w:r>
        <w:t xml:space="preserve"> kept the training code independent of how the raw files were obtained.</w:t>
      </w:r>
    </w:p>
    <w:p w14:paraId="065377A1" w14:textId="77777777" w:rsidR="004A048C" w:rsidRPr="004A048C" w:rsidRDefault="004A048C" w:rsidP="004A048C">
      <w:pPr>
        <w:pStyle w:val="Heading2"/>
        <w:rPr>
          <w:rFonts w:ascii="Times New Roman" w:hAnsi="Times New Roman" w:cs="Times New Roman"/>
        </w:rPr>
      </w:pPr>
      <w:bookmarkStart w:id="46" w:name="_Toc236361221"/>
      <w:r w:rsidRPr="004A048C">
        <w:rPr>
          <w:rFonts w:ascii="Times New Roman" w:hAnsi="Times New Roman" w:cs="Times New Roman"/>
        </w:rPr>
        <w:t>3.4.2 Member 2 — Video Processing, Deep Learning and Evaluation</w:t>
      </w:r>
      <w:bookmarkEnd w:id="46"/>
    </w:p>
    <w:p w14:paraId="4B211389" w14:textId="77777777" w:rsidR="004A048C" w:rsidRDefault="004A048C" w:rsidP="001E16C9">
      <w:pPr>
        <w:jc w:val="both"/>
      </w:pPr>
      <w:proofErr w:type="spellStart"/>
      <w:r>
        <w:t>PyTorch</w:t>
      </w:r>
      <w:proofErr w:type="spellEnd"/>
      <w:r>
        <w:t xml:space="preserve"> and </w:t>
      </w:r>
      <w:proofErr w:type="spellStart"/>
      <w:r w:rsidRPr="001E16C9">
        <w:rPr>
          <w:rStyle w:val="Strong"/>
          <w:b w:val="0"/>
          <w:bCs w:val="0"/>
        </w:rPr>
        <w:t>torchvision</w:t>
      </w:r>
      <w:proofErr w:type="spellEnd"/>
      <w:r>
        <w:t xml:space="preserve"> provided the pretrained ResNet50 backbone for partial fine-tuning (Chapter 6). </w:t>
      </w:r>
      <w:proofErr w:type="spellStart"/>
      <w:r w:rsidRPr="001E16C9">
        <w:rPr>
          <w:rStyle w:val="Strong"/>
          <w:b w:val="0"/>
          <w:bCs w:val="0"/>
        </w:rPr>
        <w:t>Ultralytics</w:t>
      </w:r>
      <w:proofErr w:type="spellEnd"/>
      <w:r>
        <w:rPr>
          <w:rStyle w:val="Strong"/>
        </w:rPr>
        <w:t xml:space="preserve"> </w:t>
      </w:r>
      <w:r w:rsidRPr="001E16C9">
        <w:rPr>
          <w:rStyle w:val="Strong"/>
          <w:b w:val="0"/>
          <w:bCs w:val="0"/>
        </w:rPr>
        <w:t>YOLOv8</w:t>
      </w:r>
      <w:r>
        <w:t xml:space="preserve"> was used for face detection — during early data preparation and, in the shipped system, exclusively for video signal-quality grading (Chapter 5), not for cropping the recognition model's input. </w:t>
      </w:r>
      <w:r w:rsidRPr="001E16C9">
        <w:rPr>
          <w:rStyle w:val="Strong"/>
          <w:b w:val="0"/>
          <w:bCs w:val="0"/>
        </w:rPr>
        <w:t>OpenCV</w:t>
      </w:r>
      <w:r>
        <w:t xml:space="preserve"> and </w:t>
      </w:r>
      <w:r w:rsidRPr="001E16C9">
        <w:rPr>
          <w:rStyle w:val="Strong"/>
          <w:b w:val="0"/>
          <w:bCs w:val="0"/>
        </w:rPr>
        <w:t>Pillow</w:t>
      </w:r>
      <w:r>
        <w:t xml:space="preserve"> handled frame decoding, resizing, and augmentation (including cutout). </w:t>
      </w:r>
      <w:r w:rsidRPr="001E16C9">
        <w:rPr>
          <w:rStyle w:val="Strong"/>
          <w:b w:val="0"/>
          <w:bCs w:val="0"/>
        </w:rPr>
        <w:t>pandas</w:t>
      </w:r>
      <w:r>
        <w:t xml:space="preserve"> and </w:t>
      </w:r>
      <w:r w:rsidRPr="001E16C9">
        <w:rPr>
          <w:rStyle w:val="Strong"/>
          <w:b w:val="0"/>
          <w:bCs w:val="0"/>
        </w:rPr>
        <w:t>NumPy</w:t>
      </w:r>
      <w:r>
        <w:t xml:space="preserve"> supported dataset indexing, actor-grouped splits, and construction of the cross-dataset </w:t>
      </w:r>
      <w:proofErr w:type="spellStart"/>
      <w:r>
        <w:t>synchronised</w:t>
      </w:r>
      <w:proofErr w:type="spellEnd"/>
      <w:r>
        <w:t xml:space="preserve"> evaluation set (Chapter 6).</w:t>
      </w:r>
    </w:p>
    <w:p w14:paraId="7A43BE95" w14:textId="5DF5E77A" w:rsidR="004A048C" w:rsidRDefault="004A048C" w:rsidP="001E16C9">
      <w:pPr>
        <w:jc w:val="both"/>
      </w:pPr>
      <w:r>
        <w:t xml:space="preserve">SciPy's </w:t>
      </w:r>
      <w:r w:rsidRPr="001E16C9">
        <w:rPr>
          <w:rStyle w:val="Strong"/>
          <w:b w:val="0"/>
          <w:bCs w:val="0"/>
        </w:rPr>
        <w:t>Wilcoxon</w:t>
      </w:r>
      <w:r>
        <w:rPr>
          <w:rStyle w:val="Strong"/>
        </w:rPr>
        <w:t xml:space="preserve"> </w:t>
      </w:r>
      <w:r w:rsidRPr="001E16C9">
        <w:rPr>
          <w:rStyle w:val="Strong"/>
          <w:b w:val="0"/>
          <w:bCs w:val="0"/>
        </w:rPr>
        <w:t>signed</w:t>
      </w:r>
      <w:r>
        <w:rPr>
          <w:rStyle w:val="Strong"/>
        </w:rPr>
        <w:t>-</w:t>
      </w:r>
      <w:r w:rsidRPr="001E16C9">
        <w:rPr>
          <w:rStyle w:val="Strong"/>
          <w:b w:val="0"/>
          <w:bCs w:val="0"/>
        </w:rPr>
        <w:t>rank</w:t>
      </w:r>
      <w:r>
        <w:t xml:space="preserve"> test was reused — via a </w:t>
      </w:r>
      <w:proofErr w:type="gramStart"/>
      <w:r>
        <w:t>small shared</w:t>
      </w:r>
      <w:proofErr w:type="gramEnd"/>
      <w:r>
        <w:t xml:space="preserve"> utility — to assess statistical significance in the C1–C8 ablation study (Chapter 7). </w:t>
      </w:r>
      <w:proofErr w:type="spellStart"/>
      <w:r w:rsidRPr="001E16C9">
        <w:rPr>
          <w:rStyle w:val="Strong"/>
          <w:b w:val="0"/>
          <w:bCs w:val="0"/>
        </w:rPr>
        <w:t>pytest</w:t>
      </w:r>
      <w:proofErr w:type="spellEnd"/>
      <w:r>
        <w:t xml:space="preserve"> was used for fusion and pipeline unit tests (18 parametrized fusion tests against Member 3's reference implementation).</w:t>
      </w:r>
    </w:p>
    <w:p w14:paraId="37860B9F" w14:textId="77777777" w:rsidR="004A048C" w:rsidRPr="004A048C" w:rsidRDefault="004A048C" w:rsidP="004A048C">
      <w:pPr>
        <w:pStyle w:val="Heading2"/>
        <w:rPr>
          <w:rFonts w:ascii="Times New Roman" w:hAnsi="Times New Roman" w:cs="Times New Roman"/>
        </w:rPr>
      </w:pPr>
      <w:bookmarkStart w:id="47" w:name="_Toc236361222"/>
      <w:r w:rsidRPr="004A048C">
        <w:rPr>
          <w:rFonts w:ascii="Times New Roman" w:hAnsi="Times New Roman" w:cs="Times New Roman"/>
        </w:rPr>
        <w:t>3.4.3 Member 3 — Explainability and Web Application</w:t>
      </w:r>
      <w:bookmarkEnd w:id="47"/>
    </w:p>
    <w:p w14:paraId="2C78A795" w14:textId="77777777" w:rsidR="004A048C" w:rsidRDefault="004A048C" w:rsidP="001E16C9">
      <w:pPr>
        <w:jc w:val="both"/>
      </w:pPr>
      <w:r w:rsidRPr="004A048C">
        <w:rPr>
          <w:rStyle w:val="Strong"/>
          <w:b w:val="0"/>
          <w:bCs w:val="0"/>
        </w:rPr>
        <w:t>Custom</w:t>
      </w:r>
      <w:r>
        <w:rPr>
          <w:rStyle w:val="Strong"/>
        </w:rPr>
        <w:t xml:space="preserve"> </w:t>
      </w:r>
      <w:r w:rsidRPr="004A048C">
        <w:rPr>
          <w:rStyle w:val="Strong"/>
          <w:b w:val="0"/>
          <w:bCs w:val="0"/>
        </w:rPr>
        <w:t>Shapley</w:t>
      </w:r>
      <w:r>
        <w:rPr>
          <w:rStyle w:val="Strong"/>
        </w:rPr>
        <w:t xml:space="preserve"> </w:t>
      </w:r>
      <w:r w:rsidRPr="004A048C">
        <w:rPr>
          <w:rStyle w:val="Strong"/>
          <w:b w:val="0"/>
          <w:bCs w:val="0"/>
        </w:rPr>
        <w:t>attribution</w:t>
      </w:r>
      <w:r>
        <w:rPr>
          <w:rStyle w:val="Strong"/>
        </w:rPr>
        <w:t xml:space="preserve"> (</w:t>
      </w:r>
      <w:r>
        <w:rPr>
          <w:rStyle w:val="HTMLCode"/>
          <w:rFonts w:eastAsiaTheme="minorEastAsia"/>
        </w:rPr>
        <w:t>kernel_shap.py</w:t>
      </w:r>
      <w:r>
        <w:rPr>
          <w:rStyle w:val="Strong"/>
        </w:rPr>
        <w:t>).</w:t>
      </w:r>
      <w:r>
        <w:t xml:space="preserve"> The production explainability path implements a closed-form two-modality Shapley explainer over the fused </w:t>
      </w:r>
      <w:proofErr w:type="spellStart"/>
      <w:r>
        <w:rPr>
          <w:rStyle w:val="HTMLCode"/>
          <w:rFonts w:eastAsiaTheme="minorEastAsia"/>
        </w:rPr>
        <w:t>prediction_output</w:t>
      </w:r>
      <w:proofErr w:type="spellEnd"/>
      <w:r>
        <w:t xml:space="preserve"> — enumerating all four physio/video coalitions exactly, then splitting the physiological Shapley value into EEG and GSR contributions using quality-weighted attribution. This custom implementation was chosen because late fusion exposes a fixed, known combining function at the module boundary; exact Shapley values can therefore be computed without Monte Carlo sampling and without importing </w:t>
      </w:r>
      <w:r>
        <w:lastRenderedPageBreak/>
        <w:t xml:space="preserve">either Member 1's or Member 2's model internals. The </w:t>
      </w:r>
      <w:proofErr w:type="spellStart"/>
      <w:r>
        <w:rPr>
          <w:rStyle w:val="HTMLCode"/>
          <w:rFonts w:eastAsiaTheme="minorEastAsia"/>
        </w:rPr>
        <w:t>shap</w:t>
      </w:r>
      <w:proofErr w:type="spellEnd"/>
      <w:r>
        <w:t xml:space="preserve"> Python package is listed in </w:t>
      </w:r>
      <w:r>
        <w:rPr>
          <w:rStyle w:val="HTMLCode"/>
          <w:rFonts w:eastAsiaTheme="minorEastAsia"/>
        </w:rPr>
        <w:t>requirements_m3.txt</w:t>
      </w:r>
      <w:r>
        <w:t xml:space="preserve"> for compatibility with exploratory attribution work (</w:t>
      </w:r>
      <w:r>
        <w:rPr>
          <w:rStyle w:val="HTMLCode"/>
          <w:rFonts w:eastAsiaTheme="minorEastAsia"/>
        </w:rPr>
        <w:t>attribution_engine.py</w:t>
      </w:r>
      <w:r>
        <w:t xml:space="preserve">), but the deployed </w:t>
      </w:r>
      <w:r>
        <w:rPr>
          <w:rStyle w:val="HTMLCode"/>
          <w:rFonts w:eastAsiaTheme="minorEastAsia"/>
        </w:rPr>
        <w:t>/predict</w:t>
      </w:r>
      <w:r>
        <w:t xml:space="preserve"> and </w:t>
      </w:r>
      <w:r>
        <w:rPr>
          <w:rStyle w:val="HTMLCode"/>
          <w:rFonts w:eastAsiaTheme="minorEastAsia"/>
        </w:rPr>
        <w:t>/explain</w:t>
      </w:r>
      <w:r>
        <w:t xml:space="preserve"> paths use the custom explainer.</w:t>
      </w:r>
    </w:p>
    <w:p w14:paraId="2BC1CA49" w14:textId="77777777" w:rsidR="004A048C" w:rsidRDefault="004A048C" w:rsidP="001E16C9">
      <w:pPr>
        <w:jc w:val="both"/>
      </w:pPr>
      <w:proofErr w:type="spellStart"/>
      <w:r w:rsidRPr="004A048C">
        <w:rPr>
          <w:rStyle w:val="Strong"/>
          <w:b w:val="0"/>
          <w:bCs w:val="0"/>
        </w:rPr>
        <w:t>FastAPI</w:t>
      </w:r>
      <w:proofErr w:type="spellEnd"/>
      <w:r>
        <w:rPr>
          <w:rStyle w:val="Strong"/>
        </w:rPr>
        <w:t xml:space="preserve"> + </w:t>
      </w:r>
      <w:proofErr w:type="spellStart"/>
      <w:r w:rsidRPr="004A048C">
        <w:rPr>
          <w:rStyle w:val="Strong"/>
          <w:b w:val="0"/>
          <w:bCs w:val="0"/>
        </w:rPr>
        <w:t>Uvicorn</w:t>
      </w:r>
      <w:proofErr w:type="spellEnd"/>
      <w:r>
        <w:rPr>
          <w:rStyle w:val="Strong"/>
        </w:rPr>
        <w:t>.</w:t>
      </w:r>
      <w:r>
        <w:t xml:space="preserve"> The backend uses </w:t>
      </w:r>
      <w:proofErr w:type="spellStart"/>
      <w:r>
        <w:t>FastAPI</w:t>
      </w:r>
      <w:proofErr w:type="spellEnd"/>
      <w:r>
        <w:t xml:space="preserve"> for async request handling, </w:t>
      </w:r>
      <w:proofErr w:type="spellStart"/>
      <w:r>
        <w:t>Pydantic</w:t>
      </w:r>
      <w:proofErr w:type="spellEnd"/>
      <w:r>
        <w:t xml:space="preserve"> v2 schema validation, and auto-generated </w:t>
      </w:r>
      <w:proofErr w:type="spellStart"/>
      <w:r>
        <w:t>OpenAPI</w:t>
      </w:r>
      <w:proofErr w:type="spellEnd"/>
      <w:r>
        <w:t xml:space="preserve"> documentation. </w:t>
      </w:r>
      <w:proofErr w:type="spellStart"/>
      <w:r>
        <w:t>Uvicorn</w:t>
      </w:r>
      <w:proofErr w:type="spellEnd"/>
      <w:r>
        <w:t xml:space="preserve"> serves the ASGI application in development and test environments.</w:t>
      </w:r>
    </w:p>
    <w:p w14:paraId="447A0D1D" w14:textId="77777777" w:rsidR="004A048C" w:rsidRDefault="004A048C" w:rsidP="001E16C9">
      <w:pPr>
        <w:jc w:val="both"/>
      </w:pPr>
      <w:r w:rsidRPr="004A048C">
        <w:rPr>
          <w:rStyle w:val="Strong"/>
          <w:b w:val="0"/>
          <w:bCs w:val="0"/>
        </w:rPr>
        <w:t>Authentication</w:t>
      </w:r>
      <w:r>
        <w:rPr>
          <w:rStyle w:val="Strong"/>
        </w:rPr>
        <w:t xml:space="preserve"> </w:t>
      </w:r>
      <w:r w:rsidRPr="004A048C">
        <w:rPr>
          <w:rStyle w:val="Strong"/>
          <w:b w:val="0"/>
          <w:bCs w:val="0"/>
        </w:rPr>
        <w:t>and persistence.</w:t>
      </w:r>
      <w:r w:rsidRPr="004A048C">
        <w:rPr>
          <w:b/>
          <w:bCs/>
        </w:rPr>
        <w:t xml:space="preserve"> </w:t>
      </w:r>
      <w:r w:rsidRPr="004A048C">
        <w:rPr>
          <w:rStyle w:val="Strong"/>
          <w:b w:val="0"/>
          <w:bCs w:val="0"/>
        </w:rPr>
        <w:t>python-</w:t>
      </w:r>
      <w:proofErr w:type="spellStart"/>
      <w:r w:rsidRPr="004A048C">
        <w:rPr>
          <w:rStyle w:val="Strong"/>
          <w:b w:val="0"/>
          <w:bCs w:val="0"/>
        </w:rPr>
        <w:t>jose</w:t>
      </w:r>
      <w:proofErr w:type="spellEnd"/>
      <w:r>
        <w:t xml:space="preserve"> issues and verifies JWT access/refresh tokens; </w:t>
      </w:r>
      <w:proofErr w:type="spellStart"/>
      <w:r w:rsidRPr="004A048C">
        <w:rPr>
          <w:rStyle w:val="Strong"/>
          <w:b w:val="0"/>
          <w:bCs w:val="0"/>
        </w:rPr>
        <w:t>passlib</w:t>
      </w:r>
      <w:proofErr w:type="spellEnd"/>
      <w:r w:rsidRPr="004A048C">
        <w:rPr>
          <w:rStyle w:val="Strong"/>
          <w:b w:val="0"/>
          <w:bCs w:val="0"/>
        </w:rPr>
        <w:t>[</w:t>
      </w:r>
      <w:proofErr w:type="spellStart"/>
      <w:r w:rsidRPr="004A048C">
        <w:rPr>
          <w:rStyle w:val="Strong"/>
          <w:b w:val="0"/>
          <w:bCs w:val="0"/>
        </w:rPr>
        <w:t>bcrypt</w:t>
      </w:r>
      <w:proofErr w:type="spellEnd"/>
      <w:r w:rsidRPr="004A048C">
        <w:rPr>
          <w:rStyle w:val="Strong"/>
          <w:b w:val="0"/>
          <w:bCs w:val="0"/>
        </w:rPr>
        <w:t>]</w:t>
      </w:r>
      <w:r>
        <w:t xml:space="preserve"> hashes passwords. </w:t>
      </w:r>
      <w:proofErr w:type="spellStart"/>
      <w:r w:rsidRPr="004A048C">
        <w:rPr>
          <w:rStyle w:val="Strong"/>
          <w:b w:val="0"/>
          <w:bCs w:val="0"/>
        </w:rPr>
        <w:t>SQLAlchemy</w:t>
      </w:r>
      <w:proofErr w:type="spellEnd"/>
      <w:r w:rsidRPr="004A048C">
        <w:rPr>
          <w:rStyle w:val="Strong"/>
          <w:b w:val="0"/>
          <w:bCs w:val="0"/>
        </w:rPr>
        <w:t xml:space="preserve"> 2.</w:t>
      </w:r>
      <w:r>
        <w:rPr>
          <w:rStyle w:val="Strong"/>
        </w:rPr>
        <w:t>x</w:t>
      </w:r>
      <w:r>
        <w:t xml:space="preserve"> (async) maps the four-table schema (</w:t>
      </w:r>
      <w:r>
        <w:rPr>
          <w:rStyle w:val="HTMLCode"/>
          <w:rFonts w:eastAsiaTheme="minorEastAsia"/>
        </w:rPr>
        <w:t>users</w:t>
      </w:r>
      <w:r>
        <w:t xml:space="preserve">, </w:t>
      </w:r>
      <w:r>
        <w:rPr>
          <w:rStyle w:val="HTMLCode"/>
          <w:rFonts w:eastAsiaTheme="minorEastAsia"/>
        </w:rPr>
        <w:t>sessions</w:t>
      </w:r>
      <w:r>
        <w:t xml:space="preserve">, </w:t>
      </w:r>
      <w:proofErr w:type="spellStart"/>
      <w:r>
        <w:rPr>
          <w:rStyle w:val="HTMLCode"/>
          <w:rFonts w:eastAsiaTheme="minorEastAsia"/>
        </w:rPr>
        <w:t>shap_logs</w:t>
      </w:r>
      <w:proofErr w:type="spellEnd"/>
      <w:r>
        <w:t xml:space="preserve">, </w:t>
      </w:r>
      <w:proofErr w:type="spellStart"/>
      <w:r>
        <w:rPr>
          <w:rStyle w:val="HTMLCode"/>
          <w:rFonts w:eastAsiaTheme="minorEastAsia"/>
        </w:rPr>
        <w:t>chat_history</w:t>
      </w:r>
      <w:proofErr w:type="spellEnd"/>
      <w:r>
        <w:t xml:space="preserve">) with </w:t>
      </w:r>
      <w:proofErr w:type="spellStart"/>
      <w:r w:rsidRPr="004A048C">
        <w:rPr>
          <w:rStyle w:val="Strong"/>
          <w:b w:val="0"/>
          <w:bCs w:val="0"/>
        </w:rPr>
        <w:t>aiosqlite</w:t>
      </w:r>
      <w:proofErr w:type="spellEnd"/>
      <w:r>
        <w:t xml:space="preserve"> for development and </w:t>
      </w:r>
      <w:r w:rsidRPr="004A048C">
        <w:rPr>
          <w:rStyle w:val="Strong"/>
          <w:b w:val="0"/>
          <w:bCs w:val="0"/>
        </w:rPr>
        <w:t>psycopg2-binary</w:t>
      </w:r>
      <w:r>
        <w:t xml:space="preserve"> for PostgreSQL in production. </w:t>
      </w:r>
      <w:r w:rsidRPr="004A048C">
        <w:rPr>
          <w:rStyle w:val="Strong"/>
          <w:b w:val="0"/>
          <w:bCs w:val="0"/>
        </w:rPr>
        <w:t>Alembic</w:t>
      </w:r>
      <w:r>
        <w:t xml:space="preserve"> supports schema migrations when moving beyond the auto-created SQLite tables used during integration testing.</w:t>
      </w:r>
    </w:p>
    <w:p w14:paraId="1955ED06" w14:textId="77777777" w:rsidR="004A048C" w:rsidRDefault="004A048C" w:rsidP="001E16C9">
      <w:pPr>
        <w:jc w:val="both"/>
      </w:pPr>
      <w:r w:rsidRPr="004A048C">
        <w:rPr>
          <w:rStyle w:val="Strong"/>
          <w:b w:val="0"/>
          <w:bCs w:val="0"/>
        </w:rPr>
        <w:t>LLM and chat</w:t>
      </w:r>
      <w:r>
        <w:rPr>
          <w:rStyle w:val="Strong"/>
        </w:rPr>
        <w:t>.</w:t>
      </w:r>
      <w:r>
        <w:t xml:space="preserve"> The chatbot uses the </w:t>
      </w:r>
      <w:r w:rsidRPr="004A048C">
        <w:rPr>
          <w:rStyle w:val="Strong"/>
          <w:b w:val="0"/>
          <w:bCs w:val="0"/>
        </w:rPr>
        <w:t>Anthropic</w:t>
      </w:r>
      <w:r>
        <w:t xml:space="preserve"> client when an API key is configured; </w:t>
      </w:r>
      <w:proofErr w:type="spellStart"/>
      <w:r w:rsidRPr="004A048C">
        <w:rPr>
          <w:rStyle w:val="Strong"/>
          <w:b w:val="0"/>
          <w:bCs w:val="0"/>
        </w:rPr>
        <w:t>httpx</w:t>
      </w:r>
      <w:proofErr w:type="spellEnd"/>
      <w:r>
        <w:t xml:space="preserve"> supports async HTTP calls. When no key is present, a deterministic template fallback in </w:t>
      </w:r>
      <w:r>
        <w:rPr>
          <w:rStyle w:val="HTMLCode"/>
          <w:rFonts w:eastAsiaTheme="minorEastAsia"/>
        </w:rPr>
        <w:t>llm_client.py</w:t>
      </w:r>
      <w:r>
        <w:t xml:space="preserve"> keeps the system runnable offline. A separate RAG-grounded generator in </w:t>
      </w:r>
      <w:r>
        <w:rPr>
          <w:rStyle w:val="HTMLCode"/>
          <w:rFonts w:eastAsiaTheme="minorEastAsia"/>
        </w:rPr>
        <w:t>llm_chatbot.py</w:t>
      </w:r>
      <w:r>
        <w:t xml:space="preserve"> (curated knowledge base + numeric faithfulness check) is used for conflict-aware explanations.</w:t>
      </w:r>
    </w:p>
    <w:p w14:paraId="1072D0B4" w14:textId="77777777" w:rsidR="004A048C" w:rsidRDefault="004A048C" w:rsidP="001E16C9">
      <w:pPr>
        <w:jc w:val="both"/>
      </w:pPr>
      <w:r w:rsidRPr="004A048C">
        <w:rPr>
          <w:rStyle w:val="Strong"/>
          <w:b w:val="0"/>
          <w:bCs w:val="0"/>
        </w:rPr>
        <w:t>Frontend</w:t>
      </w:r>
      <w:r>
        <w:rPr>
          <w:rStyle w:val="Strong"/>
        </w:rPr>
        <w:t>.</w:t>
      </w:r>
      <w:r>
        <w:t xml:space="preserve"> </w:t>
      </w:r>
      <w:r w:rsidRPr="004A048C">
        <w:rPr>
          <w:rStyle w:val="Strong"/>
          <w:b w:val="0"/>
          <w:bCs w:val="0"/>
        </w:rPr>
        <w:t>React</w:t>
      </w:r>
      <w:r>
        <w:t xml:space="preserve"> (Vite scaffold), </w:t>
      </w:r>
      <w:r w:rsidRPr="004A048C">
        <w:rPr>
          <w:rStyle w:val="Strong"/>
          <w:b w:val="0"/>
          <w:bCs w:val="0"/>
        </w:rPr>
        <w:t>Axios</w:t>
      </w:r>
      <w:r>
        <w:t xml:space="preserve">, and </w:t>
      </w:r>
      <w:r w:rsidRPr="004A048C">
        <w:rPr>
          <w:rStyle w:val="Strong"/>
          <w:b w:val="0"/>
          <w:bCs w:val="0"/>
        </w:rPr>
        <w:t>Recharts</w:t>
      </w:r>
      <w:r>
        <w:t xml:space="preserve"> implement the dashboard panels (emotion trend, SHAP bar chart, session history, conflict explanation, chat).</w:t>
      </w:r>
    </w:p>
    <w:p w14:paraId="085FB8CD" w14:textId="250E5C91" w:rsidR="004A048C" w:rsidRDefault="004A048C" w:rsidP="001E16C9">
      <w:pPr>
        <w:jc w:val="both"/>
        <w:rPr>
          <w:rFonts w:cs="Times New Roman"/>
        </w:rPr>
      </w:pPr>
      <w:r w:rsidRPr="004A048C">
        <w:rPr>
          <w:rStyle w:val="Strong"/>
          <w:b w:val="0"/>
          <w:bCs w:val="0"/>
        </w:rPr>
        <w:t>Testing</w:t>
      </w:r>
      <w:r>
        <w:rPr>
          <w:rStyle w:val="Strong"/>
        </w:rPr>
        <w:t>.</w:t>
      </w:r>
      <w:r>
        <w:t xml:space="preserve"> </w:t>
      </w:r>
      <w:proofErr w:type="spellStart"/>
      <w:r w:rsidRPr="004A048C">
        <w:rPr>
          <w:rStyle w:val="Strong"/>
          <w:b w:val="0"/>
          <w:bCs w:val="0"/>
        </w:rPr>
        <w:t>pytest</w:t>
      </w:r>
      <w:proofErr w:type="spellEnd"/>
      <w:r>
        <w:t xml:space="preserve"> and </w:t>
      </w:r>
      <w:proofErr w:type="spellStart"/>
      <w:r w:rsidRPr="004A048C">
        <w:rPr>
          <w:rStyle w:val="Strong"/>
          <w:b w:val="0"/>
          <w:bCs w:val="0"/>
        </w:rPr>
        <w:t>pytest</w:t>
      </w:r>
      <w:r>
        <w:rPr>
          <w:rStyle w:val="Strong"/>
        </w:rPr>
        <w:t>-</w:t>
      </w:r>
      <w:r w:rsidRPr="004A048C">
        <w:rPr>
          <w:rStyle w:val="Strong"/>
          <w:b w:val="0"/>
          <w:bCs w:val="0"/>
        </w:rPr>
        <w:t>asyncio</w:t>
      </w:r>
      <w:proofErr w:type="spellEnd"/>
      <w:r>
        <w:t xml:space="preserve"> drive the in-process </w:t>
      </w:r>
      <w:proofErr w:type="spellStart"/>
      <w:r>
        <w:t>FastAPI</w:t>
      </w:r>
      <w:proofErr w:type="spellEnd"/>
      <w:r>
        <w:t xml:space="preserve"> HTTP tests described in Section 7.5.</w:t>
      </w:r>
    </w:p>
    <w:p w14:paraId="468EF7F3" w14:textId="77777777" w:rsidR="00F131DB" w:rsidRDefault="00F131DB" w:rsidP="00F131DB">
      <w:pPr>
        <w:jc w:val="center"/>
      </w:pPr>
      <w:r>
        <w:rPr>
          <w:noProof/>
        </w:rPr>
        <w:lastRenderedPageBreak/>
        <w:drawing>
          <wp:inline distT="0" distB="0" distL="0" distR="0" wp14:anchorId="42D187F3" wp14:editId="0BB62DC7">
            <wp:extent cx="5486400" cy="3043555"/>
            <wp:effectExtent l="0" t="0" r="0" b="4445"/>
            <wp:docPr id="1298215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15244" name=""/>
                    <pic:cNvPicPr/>
                  </pic:nvPicPr>
                  <pic:blipFill>
                    <a:blip r:embed="rId17"/>
                    <a:stretch>
                      <a:fillRect/>
                    </a:stretch>
                  </pic:blipFill>
                  <pic:spPr>
                    <a:xfrm>
                      <a:off x="0" y="0"/>
                      <a:ext cx="5486400" cy="3043555"/>
                    </a:xfrm>
                    <a:prstGeom prst="rect">
                      <a:avLst/>
                    </a:prstGeom>
                  </pic:spPr>
                </pic:pic>
              </a:graphicData>
            </a:graphic>
          </wp:inline>
        </w:drawing>
      </w:r>
    </w:p>
    <w:p w14:paraId="3DA4A5AB" w14:textId="1023C025" w:rsidR="003751A9" w:rsidRDefault="00F131DB" w:rsidP="00F131DB">
      <w:pPr>
        <w:pStyle w:val="FigCaption"/>
        <w:jc w:val="center"/>
      </w:pPr>
      <w:r>
        <w:t>Figure 3.1: Technology stack by module ownership</w:t>
      </w:r>
    </w:p>
    <w:p w14:paraId="06200617" w14:textId="77777777" w:rsidR="004A048C" w:rsidRPr="004A048C" w:rsidRDefault="004A048C" w:rsidP="004A048C">
      <w:pPr>
        <w:spacing w:before="100" w:beforeAutospacing="1" w:after="100" w:afterAutospacing="1" w:line="240" w:lineRule="auto"/>
        <w:jc w:val="center"/>
        <w:rPr>
          <w:rFonts w:eastAsia="Times New Roman" w:cs="Times New Roman"/>
          <w:sz w:val="22"/>
          <w:lang w:val="en-LK" w:eastAsia="en-GB" w:bidi="si-LK"/>
        </w:rPr>
      </w:pPr>
      <w:r w:rsidRPr="004A048C">
        <w:rPr>
          <w:rFonts w:eastAsia="Times New Roman" w:cs="Times New Roman"/>
          <w:b/>
          <w:bCs/>
          <w:sz w:val="22"/>
          <w:lang w:val="en-LK" w:eastAsia="en-GB" w:bidi="si-LK"/>
        </w:rPr>
        <w:t>Table 3.1: Primary technologies by module</w:t>
      </w:r>
    </w:p>
    <w:tbl>
      <w:tblPr>
        <w:tblStyle w:val="TableGrid"/>
        <w:tblW w:w="0" w:type="auto"/>
        <w:tblLook w:val="04A0" w:firstRow="1" w:lastRow="0" w:firstColumn="1" w:lastColumn="0" w:noHBand="0" w:noVBand="1"/>
      </w:tblPr>
      <w:tblGrid>
        <w:gridCol w:w="1634"/>
        <w:gridCol w:w="1422"/>
        <w:gridCol w:w="1603"/>
        <w:gridCol w:w="2780"/>
        <w:gridCol w:w="1417"/>
      </w:tblGrid>
      <w:tr w:rsidR="004A048C" w:rsidRPr="004A048C" w14:paraId="5A2E9508" w14:textId="77777777" w:rsidTr="004A048C">
        <w:tc>
          <w:tcPr>
            <w:tcW w:w="0" w:type="auto"/>
            <w:hideMark/>
          </w:tcPr>
          <w:p w14:paraId="159643F3" w14:textId="77777777" w:rsidR="004A048C" w:rsidRPr="004A048C" w:rsidRDefault="004A048C" w:rsidP="004A048C">
            <w:pPr>
              <w:spacing w:before="100" w:beforeAutospacing="1" w:after="100" w:afterAutospacing="1"/>
              <w:jc w:val="center"/>
              <w:rPr>
                <w:rFonts w:eastAsia="Times New Roman" w:cs="Times New Roman"/>
                <w:b/>
                <w:bCs/>
                <w:szCs w:val="24"/>
                <w:lang w:val="en-LK" w:eastAsia="en-GB" w:bidi="si-LK"/>
              </w:rPr>
            </w:pPr>
            <w:r w:rsidRPr="004A048C">
              <w:rPr>
                <w:rFonts w:eastAsia="Times New Roman" w:cs="Times New Roman"/>
                <w:b/>
                <w:bCs/>
                <w:szCs w:val="24"/>
                <w:lang w:val="en-LK" w:eastAsia="en-GB" w:bidi="si-LK"/>
              </w:rPr>
              <w:t>Layer</w:t>
            </w:r>
          </w:p>
        </w:tc>
        <w:tc>
          <w:tcPr>
            <w:tcW w:w="0" w:type="auto"/>
            <w:hideMark/>
          </w:tcPr>
          <w:p w14:paraId="40B97F78" w14:textId="77777777" w:rsidR="004A048C" w:rsidRPr="004A048C" w:rsidRDefault="004A048C" w:rsidP="004A048C">
            <w:pPr>
              <w:spacing w:before="100" w:beforeAutospacing="1" w:after="100" w:afterAutospacing="1"/>
              <w:jc w:val="center"/>
              <w:rPr>
                <w:rFonts w:eastAsia="Times New Roman" w:cs="Times New Roman"/>
                <w:b/>
                <w:bCs/>
                <w:szCs w:val="24"/>
                <w:lang w:val="en-LK" w:eastAsia="en-GB" w:bidi="si-LK"/>
              </w:rPr>
            </w:pPr>
            <w:r w:rsidRPr="004A048C">
              <w:rPr>
                <w:rFonts w:eastAsia="Times New Roman" w:cs="Times New Roman"/>
                <w:b/>
                <w:bCs/>
                <w:szCs w:val="24"/>
                <w:lang w:val="en-LK" w:eastAsia="en-GB" w:bidi="si-LK"/>
              </w:rPr>
              <w:t>Member 1</w:t>
            </w:r>
          </w:p>
        </w:tc>
        <w:tc>
          <w:tcPr>
            <w:tcW w:w="0" w:type="auto"/>
            <w:hideMark/>
          </w:tcPr>
          <w:p w14:paraId="275BEF4B" w14:textId="77777777" w:rsidR="004A048C" w:rsidRPr="004A048C" w:rsidRDefault="004A048C" w:rsidP="004A048C">
            <w:pPr>
              <w:spacing w:before="100" w:beforeAutospacing="1" w:after="100" w:afterAutospacing="1"/>
              <w:jc w:val="center"/>
              <w:rPr>
                <w:rFonts w:eastAsia="Times New Roman" w:cs="Times New Roman"/>
                <w:b/>
                <w:bCs/>
                <w:szCs w:val="24"/>
                <w:lang w:val="en-LK" w:eastAsia="en-GB" w:bidi="si-LK"/>
              </w:rPr>
            </w:pPr>
            <w:r w:rsidRPr="004A048C">
              <w:rPr>
                <w:rFonts w:eastAsia="Times New Roman" w:cs="Times New Roman"/>
                <w:b/>
                <w:bCs/>
                <w:szCs w:val="24"/>
                <w:lang w:val="en-LK" w:eastAsia="en-GB" w:bidi="si-LK"/>
              </w:rPr>
              <w:t>Member 2</w:t>
            </w:r>
          </w:p>
        </w:tc>
        <w:tc>
          <w:tcPr>
            <w:tcW w:w="0" w:type="auto"/>
            <w:hideMark/>
          </w:tcPr>
          <w:p w14:paraId="0CF7DBC7" w14:textId="77777777" w:rsidR="004A048C" w:rsidRPr="004A048C" w:rsidRDefault="004A048C" w:rsidP="004A048C">
            <w:pPr>
              <w:spacing w:before="100" w:beforeAutospacing="1" w:after="100" w:afterAutospacing="1"/>
              <w:jc w:val="center"/>
              <w:rPr>
                <w:rFonts w:eastAsia="Times New Roman" w:cs="Times New Roman"/>
                <w:b/>
                <w:bCs/>
                <w:szCs w:val="24"/>
                <w:lang w:val="en-LK" w:eastAsia="en-GB" w:bidi="si-LK"/>
              </w:rPr>
            </w:pPr>
            <w:r w:rsidRPr="004A048C">
              <w:rPr>
                <w:rFonts w:eastAsia="Times New Roman" w:cs="Times New Roman"/>
                <w:b/>
                <w:bCs/>
                <w:szCs w:val="24"/>
                <w:lang w:val="en-LK" w:eastAsia="en-GB" w:bidi="si-LK"/>
              </w:rPr>
              <w:t>Member 3</w:t>
            </w:r>
          </w:p>
        </w:tc>
        <w:tc>
          <w:tcPr>
            <w:tcW w:w="0" w:type="auto"/>
            <w:hideMark/>
          </w:tcPr>
          <w:p w14:paraId="1BB7185E" w14:textId="77777777" w:rsidR="004A048C" w:rsidRPr="004A048C" w:rsidRDefault="004A048C" w:rsidP="004A048C">
            <w:pPr>
              <w:spacing w:before="100" w:beforeAutospacing="1" w:after="100" w:afterAutospacing="1"/>
              <w:jc w:val="center"/>
              <w:rPr>
                <w:rFonts w:eastAsia="Times New Roman" w:cs="Times New Roman"/>
                <w:b/>
                <w:bCs/>
                <w:szCs w:val="24"/>
                <w:lang w:val="en-LK" w:eastAsia="en-GB" w:bidi="si-LK"/>
              </w:rPr>
            </w:pPr>
            <w:r w:rsidRPr="004A048C">
              <w:rPr>
                <w:rFonts w:eastAsia="Times New Roman" w:cs="Times New Roman"/>
                <w:b/>
                <w:bCs/>
                <w:szCs w:val="24"/>
                <w:lang w:val="en-LK" w:eastAsia="en-GB" w:bidi="si-LK"/>
              </w:rPr>
              <w:t>Shared</w:t>
            </w:r>
          </w:p>
        </w:tc>
      </w:tr>
      <w:tr w:rsidR="004A048C" w:rsidRPr="004A048C" w14:paraId="21CE18E1" w14:textId="77777777" w:rsidTr="004A048C">
        <w:tc>
          <w:tcPr>
            <w:tcW w:w="0" w:type="auto"/>
            <w:hideMark/>
          </w:tcPr>
          <w:p w14:paraId="4818274D"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Language</w:t>
            </w:r>
          </w:p>
        </w:tc>
        <w:tc>
          <w:tcPr>
            <w:tcW w:w="0" w:type="auto"/>
            <w:hideMark/>
          </w:tcPr>
          <w:p w14:paraId="61A8952E"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Python</w:t>
            </w:r>
          </w:p>
        </w:tc>
        <w:tc>
          <w:tcPr>
            <w:tcW w:w="0" w:type="auto"/>
            <w:hideMark/>
          </w:tcPr>
          <w:p w14:paraId="1B6FE83F"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Python</w:t>
            </w:r>
          </w:p>
        </w:tc>
        <w:tc>
          <w:tcPr>
            <w:tcW w:w="0" w:type="auto"/>
            <w:hideMark/>
          </w:tcPr>
          <w:p w14:paraId="2F2D66E5"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Python + JavaScript (React)</w:t>
            </w:r>
          </w:p>
        </w:tc>
        <w:tc>
          <w:tcPr>
            <w:tcW w:w="0" w:type="auto"/>
            <w:hideMark/>
          </w:tcPr>
          <w:p w14:paraId="7BD126E5"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Python</w:t>
            </w:r>
          </w:p>
        </w:tc>
      </w:tr>
      <w:tr w:rsidR="004A048C" w:rsidRPr="004A048C" w14:paraId="58284590" w14:textId="77777777" w:rsidTr="004A048C">
        <w:tc>
          <w:tcPr>
            <w:tcW w:w="0" w:type="auto"/>
            <w:hideMark/>
          </w:tcPr>
          <w:p w14:paraId="7A9D229D"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Deep learning</w:t>
            </w:r>
          </w:p>
        </w:tc>
        <w:tc>
          <w:tcPr>
            <w:tcW w:w="0" w:type="auto"/>
            <w:hideMark/>
          </w:tcPr>
          <w:p w14:paraId="7945C7AF"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PyTorch</w:t>
            </w:r>
          </w:p>
        </w:tc>
        <w:tc>
          <w:tcPr>
            <w:tcW w:w="0" w:type="auto"/>
            <w:hideMark/>
          </w:tcPr>
          <w:p w14:paraId="050A7EF0"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PyTorch, torchvision</w:t>
            </w:r>
          </w:p>
        </w:tc>
        <w:tc>
          <w:tcPr>
            <w:tcW w:w="0" w:type="auto"/>
            <w:hideMark/>
          </w:tcPr>
          <w:p w14:paraId="7EB46220"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69255484"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r>
      <w:tr w:rsidR="004A048C" w:rsidRPr="004A048C" w14:paraId="2748EA90" w14:textId="77777777" w:rsidTr="004A048C">
        <w:tc>
          <w:tcPr>
            <w:tcW w:w="0" w:type="auto"/>
            <w:hideMark/>
          </w:tcPr>
          <w:p w14:paraId="1C017796"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Signal / video I/O</w:t>
            </w:r>
          </w:p>
        </w:tc>
        <w:tc>
          <w:tcPr>
            <w:tcW w:w="0" w:type="auto"/>
            <w:hideMark/>
          </w:tcPr>
          <w:p w14:paraId="7F5579E6"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MNE, pyedflib, h5py</w:t>
            </w:r>
          </w:p>
        </w:tc>
        <w:tc>
          <w:tcPr>
            <w:tcW w:w="0" w:type="auto"/>
            <w:hideMark/>
          </w:tcPr>
          <w:p w14:paraId="0D32668B"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OpenCV, Ultralytics YOLOv8</w:t>
            </w:r>
          </w:p>
        </w:tc>
        <w:tc>
          <w:tcPr>
            <w:tcW w:w="0" w:type="auto"/>
            <w:hideMark/>
          </w:tcPr>
          <w:p w14:paraId="61948AE1"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1AA0D646"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NumPy, SciPy</w:t>
            </w:r>
          </w:p>
        </w:tc>
      </w:tr>
      <w:tr w:rsidR="004A048C" w:rsidRPr="004A048C" w14:paraId="5FE353F1" w14:textId="77777777" w:rsidTr="004A048C">
        <w:tc>
          <w:tcPr>
            <w:tcW w:w="0" w:type="auto"/>
            <w:hideMark/>
          </w:tcPr>
          <w:p w14:paraId="335B5375"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ML utilities</w:t>
            </w:r>
          </w:p>
        </w:tc>
        <w:tc>
          <w:tcPr>
            <w:tcW w:w="0" w:type="auto"/>
            <w:hideMark/>
          </w:tcPr>
          <w:p w14:paraId="519D6B5F"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scikit-learn</w:t>
            </w:r>
          </w:p>
        </w:tc>
        <w:tc>
          <w:tcPr>
            <w:tcW w:w="0" w:type="auto"/>
            <w:hideMark/>
          </w:tcPr>
          <w:p w14:paraId="1F2CFA60"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scikit-learn</w:t>
            </w:r>
          </w:p>
        </w:tc>
        <w:tc>
          <w:tcPr>
            <w:tcW w:w="0" w:type="auto"/>
            <w:hideMark/>
          </w:tcPr>
          <w:p w14:paraId="1B8DE6B4"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2DD85937"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r>
      <w:tr w:rsidR="004A048C" w:rsidRPr="004A048C" w14:paraId="13A4157A" w14:textId="77777777" w:rsidTr="004A048C">
        <w:tc>
          <w:tcPr>
            <w:tcW w:w="0" w:type="auto"/>
            <w:hideMark/>
          </w:tcPr>
          <w:p w14:paraId="2F1830E6"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Explainability</w:t>
            </w:r>
          </w:p>
        </w:tc>
        <w:tc>
          <w:tcPr>
            <w:tcW w:w="0" w:type="auto"/>
            <w:hideMark/>
          </w:tcPr>
          <w:p w14:paraId="4E18B40E"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24C06863"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047155A4"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Custom Shapley (</w:t>
            </w:r>
            <w:r w:rsidRPr="004A048C">
              <w:rPr>
                <w:rFonts w:ascii="Courier New" w:eastAsia="Times New Roman" w:hAnsi="Courier New" w:cs="Courier New"/>
                <w:sz w:val="20"/>
                <w:szCs w:val="20"/>
                <w:lang w:val="en-LK" w:eastAsia="en-GB" w:bidi="si-LK"/>
              </w:rPr>
              <w:t>kernel_shap.py</w:t>
            </w:r>
            <w:r w:rsidRPr="004A048C">
              <w:rPr>
                <w:rFonts w:eastAsia="Times New Roman" w:cs="Times New Roman"/>
                <w:szCs w:val="24"/>
                <w:lang w:val="en-LK" w:eastAsia="en-GB" w:bidi="si-LK"/>
              </w:rPr>
              <w:t>), faithfulness perturbation</w:t>
            </w:r>
          </w:p>
        </w:tc>
        <w:tc>
          <w:tcPr>
            <w:tcW w:w="0" w:type="auto"/>
            <w:hideMark/>
          </w:tcPr>
          <w:p w14:paraId="0AEF267C"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r>
      <w:tr w:rsidR="004A048C" w:rsidRPr="004A048C" w14:paraId="29A1992C" w14:textId="77777777" w:rsidTr="004A048C">
        <w:tc>
          <w:tcPr>
            <w:tcW w:w="0" w:type="auto"/>
            <w:hideMark/>
          </w:tcPr>
          <w:p w14:paraId="18D8A62A"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Backend</w:t>
            </w:r>
          </w:p>
        </w:tc>
        <w:tc>
          <w:tcPr>
            <w:tcW w:w="0" w:type="auto"/>
            <w:hideMark/>
          </w:tcPr>
          <w:p w14:paraId="4A6B5F9D"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143FF962"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754ED4ED"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FastAPI, Uvicorn, SQLAlchemy, python-jose, passlib</w:t>
            </w:r>
          </w:p>
        </w:tc>
        <w:tc>
          <w:tcPr>
            <w:tcW w:w="0" w:type="auto"/>
            <w:hideMark/>
          </w:tcPr>
          <w:p w14:paraId="6C4B8E5E"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Pydantic (via FastAPI)</w:t>
            </w:r>
          </w:p>
        </w:tc>
      </w:tr>
      <w:tr w:rsidR="004A048C" w:rsidRPr="004A048C" w14:paraId="7D54824A" w14:textId="77777777" w:rsidTr="004A048C">
        <w:tc>
          <w:tcPr>
            <w:tcW w:w="0" w:type="auto"/>
            <w:hideMark/>
          </w:tcPr>
          <w:p w14:paraId="377DEB8D"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Database</w:t>
            </w:r>
          </w:p>
        </w:tc>
        <w:tc>
          <w:tcPr>
            <w:tcW w:w="0" w:type="auto"/>
            <w:hideMark/>
          </w:tcPr>
          <w:p w14:paraId="74C24D65"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5D201F57"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345F2BFD"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 xml:space="preserve">SQLite (dev), PostgreSQL </w:t>
            </w:r>
            <w:r w:rsidRPr="004A048C">
              <w:rPr>
                <w:rFonts w:eastAsia="Times New Roman" w:cs="Times New Roman"/>
                <w:szCs w:val="24"/>
                <w:lang w:val="en-LK" w:eastAsia="en-GB" w:bidi="si-LK"/>
              </w:rPr>
              <w:lastRenderedPageBreak/>
              <w:t>(prod)</w:t>
            </w:r>
          </w:p>
        </w:tc>
        <w:tc>
          <w:tcPr>
            <w:tcW w:w="0" w:type="auto"/>
            <w:hideMark/>
          </w:tcPr>
          <w:p w14:paraId="42276B84"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lastRenderedPageBreak/>
              <w:t>—</w:t>
            </w:r>
          </w:p>
        </w:tc>
      </w:tr>
      <w:tr w:rsidR="004A048C" w:rsidRPr="004A048C" w14:paraId="5CCE8F28" w14:textId="77777777" w:rsidTr="004A048C">
        <w:tc>
          <w:tcPr>
            <w:tcW w:w="0" w:type="auto"/>
            <w:hideMark/>
          </w:tcPr>
          <w:p w14:paraId="2E173AD5"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Frontend</w:t>
            </w:r>
          </w:p>
        </w:tc>
        <w:tc>
          <w:tcPr>
            <w:tcW w:w="0" w:type="auto"/>
            <w:hideMark/>
          </w:tcPr>
          <w:p w14:paraId="4C38D113"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3AB99B9F"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7D93F4CE"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React, Vite, Axios, Recharts</w:t>
            </w:r>
          </w:p>
        </w:tc>
        <w:tc>
          <w:tcPr>
            <w:tcW w:w="0" w:type="auto"/>
            <w:hideMark/>
          </w:tcPr>
          <w:p w14:paraId="30237F11"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r>
      <w:tr w:rsidR="004A048C" w:rsidRPr="004A048C" w14:paraId="5A578681" w14:textId="77777777" w:rsidTr="004A048C">
        <w:tc>
          <w:tcPr>
            <w:tcW w:w="0" w:type="auto"/>
            <w:hideMark/>
          </w:tcPr>
          <w:p w14:paraId="7B56E584"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Testing</w:t>
            </w:r>
          </w:p>
        </w:tc>
        <w:tc>
          <w:tcPr>
            <w:tcW w:w="0" w:type="auto"/>
            <w:hideMark/>
          </w:tcPr>
          <w:p w14:paraId="4FB0000C"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pytest</w:t>
            </w:r>
          </w:p>
        </w:tc>
        <w:tc>
          <w:tcPr>
            <w:tcW w:w="0" w:type="auto"/>
            <w:hideMark/>
          </w:tcPr>
          <w:p w14:paraId="2DFEB962"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pytest</w:t>
            </w:r>
          </w:p>
        </w:tc>
        <w:tc>
          <w:tcPr>
            <w:tcW w:w="0" w:type="auto"/>
            <w:hideMark/>
          </w:tcPr>
          <w:p w14:paraId="201AA318"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pytest, pytest-asyncio</w:t>
            </w:r>
          </w:p>
        </w:tc>
        <w:tc>
          <w:tcPr>
            <w:tcW w:w="0" w:type="auto"/>
            <w:hideMark/>
          </w:tcPr>
          <w:p w14:paraId="38EF95ED"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pytest (contract + fusion tests)</w:t>
            </w:r>
          </w:p>
        </w:tc>
      </w:tr>
      <w:tr w:rsidR="004A048C" w:rsidRPr="004A048C" w14:paraId="57613D48" w14:textId="77777777" w:rsidTr="004A048C">
        <w:tc>
          <w:tcPr>
            <w:tcW w:w="0" w:type="auto"/>
            <w:hideMark/>
          </w:tcPr>
          <w:p w14:paraId="6ACFE1CC"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GPU training</w:t>
            </w:r>
          </w:p>
        </w:tc>
        <w:tc>
          <w:tcPr>
            <w:tcW w:w="0" w:type="auto"/>
            <w:hideMark/>
          </w:tcPr>
          <w:p w14:paraId="44162E45"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Kaggle Notebooks</w:t>
            </w:r>
          </w:p>
        </w:tc>
        <w:tc>
          <w:tcPr>
            <w:tcW w:w="0" w:type="auto"/>
            <w:hideMark/>
          </w:tcPr>
          <w:p w14:paraId="21F9DAC5"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Kaggle Notebooks</w:t>
            </w:r>
          </w:p>
        </w:tc>
        <w:tc>
          <w:tcPr>
            <w:tcW w:w="0" w:type="auto"/>
            <w:hideMark/>
          </w:tcPr>
          <w:p w14:paraId="094A78E8"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c>
          <w:tcPr>
            <w:tcW w:w="0" w:type="auto"/>
            <w:hideMark/>
          </w:tcPr>
          <w:p w14:paraId="090D1EBF" w14:textId="77777777" w:rsidR="004A048C" w:rsidRPr="004A048C" w:rsidRDefault="004A048C" w:rsidP="004A048C">
            <w:pPr>
              <w:spacing w:before="100" w:beforeAutospacing="1" w:after="100" w:afterAutospacing="1"/>
              <w:rPr>
                <w:rFonts w:eastAsia="Times New Roman" w:cs="Times New Roman"/>
                <w:szCs w:val="24"/>
                <w:lang w:val="en-LK" w:eastAsia="en-GB" w:bidi="si-LK"/>
              </w:rPr>
            </w:pPr>
            <w:r w:rsidRPr="004A048C">
              <w:rPr>
                <w:rFonts w:eastAsia="Times New Roman" w:cs="Times New Roman"/>
                <w:szCs w:val="24"/>
                <w:lang w:val="en-LK" w:eastAsia="en-GB" w:bidi="si-LK"/>
              </w:rPr>
              <w:t>—</w:t>
            </w:r>
          </w:p>
        </w:tc>
      </w:tr>
    </w:tbl>
    <w:p w14:paraId="575E1351" w14:textId="77777777" w:rsidR="004A048C" w:rsidRPr="004A048C" w:rsidRDefault="004A048C" w:rsidP="004A048C">
      <w:pPr>
        <w:pStyle w:val="Heading3"/>
        <w:rPr>
          <w:rFonts w:ascii="Times New Roman" w:hAnsi="Times New Roman" w:cs="Times New Roman"/>
          <w:sz w:val="27"/>
        </w:rPr>
      </w:pPr>
      <w:bookmarkStart w:id="48" w:name="_Toc236361223"/>
      <w:r w:rsidRPr="004A048C">
        <w:rPr>
          <w:rFonts w:ascii="Times New Roman" w:hAnsi="Times New Roman" w:cs="Times New Roman"/>
        </w:rPr>
        <w:t>3.5 Version Control System and Collaborative Workflow</w:t>
      </w:r>
      <w:bookmarkEnd w:id="48"/>
    </w:p>
    <w:p w14:paraId="4F17DC06" w14:textId="77777777" w:rsidR="004A048C" w:rsidRDefault="004A048C" w:rsidP="007A2EFC">
      <w:pPr>
        <w:jc w:val="both"/>
      </w:pPr>
      <w:r>
        <w:t xml:space="preserve">Git and GitHub were used for source control. Each member developed on a feature branch scoped to their module, opening pull requests into a shared integration branch once interface-contract tests passed locally. Because the three modules communicate only through </w:t>
      </w:r>
      <w:r>
        <w:rPr>
          <w:rStyle w:val="HTMLCode"/>
          <w:rFonts w:eastAsiaTheme="minorEastAsia"/>
        </w:rPr>
        <w:t>shared/data_contracts.py</w:t>
      </w:r>
      <w:r>
        <w:t xml:space="preserve"> (Chapter 5), a member could merge preprocessing or model changes without touching the other members' packages, provided the exported dictionaries still validated.</w:t>
      </w:r>
    </w:p>
    <w:p w14:paraId="6160A499" w14:textId="77777777" w:rsidR="004A048C" w:rsidRDefault="004A048C" w:rsidP="007A2EFC">
      <w:pPr>
        <w:jc w:val="both"/>
      </w:pPr>
      <w:r>
        <w:t>Integration testing (</w:t>
      </w:r>
      <w:r>
        <w:rPr>
          <w:rStyle w:val="HTMLCode"/>
          <w:rFonts w:eastAsiaTheme="minorEastAsia"/>
        </w:rPr>
        <w:t>tests/test_pipeline.py</w:t>
      </w:r>
      <w:r>
        <w:t xml:space="preserve">, </w:t>
      </w:r>
      <w:r>
        <w:rPr>
          <w:rStyle w:val="HTMLCode"/>
          <w:rFonts w:eastAsiaTheme="minorEastAsia"/>
        </w:rPr>
        <w:t>tests/test_fusion.py</w:t>
      </w:r>
      <w:r>
        <w:t xml:space="preserve">, </w:t>
      </w:r>
      <w:r>
        <w:rPr>
          <w:rStyle w:val="HTMLCode"/>
          <w:rFonts w:eastAsiaTheme="minorEastAsia"/>
        </w:rPr>
        <w:t>tests/test_label_harmonization.py</w:t>
      </w:r>
      <w:r>
        <w:t xml:space="preserve">) ran on the integration branch before demo deployments. The final codebase maintains </w:t>
      </w:r>
      <w:r>
        <w:rPr>
          <w:rStyle w:val="Strong"/>
        </w:rPr>
        <w:t>82 automated tests</w:t>
      </w:r>
      <w:r>
        <w:t xml:space="preserve"> (59 label-</w:t>
      </w:r>
      <w:proofErr w:type="spellStart"/>
      <w:r>
        <w:t>harmonisation</w:t>
      </w:r>
      <w:proofErr w:type="spellEnd"/>
      <w:r>
        <w:t xml:space="preserve">, 18 </w:t>
      </w:r>
      <w:proofErr w:type="gramStart"/>
      <w:r>
        <w:t>fusion</w:t>
      </w:r>
      <w:proofErr w:type="gramEnd"/>
      <w:r>
        <w:t>, 5 pipeline), all passing at submission time — giving a regression guard across module boundaries that prose interface contracts alone would not provide.</w:t>
      </w:r>
    </w:p>
    <w:p w14:paraId="7EC20B43" w14:textId="77777777" w:rsidR="00550EA0" w:rsidRPr="00550EA0" w:rsidRDefault="00550EA0" w:rsidP="00550EA0">
      <w:pPr>
        <w:pStyle w:val="Heading3"/>
        <w:rPr>
          <w:rFonts w:ascii="Times New Roman" w:hAnsi="Times New Roman" w:cs="Times New Roman"/>
          <w:sz w:val="27"/>
        </w:rPr>
      </w:pPr>
      <w:bookmarkStart w:id="49" w:name="_Toc236361224"/>
      <w:r w:rsidRPr="00550EA0">
        <w:rPr>
          <w:rFonts w:ascii="Times New Roman" w:hAnsi="Times New Roman" w:cs="Times New Roman"/>
        </w:rPr>
        <w:t>3.6 Summary</w:t>
      </w:r>
      <w:bookmarkEnd w:id="49"/>
    </w:p>
    <w:p w14:paraId="09C5B4C2" w14:textId="539D0DD1" w:rsidR="00993449" w:rsidRPr="006A69ED" w:rsidRDefault="00550EA0" w:rsidP="007A2EFC">
      <w:pPr>
        <w:jc w:val="both"/>
        <w:rPr>
          <w:rFonts w:cs="Times New Roman"/>
        </w:rPr>
      </w:pPr>
      <w:r>
        <w:t xml:space="preserve">This chapter described the tools, languages, libraries, dependency layout, and collaborative workflow used to build </w:t>
      </w:r>
      <w:proofErr w:type="spellStart"/>
      <w:r>
        <w:t>MedOracle</w:t>
      </w:r>
      <w:proofErr w:type="spellEnd"/>
      <w:r>
        <w:t>, explaining why each choice matched the problem it solved — from Kaggle's 12-hour session cap shaping checkpoint-resume training, to module-scoped requirement files enabling parallel development, to a custom Shapley explainer operating on the fusion boundary rather than inside either upstream model. The next chapter describes each member's individual approach in terms of input, process, output, and evaluation.</w:t>
      </w:r>
      <w:r w:rsidR="00000000" w:rsidRPr="006A69ED">
        <w:rPr>
          <w:rFonts w:cs="Times New Roman"/>
        </w:rPr>
        <w:br w:type="page"/>
      </w:r>
    </w:p>
    <w:p w14:paraId="00B42649" w14:textId="77777777" w:rsidR="00993449" w:rsidRPr="009D0D28" w:rsidRDefault="00000000" w:rsidP="009D0D28">
      <w:pPr>
        <w:spacing w:after="80"/>
        <w:jc w:val="right"/>
        <w:rPr>
          <w:rFonts w:cs="Times New Roman"/>
          <w:b/>
          <w:sz w:val="36"/>
        </w:rPr>
      </w:pPr>
      <w:r w:rsidRPr="009D0D28">
        <w:rPr>
          <w:rFonts w:cs="Times New Roman"/>
          <w:b/>
          <w:sz w:val="36"/>
        </w:rPr>
        <w:lastRenderedPageBreak/>
        <w:t>Chapter 4</w:t>
      </w:r>
    </w:p>
    <w:p w14:paraId="1A2D6DA7" w14:textId="77777777" w:rsidR="008C2BAF" w:rsidRDefault="00000000">
      <w:pPr>
        <w:pStyle w:val="Heading1"/>
        <w:rPr>
          <w:rFonts w:ascii="Times New Roman" w:hAnsi="Times New Roman" w:cs="Times New Roman"/>
        </w:rPr>
      </w:pPr>
      <w:bookmarkStart w:id="50" w:name="_Toc236361225"/>
      <w:r w:rsidRPr="006A69ED">
        <w:rPr>
          <w:rFonts w:ascii="Times New Roman" w:hAnsi="Times New Roman" w:cs="Times New Roman"/>
        </w:rPr>
        <w:t>Our Approach</w:t>
      </w:r>
      <w:bookmarkEnd w:id="50"/>
    </w:p>
    <w:p w14:paraId="5BD45CCF" w14:textId="77777777" w:rsidR="008C2BAF" w:rsidRDefault="008C2BAF" w:rsidP="008C2BAF">
      <w:pPr>
        <w:pStyle w:val="Heading2"/>
        <w:rPr>
          <w:rFonts w:ascii="Times New Roman" w:hAnsi="Times New Roman" w:cs="Times New Roman"/>
        </w:rPr>
      </w:pPr>
      <w:bookmarkStart w:id="51" w:name="_Toc236361226"/>
      <w:r w:rsidRPr="008C2BAF">
        <w:rPr>
          <w:rFonts w:ascii="Times New Roman" w:hAnsi="Times New Roman" w:cs="Times New Roman"/>
        </w:rPr>
        <w:t>4.1 Introduction</w:t>
      </w:r>
      <w:bookmarkEnd w:id="51"/>
    </w:p>
    <w:p w14:paraId="7CF95EEE" w14:textId="77777777" w:rsidR="008C2BAF" w:rsidRDefault="008C2BAF" w:rsidP="006F51AC">
      <w:pPr>
        <w:jc w:val="both"/>
        <w:rPr>
          <w:rFonts w:cs="Times New Roman"/>
        </w:rPr>
      </w:pPr>
      <w:r w:rsidRPr="008C2BAF">
        <w:rPr>
          <w:rFonts w:cs="Times New Roman"/>
        </w:rPr>
        <w:t>This chapter describes each member's individual approach in detail, structured consistently as Input, Process, Output and Evaluation for each of the three modules, so that the three approaches can be compared directly despite operating on entirely different signal types. All three modules are bound by the shared five-class emotion taxonomy — stress, calm, happy, sad, angry — and by the interface contracts defined in shared/data_contracts.py (detailed fully in Chapter 5), which is what allows the Input/Process/Output boundary of one member's module to be developed and tested independently of how any other member implements theirs.</w:t>
      </w:r>
    </w:p>
    <w:p w14:paraId="05BBBE03" w14:textId="77777777" w:rsidR="008C2BAF" w:rsidRDefault="008C2BAF" w:rsidP="008C2BAF">
      <w:pPr>
        <w:pStyle w:val="Heading2"/>
        <w:rPr>
          <w:rFonts w:ascii="Times New Roman" w:hAnsi="Times New Roman" w:cs="Times New Roman"/>
        </w:rPr>
      </w:pPr>
      <w:bookmarkStart w:id="52" w:name="_Toc236361227"/>
      <w:r w:rsidRPr="008C2BAF">
        <w:rPr>
          <w:rFonts w:ascii="Times New Roman" w:hAnsi="Times New Roman" w:cs="Times New Roman"/>
        </w:rPr>
        <w:t>4.2 Member 1 — Physiological Emotion Recognition</w:t>
      </w:r>
      <w:bookmarkEnd w:id="52"/>
    </w:p>
    <w:p w14:paraId="0E751BA3" w14:textId="77777777" w:rsidR="008C2BAF" w:rsidRDefault="008C2BAF" w:rsidP="008C2BAF">
      <w:pPr>
        <w:pStyle w:val="Heading3"/>
        <w:rPr>
          <w:rFonts w:ascii="Times New Roman" w:hAnsi="Times New Roman" w:cs="Times New Roman"/>
        </w:rPr>
      </w:pPr>
      <w:bookmarkStart w:id="53" w:name="_Toc236361228"/>
      <w:r w:rsidRPr="008C2BAF">
        <w:rPr>
          <w:rFonts w:ascii="Times New Roman" w:hAnsi="Times New Roman" w:cs="Times New Roman"/>
        </w:rPr>
        <w:t>4.2.1 Input</w:t>
      </w:r>
      <w:bookmarkEnd w:id="53"/>
    </w:p>
    <w:p w14:paraId="3DB1E593" w14:textId="77777777" w:rsidR="008C2BAF" w:rsidRDefault="008C2BAF" w:rsidP="006F51AC">
      <w:pPr>
        <w:jc w:val="both"/>
        <w:rPr>
          <w:rFonts w:cs="Times New Roman"/>
        </w:rPr>
      </w:pPr>
      <w:r w:rsidRPr="008C2BAF">
        <w:rPr>
          <w:rFonts w:cs="Times New Roman"/>
        </w:rPr>
        <w:t xml:space="preserve">The module's raw input is a 4-second window of 32-channel EEG (128Hz, 512 samples per window) and single-channel GSR (originally recorded at 4Hz and resampled to 128Hz via polyphase resampling to match the EEG sampling rate), drawn from the DEAP dataset [6]. Each DEAP trial is 60 seconds long, with a 3-second baseline recording trimmed from the start before the remaining 57 seconds are slid into fifteen non-overlapping 4-second windows; every window inherits the label of its parent trial, which is itself derived from the subject's self-reported valence, arousal and dominance rating for that trial. Each window is additionally graded for signal quality — separately for EEG and GSR — against thresholds covering amplitude range, flat-line channel count and </w:t>
      </w:r>
      <w:proofErr w:type="spellStart"/>
      <w:r w:rsidRPr="008C2BAF">
        <w:rPr>
          <w:rFonts w:cs="Times New Roman"/>
        </w:rPr>
        <w:t>NaN</w:t>
      </w:r>
      <w:proofErr w:type="spellEnd"/>
      <w:r w:rsidRPr="008C2BAF">
        <w:rPr>
          <w:rFonts w:cs="Times New Roman"/>
        </w:rPr>
        <w:t xml:space="preserve"> ratio for EEG, and signal range, skin-conductance-response peak count and drift for GSR (Chapter 5), so that a downstream fusion decision can distinguish a genuinely poor prediction from a poor input.</w:t>
      </w:r>
    </w:p>
    <w:p w14:paraId="6CC11C6E" w14:textId="77777777" w:rsidR="008C2BAF" w:rsidRDefault="008C2BAF" w:rsidP="008C2BAF">
      <w:pPr>
        <w:pStyle w:val="Heading3"/>
        <w:rPr>
          <w:rFonts w:ascii="Times New Roman" w:hAnsi="Times New Roman" w:cs="Times New Roman"/>
        </w:rPr>
      </w:pPr>
      <w:bookmarkStart w:id="54" w:name="_Toc236361229"/>
      <w:r w:rsidRPr="008C2BAF">
        <w:rPr>
          <w:rFonts w:ascii="Times New Roman" w:hAnsi="Times New Roman" w:cs="Times New Roman"/>
        </w:rPr>
        <w:t>4.2.2 Process</w:t>
      </w:r>
      <w:bookmarkEnd w:id="54"/>
    </w:p>
    <w:p w14:paraId="476C949B" w14:textId="77777777" w:rsidR="008C2BAF" w:rsidRDefault="008C2BAF" w:rsidP="006F51AC">
      <w:pPr>
        <w:jc w:val="both"/>
        <w:rPr>
          <w:rFonts w:cs="Times New Roman"/>
        </w:rPr>
      </w:pPr>
      <w:r w:rsidRPr="008C2BAF">
        <w:rPr>
          <w:rFonts w:cs="Times New Roman"/>
        </w:rPr>
        <w:t xml:space="preserve">Each DEAP trial's valence, arousal and dominance rating (originally on a continuous 1-9 scale) is first mapped onto the shared five-class taxonomy using thresholds at the scale midpoint, following Russell's circumplex model [11] and Mehrabian's PAD model [8]: </w:t>
      </w:r>
      <w:r w:rsidRPr="008C2BAF">
        <w:rPr>
          <w:rFonts w:cs="Times New Roman"/>
        </w:rPr>
        <w:lastRenderedPageBreak/>
        <w:t xml:space="preserve">for example, low valence with high arousal and low dominance maps to stress, a mapping consistent with </w:t>
      </w:r>
      <w:proofErr w:type="spellStart"/>
      <w:r w:rsidRPr="008C2BAF">
        <w:rPr>
          <w:rFonts w:cs="Times New Roman"/>
        </w:rPr>
        <w:t>Kreibig's</w:t>
      </w:r>
      <w:proofErr w:type="spellEnd"/>
      <w:r w:rsidRPr="008C2BAF">
        <w:rPr>
          <w:rFonts w:cs="Times New Roman"/>
        </w:rPr>
        <w:t xml:space="preserve"> finding that fear-related states activate the sympathetic nervous system in a manner comparable to stress [7], which is separately relevant to how Member 2's CREMA-D fear label is </w:t>
      </w:r>
      <w:proofErr w:type="spellStart"/>
      <w:r w:rsidRPr="008C2BAF">
        <w:rPr>
          <w:rFonts w:cs="Times New Roman"/>
        </w:rPr>
        <w:t>harmonised</w:t>
      </w:r>
      <w:proofErr w:type="spellEnd"/>
      <w:r w:rsidRPr="008C2BAF">
        <w:rPr>
          <w:rFonts w:cs="Times New Roman"/>
        </w:rPr>
        <w:t xml:space="preserve"> into the same taxonomy (Chapter 5).</w:t>
      </w:r>
    </w:p>
    <w:p w14:paraId="3002E305" w14:textId="77777777" w:rsidR="00F131DB" w:rsidRDefault="008C2BAF" w:rsidP="006F51AC">
      <w:pPr>
        <w:jc w:val="both"/>
        <w:rPr>
          <w:rFonts w:cs="Times New Roman"/>
        </w:rPr>
      </w:pPr>
      <w:r w:rsidRPr="008C2BAF">
        <w:rPr>
          <w:rFonts w:cs="Times New Roman"/>
        </w:rPr>
        <w:t xml:space="preserve">The EEG window is passed through a dedicated encoder: a </w:t>
      </w:r>
      <w:proofErr w:type="spellStart"/>
      <w:r w:rsidRPr="008C2BAF">
        <w:rPr>
          <w:rFonts w:cs="Times New Roman"/>
        </w:rPr>
        <w:t>depthwise</w:t>
      </w:r>
      <w:proofErr w:type="spellEnd"/>
      <w:r w:rsidRPr="008C2BAF">
        <w:rPr>
          <w:rFonts w:cs="Times New Roman"/>
        </w:rPr>
        <w:t xml:space="preserve"> temporal convolution (kernel size 25, corresponding to roughly 200 milliseconds at 128Hz, chosen to capture alpha- and beta-band oscillations relevant to emotional arousal) applied independently per channel, followed by a pointwise convolution that mixes information across the 32 channels, and two further </w:t>
      </w:r>
      <w:proofErr w:type="spellStart"/>
      <w:r w:rsidRPr="008C2BAF">
        <w:rPr>
          <w:rFonts w:cs="Times New Roman"/>
        </w:rPr>
        <w:t>strided</w:t>
      </w:r>
      <w:proofErr w:type="spellEnd"/>
      <w:r w:rsidRPr="008C2BAF">
        <w:rPr>
          <w:rFonts w:cs="Times New Roman"/>
        </w:rPr>
        <w:t xml:space="preserve"> convolutional blocks that progressively </w:t>
      </w:r>
      <w:proofErr w:type="spellStart"/>
      <w:r w:rsidRPr="008C2BAF">
        <w:rPr>
          <w:rFonts w:cs="Times New Roman"/>
        </w:rPr>
        <w:t>downsample</w:t>
      </w:r>
      <w:proofErr w:type="spellEnd"/>
      <w:r w:rsidRPr="008C2BAF">
        <w:rPr>
          <w:rFonts w:cs="Times New Roman"/>
        </w:rPr>
        <w:t xml:space="preserve"> the 512-sample sequence to a 32-timestep, 128-dimensional embedding, with sinusoidal positional encoding added before the next stage. The GSR window is passed through an analogous, single-channel convolutional encoder producing a </w:t>
      </w:r>
      <w:proofErr w:type="gramStart"/>
      <w:r w:rsidRPr="008C2BAF">
        <w:rPr>
          <w:rFonts w:cs="Times New Roman"/>
        </w:rPr>
        <w:t>comparably-shaped</w:t>
      </w:r>
      <w:proofErr w:type="gramEnd"/>
      <w:r w:rsidRPr="008C2BAF">
        <w:rPr>
          <w:rFonts w:cs="Times New Roman"/>
        </w:rPr>
        <w:t xml:space="preserve"> embedding. The two embeddings are then passed into a bidirectional cross-modal attention layer, in which the EEG sequence attends over the GSR sequence and the GSR sequence attends over the EEG sequence, before the two attended representations are pooled and concatenated and passed to a shared classification head producing a five-class </w:t>
      </w:r>
      <w:proofErr w:type="spellStart"/>
      <w:r w:rsidRPr="008C2BAF">
        <w:rPr>
          <w:rFonts w:cs="Times New Roman"/>
        </w:rPr>
        <w:t>softmax</w:t>
      </w:r>
      <w:proofErr w:type="spellEnd"/>
      <w:r w:rsidRPr="008C2BAF">
        <w:rPr>
          <w:rFonts w:cs="Times New Roman"/>
        </w:rPr>
        <w:t xml:space="preserve"> distribution.</w:t>
      </w:r>
    </w:p>
    <w:p w14:paraId="7B73AB54" w14:textId="77777777" w:rsidR="00F131DB" w:rsidRDefault="00F131DB" w:rsidP="00F131DB">
      <w:pPr>
        <w:jc w:val="center"/>
      </w:pPr>
      <w:r>
        <w:rPr>
          <w:noProof/>
        </w:rPr>
        <w:drawing>
          <wp:inline distT="0" distB="0" distL="0" distR="0" wp14:anchorId="77289340" wp14:editId="6DCC52BB">
            <wp:extent cx="5486400" cy="2049780"/>
            <wp:effectExtent l="0" t="0" r="0" b="0"/>
            <wp:docPr id="643154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54577" name=""/>
                    <pic:cNvPicPr/>
                  </pic:nvPicPr>
                  <pic:blipFill>
                    <a:blip r:embed="rId18"/>
                    <a:stretch>
                      <a:fillRect/>
                    </a:stretch>
                  </pic:blipFill>
                  <pic:spPr>
                    <a:xfrm>
                      <a:off x="0" y="0"/>
                      <a:ext cx="5486400" cy="2049780"/>
                    </a:xfrm>
                    <a:prstGeom prst="rect">
                      <a:avLst/>
                    </a:prstGeom>
                  </pic:spPr>
                </pic:pic>
              </a:graphicData>
            </a:graphic>
          </wp:inline>
        </w:drawing>
      </w:r>
    </w:p>
    <w:p w14:paraId="2B8DE6AF" w14:textId="4991DA62" w:rsidR="008C2BAF" w:rsidRPr="00F131DB" w:rsidRDefault="00F131DB" w:rsidP="00F131DB">
      <w:pPr>
        <w:pStyle w:val="FigCaption"/>
        <w:jc w:val="center"/>
      </w:pPr>
      <w:r>
        <w:t>Figure 4.1: Member 1 physiological emotion recognition pipeline</w:t>
      </w:r>
    </w:p>
    <w:p w14:paraId="7DD7A262" w14:textId="77777777" w:rsidR="008C2BAF" w:rsidRDefault="008C2BAF" w:rsidP="006F51AC">
      <w:pPr>
        <w:jc w:val="both"/>
        <w:rPr>
          <w:rFonts w:cs="Times New Roman"/>
        </w:rPr>
      </w:pPr>
      <w:r w:rsidRPr="008C2BAF">
        <w:rPr>
          <w:rFonts w:cs="Times New Roman"/>
        </w:rPr>
        <w:t xml:space="preserve">Training and evaluation were carried out under two distinct protocols, deliberately kept separate throughout this </w:t>
      </w:r>
      <w:proofErr w:type="spellStart"/>
      <w:r w:rsidRPr="008C2BAF">
        <w:rPr>
          <w:rFonts w:cs="Times New Roman"/>
        </w:rPr>
        <w:t>project.The</w:t>
      </w:r>
      <w:proofErr w:type="spellEnd"/>
      <w:r w:rsidRPr="008C2BAF">
        <w:rPr>
          <w:rFonts w:cs="Times New Roman"/>
        </w:rPr>
        <w:t xml:space="preserve"> full evaluation protocol is Leave-One-Subject-Out (LOSO) cross-validation across all 32 DEAP subjects: in each of the 32 folds, one subject is held out entirely and the model is trained from scratch on the remaining 31, so that no </w:t>
      </w:r>
      <w:r w:rsidRPr="008C2BAF">
        <w:rPr>
          <w:rFonts w:cs="Times New Roman"/>
        </w:rPr>
        <w:lastRenderedPageBreak/>
        <w:t>window from the held-out subject's data — and, because each subject's trials are unique to them, no near-duplicate window either — is ever seen during that fold's training.</w:t>
      </w:r>
    </w:p>
    <w:p w14:paraId="547D8F7F" w14:textId="77777777" w:rsidR="008C2BAF" w:rsidRDefault="008C2BAF" w:rsidP="008C2BAF">
      <w:pPr>
        <w:pStyle w:val="Heading3"/>
        <w:rPr>
          <w:rFonts w:ascii="Times New Roman" w:hAnsi="Times New Roman" w:cs="Times New Roman"/>
        </w:rPr>
      </w:pPr>
      <w:bookmarkStart w:id="55" w:name="_Toc236361230"/>
      <w:r w:rsidRPr="008C2BAF">
        <w:rPr>
          <w:rFonts w:ascii="Times New Roman" w:hAnsi="Times New Roman" w:cs="Times New Roman"/>
        </w:rPr>
        <w:t>4.2.3 Output</w:t>
      </w:r>
      <w:bookmarkEnd w:id="55"/>
    </w:p>
    <w:p w14:paraId="6FF6EBC0" w14:textId="77777777" w:rsidR="008C2BAF" w:rsidRDefault="008C2BAF" w:rsidP="006F51AC">
      <w:pPr>
        <w:jc w:val="both"/>
        <w:rPr>
          <w:rFonts w:cs="Times New Roman"/>
        </w:rPr>
      </w:pPr>
      <w:r w:rsidRPr="008C2BAF">
        <w:rPr>
          <w:rFonts w:cs="Times New Roman"/>
        </w:rPr>
        <w:t xml:space="preserve">The module exposes a single function, </w:t>
      </w:r>
      <w:proofErr w:type="spellStart"/>
      <w:r w:rsidRPr="008C2BAF">
        <w:rPr>
          <w:rFonts w:cs="Times New Roman"/>
        </w:rPr>
        <w:t>PhysiologicalPredictor.predict</w:t>
      </w:r>
      <w:proofErr w:type="spellEnd"/>
      <w:r w:rsidRPr="008C2BAF">
        <w:rPr>
          <w:rFonts w:cs="Times New Roman"/>
        </w:rPr>
        <w:t>(</w:t>
      </w:r>
      <w:proofErr w:type="spellStart"/>
      <w:r w:rsidRPr="008C2BAF">
        <w:rPr>
          <w:rFonts w:cs="Times New Roman"/>
        </w:rPr>
        <w:t>eeg</w:t>
      </w:r>
      <w:proofErr w:type="spellEnd"/>
      <w:r w:rsidRPr="008C2BAF">
        <w:rPr>
          <w:rFonts w:cs="Times New Roman"/>
        </w:rPr>
        <w:t xml:space="preserve">, </w:t>
      </w:r>
      <w:proofErr w:type="spellStart"/>
      <w:r w:rsidRPr="008C2BAF">
        <w:rPr>
          <w:rFonts w:cs="Times New Roman"/>
        </w:rPr>
        <w:t>gsr</w:t>
      </w:r>
      <w:proofErr w:type="spellEnd"/>
      <w:r w:rsidRPr="008C2BAF">
        <w:rPr>
          <w:rFonts w:cs="Times New Roman"/>
        </w:rPr>
        <w:t xml:space="preserve">), returning a </w:t>
      </w:r>
      <w:proofErr w:type="spellStart"/>
      <w:r w:rsidRPr="008C2BAF">
        <w:rPr>
          <w:rFonts w:cs="Times New Roman"/>
        </w:rPr>
        <w:t>physiological_prediction_dict</w:t>
      </w:r>
      <w:proofErr w:type="spellEnd"/>
      <w:r w:rsidRPr="008C2BAF">
        <w:rPr>
          <w:rFonts w:cs="Times New Roman"/>
        </w:rPr>
        <w:t xml:space="preserve"> containing four fields: </w:t>
      </w:r>
      <w:proofErr w:type="spellStart"/>
      <w:r w:rsidRPr="008C2BAF">
        <w:rPr>
          <w:rFonts w:cs="Times New Roman"/>
        </w:rPr>
        <w:t>predicted_emotion</w:t>
      </w:r>
      <w:proofErr w:type="spellEnd"/>
      <w:r w:rsidRPr="008C2BAF">
        <w:rPr>
          <w:rFonts w:cs="Times New Roman"/>
        </w:rPr>
        <w:t xml:space="preserve"> (one of the five shared class labels), confidence (an entropy-based score in [0, 1], computed identically to the confidence term used in Member 2's fusion mechanism, so that both modalities' confidence is directly comparable), </w:t>
      </w:r>
      <w:proofErr w:type="spellStart"/>
      <w:r w:rsidRPr="008C2BAF">
        <w:rPr>
          <w:rFonts w:cs="Times New Roman"/>
        </w:rPr>
        <w:t>class_probabilities</w:t>
      </w:r>
      <w:proofErr w:type="spellEnd"/>
      <w:r w:rsidRPr="008C2BAF">
        <w:rPr>
          <w:rFonts w:cs="Times New Roman"/>
        </w:rPr>
        <w:t xml:space="preserve"> (the full five-class </w:t>
      </w:r>
      <w:proofErr w:type="spellStart"/>
      <w:r w:rsidRPr="008C2BAF">
        <w:rPr>
          <w:rFonts w:cs="Times New Roman"/>
        </w:rPr>
        <w:t>softmax</w:t>
      </w:r>
      <w:proofErr w:type="spellEnd"/>
      <w:r w:rsidRPr="008C2BAF">
        <w:rPr>
          <w:rFonts w:cs="Times New Roman"/>
        </w:rPr>
        <w:t xml:space="preserve"> distribution), and </w:t>
      </w:r>
      <w:proofErr w:type="spellStart"/>
      <w:r w:rsidRPr="008C2BAF">
        <w:rPr>
          <w:rFonts w:cs="Times New Roman"/>
        </w:rPr>
        <w:t>signal_quality</w:t>
      </w:r>
      <w:proofErr w:type="spellEnd"/>
      <w:r w:rsidRPr="008C2BAF">
        <w:rPr>
          <w:rFonts w:cs="Times New Roman"/>
        </w:rPr>
        <w:t xml:space="preserve"> (a nested dictionary with independent "good"/"degraded"/"poor" grades for the EEG and GSR inputs). This dictionary is validated against the shared interface contract before being passed to Member 2's fusion module (Chapter 5), so a malformed or out-of-range value is rejected at the module boundary rather than silently propagating downstream.</w:t>
      </w:r>
    </w:p>
    <w:p w14:paraId="6EBF252D" w14:textId="77777777" w:rsidR="008C2BAF" w:rsidRDefault="008C2BAF" w:rsidP="008C2BAF">
      <w:pPr>
        <w:pStyle w:val="Heading3"/>
        <w:rPr>
          <w:rFonts w:ascii="Times New Roman" w:hAnsi="Times New Roman" w:cs="Times New Roman"/>
        </w:rPr>
      </w:pPr>
      <w:bookmarkStart w:id="56" w:name="_Toc236361231"/>
      <w:r w:rsidRPr="008C2BAF">
        <w:rPr>
          <w:rFonts w:ascii="Times New Roman" w:hAnsi="Times New Roman" w:cs="Times New Roman"/>
        </w:rPr>
        <w:t>4.2.4 Evaluation</w:t>
      </w:r>
      <w:bookmarkEnd w:id="56"/>
    </w:p>
    <w:p w14:paraId="360215ED" w14:textId="77777777" w:rsidR="008C2BAF" w:rsidRDefault="008C2BAF" w:rsidP="006F51AC">
      <w:pPr>
        <w:jc w:val="both"/>
        <w:rPr>
          <w:rFonts w:cs="Times New Roman"/>
        </w:rPr>
      </w:pPr>
      <w:r w:rsidRPr="008C2BAF">
        <w:rPr>
          <w:rFonts w:cs="Times New Roman"/>
        </w:rPr>
        <w:t xml:space="preserve">Under the honest, subject-independent LOSO protocol, the same architecture achieves a macro-F1 of 0.179 ± 0.041 across the 32 folds, and a "model soup" formed by averaging all </w:t>
      </w:r>
      <w:proofErr w:type="gramStart"/>
      <w:r w:rsidRPr="008C2BAF">
        <w:rPr>
          <w:rFonts w:cs="Times New Roman"/>
        </w:rPr>
        <w:t>32 fold</w:t>
      </w:r>
      <w:proofErr w:type="gramEnd"/>
      <w:r w:rsidRPr="008C2BAF">
        <w:rPr>
          <w:rFonts w:cs="Times New Roman"/>
        </w:rPr>
        <w:t xml:space="preserve"> checkpoints together </w:t>
      </w:r>
      <w:proofErr w:type="gramStart"/>
      <w:r w:rsidRPr="008C2BAF">
        <w:rPr>
          <w:rFonts w:cs="Times New Roman"/>
        </w:rPr>
        <w:t>performs</w:t>
      </w:r>
      <w:proofErr w:type="gramEnd"/>
      <w:r w:rsidRPr="008C2BAF">
        <w:rPr>
          <w:rFonts w:cs="Times New Roman"/>
        </w:rPr>
        <w:t xml:space="preserve"> almost identically (macro-F1 0.179), indicating this is a stable ceiling rather than fold-specific noise. Three classical baselines — SVM, Random Forest and a Multi-Layer Perceptron, each trained on a 165-dimensional hand-crafted feature vector — were evaluated under the identical LOSO protocol specifically to determine whether this ceiling reflected a limitation of the neural architecture or of the underlying </w:t>
      </w:r>
      <w:proofErr w:type="gramStart"/>
      <w:r w:rsidRPr="008C2BAF">
        <w:rPr>
          <w:rFonts w:cs="Times New Roman"/>
        </w:rPr>
        <w:t>data;</w:t>
      </w:r>
      <w:proofErr w:type="gramEnd"/>
      <w:r w:rsidRPr="008C2BAF">
        <w:rPr>
          <w:rFonts w:cs="Times New Roman"/>
        </w:rPr>
        <w:t xml:space="preserve"> all three converged to a comparable macro-F1 range. The gap between the two protocols, and the diagnostic experiments undertaken to explain the LOSO result — comparing feature representations, auditing GSR data quality, and quantifying the effect of coarser label taxonomies — are presented in full in Section 7.2, together with this project's position on why the honest, lower figure is the one reported as the module's true performance.</w:t>
      </w:r>
    </w:p>
    <w:p w14:paraId="090FF234" w14:textId="77777777" w:rsidR="008C2BAF" w:rsidRDefault="008C2BAF" w:rsidP="008C2BAF">
      <w:pPr>
        <w:pStyle w:val="Heading2"/>
        <w:rPr>
          <w:rFonts w:ascii="Times New Roman" w:hAnsi="Times New Roman" w:cs="Times New Roman"/>
        </w:rPr>
      </w:pPr>
      <w:bookmarkStart w:id="57" w:name="_Toc236361232"/>
      <w:r w:rsidRPr="008C2BAF">
        <w:rPr>
          <w:rFonts w:ascii="Times New Roman" w:hAnsi="Times New Roman" w:cs="Times New Roman"/>
        </w:rPr>
        <w:lastRenderedPageBreak/>
        <w:t>4.3 Member 2 — Video-Based Emotion Recognition and Multimodal Fusion</w:t>
      </w:r>
      <w:bookmarkEnd w:id="57"/>
    </w:p>
    <w:p w14:paraId="43CB64D8" w14:textId="77777777" w:rsidR="008C2BAF" w:rsidRDefault="008C2BAF" w:rsidP="008C2BAF">
      <w:pPr>
        <w:pStyle w:val="Heading3"/>
        <w:rPr>
          <w:rFonts w:ascii="Times New Roman" w:hAnsi="Times New Roman" w:cs="Times New Roman"/>
        </w:rPr>
      </w:pPr>
      <w:bookmarkStart w:id="58" w:name="_Toc236361233"/>
      <w:r w:rsidRPr="008C2BAF">
        <w:rPr>
          <w:rFonts w:ascii="Times New Roman" w:hAnsi="Times New Roman" w:cs="Times New Roman"/>
        </w:rPr>
        <w:t>4.3.1 Input</w:t>
      </w:r>
      <w:bookmarkEnd w:id="58"/>
    </w:p>
    <w:p w14:paraId="6CE895E5" w14:textId="77777777" w:rsidR="008C2BAF" w:rsidRDefault="008C2BAF" w:rsidP="006F51AC">
      <w:pPr>
        <w:jc w:val="both"/>
        <w:rPr>
          <w:rFonts w:cs="Times New Roman"/>
        </w:rPr>
      </w:pPr>
      <w:r w:rsidRPr="008C2BAF">
        <w:rPr>
          <w:rFonts w:cs="Times New Roman"/>
        </w:rPr>
        <w:t>The video module's raw input is a short video clip from the CREMA-D dataset [2] (with RAVDESS clips additionally used during model development to increase training diversity), each labelled with one of six original emotion categories, five of which — anger, happy, sad, fear (</w:t>
      </w:r>
      <w:proofErr w:type="spellStart"/>
      <w:r w:rsidRPr="008C2BAF">
        <w:rPr>
          <w:rFonts w:cs="Times New Roman"/>
        </w:rPr>
        <w:t>harmonised</w:t>
      </w:r>
      <w:proofErr w:type="spellEnd"/>
      <w:r w:rsidRPr="008C2BAF">
        <w:rPr>
          <w:rFonts w:cs="Times New Roman"/>
        </w:rPr>
        <w:t xml:space="preserve"> to stress), and neutral (</w:t>
      </w:r>
      <w:proofErr w:type="spellStart"/>
      <w:r w:rsidRPr="008C2BAF">
        <w:rPr>
          <w:rFonts w:cs="Times New Roman"/>
        </w:rPr>
        <w:t>harmonised</w:t>
      </w:r>
      <w:proofErr w:type="spellEnd"/>
      <w:r w:rsidRPr="008C2BAF">
        <w:rPr>
          <w:rFonts w:cs="Times New Roman"/>
        </w:rPr>
        <w:t xml:space="preserve"> to calm) — map onto the shared five-class taxonomy, with disgust dropped as having no clean correspondence (Chapter 5). Sixteen frames are sampled uniformly across each clip to represent its temporal span within a single forward pass of the recognition network.</w:t>
      </w:r>
    </w:p>
    <w:p w14:paraId="31CB73D2" w14:textId="77777777" w:rsidR="008C2BAF" w:rsidRDefault="008C2BAF" w:rsidP="008C2BAF">
      <w:pPr>
        <w:pStyle w:val="Heading3"/>
        <w:rPr>
          <w:rFonts w:ascii="Times New Roman" w:hAnsi="Times New Roman" w:cs="Times New Roman"/>
        </w:rPr>
      </w:pPr>
      <w:bookmarkStart w:id="59" w:name="_Toc236361234"/>
      <w:r w:rsidRPr="008C2BAF">
        <w:rPr>
          <w:rFonts w:ascii="Times New Roman" w:hAnsi="Times New Roman" w:cs="Times New Roman"/>
        </w:rPr>
        <w:t>4.3.2 Process</w:t>
      </w:r>
      <w:bookmarkEnd w:id="59"/>
    </w:p>
    <w:p w14:paraId="6526FBE7" w14:textId="77777777" w:rsidR="008C2BAF" w:rsidRDefault="008C2BAF" w:rsidP="006F51AC">
      <w:pPr>
        <w:jc w:val="both"/>
        <w:rPr>
          <w:rFonts w:cs="Times New Roman"/>
        </w:rPr>
      </w:pPr>
      <w:r w:rsidRPr="008C2BAF">
        <w:rPr>
          <w:rFonts w:cs="Times New Roman"/>
        </w:rPr>
        <w:t>Member 2's contribution has three parts: the video recognition model itself, the gated fusion mechanism that combines its output with Member 1's, and the full pipeline and evaluation methodology that ties the whole system together.</w:t>
      </w:r>
    </w:p>
    <w:p w14:paraId="239ACB19" w14:textId="77777777" w:rsidR="008C2BAF" w:rsidRDefault="008C2BAF" w:rsidP="006F51AC">
      <w:pPr>
        <w:jc w:val="both"/>
        <w:rPr>
          <w:rFonts w:cs="Times New Roman"/>
        </w:rPr>
      </w:pPr>
      <w:r w:rsidRPr="008C2BAF">
        <w:rPr>
          <w:rFonts w:cs="Times New Roman"/>
        </w:rPr>
        <w:t xml:space="preserve">For video recognition, the sixteen sampled frames are resized directly to 224×224 pixels without cropping to a detected face region — a deliberate choice following a controlled comparison made during development, in which cropping to a YOLOv8-detected face region was found to reduce held-out macro-F1 from approximately 0.70 to 0.56, likely because cropping discards contextual cues (head pose, shoulder movement) that the temporal model otherwise exploits. YOLOv8 face detection is retained in the </w:t>
      </w:r>
      <w:proofErr w:type="gramStart"/>
      <w:r w:rsidRPr="008C2BAF">
        <w:rPr>
          <w:rFonts w:cs="Times New Roman"/>
        </w:rPr>
        <w:t>pipeline, but</w:t>
      </w:r>
      <w:proofErr w:type="gramEnd"/>
      <w:r w:rsidRPr="008C2BAF">
        <w:rPr>
          <w:rFonts w:cs="Times New Roman"/>
        </w:rPr>
        <w:t xml:space="preserve"> is used exclusively to grade video signal quality — face-detection rate, Laplacian-variance sharpness [9], and face bounding-box area — rather than to crop the recognition input. The resized frames are passed through a ResNet50 [4] backbone, partially fine-tuned: the first two residual blocks are frozen to retain general low-level features learned from large-scale image pretraining, while the </w:t>
      </w:r>
      <w:proofErr w:type="spellStart"/>
      <w:r w:rsidRPr="008C2BAF">
        <w:rPr>
          <w:rFonts w:cs="Times New Roman"/>
        </w:rPr>
        <w:t>later</w:t>
      </w:r>
      <w:proofErr w:type="spellEnd"/>
      <w:r w:rsidRPr="008C2BAF">
        <w:rPr>
          <w:rFonts w:cs="Times New Roman"/>
        </w:rPr>
        <w:t xml:space="preserve"> two blocks and a replaced classification head are fine-tuned using a discriminative learning rate (1e-5 for the fine-tuned backbone layers, 5e-4 for the new head), a configuration adopted after an initial fully-frozen-backbone configuration underfit (train and validation macro-F1 both approximately 0.30) and a fully-unfrozen configuration overfit (train macro-F1 0.88 against validation 0.63). The resulting per-frame feature sequence is passed to a two-layer bidirectional LSTM [5] (256 hidden units per direction, inter-layer dropout 0.3) before a </w:t>
      </w:r>
      <w:r w:rsidRPr="008C2BAF">
        <w:rPr>
          <w:rFonts w:cs="Times New Roman"/>
        </w:rPr>
        <w:lastRenderedPageBreak/>
        <w:t xml:space="preserve">final </w:t>
      </w:r>
      <w:proofErr w:type="spellStart"/>
      <w:r w:rsidRPr="008C2BAF">
        <w:rPr>
          <w:rFonts w:cs="Times New Roman"/>
        </w:rPr>
        <w:t>softmax</w:t>
      </w:r>
      <w:proofErr w:type="spellEnd"/>
      <w:r w:rsidRPr="008C2BAF">
        <w:rPr>
          <w:rFonts w:cs="Times New Roman"/>
        </w:rPr>
        <w:t xml:space="preserve"> layer produces a five-class prediction. Training used actor-independent </w:t>
      </w:r>
      <w:proofErr w:type="spellStart"/>
      <w:r w:rsidRPr="008C2BAF">
        <w:rPr>
          <w:rFonts w:cs="Times New Roman"/>
        </w:rPr>
        <w:t>StratifiedGroupKFold</w:t>
      </w:r>
      <w:proofErr w:type="spellEnd"/>
      <w:r w:rsidRPr="008C2BAF">
        <w:rPr>
          <w:rFonts w:cs="Times New Roman"/>
        </w:rPr>
        <w:t xml:space="preserve"> cross-validation (ensuring no actor's clips appear in both a training and validation fold), cosine-annealed learning-rate scheduling with warmup, cutout augmentation applied to input frames, and frozen batch-</w:t>
      </w:r>
      <w:proofErr w:type="spellStart"/>
      <w:r w:rsidRPr="008C2BAF">
        <w:rPr>
          <w:rFonts w:cs="Times New Roman"/>
        </w:rPr>
        <w:t>normalisation</w:t>
      </w:r>
      <w:proofErr w:type="spellEnd"/>
      <w:r w:rsidRPr="008C2BAF">
        <w:rPr>
          <w:rFonts w:cs="Times New Roman"/>
        </w:rPr>
        <w:t xml:space="preserve"> statistics, and was conducted across multiple Kaggle training sessions with automatic checkpoint persistence and resume between sessions.</w:t>
      </w:r>
    </w:p>
    <w:p w14:paraId="2641372E" w14:textId="77777777" w:rsidR="00F131DB" w:rsidRDefault="008C2BAF" w:rsidP="006F51AC">
      <w:pPr>
        <w:jc w:val="both"/>
        <w:rPr>
          <w:rFonts w:cs="Times New Roman"/>
        </w:rPr>
      </w:pPr>
      <w:r w:rsidRPr="008C2BAF">
        <w:rPr>
          <w:rFonts w:cs="Times New Roman"/>
        </w:rPr>
        <w:t xml:space="preserve">For fusion, each modality's prediction is combined using a quality-aware gated mechanism (the full mathematical formulation is presented in Chapter 5): an entropy-based confidence score is computed for each modality's output distribution, multiplied by a signal-quality penalty (1.0 for "good", 0.5 for "degraded", 0.1 for "poor"), and the resulting per-modality gate scores are L1-normalised into fusion weights, rather than passed through a </w:t>
      </w:r>
      <w:proofErr w:type="spellStart"/>
      <w:r w:rsidRPr="008C2BAF">
        <w:rPr>
          <w:rFonts w:cs="Times New Roman"/>
        </w:rPr>
        <w:t>softmax</w:t>
      </w:r>
      <w:proofErr w:type="spellEnd"/>
      <w:r w:rsidRPr="008C2BAF">
        <w:rPr>
          <w:rFonts w:cs="Times New Roman"/>
        </w:rPr>
        <w:t xml:space="preserve">, which would compress large confidence gaps. The implementation (fusion.py) was validated against an independent reference fusion function that Member 3 had implemented earlier for a different purpose, using a </w:t>
      </w:r>
      <w:proofErr w:type="spellStart"/>
      <w:r w:rsidRPr="008C2BAF">
        <w:rPr>
          <w:rFonts w:cs="Times New Roman"/>
        </w:rPr>
        <w:t>parametrised</w:t>
      </w:r>
      <w:proofErr w:type="spellEnd"/>
      <w:r w:rsidRPr="008C2BAF">
        <w:rPr>
          <w:rFonts w:cs="Times New Roman"/>
        </w:rPr>
        <w:t xml:space="preserve"> unit test that asserts both implementations produce numerically identical modality weights and fused probabilities (within 1e-9 absolute tolerance) across every combination of signal-quality grade for both modalities.</w:t>
      </w:r>
    </w:p>
    <w:p w14:paraId="530AA7B5" w14:textId="77777777" w:rsidR="00F131DB" w:rsidRDefault="00F131DB" w:rsidP="00F131DB">
      <w:pPr>
        <w:jc w:val="center"/>
      </w:pPr>
      <w:r>
        <w:rPr>
          <w:noProof/>
        </w:rPr>
        <w:drawing>
          <wp:inline distT="0" distB="0" distL="0" distR="0" wp14:anchorId="725F97EF" wp14:editId="14444F75">
            <wp:extent cx="5486400" cy="2057400"/>
            <wp:effectExtent l="0" t="0" r="0" b="0"/>
            <wp:docPr id="1724266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66185" name=""/>
                    <pic:cNvPicPr/>
                  </pic:nvPicPr>
                  <pic:blipFill>
                    <a:blip r:embed="rId19"/>
                    <a:stretch>
                      <a:fillRect/>
                    </a:stretch>
                  </pic:blipFill>
                  <pic:spPr>
                    <a:xfrm>
                      <a:off x="0" y="0"/>
                      <a:ext cx="5486400" cy="2057400"/>
                    </a:xfrm>
                    <a:prstGeom prst="rect">
                      <a:avLst/>
                    </a:prstGeom>
                  </pic:spPr>
                </pic:pic>
              </a:graphicData>
            </a:graphic>
          </wp:inline>
        </w:drawing>
      </w:r>
    </w:p>
    <w:p w14:paraId="046E536E" w14:textId="3960D651" w:rsidR="008C2BAF" w:rsidRPr="00F131DB" w:rsidRDefault="00F131DB" w:rsidP="00F131DB">
      <w:pPr>
        <w:pStyle w:val="FigCaption"/>
        <w:jc w:val="center"/>
      </w:pPr>
      <w:r>
        <w:t>Figure 4.2: Member 2 video recognition and gated fusion pipeline</w:t>
      </w:r>
    </w:p>
    <w:p w14:paraId="1783522B" w14:textId="77777777" w:rsidR="008C2BAF" w:rsidRDefault="008C2BAF" w:rsidP="006F51AC">
      <w:pPr>
        <w:jc w:val="both"/>
        <w:rPr>
          <w:rFonts w:cs="Times New Roman"/>
        </w:rPr>
      </w:pPr>
      <w:r w:rsidRPr="008C2BAF">
        <w:rPr>
          <w:rFonts w:cs="Times New Roman"/>
        </w:rPr>
        <w:t xml:space="preserve">For the full pipeline and evaluation, </w:t>
      </w:r>
      <w:proofErr w:type="spellStart"/>
      <w:r w:rsidRPr="008C2BAF">
        <w:rPr>
          <w:rFonts w:cs="Times New Roman"/>
        </w:rPr>
        <w:t>run_full_pipeline</w:t>
      </w:r>
      <w:proofErr w:type="spellEnd"/>
      <w:r w:rsidRPr="008C2BAF">
        <w:rPr>
          <w:rFonts w:cs="Times New Roman"/>
        </w:rPr>
        <w:t>(</w:t>
      </w:r>
      <w:proofErr w:type="spellStart"/>
      <w:r w:rsidRPr="008C2BAF">
        <w:rPr>
          <w:rFonts w:cs="Times New Roman"/>
        </w:rPr>
        <w:t>eeg</w:t>
      </w:r>
      <w:proofErr w:type="spellEnd"/>
      <w:r w:rsidRPr="008C2BAF">
        <w:rPr>
          <w:rFonts w:cs="Times New Roman"/>
        </w:rPr>
        <w:t xml:space="preserve">, </w:t>
      </w:r>
      <w:proofErr w:type="spellStart"/>
      <w:r w:rsidRPr="008C2BAF">
        <w:rPr>
          <w:rFonts w:cs="Times New Roman"/>
        </w:rPr>
        <w:t>gsr</w:t>
      </w:r>
      <w:proofErr w:type="spellEnd"/>
      <w:r w:rsidRPr="008C2BAF">
        <w:rPr>
          <w:rFonts w:cs="Times New Roman"/>
        </w:rPr>
        <w:t xml:space="preserve">, </w:t>
      </w:r>
      <w:proofErr w:type="spellStart"/>
      <w:r w:rsidRPr="008C2BAF">
        <w:rPr>
          <w:rFonts w:cs="Times New Roman"/>
        </w:rPr>
        <w:t>video_path</w:t>
      </w:r>
      <w:proofErr w:type="spellEnd"/>
      <w:r w:rsidRPr="008C2BAF">
        <w:rPr>
          <w:rFonts w:cs="Times New Roman"/>
        </w:rPr>
        <w:t xml:space="preserve">) invokes Member 1's </w:t>
      </w:r>
      <w:proofErr w:type="spellStart"/>
      <w:r w:rsidRPr="008C2BAF">
        <w:rPr>
          <w:rFonts w:cs="Times New Roman"/>
        </w:rPr>
        <w:t>PhysiologicalPredictor</w:t>
      </w:r>
      <w:proofErr w:type="spellEnd"/>
      <w:r w:rsidRPr="008C2BAF">
        <w:rPr>
          <w:rFonts w:cs="Times New Roman"/>
        </w:rPr>
        <w:t xml:space="preserve">, the video recognition model, and the gated fusion function in sequence, accepting any single modality alone (in which case the missing modality's weight is driven to zero by the fusion formula rather than requiring a separate </w:t>
      </w:r>
      <w:r w:rsidRPr="008C2BAF">
        <w:rPr>
          <w:rFonts w:cs="Times New Roman"/>
        </w:rPr>
        <w:lastRenderedPageBreak/>
        <w:t>code path). Because DEAP and CREMA-D share no subjects, a cross-dataset evaluation set was constructed by pairing, for each emotion class, a real DEAP physiological window with a real CREMA-D video clip carrying the same label — the standard methodology for evaluating cross-dataset late fusion [1, 10] — and this construction underlies both the web-application demonstration dataset and the eight-condition ablation study (C1-C8) with Wilcoxon significance testing presented in Chapter 7.</w:t>
      </w:r>
    </w:p>
    <w:p w14:paraId="23F3FFBC" w14:textId="77777777" w:rsidR="008C2BAF" w:rsidRDefault="008C2BAF" w:rsidP="008C2BAF">
      <w:pPr>
        <w:pStyle w:val="Heading3"/>
        <w:rPr>
          <w:rFonts w:ascii="Times New Roman" w:hAnsi="Times New Roman" w:cs="Times New Roman"/>
        </w:rPr>
      </w:pPr>
      <w:bookmarkStart w:id="60" w:name="_Toc236361235"/>
      <w:r w:rsidRPr="008C2BAF">
        <w:rPr>
          <w:rFonts w:ascii="Times New Roman" w:hAnsi="Times New Roman" w:cs="Times New Roman"/>
        </w:rPr>
        <w:t>4.3.3 Output</w:t>
      </w:r>
      <w:bookmarkEnd w:id="60"/>
    </w:p>
    <w:p w14:paraId="62A6870B" w14:textId="77777777" w:rsidR="008C2BAF" w:rsidRPr="008C2BAF" w:rsidRDefault="008C2BAF" w:rsidP="006F51AC">
      <w:pPr>
        <w:jc w:val="both"/>
        <w:rPr>
          <w:rFonts w:cs="Times New Roman"/>
        </w:rPr>
      </w:pPr>
      <w:r w:rsidRPr="008C2BAF">
        <w:rPr>
          <w:rFonts w:cs="Times New Roman"/>
        </w:rPr>
        <w:t xml:space="preserve">The video model alone produces a video </w:t>
      </w:r>
      <w:proofErr w:type="spellStart"/>
      <w:r w:rsidRPr="008C2BAF">
        <w:rPr>
          <w:rFonts w:cs="Times New Roman"/>
        </w:rPr>
        <w:t>prediction_dict</w:t>
      </w:r>
      <w:proofErr w:type="spellEnd"/>
      <w:r w:rsidRPr="008C2BAF">
        <w:rPr>
          <w:rFonts w:cs="Times New Roman"/>
        </w:rPr>
        <w:t xml:space="preserve"> (</w:t>
      </w:r>
      <w:proofErr w:type="spellStart"/>
      <w:r w:rsidRPr="008C2BAF">
        <w:rPr>
          <w:rFonts w:cs="Times New Roman"/>
        </w:rPr>
        <w:t>predicted_emotion</w:t>
      </w:r>
      <w:proofErr w:type="spellEnd"/>
      <w:r w:rsidRPr="008C2BAF">
        <w:rPr>
          <w:rFonts w:cs="Times New Roman"/>
        </w:rPr>
        <w:t xml:space="preserve">, confidence, </w:t>
      </w:r>
      <w:proofErr w:type="spellStart"/>
      <w:r w:rsidRPr="008C2BAF">
        <w:rPr>
          <w:rFonts w:cs="Times New Roman"/>
        </w:rPr>
        <w:t>class_probabilities</w:t>
      </w:r>
      <w:proofErr w:type="spellEnd"/>
      <w:r w:rsidRPr="008C2BAF">
        <w:rPr>
          <w:rFonts w:cs="Times New Roman"/>
        </w:rPr>
        <w:t xml:space="preserve">), matching Member 1's output schema so the two can be compared and combined directly. Once fused, the pipeline produces a complete </w:t>
      </w:r>
      <w:proofErr w:type="spellStart"/>
      <w:r w:rsidRPr="008C2BAF">
        <w:rPr>
          <w:rFonts w:cs="Times New Roman"/>
        </w:rPr>
        <w:t>prediction_output</w:t>
      </w:r>
      <w:proofErr w:type="spellEnd"/>
      <w:r w:rsidRPr="008C2BAF">
        <w:rPr>
          <w:rFonts w:cs="Times New Roman"/>
        </w:rPr>
        <w:t xml:space="preserve"> dictionary containing the fused </w:t>
      </w:r>
      <w:proofErr w:type="spellStart"/>
      <w:r w:rsidRPr="008C2BAF">
        <w:rPr>
          <w:rFonts w:cs="Times New Roman"/>
        </w:rPr>
        <w:t>predicted_emotion</w:t>
      </w:r>
      <w:proofErr w:type="spellEnd"/>
      <w:r w:rsidRPr="008C2BAF">
        <w:rPr>
          <w:rFonts w:cs="Times New Roman"/>
        </w:rPr>
        <w:t xml:space="preserve"> and confidence, the fused </w:t>
      </w:r>
      <w:proofErr w:type="spellStart"/>
      <w:r w:rsidRPr="008C2BAF">
        <w:rPr>
          <w:rFonts w:cs="Times New Roman"/>
        </w:rPr>
        <w:t>class_probabilities</w:t>
      </w:r>
      <w:proofErr w:type="spellEnd"/>
      <w:r w:rsidRPr="008C2BAF">
        <w:rPr>
          <w:rFonts w:cs="Times New Roman"/>
        </w:rPr>
        <w:t xml:space="preserve">, </w:t>
      </w:r>
      <w:proofErr w:type="spellStart"/>
      <w:r w:rsidRPr="008C2BAF">
        <w:rPr>
          <w:rFonts w:cs="Times New Roman"/>
        </w:rPr>
        <w:t>modality_weights</w:t>
      </w:r>
      <w:proofErr w:type="spellEnd"/>
      <w:r w:rsidRPr="008C2BAF">
        <w:rPr>
          <w:rFonts w:cs="Times New Roman"/>
        </w:rPr>
        <w:t xml:space="preserve"> (the physio/video split computed by the gating formula), </w:t>
      </w:r>
      <w:proofErr w:type="spellStart"/>
      <w:r w:rsidRPr="008C2BAF">
        <w:rPr>
          <w:rFonts w:cs="Times New Roman"/>
        </w:rPr>
        <w:t>signal_quality</w:t>
      </w:r>
      <w:proofErr w:type="spellEnd"/>
      <w:r w:rsidRPr="008C2BAF">
        <w:rPr>
          <w:rFonts w:cs="Times New Roman"/>
        </w:rPr>
        <w:t xml:space="preserve"> grades for all three raw signals (EEG, GSR, video), and </w:t>
      </w:r>
      <w:proofErr w:type="spellStart"/>
      <w:r w:rsidRPr="008C2BAF">
        <w:rPr>
          <w:rFonts w:cs="Times New Roman"/>
        </w:rPr>
        <w:t>per_modality</w:t>
      </w:r>
      <w:r w:rsidRPr="008C2BAF">
        <w:rPr>
          <w:rFonts w:cs="Times New Roman" w:hint="eastAsia"/>
        </w:rPr>
        <w:t>_predictions</w:t>
      </w:r>
      <w:proofErr w:type="spellEnd"/>
      <w:r w:rsidRPr="008C2BAF">
        <w:rPr>
          <w:rFonts w:cs="Times New Roman" w:hint="eastAsia"/>
        </w:rPr>
        <w:t xml:space="preserve"> (the raw, pre-fusion output from each modality), matching the M2</w:t>
      </w:r>
      <w:r w:rsidRPr="008C2BAF">
        <w:rPr>
          <w:rFonts w:cs="Times New Roman" w:hint="eastAsia"/>
        </w:rPr>
        <w:t>→</w:t>
      </w:r>
      <w:r w:rsidRPr="008C2BAF">
        <w:rPr>
          <w:rFonts w:cs="Times New Roman" w:hint="eastAsia"/>
        </w:rPr>
        <w:t>M3 interface contract detailed in Chapter 5.</w:t>
      </w:r>
    </w:p>
    <w:p w14:paraId="2997903B" w14:textId="77777777" w:rsidR="008C2BAF" w:rsidRDefault="008C2BAF" w:rsidP="008C2BAF">
      <w:pPr>
        <w:pStyle w:val="Heading3"/>
        <w:rPr>
          <w:rFonts w:ascii="Times New Roman" w:hAnsi="Times New Roman" w:cs="Times New Roman"/>
        </w:rPr>
      </w:pPr>
      <w:bookmarkStart w:id="61" w:name="_Toc236361236"/>
      <w:r w:rsidRPr="008C2BAF">
        <w:rPr>
          <w:rFonts w:ascii="Times New Roman" w:hAnsi="Times New Roman" w:cs="Times New Roman"/>
        </w:rPr>
        <w:t>4.3.4 Evaluation</w:t>
      </w:r>
      <w:bookmarkEnd w:id="61"/>
    </w:p>
    <w:p w14:paraId="3684FC1A" w14:textId="77777777" w:rsidR="008C2BAF" w:rsidRDefault="008C2BAF" w:rsidP="006F51AC">
      <w:pPr>
        <w:jc w:val="both"/>
        <w:rPr>
          <w:rFonts w:cs="Times New Roman"/>
        </w:rPr>
      </w:pPr>
      <w:r w:rsidRPr="008C2BAF">
        <w:rPr>
          <w:rFonts w:cs="Times New Roman"/>
        </w:rPr>
        <w:t xml:space="preserve">The video model achieves a 5-fold cross-validation macro-F1 of 0.6433 ± 0.0303, and a held-out test macro-F1 of 0.6486 ± 0.0154 across 788 clips from 11 actors entirely unseen during training or cross-validation (best single checkpoint: 0.6615), with the near-zero gap between validation and held-out test performance indicating genuine </w:t>
      </w:r>
      <w:proofErr w:type="spellStart"/>
      <w:r w:rsidRPr="008C2BAF">
        <w:rPr>
          <w:rFonts w:cs="Times New Roman"/>
        </w:rPr>
        <w:t>generalisation</w:t>
      </w:r>
      <w:proofErr w:type="spellEnd"/>
      <w:r w:rsidRPr="008C2BAF">
        <w:rPr>
          <w:rFonts w:cs="Times New Roman"/>
        </w:rPr>
        <w:t xml:space="preserve"> rather than overfitting. Per-class performance on the held-out test set ranges from 0.82 (happy, the strongest class) to 0.54 (sad, the weakest, most often confused with stress). The complete fused system was evaluated through the eight-condition ablation study: the full gated-fusion method (C5) significantly outperforms both the physio-only (C1, Wilcoxon p = 8.9×10⁻¹⁶) and video-only (C2, p = 5.5×10⁻¹⁰) baselines, and correctly degrades to the physio-only prediction (C7) when video is unavailable, though it does not significantly outperform naive equal-weight fusion (C3) for reasons diagnosed in Section 7.4 and connected directly to Member 1's LOSO evaluation result. Full results, the confusion-matrix analysis, and the honest interpretation of the C3 comparison are presented in Section 7.4.</w:t>
      </w:r>
    </w:p>
    <w:p w14:paraId="26C85507" w14:textId="77777777" w:rsidR="008C2BAF" w:rsidRDefault="008C2BAF" w:rsidP="008C2BAF">
      <w:pPr>
        <w:pStyle w:val="Heading2"/>
        <w:rPr>
          <w:rFonts w:ascii="Times New Roman" w:hAnsi="Times New Roman" w:cs="Times New Roman"/>
        </w:rPr>
      </w:pPr>
      <w:bookmarkStart w:id="62" w:name="_Toc236361237"/>
      <w:r w:rsidRPr="008C2BAF">
        <w:rPr>
          <w:rFonts w:ascii="Times New Roman" w:hAnsi="Times New Roman" w:cs="Times New Roman"/>
        </w:rPr>
        <w:lastRenderedPageBreak/>
        <w:t>4.4 Member 3 — Explainability and Web Application</w:t>
      </w:r>
      <w:bookmarkEnd w:id="62"/>
    </w:p>
    <w:p w14:paraId="6E72B060" w14:textId="77777777" w:rsidR="008C2BAF" w:rsidRDefault="008C2BAF" w:rsidP="008C2BAF">
      <w:pPr>
        <w:pStyle w:val="Heading3"/>
        <w:rPr>
          <w:rFonts w:ascii="Times New Roman" w:hAnsi="Times New Roman" w:cs="Times New Roman"/>
        </w:rPr>
      </w:pPr>
      <w:bookmarkStart w:id="63" w:name="_Toc236361238"/>
      <w:r w:rsidRPr="008C2BAF">
        <w:rPr>
          <w:rFonts w:ascii="Times New Roman" w:hAnsi="Times New Roman" w:cs="Times New Roman"/>
        </w:rPr>
        <w:t>4.4.1 Input</w:t>
      </w:r>
      <w:bookmarkEnd w:id="63"/>
    </w:p>
    <w:p w14:paraId="40E553FA" w14:textId="77777777" w:rsidR="008C2BAF" w:rsidRDefault="008C2BAF" w:rsidP="006F51AC">
      <w:pPr>
        <w:jc w:val="both"/>
        <w:rPr>
          <w:rFonts w:cs="Times New Roman"/>
        </w:rPr>
      </w:pPr>
      <w:r w:rsidRPr="008C2BAF">
        <w:rPr>
          <w:rFonts w:cs="Times New Roman"/>
        </w:rPr>
        <w:t xml:space="preserve">The module's input is the fused </w:t>
      </w:r>
      <w:proofErr w:type="spellStart"/>
      <w:r w:rsidRPr="008C2BAF">
        <w:rPr>
          <w:rFonts w:cs="Times New Roman"/>
        </w:rPr>
        <w:t>prediction_output</w:t>
      </w:r>
      <w:proofErr w:type="spellEnd"/>
      <w:r w:rsidRPr="008C2BAF">
        <w:rPr>
          <w:rFonts w:cs="Times New Roman"/>
        </w:rPr>
        <w:t xml:space="preserve"> dictionary produced by Member 2's pipeline, together with user authentication credentials for the web application and, for the chat feature, free-text queries a user submits about a specific prediction.</w:t>
      </w:r>
    </w:p>
    <w:p w14:paraId="38D37676" w14:textId="77777777" w:rsidR="008C2BAF" w:rsidRDefault="008C2BAF" w:rsidP="008C2BAF">
      <w:pPr>
        <w:pStyle w:val="Heading3"/>
        <w:rPr>
          <w:rFonts w:ascii="Times New Roman" w:hAnsi="Times New Roman" w:cs="Times New Roman"/>
        </w:rPr>
      </w:pPr>
      <w:bookmarkStart w:id="64" w:name="_Toc236361239"/>
      <w:r w:rsidRPr="008C2BAF">
        <w:rPr>
          <w:rFonts w:ascii="Times New Roman" w:hAnsi="Times New Roman" w:cs="Times New Roman"/>
        </w:rPr>
        <w:t>4.4.2 Process</w:t>
      </w:r>
      <w:bookmarkEnd w:id="64"/>
    </w:p>
    <w:p w14:paraId="090828D8" w14:textId="77777777" w:rsidR="00550EA0" w:rsidRPr="00550EA0" w:rsidRDefault="00550EA0" w:rsidP="007A2EFC">
      <w:pPr>
        <w:jc w:val="both"/>
        <w:rPr>
          <w:lang w:val="en-LK" w:eastAsia="en-GB" w:bidi="si-LK"/>
        </w:rPr>
      </w:pPr>
      <w:r w:rsidRPr="00550EA0">
        <w:rPr>
          <w:lang w:val="en-LK" w:eastAsia="en-GB" w:bidi="si-LK"/>
        </w:rPr>
        <w:t>Member 3's process has three layers: Shapley attribution over the fused prediction, trust</w:t>
      </w:r>
      <w:r w:rsidRPr="00550EA0">
        <w:rPr>
          <w:b/>
          <w:bCs/>
          <w:lang w:val="en-LK" w:eastAsia="en-GB" w:bidi="si-LK"/>
        </w:rPr>
        <w:t>-</w:t>
      </w:r>
      <w:r w:rsidRPr="00550EA0">
        <w:rPr>
          <w:lang w:val="en-LK" w:eastAsia="en-GB" w:bidi="si-LK"/>
        </w:rPr>
        <w:t>aware conflict explanation when modalities disagree, and web</w:t>
      </w:r>
      <w:r w:rsidRPr="00550EA0">
        <w:rPr>
          <w:b/>
          <w:bCs/>
          <w:lang w:val="en-LK" w:eastAsia="en-GB" w:bidi="si-LK"/>
        </w:rPr>
        <w:t xml:space="preserve"> </w:t>
      </w:r>
      <w:r w:rsidRPr="00550EA0">
        <w:rPr>
          <w:lang w:val="en-LK" w:eastAsia="en-GB" w:bidi="si-LK"/>
        </w:rPr>
        <w:t>delivery through a FastAPI backend and React dashboard.</w:t>
      </w:r>
    </w:p>
    <w:p w14:paraId="19138A70" w14:textId="77777777" w:rsidR="00550EA0" w:rsidRPr="00550EA0" w:rsidRDefault="00550EA0" w:rsidP="007A2EFC">
      <w:pPr>
        <w:jc w:val="both"/>
        <w:rPr>
          <w:lang w:val="en-LK" w:eastAsia="en-GB" w:bidi="si-LK"/>
        </w:rPr>
      </w:pPr>
      <w:r w:rsidRPr="00550EA0">
        <w:rPr>
          <w:lang w:val="en-LK" w:eastAsia="en-GB" w:bidi="si-LK"/>
        </w:rPr>
        <w:t>Shapley attribution and faithfulness</w:t>
      </w:r>
      <w:r w:rsidRPr="00550EA0">
        <w:rPr>
          <w:b/>
          <w:bCs/>
          <w:lang w:val="en-LK" w:eastAsia="en-GB" w:bidi="si-LK"/>
        </w:rPr>
        <w:t>.</w:t>
      </w:r>
      <w:r w:rsidRPr="00550EA0">
        <w:rPr>
          <w:lang w:val="en-LK" w:eastAsia="en-GB" w:bidi="si-LK"/>
        </w:rPr>
        <w:t xml:space="preserve"> A custom two-modality Shapley explainer (</w:t>
      </w:r>
      <w:r w:rsidRPr="00550EA0">
        <w:rPr>
          <w:rFonts w:ascii="Courier New" w:hAnsi="Courier New" w:cs="Courier New"/>
          <w:sz w:val="20"/>
          <w:szCs w:val="20"/>
          <w:lang w:val="en-LK" w:eastAsia="en-GB" w:bidi="si-LK"/>
        </w:rPr>
        <w:t>kernel_shap.py</w:t>
      </w:r>
      <w:r w:rsidRPr="00550EA0">
        <w:rPr>
          <w:lang w:val="en-LK" w:eastAsia="en-GB" w:bidi="si-LK"/>
        </w:rPr>
        <w:t>) treats physiological and video branches as players in a four-coalition game (neither, physio-only, video-only, both). Because only two modalities fuse at the decision level, Shapley values are computed in closed form — no sampling — over the known gated-fusion function applied to each coalition's probability inputs. The physiological Shapley contribution is split into separate EEG and GSR attributions using quality-weighted decomposition, reflecting Member 1's joint processing of both signals. A faithfulness score (</w:t>
      </w:r>
      <w:r w:rsidRPr="00550EA0">
        <w:rPr>
          <w:rFonts w:ascii="Courier New" w:hAnsi="Courier New" w:cs="Courier New"/>
          <w:sz w:val="20"/>
          <w:szCs w:val="20"/>
          <w:lang w:val="en-LK" w:eastAsia="en-GB" w:bidi="si-LK"/>
        </w:rPr>
        <w:t>faithfulness.py</w:t>
      </w:r>
      <w:r w:rsidRPr="00550EA0">
        <w:rPr>
          <w:lang w:val="en-LK" w:eastAsia="en-GB" w:bidi="si-LK"/>
        </w:rPr>
        <w:t>) then masks modalities in order of |SHAP| magnitude and correlates attribution rank with confidence drop, quantifying whether the explanation tracks the prediction (Section 2.5.4).</w:t>
      </w:r>
    </w:p>
    <w:p w14:paraId="1DB2A55C" w14:textId="77777777" w:rsidR="00550EA0" w:rsidRPr="00550EA0" w:rsidRDefault="00550EA0" w:rsidP="007A2EFC">
      <w:pPr>
        <w:jc w:val="both"/>
        <w:rPr>
          <w:lang w:val="en-LK" w:eastAsia="en-GB" w:bidi="si-LK"/>
        </w:rPr>
      </w:pPr>
      <w:r w:rsidRPr="00550EA0">
        <w:rPr>
          <w:lang w:val="en-LK" w:eastAsia="en-GB" w:bidi="si-LK"/>
        </w:rPr>
        <w:t>Modality-conflict explanation</w:t>
      </w:r>
      <w:r w:rsidRPr="00550EA0">
        <w:rPr>
          <w:b/>
          <w:bCs/>
          <w:lang w:val="en-LK" w:eastAsia="en-GB" w:bidi="si-LK"/>
        </w:rPr>
        <w:t>.</w:t>
      </w:r>
      <w:r w:rsidRPr="00550EA0">
        <w:rPr>
          <w:lang w:val="en-LK" w:eastAsia="en-GB" w:bidi="si-LK"/>
        </w:rPr>
        <w:t xml:space="preserve"> When physiological and video argmax labels differ, </w:t>
      </w:r>
      <w:r w:rsidRPr="00550EA0">
        <w:rPr>
          <w:rFonts w:ascii="Courier New" w:hAnsi="Courier New" w:cs="Courier New"/>
          <w:sz w:val="20"/>
          <w:szCs w:val="20"/>
          <w:lang w:val="en-LK" w:eastAsia="en-GB" w:bidi="si-LK"/>
        </w:rPr>
        <w:t>conflict_explainer.py</w:t>
      </w:r>
      <w:r w:rsidRPr="00550EA0">
        <w:rPr>
          <w:lang w:val="en-LK" w:eastAsia="en-GB" w:bidi="si-LK"/>
        </w:rPr>
        <w:t xml:space="preserve"> re-derives the full gate trace — entropy confidence [3], quality penalty α, gate scores, and L1-normalised weights — and produces a structured explanation of which modality the fused decision sided with and why. Counterfactuals over signal-quality tiers (for example, "if EEG quality were good rather than degraded, would the fused label change?") make the fusion rule inspectable without opening Member 2's model weights. This layer operates purely on the </w:t>
      </w:r>
      <w:r w:rsidRPr="00550EA0">
        <w:rPr>
          <w:rFonts w:ascii="Courier New" w:hAnsi="Courier New" w:cs="Courier New"/>
          <w:sz w:val="20"/>
          <w:szCs w:val="20"/>
          <w:lang w:val="en-LK" w:eastAsia="en-GB" w:bidi="si-LK"/>
        </w:rPr>
        <w:t>prediction_output</w:t>
      </w:r>
      <w:r w:rsidRPr="00550EA0">
        <w:rPr>
          <w:lang w:val="en-LK" w:eastAsia="en-GB" w:bidi="si-LK"/>
        </w:rPr>
        <w:t xml:space="preserve"> dictionary and shared gate arithmetic, so it runs even when upstream models are loaded lazily or replaced.</w:t>
      </w:r>
    </w:p>
    <w:p w14:paraId="697E7683" w14:textId="77777777" w:rsidR="00550EA0" w:rsidRPr="00550EA0" w:rsidRDefault="00550EA0" w:rsidP="007A2EFC">
      <w:pPr>
        <w:jc w:val="both"/>
        <w:rPr>
          <w:lang w:val="en-LK" w:eastAsia="en-GB" w:bidi="si-LK"/>
        </w:rPr>
      </w:pPr>
      <w:r w:rsidRPr="00550EA0">
        <w:rPr>
          <w:lang w:val="en-LK" w:eastAsia="en-GB" w:bidi="si-LK"/>
        </w:rPr>
        <w:t>Backend</w:t>
      </w:r>
      <w:r w:rsidRPr="00550EA0">
        <w:rPr>
          <w:b/>
          <w:bCs/>
          <w:lang w:val="en-LK" w:eastAsia="en-GB" w:bidi="si-LK"/>
        </w:rPr>
        <w:t>.</w:t>
      </w:r>
      <w:r w:rsidRPr="00550EA0">
        <w:rPr>
          <w:lang w:val="en-LK" w:eastAsia="en-GB" w:bidi="si-LK"/>
        </w:rPr>
        <w:t xml:space="preserve"> A FastAPI application exposes prediction, explainability, session history, chat, dashboard, and conflict routes. Table 4.1 summarises the primary endpoints a user or </w:t>
      </w:r>
      <w:r w:rsidRPr="00550EA0">
        <w:rPr>
          <w:lang w:val="en-LK" w:eastAsia="en-GB" w:bidi="si-LK"/>
        </w:rPr>
        <w:lastRenderedPageBreak/>
        <w:t>integrator interacts with; additional routes (</w:t>
      </w:r>
      <w:r w:rsidRPr="00550EA0">
        <w:rPr>
          <w:rFonts w:ascii="Courier New" w:hAnsi="Courier New" w:cs="Courier New"/>
          <w:sz w:val="20"/>
          <w:szCs w:val="20"/>
          <w:lang w:val="en-LK" w:eastAsia="en-GB" w:bidi="si-LK"/>
        </w:rPr>
        <w:t>/predict/synthetic</w:t>
      </w:r>
      <w:r w:rsidRPr="00550EA0">
        <w:rPr>
          <w:lang w:val="en-LK" w:eastAsia="en-GB" w:bidi="si-LK"/>
        </w:rPr>
        <w:t xml:space="preserve">, </w:t>
      </w:r>
      <w:r w:rsidRPr="00550EA0">
        <w:rPr>
          <w:rFonts w:ascii="Courier New" w:hAnsi="Courier New" w:cs="Courier New"/>
          <w:sz w:val="20"/>
          <w:szCs w:val="20"/>
          <w:lang w:val="en-LK" w:eastAsia="en-GB" w:bidi="si-LK"/>
        </w:rPr>
        <w:t>/auth/refresh</w:t>
      </w:r>
      <w:r w:rsidRPr="00550EA0">
        <w:rPr>
          <w:lang w:val="en-LK" w:eastAsia="en-GB" w:bidi="si-LK"/>
        </w:rPr>
        <w:t xml:space="preserve">, </w:t>
      </w:r>
      <w:r w:rsidRPr="00550EA0">
        <w:rPr>
          <w:rFonts w:ascii="Courier New" w:hAnsi="Courier New" w:cs="Courier New"/>
          <w:sz w:val="20"/>
          <w:szCs w:val="20"/>
          <w:lang w:val="en-LK" w:eastAsia="en-GB" w:bidi="si-LK"/>
        </w:rPr>
        <w:t>/health</w:t>
      </w:r>
      <w:r w:rsidRPr="00550EA0">
        <w:rPr>
          <w:lang w:val="en-LK" w:eastAsia="en-GB" w:bidi="si-LK"/>
        </w:rPr>
        <w:t>, conflict-specific paths) support development, token renewal, and conflict-only workflows without changing the core contract.</w:t>
      </w:r>
    </w:p>
    <w:p w14:paraId="3395735B" w14:textId="77777777" w:rsidR="00550EA0" w:rsidRPr="00550EA0" w:rsidRDefault="00550EA0" w:rsidP="00550EA0">
      <w:pPr>
        <w:jc w:val="center"/>
        <w:rPr>
          <w:sz w:val="22"/>
          <w:lang w:val="en-LK" w:eastAsia="en-GB" w:bidi="si-LK"/>
        </w:rPr>
      </w:pPr>
      <w:r w:rsidRPr="00550EA0">
        <w:rPr>
          <w:b/>
          <w:bCs/>
          <w:sz w:val="22"/>
          <w:lang w:val="en-LK" w:eastAsia="en-GB" w:bidi="si-LK"/>
        </w:rPr>
        <w:t>Table 4.1: Primary FastAPI endpoints (Member 3 backend)</w:t>
      </w:r>
    </w:p>
    <w:tbl>
      <w:tblPr>
        <w:tblStyle w:val="TableGrid"/>
        <w:tblW w:w="0" w:type="auto"/>
        <w:tblLook w:val="04A0" w:firstRow="1" w:lastRow="0" w:firstColumn="1" w:lastColumn="0" w:noHBand="0" w:noVBand="1"/>
      </w:tblPr>
      <w:tblGrid>
        <w:gridCol w:w="1016"/>
        <w:gridCol w:w="3337"/>
        <w:gridCol w:w="4503"/>
      </w:tblGrid>
      <w:tr w:rsidR="00550EA0" w:rsidRPr="00550EA0" w14:paraId="7E60A92C" w14:textId="77777777" w:rsidTr="00550EA0">
        <w:tc>
          <w:tcPr>
            <w:tcW w:w="0" w:type="auto"/>
            <w:hideMark/>
          </w:tcPr>
          <w:p w14:paraId="077735E4" w14:textId="77777777" w:rsidR="00550EA0" w:rsidRPr="00550EA0" w:rsidRDefault="00550EA0" w:rsidP="00550EA0">
            <w:pPr>
              <w:rPr>
                <w:b/>
                <w:bCs/>
                <w:lang w:val="en-LK" w:eastAsia="en-GB" w:bidi="si-LK"/>
              </w:rPr>
            </w:pPr>
            <w:r w:rsidRPr="00550EA0">
              <w:rPr>
                <w:b/>
                <w:bCs/>
                <w:lang w:val="en-LK" w:eastAsia="en-GB" w:bidi="si-LK"/>
              </w:rPr>
              <w:t>Method</w:t>
            </w:r>
          </w:p>
        </w:tc>
        <w:tc>
          <w:tcPr>
            <w:tcW w:w="0" w:type="auto"/>
            <w:hideMark/>
          </w:tcPr>
          <w:p w14:paraId="035B186A" w14:textId="77777777" w:rsidR="00550EA0" w:rsidRPr="00550EA0" w:rsidRDefault="00550EA0" w:rsidP="00550EA0">
            <w:pPr>
              <w:rPr>
                <w:b/>
                <w:bCs/>
                <w:lang w:val="en-LK" w:eastAsia="en-GB" w:bidi="si-LK"/>
              </w:rPr>
            </w:pPr>
            <w:r w:rsidRPr="00550EA0">
              <w:rPr>
                <w:b/>
                <w:bCs/>
                <w:lang w:val="en-LK" w:eastAsia="en-GB" w:bidi="si-LK"/>
              </w:rPr>
              <w:t>Path</w:t>
            </w:r>
          </w:p>
        </w:tc>
        <w:tc>
          <w:tcPr>
            <w:tcW w:w="0" w:type="auto"/>
            <w:hideMark/>
          </w:tcPr>
          <w:p w14:paraId="58C450E8" w14:textId="77777777" w:rsidR="00550EA0" w:rsidRPr="00550EA0" w:rsidRDefault="00550EA0" w:rsidP="00550EA0">
            <w:pPr>
              <w:rPr>
                <w:b/>
                <w:bCs/>
                <w:lang w:val="en-LK" w:eastAsia="en-GB" w:bidi="si-LK"/>
              </w:rPr>
            </w:pPr>
            <w:r w:rsidRPr="00550EA0">
              <w:rPr>
                <w:b/>
                <w:bCs/>
                <w:lang w:val="en-LK" w:eastAsia="en-GB" w:bidi="si-LK"/>
              </w:rPr>
              <w:t>Purpose</w:t>
            </w:r>
          </w:p>
        </w:tc>
      </w:tr>
      <w:tr w:rsidR="00550EA0" w:rsidRPr="00550EA0" w14:paraId="393968A7" w14:textId="77777777" w:rsidTr="00550EA0">
        <w:tc>
          <w:tcPr>
            <w:tcW w:w="0" w:type="auto"/>
            <w:hideMark/>
          </w:tcPr>
          <w:p w14:paraId="5D46F578" w14:textId="77777777" w:rsidR="00550EA0" w:rsidRPr="00550EA0" w:rsidRDefault="00550EA0" w:rsidP="00550EA0">
            <w:pPr>
              <w:rPr>
                <w:lang w:val="en-LK" w:eastAsia="en-GB" w:bidi="si-LK"/>
              </w:rPr>
            </w:pPr>
            <w:r w:rsidRPr="00550EA0">
              <w:rPr>
                <w:lang w:val="en-LK" w:eastAsia="en-GB" w:bidi="si-LK"/>
              </w:rPr>
              <w:t>POST</w:t>
            </w:r>
          </w:p>
        </w:tc>
        <w:tc>
          <w:tcPr>
            <w:tcW w:w="0" w:type="auto"/>
            <w:hideMark/>
          </w:tcPr>
          <w:p w14:paraId="0643D96F"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/auth/register</w:t>
            </w:r>
          </w:p>
        </w:tc>
        <w:tc>
          <w:tcPr>
            <w:tcW w:w="0" w:type="auto"/>
            <w:hideMark/>
          </w:tcPr>
          <w:p w14:paraId="73F92CD2" w14:textId="77777777" w:rsidR="00550EA0" w:rsidRPr="00550EA0" w:rsidRDefault="00550EA0" w:rsidP="00550EA0">
            <w:pPr>
              <w:rPr>
                <w:lang w:val="en-LK" w:eastAsia="en-GB" w:bidi="si-LK"/>
              </w:rPr>
            </w:pPr>
            <w:r w:rsidRPr="00550EA0">
              <w:rPr>
                <w:lang w:val="en-LK" w:eastAsia="en-GB" w:bidi="si-LK"/>
              </w:rPr>
              <w:t>User registration</w:t>
            </w:r>
          </w:p>
        </w:tc>
      </w:tr>
      <w:tr w:rsidR="00550EA0" w:rsidRPr="00550EA0" w14:paraId="00E27F8C" w14:textId="77777777" w:rsidTr="00550EA0">
        <w:tc>
          <w:tcPr>
            <w:tcW w:w="0" w:type="auto"/>
            <w:hideMark/>
          </w:tcPr>
          <w:p w14:paraId="6A70ABF4" w14:textId="77777777" w:rsidR="00550EA0" w:rsidRPr="00550EA0" w:rsidRDefault="00550EA0" w:rsidP="00550EA0">
            <w:pPr>
              <w:rPr>
                <w:lang w:val="en-LK" w:eastAsia="en-GB" w:bidi="si-LK"/>
              </w:rPr>
            </w:pPr>
            <w:r w:rsidRPr="00550EA0">
              <w:rPr>
                <w:lang w:val="en-LK" w:eastAsia="en-GB" w:bidi="si-LK"/>
              </w:rPr>
              <w:t>POST</w:t>
            </w:r>
          </w:p>
        </w:tc>
        <w:tc>
          <w:tcPr>
            <w:tcW w:w="0" w:type="auto"/>
            <w:hideMark/>
          </w:tcPr>
          <w:p w14:paraId="7F818EF2"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/auth/login</w:t>
            </w:r>
          </w:p>
        </w:tc>
        <w:tc>
          <w:tcPr>
            <w:tcW w:w="0" w:type="auto"/>
            <w:hideMark/>
          </w:tcPr>
          <w:p w14:paraId="2855DBEB" w14:textId="77777777" w:rsidR="00550EA0" w:rsidRPr="00550EA0" w:rsidRDefault="00550EA0" w:rsidP="00550EA0">
            <w:pPr>
              <w:rPr>
                <w:lang w:val="en-LK" w:eastAsia="en-GB" w:bidi="si-LK"/>
              </w:rPr>
            </w:pPr>
            <w:r w:rsidRPr="00550EA0">
              <w:rPr>
                <w:lang w:val="en-LK" w:eastAsia="en-GB" w:bidi="si-LK"/>
              </w:rPr>
              <w:t>JWT access + refresh token issue</w:t>
            </w:r>
          </w:p>
        </w:tc>
      </w:tr>
      <w:tr w:rsidR="00550EA0" w:rsidRPr="00550EA0" w14:paraId="7159440C" w14:textId="77777777" w:rsidTr="00550EA0">
        <w:tc>
          <w:tcPr>
            <w:tcW w:w="0" w:type="auto"/>
            <w:hideMark/>
          </w:tcPr>
          <w:p w14:paraId="0C43C1AE" w14:textId="77777777" w:rsidR="00550EA0" w:rsidRPr="00550EA0" w:rsidRDefault="00550EA0" w:rsidP="00550EA0">
            <w:pPr>
              <w:rPr>
                <w:lang w:val="en-LK" w:eastAsia="en-GB" w:bidi="si-LK"/>
              </w:rPr>
            </w:pPr>
            <w:r w:rsidRPr="00550EA0">
              <w:rPr>
                <w:lang w:val="en-LK" w:eastAsia="en-GB" w:bidi="si-LK"/>
              </w:rPr>
              <w:t>POST</w:t>
            </w:r>
          </w:p>
        </w:tc>
        <w:tc>
          <w:tcPr>
            <w:tcW w:w="0" w:type="auto"/>
            <w:hideMark/>
          </w:tcPr>
          <w:p w14:paraId="1E69DCF2"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/predict/multimodal</w:t>
            </w:r>
          </w:p>
        </w:tc>
        <w:tc>
          <w:tcPr>
            <w:tcW w:w="0" w:type="auto"/>
            <w:hideMark/>
          </w:tcPr>
          <w:p w14:paraId="5E4DFFC0" w14:textId="77777777" w:rsidR="00550EA0" w:rsidRPr="00550EA0" w:rsidRDefault="00550EA0" w:rsidP="00550EA0">
            <w:pPr>
              <w:rPr>
                <w:lang w:val="en-LK" w:eastAsia="en-GB" w:bidi="si-LK"/>
              </w:rPr>
            </w:pPr>
            <w:r w:rsidRPr="00550EA0">
              <w:rPr>
                <w:lang w:val="en-LK" w:eastAsia="en-GB" w:bidi="si-LK"/>
              </w:rPr>
              <w:t>Video + optional EEG/GSR upload → fused prediction + SHAP</w:t>
            </w:r>
          </w:p>
        </w:tc>
      </w:tr>
      <w:tr w:rsidR="00550EA0" w:rsidRPr="00550EA0" w14:paraId="1D44FCC6" w14:textId="77777777" w:rsidTr="00550EA0">
        <w:tc>
          <w:tcPr>
            <w:tcW w:w="0" w:type="auto"/>
            <w:hideMark/>
          </w:tcPr>
          <w:p w14:paraId="08947A0C" w14:textId="77777777" w:rsidR="00550EA0" w:rsidRPr="00550EA0" w:rsidRDefault="00550EA0" w:rsidP="00550EA0">
            <w:pPr>
              <w:rPr>
                <w:lang w:val="en-LK" w:eastAsia="en-GB" w:bidi="si-LK"/>
              </w:rPr>
            </w:pPr>
            <w:r w:rsidRPr="00550EA0">
              <w:rPr>
                <w:lang w:val="en-LK" w:eastAsia="en-GB" w:bidi="si-LK"/>
              </w:rPr>
              <w:t>POST</w:t>
            </w:r>
          </w:p>
        </w:tc>
        <w:tc>
          <w:tcPr>
            <w:tcW w:w="0" w:type="auto"/>
            <w:hideMark/>
          </w:tcPr>
          <w:p w14:paraId="431AD13C"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/predict/video</w:t>
            </w:r>
          </w:p>
        </w:tc>
        <w:tc>
          <w:tcPr>
            <w:tcW w:w="0" w:type="auto"/>
            <w:hideMark/>
          </w:tcPr>
          <w:p w14:paraId="76D9D172" w14:textId="77777777" w:rsidR="00550EA0" w:rsidRPr="00550EA0" w:rsidRDefault="00550EA0" w:rsidP="00550EA0">
            <w:pPr>
              <w:rPr>
                <w:lang w:val="en-LK" w:eastAsia="en-GB" w:bidi="si-LK"/>
              </w:rPr>
            </w:pPr>
            <w:r w:rsidRPr="00550EA0">
              <w:rPr>
                <w:lang w:val="en-LK" w:eastAsia="en-GB" w:bidi="si-LK"/>
              </w:rPr>
              <w:t>Video-only prediction</w:t>
            </w:r>
          </w:p>
        </w:tc>
      </w:tr>
      <w:tr w:rsidR="00550EA0" w:rsidRPr="00550EA0" w14:paraId="3AC3B51D" w14:textId="77777777" w:rsidTr="00550EA0">
        <w:tc>
          <w:tcPr>
            <w:tcW w:w="0" w:type="auto"/>
            <w:hideMark/>
          </w:tcPr>
          <w:p w14:paraId="7AA2033B" w14:textId="77777777" w:rsidR="00550EA0" w:rsidRPr="00550EA0" w:rsidRDefault="00550EA0" w:rsidP="00550EA0">
            <w:pPr>
              <w:rPr>
                <w:lang w:val="en-LK" w:eastAsia="en-GB" w:bidi="si-LK"/>
              </w:rPr>
            </w:pPr>
            <w:r w:rsidRPr="00550EA0">
              <w:rPr>
                <w:lang w:val="en-LK" w:eastAsia="en-GB" w:bidi="si-LK"/>
              </w:rPr>
              <w:t>GET</w:t>
            </w:r>
          </w:p>
        </w:tc>
        <w:tc>
          <w:tcPr>
            <w:tcW w:w="0" w:type="auto"/>
            <w:hideMark/>
          </w:tcPr>
          <w:p w14:paraId="3462DD54"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/explain/{session_id}</w:t>
            </w:r>
          </w:p>
        </w:tc>
        <w:tc>
          <w:tcPr>
            <w:tcW w:w="0" w:type="auto"/>
            <w:hideMark/>
          </w:tcPr>
          <w:p w14:paraId="4FD1B2C3" w14:textId="77777777" w:rsidR="00550EA0" w:rsidRPr="00550EA0" w:rsidRDefault="00550EA0" w:rsidP="00550EA0">
            <w:pPr>
              <w:rPr>
                <w:lang w:val="en-LK" w:eastAsia="en-GB" w:bidi="si-LK"/>
              </w:rPr>
            </w:pPr>
            <w:r w:rsidRPr="00550EA0">
              <w:rPr>
                <w:lang w:val="en-LK" w:eastAsia="en-GB" w:bidi="si-LK"/>
              </w:rPr>
              <w:t>SHAP explanation for a stored session</w:t>
            </w:r>
          </w:p>
        </w:tc>
      </w:tr>
      <w:tr w:rsidR="00550EA0" w:rsidRPr="00550EA0" w14:paraId="7A566DFB" w14:textId="77777777" w:rsidTr="00550EA0">
        <w:tc>
          <w:tcPr>
            <w:tcW w:w="0" w:type="auto"/>
            <w:hideMark/>
          </w:tcPr>
          <w:p w14:paraId="0107DDF3" w14:textId="77777777" w:rsidR="00550EA0" w:rsidRPr="00550EA0" w:rsidRDefault="00550EA0" w:rsidP="00550EA0">
            <w:pPr>
              <w:rPr>
                <w:lang w:val="en-LK" w:eastAsia="en-GB" w:bidi="si-LK"/>
              </w:rPr>
            </w:pPr>
            <w:r w:rsidRPr="00550EA0">
              <w:rPr>
                <w:lang w:val="en-LK" w:eastAsia="en-GB" w:bidi="si-LK"/>
              </w:rPr>
              <w:t>GET</w:t>
            </w:r>
          </w:p>
        </w:tc>
        <w:tc>
          <w:tcPr>
            <w:tcW w:w="0" w:type="auto"/>
            <w:hideMark/>
          </w:tcPr>
          <w:p w14:paraId="25DA6089"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/sessions</w:t>
            </w:r>
          </w:p>
        </w:tc>
        <w:tc>
          <w:tcPr>
            <w:tcW w:w="0" w:type="auto"/>
            <w:hideMark/>
          </w:tcPr>
          <w:p w14:paraId="45B63685" w14:textId="77777777" w:rsidR="00550EA0" w:rsidRPr="00550EA0" w:rsidRDefault="00550EA0" w:rsidP="00550EA0">
            <w:pPr>
              <w:rPr>
                <w:lang w:val="en-LK" w:eastAsia="en-GB" w:bidi="si-LK"/>
              </w:rPr>
            </w:pPr>
            <w:r w:rsidRPr="00550EA0">
              <w:rPr>
                <w:lang w:val="en-LK" w:eastAsia="en-GB" w:bidi="si-LK"/>
              </w:rPr>
              <w:t>List user sessions</w:t>
            </w:r>
          </w:p>
        </w:tc>
      </w:tr>
      <w:tr w:rsidR="00550EA0" w:rsidRPr="00550EA0" w14:paraId="418C4968" w14:textId="77777777" w:rsidTr="00550EA0">
        <w:tc>
          <w:tcPr>
            <w:tcW w:w="0" w:type="auto"/>
            <w:hideMark/>
          </w:tcPr>
          <w:p w14:paraId="60C640B9" w14:textId="77777777" w:rsidR="00550EA0" w:rsidRPr="00550EA0" w:rsidRDefault="00550EA0" w:rsidP="00550EA0">
            <w:pPr>
              <w:rPr>
                <w:lang w:val="en-LK" w:eastAsia="en-GB" w:bidi="si-LK"/>
              </w:rPr>
            </w:pPr>
            <w:r w:rsidRPr="00550EA0">
              <w:rPr>
                <w:lang w:val="en-LK" w:eastAsia="en-GB" w:bidi="si-LK"/>
              </w:rPr>
              <w:t>GET</w:t>
            </w:r>
          </w:p>
        </w:tc>
        <w:tc>
          <w:tcPr>
            <w:tcW w:w="0" w:type="auto"/>
            <w:hideMark/>
          </w:tcPr>
          <w:p w14:paraId="30ADF3DE"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/sessions/{session_id}</w:t>
            </w:r>
          </w:p>
        </w:tc>
        <w:tc>
          <w:tcPr>
            <w:tcW w:w="0" w:type="auto"/>
            <w:hideMark/>
          </w:tcPr>
          <w:p w14:paraId="1C714C64" w14:textId="77777777" w:rsidR="00550EA0" w:rsidRPr="00550EA0" w:rsidRDefault="00550EA0" w:rsidP="00550EA0">
            <w:pPr>
              <w:rPr>
                <w:lang w:val="en-LK" w:eastAsia="en-GB" w:bidi="si-LK"/>
              </w:rPr>
            </w:pPr>
            <w:r w:rsidRPr="00550EA0">
              <w:rPr>
                <w:lang w:val="en-LK" w:eastAsia="en-GB" w:bidi="si-LK"/>
              </w:rPr>
              <w:t>Session detail</w:t>
            </w:r>
          </w:p>
        </w:tc>
      </w:tr>
      <w:tr w:rsidR="00550EA0" w:rsidRPr="00550EA0" w14:paraId="73032811" w14:textId="77777777" w:rsidTr="00550EA0">
        <w:tc>
          <w:tcPr>
            <w:tcW w:w="0" w:type="auto"/>
            <w:hideMark/>
          </w:tcPr>
          <w:p w14:paraId="3DE8F3A6" w14:textId="77777777" w:rsidR="00550EA0" w:rsidRPr="00550EA0" w:rsidRDefault="00550EA0" w:rsidP="00550EA0">
            <w:pPr>
              <w:rPr>
                <w:lang w:val="en-LK" w:eastAsia="en-GB" w:bidi="si-LK"/>
              </w:rPr>
            </w:pPr>
            <w:r w:rsidRPr="00550EA0">
              <w:rPr>
                <w:lang w:val="en-LK" w:eastAsia="en-GB" w:bidi="si-LK"/>
              </w:rPr>
              <w:t>POST</w:t>
            </w:r>
          </w:p>
        </w:tc>
        <w:tc>
          <w:tcPr>
            <w:tcW w:w="0" w:type="auto"/>
            <w:hideMark/>
          </w:tcPr>
          <w:p w14:paraId="2CD7EB1E"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/chat</w:t>
            </w:r>
          </w:p>
        </w:tc>
        <w:tc>
          <w:tcPr>
            <w:tcW w:w="0" w:type="auto"/>
            <w:hideMark/>
          </w:tcPr>
          <w:p w14:paraId="7263A022" w14:textId="77777777" w:rsidR="00550EA0" w:rsidRPr="00550EA0" w:rsidRDefault="00550EA0" w:rsidP="00550EA0">
            <w:pPr>
              <w:rPr>
                <w:lang w:val="en-LK" w:eastAsia="en-GB" w:bidi="si-LK"/>
              </w:rPr>
            </w:pPr>
            <w:r w:rsidRPr="00550EA0">
              <w:rPr>
                <w:lang w:val="en-LK" w:eastAsia="en-GB" w:bidi="si-LK"/>
              </w:rPr>
              <w:t>LLM chatbot message (SHAP-grounded)</w:t>
            </w:r>
          </w:p>
        </w:tc>
      </w:tr>
      <w:tr w:rsidR="00550EA0" w:rsidRPr="00550EA0" w14:paraId="39D0418B" w14:textId="77777777" w:rsidTr="00550EA0">
        <w:tc>
          <w:tcPr>
            <w:tcW w:w="0" w:type="auto"/>
            <w:hideMark/>
          </w:tcPr>
          <w:p w14:paraId="5B250DC8" w14:textId="77777777" w:rsidR="00550EA0" w:rsidRPr="00550EA0" w:rsidRDefault="00550EA0" w:rsidP="00550EA0">
            <w:pPr>
              <w:rPr>
                <w:lang w:val="en-LK" w:eastAsia="en-GB" w:bidi="si-LK"/>
              </w:rPr>
            </w:pPr>
            <w:r w:rsidRPr="00550EA0">
              <w:rPr>
                <w:lang w:val="en-LK" w:eastAsia="en-GB" w:bidi="si-LK"/>
              </w:rPr>
              <w:t>GET</w:t>
            </w:r>
          </w:p>
        </w:tc>
        <w:tc>
          <w:tcPr>
            <w:tcW w:w="0" w:type="auto"/>
            <w:hideMark/>
          </w:tcPr>
          <w:p w14:paraId="378EAA5E"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/chat/history/{session_id}</w:t>
            </w:r>
          </w:p>
        </w:tc>
        <w:tc>
          <w:tcPr>
            <w:tcW w:w="0" w:type="auto"/>
            <w:hideMark/>
          </w:tcPr>
          <w:p w14:paraId="772AA386" w14:textId="77777777" w:rsidR="00550EA0" w:rsidRPr="00550EA0" w:rsidRDefault="00550EA0" w:rsidP="00550EA0">
            <w:pPr>
              <w:rPr>
                <w:lang w:val="en-LK" w:eastAsia="en-GB" w:bidi="si-LK"/>
              </w:rPr>
            </w:pPr>
            <w:r w:rsidRPr="00550EA0">
              <w:rPr>
                <w:lang w:val="en-LK" w:eastAsia="en-GB" w:bidi="si-LK"/>
              </w:rPr>
              <w:t>Chat history for a session</w:t>
            </w:r>
          </w:p>
        </w:tc>
      </w:tr>
      <w:tr w:rsidR="00550EA0" w:rsidRPr="00550EA0" w14:paraId="2FC2677D" w14:textId="77777777" w:rsidTr="00550EA0">
        <w:tc>
          <w:tcPr>
            <w:tcW w:w="0" w:type="auto"/>
            <w:hideMark/>
          </w:tcPr>
          <w:p w14:paraId="056F40B3" w14:textId="77777777" w:rsidR="00550EA0" w:rsidRPr="00550EA0" w:rsidRDefault="00550EA0" w:rsidP="00550EA0">
            <w:pPr>
              <w:rPr>
                <w:lang w:val="en-LK" w:eastAsia="en-GB" w:bidi="si-LK"/>
              </w:rPr>
            </w:pPr>
            <w:r w:rsidRPr="00550EA0">
              <w:rPr>
                <w:lang w:val="en-LK" w:eastAsia="en-GB" w:bidi="si-LK"/>
              </w:rPr>
              <w:t>GET</w:t>
            </w:r>
          </w:p>
        </w:tc>
        <w:tc>
          <w:tcPr>
            <w:tcW w:w="0" w:type="auto"/>
            <w:hideMark/>
          </w:tcPr>
          <w:p w14:paraId="1811C648" w14:textId="77777777" w:rsidR="00550EA0" w:rsidRPr="00550EA0" w:rsidRDefault="00550EA0" w:rsidP="00550EA0">
            <w:pPr>
              <w:rPr>
                <w:lang w:val="en-LK" w:eastAsia="en-GB" w:bidi="si-LK"/>
              </w:rPr>
            </w:pPr>
            <w:r w:rsidRPr="00550EA0">
              <w:rPr>
                <w:rFonts w:ascii="Courier New" w:hAnsi="Courier New" w:cs="Courier New"/>
                <w:sz w:val="20"/>
                <w:szCs w:val="20"/>
                <w:lang w:val="en-LK" w:eastAsia="en-GB" w:bidi="si-LK"/>
              </w:rPr>
              <w:t>/dashboard/summary</w:t>
            </w:r>
          </w:p>
        </w:tc>
        <w:tc>
          <w:tcPr>
            <w:tcW w:w="0" w:type="auto"/>
            <w:hideMark/>
          </w:tcPr>
          <w:p w14:paraId="7CF074EB" w14:textId="77777777" w:rsidR="00550EA0" w:rsidRPr="00550EA0" w:rsidRDefault="00550EA0" w:rsidP="00550EA0">
            <w:pPr>
              <w:rPr>
                <w:lang w:val="en-LK" w:eastAsia="en-GB" w:bidi="si-LK"/>
              </w:rPr>
            </w:pPr>
            <w:r w:rsidRPr="00550EA0">
              <w:rPr>
                <w:lang w:val="en-LK" w:eastAsia="en-GB" w:bidi="si-LK"/>
              </w:rPr>
              <w:t>Aggregated dashboard statistics</w:t>
            </w:r>
          </w:p>
        </w:tc>
      </w:tr>
    </w:tbl>
    <w:p w14:paraId="49B68E30" w14:textId="77777777" w:rsidR="00550EA0" w:rsidRDefault="00550EA0" w:rsidP="00550EA0">
      <w:pPr>
        <w:rPr>
          <w:lang w:val="en-LK" w:eastAsia="en-GB" w:bidi="si-LK"/>
        </w:rPr>
      </w:pPr>
    </w:p>
    <w:p w14:paraId="5008F383" w14:textId="3D498D17" w:rsidR="00550EA0" w:rsidRPr="00550EA0" w:rsidRDefault="00550EA0" w:rsidP="007A2EFC">
      <w:pPr>
        <w:jc w:val="both"/>
        <w:rPr>
          <w:lang w:val="en-LK" w:eastAsia="en-GB" w:bidi="si-LK"/>
        </w:rPr>
      </w:pPr>
      <w:r w:rsidRPr="00550EA0">
        <w:rPr>
          <w:lang w:val="en-LK" w:eastAsia="en-GB" w:bidi="si-LK"/>
        </w:rPr>
        <w:t xml:space="preserve">The </w:t>
      </w:r>
      <w:r w:rsidRPr="00550EA0">
        <w:rPr>
          <w:rFonts w:ascii="Courier New" w:hAnsi="Courier New" w:cs="Courier New"/>
          <w:sz w:val="20"/>
          <w:szCs w:val="20"/>
          <w:lang w:val="en-LK" w:eastAsia="en-GB" w:bidi="si-LK"/>
        </w:rPr>
        <w:t>/predict/multimodal</w:t>
      </w:r>
      <w:r w:rsidRPr="00550EA0">
        <w:rPr>
          <w:lang w:val="en-LK" w:eastAsia="en-GB" w:bidi="si-LK"/>
        </w:rPr>
        <w:t xml:space="preserve"> route validates uploaded EEG arrays against shape </w:t>
      </w:r>
      <w:r w:rsidRPr="00550EA0">
        <w:rPr>
          <w:rFonts w:ascii="Courier New" w:hAnsi="Courier New" w:cs="Courier New"/>
          <w:sz w:val="20"/>
          <w:szCs w:val="20"/>
          <w:lang w:val="en-LK" w:eastAsia="en-GB" w:bidi="si-LK"/>
        </w:rPr>
        <w:t>(32, 512)</w:t>
      </w:r>
      <w:r w:rsidRPr="00550EA0">
        <w:rPr>
          <w:lang w:val="en-LK" w:eastAsia="en-GB" w:bidi="si-LK"/>
        </w:rPr>
        <w:t xml:space="preserve"> and GSR against </w:t>
      </w:r>
      <w:r w:rsidRPr="00550EA0">
        <w:rPr>
          <w:rFonts w:ascii="Courier New" w:hAnsi="Courier New" w:cs="Courier New"/>
          <w:sz w:val="20"/>
          <w:szCs w:val="20"/>
          <w:lang w:val="en-LK" w:eastAsia="en-GB" w:bidi="si-LK"/>
        </w:rPr>
        <w:t>(512,)</w:t>
      </w:r>
      <w:r w:rsidRPr="00550EA0">
        <w:rPr>
          <w:lang w:val="en-LK" w:eastAsia="en-GB" w:bidi="si-LK"/>
        </w:rPr>
        <w:t>; malformed shapes return HTTP 422. When EEG/GSR are omitted, the same pipeline executes video-only fusion so Member 3's explainability code path stays identical regardless of which modalities were present.</w:t>
      </w:r>
    </w:p>
    <w:p w14:paraId="0272BEE9" w14:textId="77777777" w:rsidR="00550EA0" w:rsidRPr="00550EA0" w:rsidRDefault="00550EA0" w:rsidP="007A2EFC">
      <w:pPr>
        <w:jc w:val="both"/>
        <w:rPr>
          <w:lang w:val="en-LK" w:eastAsia="en-GB" w:bidi="si-LK"/>
        </w:rPr>
      </w:pPr>
      <w:r w:rsidRPr="00550EA0">
        <w:rPr>
          <w:lang w:val="en-LK" w:eastAsia="en-GB" w:bidi="si-LK"/>
        </w:rPr>
        <w:t>Frontend</w:t>
      </w:r>
      <w:r w:rsidRPr="00550EA0">
        <w:rPr>
          <w:b/>
          <w:bCs/>
          <w:lang w:val="en-LK" w:eastAsia="en-GB" w:bidi="si-LK"/>
        </w:rPr>
        <w:t>.</w:t>
      </w:r>
      <w:r w:rsidRPr="00550EA0">
        <w:rPr>
          <w:lang w:val="en-LK" w:eastAsia="en-GB" w:bidi="si-LK"/>
        </w:rPr>
        <w:t xml:space="preserve"> A React dashboard renders an emotion-trend line chart, a SHAP bar chart, a session-history panel, a chatbot panel, and the modality-conflict explanation panel — Member 3's novel contribution — which surfaces gate-trace reasoning when branches disagree. EEG/GSR file inputs and a "Run Multimodal Fusion" action were added during system integration (Chapter 6) alongside the pre-existing video-only upload path.</w:t>
      </w:r>
    </w:p>
    <w:p w14:paraId="7F5096A7" w14:textId="679C2FE1" w:rsidR="008C2BAF" w:rsidRPr="00F131DB" w:rsidRDefault="00F131DB" w:rsidP="00550EA0">
      <w:pPr>
        <w:jc w:val="center"/>
      </w:pPr>
      <w:r>
        <w:rPr>
          <w:noProof/>
        </w:rPr>
        <w:lastRenderedPageBreak/>
        <w:drawing>
          <wp:inline distT="0" distB="0" distL="0" distR="0" wp14:anchorId="5BC70C60" wp14:editId="2D638CBE">
            <wp:extent cx="5486400" cy="1756410"/>
            <wp:effectExtent l="0" t="0" r="0" b="0"/>
            <wp:docPr id="1097905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05769" name=""/>
                    <pic:cNvPicPr/>
                  </pic:nvPicPr>
                  <pic:blipFill>
                    <a:blip r:embed="rId20"/>
                    <a:stretch>
                      <a:fillRect/>
                    </a:stretch>
                  </pic:blipFill>
                  <pic:spPr>
                    <a:xfrm>
                      <a:off x="0" y="0"/>
                      <a:ext cx="5486400" cy="1756410"/>
                    </a:xfrm>
                    <a:prstGeom prst="rect">
                      <a:avLst/>
                    </a:prstGeom>
                  </pic:spPr>
                </pic:pic>
              </a:graphicData>
            </a:graphic>
          </wp:inline>
        </w:drawing>
      </w:r>
      <w:r w:rsidRPr="00550EA0">
        <w:rPr>
          <w:b/>
          <w:bCs/>
          <w:sz w:val="22"/>
        </w:rPr>
        <w:t>Figure 4.3: Member 3 explainability and web application architecture</w:t>
      </w:r>
    </w:p>
    <w:p w14:paraId="51B088C4" w14:textId="77777777" w:rsidR="008C2BAF" w:rsidRDefault="008C2BAF" w:rsidP="008C2BAF">
      <w:pPr>
        <w:pStyle w:val="Heading3"/>
        <w:rPr>
          <w:rFonts w:ascii="Times New Roman" w:hAnsi="Times New Roman" w:cs="Times New Roman"/>
        </w:rPr>
      </w:pPr>
      <w:bookmarkStart w:id="65" w:name="_Toc236361240"/>
      <w:r w:rsidRPr="008C2BAF">
        <w:rPr>
          <w:rFonts w:ascii="Times New Roman" w:hAnsi="Times New Roman" w:cs="Times New Roman"/>
        </w:rPr>
        <w:t>4.4.3 Output</w:t>
      </w:r>
      <w:bookmarkEnd w:id="65"/>
    </w:p>
    <w:p w14:paraId="7C7BAA08" w14:textId="77777777" w:rsidR="008C2BAF" w:rsidRDefault="008C2BAF" w:rsidP="006F51AC">
      <w:pPr>
        <w:jc w:val="both"/>
        <w:rPr>
          <w:rFonts w:cs="Times New Roman"/>
        </w:rPr>
      </w:pPr>
      <w:r w:rsidRPr="008C2BAF">
        <w:rPr>
          <w:rFonts w:cs="Times New Roman"/>
        </w:rPr>
        <w:t xml:space="preserve">The module's output is a </w:t>
      </w:r>
      <w:proofErr w:type="spellStart"/>
      <w:r w:rsidRPr="008C2BAF">
        <w:rPr>
          <w:rFonts w:cs="Times New Roman"/>
        </w:rPr>
        <w:t>shap_output</w:t>
      </w:r>
      <w:proofErr w:type="spellEnd"/>
      <w:r w:rsidRPr="008C2BAF">
        <w:rPr>
          <w:rFonts w:cs="Times New Roman"/>
        </w:rPr>
        <w:t xml:space="preserve"> dictionary — the </w:t>
      </w:r>
      <w:proofErr w:type="spellStart"/>
      <w:r w:rsidRPr="008C2BAF">
        <w:rPr>
          <w:rFonts w:cs="Times New Roman"/>
        </w:rPr>
        <w:t>prediction_output</w:t>
      </w:r>
      <w:proofErr w:type="spellEnd"/>
      <w:r w:rsidRPr="008C2BAF">
        <w:rPr>
          <w:rFonts w:cs="Times New Roman"/>
        </w:rPr>
        <w:t xml:space="preserve"> enriched with </w:t>
      </w:r>
      <w:proofErr w:type="spellStart"/>
      <w:r w:rsidRPr="008C2BAF">
        <w:rPr>
          <w:rFonts w:cs="Times New Roman"/>
        </w:rPr>
        <w:t>shap_values</w:t>
      </w:r>
      <w:proofErr w:type="spellEnd"/>
      <w:r w:rsidRPr="008C2BAF">
        <w:rPr>
          <w:rFonts w:cs="Times New Roman"/>
        </w:rPr>
        <w:t xml:space="preserve">, </w:t>
      </w:r>
      <w:proofErr w:type="spellStart"/>
      <w:r w:rsidRPr="008C2BAF">
        <w:rPr>
          <w:rFonts w:cs="Times New Roman"/>
        </w:rPr>
        <w:t>feature_names</w:t>
      </w:r>
      <w:proofErr w:type="spellEnd"/>
      <w:r w:rsidRPr="008C2BAF">
        <w:rPr>
          <w:rFonts w:cs="Times New Roman"/>
        </w:rPr>
        <w:t xml:space="preserve">, </w:t>
      </w:r>
      <w:proofErr w:type="spellStart"/>
      <w:r w:rsidRPr="008C2BAF">
        <w:rPr>
          <w:rFonts w:cs="Times New Roman"/>
        </w:rPr>
        <w:t>faithfulness_score</w:t>
      </w:r>
      <w:proofErr w:type="spellEnd"/>
      <w:r w:rsidRPr="008C2BAF">
        <w:rPr>
          <w:rFonts w:cs="Times New Roman"/>
        </w:rPr>
        <w:t xml:space="preserve"> and </w:t>
      </w:r>
      <w:proofErr w:type="spellStart"/>
      <w:r w:rsidRPr="008C2BAF">
        <w:rPr>
          <w:rFonts w:cs="Times New Roman"/>
        </w:rPr>
        <w:t>reliability_flags</w:t>
      </w:r>
      <w:proofErr w:type="spellEnd"/>
      <w:r w:rsidRPr="008C2BAF">
        <w:rPr>
          <w:rFonts w:cs="Times New Roman"/>
        </w:rPr>
        <w:t xml:space="preserve"> — persisted to the database and rendered in the dashboard, together with natural-language chat responses returned from the LLM-backed chat endpoint.</w:t>
      </w:r>
    </w:p>
    <w:p w14:paraId="2F36E526" w14:textId="77777777" w:rsidR="008C2BAF" w:rsidRDefault="008C2BAF" w:rsidP="008C2BAF">
      <w:pPr>
        <w:pStyle w:val="Heading3"/>
        <w:rPr>
          <w:rFonts w:ascii="Times New Roman" w:hAnsi="Times New Roman" w:cs="Times New Roman"/>
        </w:rPr>
      </w:pPr>
      <w:bookmarkStart w:id="66" w:name="_Toc236361241"/>
      <w:r w:rsidRPr="008C2BAF">
        <w:rPr>
          <w:rFonts w:ascii="Times New Roman" w:hAnsi="Times New Roman" w:cs="Times New Roman"/>
        </w:rPr>
        <w:t>4.4.4 Evaluation</w:t>
      </w:r>
      <w:bookmarkEnd w:id="66"/>
    </w:p>
    <w:p w14:paraId="6801C063" w14:textId="77777777" w:rsidR="008C2BAF" w:rsidRDefault="008C2BAF" w:rsidP="006F51AC">
      <w:pPr>
        <w:jc w:val="both"/>
        <w:rPr>
          <w:rFonts w:cs="Times New Roman"/>
        </w:rPr>
      </w:pPr>
      <w:r w:rsidRPr="008C2BAF">
        <w:rPr>
          <w:rFonts w:cs="Times New Roman"/>
        </w:rPr>
        <w:t xml:space="preserve">The web application was evaluated through a full in-process HTTP test using </w:t>
      </w:r>
      <w:proofErr w:type="spellStart"/>
      <w:r w:rsidRPr="008C2BAF">
        <w:rPr>
          <w:rFonts w:cs="Times New Roman"/>
        </w:rPr>
        <w:t>FastAPI's</w:t>
      </w:r>
      <w:proofErr w:type="spellEnd"/>
      <w:r w:rsidRPr="008C2BAF">
        <w:rPr>
          <w:rFonts w:cs="Times New Roman"/>
        </w:rPr>
        <w:t xml:space="preserve"> test client against an isolated test database: user registration and login, a /predict/multimodal request with a real video file and real EEG/GSR windows (returning HTTP 200 with a genuinely fused prediction — both modality weights strictly positive — and a populated SHAP explanation), a video-only request (correctly falling back to video-only weighting), and a request with a malformed EEG array shape (correctly rejected with HTTP 422 and a descriptive error message). The React frontend was verified to build without errors and to expose the EEG/GSR upload controls and the "Run Multimodal Fusion" action introduced alongside the pre-existing video-only path. Full results are presented in Section 7.5.</w:t>
      </w:r>
    </w:p>
    <w:p w14:paraId="263E9126" w14:textId="77777777" w:rsidR="008C2BAF" w:rsidRDefault="008C2BAF" w:rsidP="008C2BAF">
      <w:pPr>
        <w:pStyle w:val="Heading2"/>
        <w:rPr>
          <w:rFonts w:ascii="Times New Roman" w:hAnsi="Times New Roman" w:cs="Times New Roman"/>
        </w:rPr>
      </w:pPr>
      <w:bookmarkStart w:id="67" w:name="_Toc236361242"/>
      <w:r w:rsidRPr="008C2BAF">
        <w:rPr>
          <w:rFonts w:ascii="Times New Roman" w:hAnsi="Times New Roman" w:cs="Times New Roman"/>
        </w:rPr>
        <w:t>4.5 Summary</w:t>
      </w:r>
      <w:bookmarkEnd w:id="67"/>
    </w:p>
    <w:p w14:paraId="495329F5" w14:textId="77777777" w:rsidR="00993449" w:rsidRPr="008C2BAF" w:rsidRDefault="008C2BAF" w:rsidP="006F51AC">
      <w:pPr>
        <w:jc w:val="both"/>
        <w:rPr>
          <w:rFonts w:cs="Times New Roman"/>
        </w:rPr>
      </w:pPr>
      <w:r w:rsidRPr="008C2BAF">
        <w:rPr>
          <w:rFonts w:cs="Times New Roman"/>
        </w:rPr>
        <w:t xml:space="preserve">This chapter described each member's individual contribution in full technical detail, following a consistent Input/Process/Output/Evaluation structure: Member 1's bidirectional cross-modal attention network over EEG and GSR, evaluated honestly under both a random-split and a subject-independent LOSO protocol; Member 2's ResNet50+BiLSTM video model and the gated fusion mechanism, pipeline and ablation </w:t>
      </w:r>
      <w:r w:rsidRPr="008C2BAF">
        <w:rPr>
          <w:rFonts w:cs="Times New Roman"/>
        </w:rPr>
        <w:lastRenderedPageBreak/>
        <w:t>methodology that combine it with Member 1's output; and Member 3's SHAP-based explainability layer and web application, including its novel modality-conflict explanation feature. The next chapter presents the system's analysis and design — the shared taxonomy, interface contracts, signal-quality thresholds and fusion formulation — that make these three independently-developed approaches compose into a single system.</w:t>
      </w:r>
    </w:p>
    <w:p w14:paraId="167D7CF7" w14:textId="77777777" w:rsidR="00993449" w:rsidRPr="006A69ED" w:rsidRDefault="00000000">
      <w:pPr>
        <w:rPr>
          <w:rFonts w:cs="Times New Roman"/>
        </w:rPr>
      </w:pPr>
      <w:r w:rsidRPr="006A69ED">
        <w:rPr>
          <w:rFonts w:cs="Times New Roman"/>
        </w:rPr>
        <w:br w:type="page"/>
      </w:r>
    </w:p>
    <w:p w14:paraId="672FC4DA" w14:textId="77777777" w:rsidR="00993449" w:rsidRPr="009D0D28" w:rsidRDefault="00000000" w:rsidP="009D0D28">
      <w:pPr>
        <w:spacing w:after="80"/>
        <w:jc w:val="right"/>
        <w:rPr>
          <w:rFonts w:cs="Times New Roman"/>
          <w:b/>
          <w:sz w:val="36"/>
        </w:rPr>
      </w:pPr>
      <w:r w:rsidRPr="009D0D28">
        <w:rPr>
          <w:rFonts w:cs="Times New Roman"/>
          <w:b/>
          <w:sz w:val="36"/>
        </w:rPr>
        <w:lastRenderedPageBreak/>
        <w:t>Chapter 5</w:t>
      </w:r>
    </w:p>
    <w:p w14:paraId="2E9FD715" w14:textId="77777777" w:rsidR="002079D4" w:rsidRDefault="00000000">
      <w:pPr>
        <w:pStyle w:val="Heading1"/>
        <w:rPr>
          <w:rFonts w:ascii="Times New Roman" w:hAnsi="Times New Roman" w:cs="Times New Roman"/>
        </w:rPr>
      </w:pPr>
      <w:bookmarkStart w:id="68" w:name="_Toc236361243"/>
      <w:r w:rsidRPr="006A69ED">
        <w:rPr>
          <w:rFonts w:ascii="Times New Roman" w:hAnsi="Times New Roman" w:cs="Times New Roman"/>
        </w:rPr>
        <w:t>Analysis and Design</w:t>
      </w:r>
      <w:bookmarkEnd w:id="68"/>
    </w:p>
    <w:p w14:paraId="450B0C15" w14:textId="77777777" w:rsidR="002079D4" w:rsidRDefault="002079D4" w:rsidP="002079D4">
      <w:pPr>
        <w:pStyle w:val="Heading2"/>
        <w:rPr>
          <w:rFonts w:ascii="Times New Roman" w:hAnsi="Times New Roman" w:cs="Times New Roman"/>
        </w:rPr>
      </w:pPr>
      <w:bookmarkStart w:id="69" w:name="_Toc236361244"/>
      <w:r w:rsidRPr="002079D4">
        <w:rPr>
          <w:rFonts w:ascii="Times New Roman" w:hAnsi="Times New Roman" w:cs="Times New Roman"/>
        </w:rPr>
        <w:t>5.1 Introduction</w:t>
      </w:r>
      <w:bookmarkEnd w:id="69"/>
    </w:p>
    <w:p w14:paraId="53DB5818" w14:textId="77777777" w:rsidR="002079D4" w:rsidRDefault="002079D4" w:rsidP="006F51AC">
      <w:pPr>
        <w:jc w:val="both"/>
        <w:rPr>
          <w:rFonts w:cs="Times New Roman"/>
        </w:rPr>
      </w:pPr>
      <w:r w:rsidRPr="002079D4">
        <w:rPr>
          <w:rFonts w:cs="Times New Roman"/>
        </w:rPr>
        <w:t xml:space="preserve">This chapter presents the analysis and design decisions that allow three </w:t>
      </w:r>
      <w:proofErr w:type="gramStart"/>
      <w:r w:rsidRPr="002079D4">
        <w:rPr>
          <w:rFonts w:cs="Times New Roman"/>
        </w:rPr>
        <w:t>independently-developed</w:t>
      </w:r>
      <w:proofErr w:type="gramEnd"/>
      <w:r w:rsidRPr="002079D4">
        <w:rPr>
          <w:rFonts w:cs="Times New Roman"/>
        </w:rPr>
        <w:t xml:space="preserve"> modules to compose into a single working system. Because the project's three members needed to work in parallel — physiological modelling, video modelling, and web-application development each require substantially different expertise and iteration cycles — the central design problem this chapter addresses is not any single algorithm, but how to define boundaries between modules precise enough that each member could build, test and change their own module without needing to coordinate on every internal detail with the other two. This chapter covers the shared emotion taxonomy, the signal-quality grading scheme, the interface contracts between modules, and the design of the gated fusion mechanism itself, explaining not only what was chosen but, where relevant, what alternative was considered and rejected and why.</w:t>
      </w:r>
    </w:p>
    <w:p w14:paraId="20CF8216" w14:textId="77777777" w:rsidR="002079D4" w:rsidRDefault="002079D4" w:rsidP="002079D4">
      <w:pPr>
        <w:pStyle w:val="Heading2"/>
        <w:rPr>
          <w:rFonts w:ascii="Times New Roman" w:hAnsi="Times New Roman" w:cs="Times New Roman"/>
        </w:rPr>
      </w:pPr>
      <w:bookmarkStart w:id="70" w:name="_Toc236361245"/>
      <w:r w:rsidRPr="002079D4">
        <w:rPr>
          <w:rFonts w:ascii="Times New Roman" w:hAnsi="Times New Roman" w:cs="Times New Roman"/>
        </w:rPr>
        <w:t>5.2 System Architecture</w:t>
      </w:r>
      <w:bookmarkEnd w:id="70"/>
    </w:p>
    <w:p w14:paraId="53BE5903" w14:textId="77777777" w:rsidR="002079D4" w:rsidRDefault="002079D4" w:rsidP="006F51AC">
      <w:pPr>
        <w:jc w:val="both"/>
        <w:rPr>
          <w:rFonts w:cs="Times New Roman"/>
        </w:rPr>
      </w:pPr>
      <w:r w:rsidRPr="002079D4">
        <w:rPr>
          <w:rFonts w:cs="Times New Roman"/>
        </w:rPr>
        <w:t>Figure 5.1 shows the data flow between modules together with the exact dictionaries exchanged at each boundary. Member 1 and Member 2 each expose a pure function — predict(</w:t>
      </w:r>
      <w:proofErr w:type="spellStart"/>
      <w:r w:rsidRPr="002079D4">
        <w:rPr>
          <w:rFonts w:cs="Times New Roman"/>
        </w:rPr>
        <w:t>eeg</w:t>
      </w:r>
      <w:proofErr w:type="spellEnd"/>
      <w:r w:rsidRPr="002079D4">
        <w:rPr>
          <w:rFonts w:cs="Times New Roman"/>
        </w:rPr>
        <w:t xml:space="preserve">, </w:t>
      </w:r>
      <w:proofErr w:type="spellStart"/>
      <w:r w:rsidRPr="002079D4">
        <w:rPr>
          <w:rFonts w:cs="Times New Roman"/>
        </w:rPr>
        <w:t>gsr</w:t>
      </w:r>
      <w:proofErr w:type="spellEnd"/>
      <w:r w:rsidRPr="002079D4">
        <w:rPr>
          <w:rFonts w:cs="Times New Roman"/>
        </w:rPr>
        <w:t xml:space="preserve">) and </w:t>
      </w:r>
      <w:proofErr w:type="spellStart"/>
      <w:r w:rsidRPr="002079D4">
        <w:rPr>
          <w:rFonts w:cs="Times New Roman"/>
        </w:rPr>
        <w:t>predict_video</w:t>
      </w:r>
      <w:proofErr w:type="spellEnd"/>
      <w:r w:rsidRPr="002079D4">
        <w:rPr>
          <w:rFonts w:cs="Times New Roman"/>
        </w:rPr>
        <w:t>(</w:t>
      </w:r>
      <w:proofErr w:type="spellStart"/>
      <w:r w:rsidRPr="002079D4">
        <w:rPr>
          <w:rFonts w:cs="Times New Roman"/>
        </w:rPr>
        <w:t>video_path</w:t>
      </w:r>
      <w:proofErr w:type="spellEnd"/>
      <w:r w:rsidRPr="002079D4">
        <w:rPr>
          <w:rFonts w:cs="Times New Roman"/>
        </w:rPr>
        <w:t>) respectively — that can be called and tested independently of the rest of the system; Member 2's gated-fusion function accepts either or both outputs and always returns a dictionary satisfying the same downstream contract, so Member 3's explainability layer and web application never need to know whether zero, one, or two modalities were actually available for a given prediction. This is a deliberate consequence of adopting a late (decision-level) fusion architecture at the system level [1, 10] rather than an early or feature-level one: because DEAP and CREMA-D share no subjects, an early-fusion architecture that concatenates raw features from both modalities before a single joint classifier would have no valid training data to learn from in the first place, so late fusion is not merely a design preference here but an architectural necessity forced by the data itself (a point discussed further in Section 5.6).</w:t>
      </w:r>
    </w:p>
    <w:p w14:paraId="4869ABD2" w14:textId="77777777" w:rsidR="002079D4" w:rsidRDefault="002079D4" w:rsidP="002079D4">
      <w:pPr>
        <w:jc w:val="center"/>
      </w:pPr>
      <w:r>
        <w:rPr>
          <w:noProof/>
        </w:rPr>
        <w:lastRenderedPageBreak/>
        <w:drawing>
          <wp:inline distT="0" distB="0" distL="0" distR="0" wp14:anchorId="1C0A6095" wp14:editId="61C20DC6">
            <wp:extent cx="5667666" cy="3494405"/>
            <wp:effectExtent l="0" t="0" r="0" b="0"/>
            <wp:docPr id="180075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57031" name=""/>
                    <pic:cNvPicPr/>
                  </pic:nvPicPr>
                  <pic:blipFill>
                    <a:blip r:embed="rId15"/>
                    <a:stretch>
                      <a:fillRect/>
                    </a:stretch>
                  </pic:blipFill>
                  <pic:spPr>
                    <a:xfrm>
                      <a:off x="0" y="0"/>
                      <a:ext cx="5667666" cy="3494405"/>
                    </a:xfrm>
                    <a:prstGeom prst="rect">
                      <a:avLst/>
                    </a:prstGeom>
                  </pic:spPr>
                </pic:pic>
              </a:graphicData>
            </a:graphic>
          </wp:inline>
        </w:drawing>
      </w:r>
    </w:p>
    <w:p w14:paraId="18F16811" w14:textId="77777777" w:rsidR="002079D4" w:rsidRDefault="002079D4" w:rsidP="002079D4">
      <w:pPr>
        <w:pStyle w:val="FigCaption"/>
        <w:jc w:val="center"/>
        <w:rPr>
          <w:rFonts w:cs="Times New Roman"/>
        </w:rPr>
      </w:pPr>
      <w:r w:rsidRPr="002079D4">
        <w:rPr>
          <w:rFonts w:cs="Times New Roman"/>
        </w:rPr>
        <w:t>Figure 5.1: Data flow and interface contracts between Member 1, Member 2 and Member 3</w:t>
      </w:r>
    </w:p>
    <w:p w14:paraId="532790F4" w14:textId="77777777" w:rsidR="00610B25" w:rsidRDefault="00610B25" w:rsidP="007A2EFC">
      <w:pPr>
        <w:jc w:val="both"/>
      </w:pPr>
      <w:r>
        <w:t>Each arrow in Figure 5.1 corresponds to a validated dictionary boundary rather than an informal function call: every dictionary crossing a module boundary is checked, using shared assertion-based validation helpers, against the exact schema described in Section 5.5 before it is allowed to proceed downstream. This was a deliberate choice over simply trusting each member's output: because the three modules are developed on separate branches and merged periodically (Chapter 3), a malformed dictionary — a missing key, a probability distribution that does not sum to one, an out-of-range confidence value — is far more useful to catch immediately at the point where one member's code hands off to another's than to discover later as a confusing downstream symptom in the web application.</w:t>
      </w:r>
    </w:p>
    <w:p w14:paraId="1942B004" w14:textId="77777777" w:rsidR="002079D4" w:rsidRDefault="002079D4" w:rsidP="002079D4">
      <w:pPr>
        <w:pStyle w:val="Heading2"/>
        <w:rPr>
          <w:rFonts w:ascii="Times New Roman" w:hAnsi="Times New Roman" w:cs="Times New Roman"/>
        </w:rPr>
      </w:pPr>
      <w:bookmarkStart w:id="71" w:name="_Toc236361246"/>
      <w:r w:rsidRPr="002079D4">
        <w:rPr>
          <w:rFonts w:ascii="Times New Roman" w:hAnsi="Times New Roman" w:cs="Times New Roman"/>
        </w:rPr>
        <w:t>5.3 Shared Emotion Taxonomy and Label Harmonization</w:t>
      </w:r>
      <w:bookmarkEnd w:id="71"/>
    </w:p>
    <w:p w14:paraId="2E6750B6" w14:textId="77777777" w:rsidR="002079D4" w:rsidRDefault="002079D4" w:rsidP="002079D4">
      <w:pPr>
        <w:pStyle w:val="Heading3"/>
        <w:rPr>
          <w:rFonts w:ascii="Times New Roman" w:hAnsi="Times New Roman" w:cs="Times New Roman"/>
        </w:rPr>
      </w:pPr>
      <w:bookmarkStart w:id="72" w:name="_Toc236361247"/>
      <w:r w:rsidRPr="002079D4">
        <w:rPr>
          <w:rFonts w:ascii="Times New Roman" w:hAnsi="Times New Roman" w:cs="Times New Roman"/>
        </w:rPr>
        <w:t>5.3.1 Why a Shared Taxonomy Is Necessary</w:t>
      </w:r>
      <w:bookmarkEnd w:id="72"/>
    </w:p>
    <w:p w14:paraId="4C90345C" w14:textId="77777777" w:rsidR="002079D4" w:rsidRDefault="002079D4" w:rsidP="006F51AC">
      <w:pPr>
        <w:jc w:val="both"/>
        <w:rPr>
          <w:rFonts w:cs="Times New Roman"/>
        </w:rPr>
      </w:pPr>
      <w:r w:rsidRPr="002079D4">
        <w:rPr>
          <w:rFonts w:cs="Times New Roman"/>
        </w:rPr>
        <w:t xml:space="preserve">All three modules are required to use </w:t>
      </w:r>
      <w:proofErr w:type="gramStart"/>
      <w:r w:rsidRPr="002079D4">
        <w:rPr>
          <w:rFonts w:cs="Times New Roman"/>
        </w:rPr>
        <w:t>exactly the same</w:t>
      </w:r>
      <w:proofErr w:type="gramEnd"/>
      <w:r w:rsidRPr="002079D4">
        <w:rPr>
          <w:rFonts w:cs="Times New Roman"/>
        </w:rPr>
        <w:t xml:space="preserve"> five discrete emotion classes — stress, calm, happy, sad, angry — defined once in a shared module (shared/label_harmonization.py) and imported everywhere else, rather than each member </w:t>
      </w:r>
      <w:r w:rsidRPr="002079D4">
        <w:rPr>
          <w:rFonts w:cs="Times New Roman"/>
        </w:rPr>
        <w:lastRenderedPageBreak/>
        <w:t>defining their own labels and translating between them at the boundary. This requirement is stronger than it may first appear: the gated fusion mechanism (Section 5.6) combines the two modalities' probability distributions by direct weighted summation, which is only meaningful if index k in one modality's distribution and index k in the other's refer to the same emotion; and Member 3's SHAP-based attribution over the fused prediction likewise depends on a stable, shared class ordering to attribute a change in the fused output back to a specific class consistently across modalities. A per-module translation layer was considered and rejected early in the project specifically because it would have made it possible for the two modalities to silently disagree about what a given class index meant, a failure mode that a single shared definition eliminates by construction.</w:t>
      </w:r>
    </w:p>
    <w:p w14:paraId="53357C19" w14:textId="77777777" w:rsidR="002079D4" w:rsidRDefault="002079D4" w:rsidP="002079D4">
      <w:pPr>
        <w:pStyle w:val="Heading3"/>
        <w:rPr>
          <w:rFonts w:ascii="Times New Roman" w:hAnsi="Times New Roman" w:cs="Times New Roman"/>
        </w:rPr>
      </w:pPr>
      <w:bookmarkStart w:id="73" w:name="_Toc236361248"/>
      <w:r w:rsidRPr="002079D4">
        <w:rPr>
          <w:rFonts w:ascii="Times New Roman" w:hAnsi="Times New Roman" w:cs="Times New Roman"/>
        </w:rPr>
        <w:t>5.3.2 DEAP Valence/Arousal/Dominance Mapping</w:t>
      </w:r>
      <w:bookmarkEnd w:id="73"/>
    </w:p>
    <w:p w14:paraId="45E69A48" w14:textId="77777777" w:rsidR="002079D4" w:rsidRDefault="002079D4" w:rsidP="006F51AC">
      <w:pPr>
        <w:jc w:val="both"/>
        <w:rPr>
          <w:rFonts w:cs="Times New Roman"/>
        </w:rPr>
      </w:pPr>
      <w:r w:rsidRPr="002079D4">
        <w:rPr>
          <w:rFonts w:cs="Times New Roman"/>
        </w:rPr>
        <w:t>Because DEAP provides continuous valence, arousal and dominance ratings on a 1-9 scale rather than discrete emotion labels, each subject's trial must be mapped onto the shared taxonomy using threshold rules. The mapping follows Russell's circumplex model [11] and Mehrabian's PAD model [8], thresholding each dimension at the scale midpoint (5.0), with values exactly equal to 5.0 treated as falling on the high side of the threshold by convention, and a small number of valence-arousal-dominance combinations that do not correspond to any of the five classes under these rules left unclassified and excluded from training. This threshold-based approach was chosen over alternatives such as k-means clustering of the raw ratings specifically because it produces class boundaries that are interpretable and traceable to established psychological models, rather than boundaries that would need to be re-derived and re-justified if the underlying data distribution shifted.</w:t>
      </w:r>
    </w:p>
    <w:p w14:paraId="3AB995C5" w14:textId="77777777" w:rsidR="002079D4" w:rsidRDefault="002079D4" w:rsidP="002079D4">
      <w:pPr>
        <w:pStyle w:val="Heading3"/>
        <w:rPr>
          <w:rFonts w:ascii="Times New Roman" w:hAnsi="Times New Roman" w:cs="Times New Roman"/>
        </w:rPr>
      </w:pPr>
      <w:bookmarkStart w:id="74" w:name="_Toc236361249"/>
      <w:r w:rsidRPr="002079D4">
        <w:rPr>
          <w:rFonts w:ascii="Times New Roman" w:hAnsi="Times New Roman" w:cs="Times New Roman"/>
        </w:rPr>
        <w:t>5.3.3 CREMA-D Categorical Mapping</w:t>
      </w:r>
      <w:bookmarkEnd w:id="74"/>
    </w:p>
    <w:p w14:paraId="7CB389B1" w14:textId="77777777" w:rsidR="002079D4" w:rsidRDefault="002079D4" w:rsidP="006F51AC">
      <w:pPr>
        <w:jc w:val="both"/>
        <w:rPr>
          <w:rFonts w:cs="Times New Roman"/>
        </w:rPr>
      </w:pPr>
      <w:r w:rsidRPr="002079D4">
        <w:rPr>
          <w:rFonts w:cs="Times New Roman"/>
        </w:rPr>
        <w:t xml:space="preserve">CREMA-D's six original discrete labels are mapped onto the shared five-class taxonomy as shown in Table 5.2. Anger, happiness and sadness map directly, since these labels already correspond one-to-one with a class in the shared taxonomy. Neutral is mapped to calm, treating the shared taxonomy's "calm" as an approximately low-arousal, pleasant-to-neutral state. Fear is mapped to stress rather than left as its own class or dropped, following </w:t>
      </w:r>
      <w:proofErr w:type="spellStart"/>
      <w:r w:rsidRPr="002079D4">
        <w:rPr>
          <w:rFonts w:cs="Times New Roman"/>
        </w:rPr>
        <w:t>Kreibig's</w:t>
      </w:r>
      <w:proofErr w:type="spellEnd"/>
      <w:r w:rsidRPr="002079D4">
        <w:rPr>
          <w:rFonts w:cs="Times New Roman"/>
        </w:rPr>
        <w:t xml:space="preserve"> finding that fear-related states activate the sympathetic nervous </w:t>
      </w:r>
      <w:r w:rsidRPr="002079D4">
        <w:rPr>
          <w:rFonts w:cs="Times New Roman"/>
        </w:rPr>
        <w:lastRenderedPageBreak/>
        <w:t>system in a manner physiologically comparable to stress [7], giving this mapping a grounding beyond surface-level label similarity. Disgust is dropped entirely — rather than force-mapped to the nearest available class — because no class in the shared taxonomy has a defensible correspondence to it; forcing a mapping here was considered and rejected as more likely to introduce label noise than to preserve useful training signal.</w:t>
      </w:r>
    </w:p>
    <w:p w14:paraId="0EB6576C" w14:textId="77777777" w:rsidR="002079D4" w:rsidRDefault="002079D4" w:rsidP="002079D4">
      <w:pPr>
        <w:pStyle w:val="FigCaption"/>
        <w:jc w:val="center"/>
        <w:rPr>
          <w:rFonts w:cs="Times New Roman"/>
        </w:rPr>
      </w:pPr>
      <w:r w:rsidRPr="002079D4">
        <w:rPr>
          <w:rFonts w:cs="Times New Roman"/>
        </w:rPr>
        <w:t>Table 5.</w:t>
      </w:r>
      <w:r w:rsidR="008770B3" w:rsidRPr="008770B3">
        <w:rPr>
          <w:rFonts w:cs="Times New Roman"/>
        </w:rPr>
        <w:t>2</w:t>
      </w:r>
      <w:r w:rsidRPr="002079D4">
        <w:rPr>
          <w:rFonts w:cs="Times New Roman"/>
        </w:rPr>
        <w:t xml:space="preserve">: DEAP-to-5-class and CREMA-D-to-5-class label </w:t>
      </w:r>
      <w:proofErr w:type="spellStart"/>
      <w:r w:rsidRPr="002079D4">
        <w:rPr>
          <w:rFonts w:cs="Times New Roman"/>
        </w:rPr>
        <w:t>harmonisation</w:t>
      </w:r>
      <w:proofErr w:type="spellEnd"/>
    </w:p>
    <w:tbl>
      <w:tblPr>
        <w:tblStyle w:val="TableGrid"/>
        <w:tblW w:w="0" w:type="auto"/>
        <w:tblLook w:val="04A0" w:firstRow="1" w:lastRow="0" w:firstColumn="1" w:lastColumn="0" w:noHBand="0" w:noVBand="1"/>
      </w:tblPr>
      <w:tblGrid>
        <w:gridCol w:w="2952"/>
        <w:gridCol w:w="2952"/>
        <w:gridCol w:w="2952"/>
      </w:tblGrid>
      <w:tr w:rsidR="002079D4" w:rsidRPr="002079D4" w14:paraId="620E9DAF" w14:textId="77777777" w:rsidTr="002079D4">
        <w:tc>
          <w:tcPr>
            <w:tcW w:w="2952" w:type="dxa"/>
          </w:tcPr>
          <w:p w14:paraId="044470FA" w14:textId="77777777" w:rsidR="002079D4" w:rsidRPr="002079D4" w:rsidRDefault="002079D4" w:rsidP="002079D4">
            <w:pPr>
              <w:rPr>
                <w:rFonts w:cs="Times New Roman"/>
                <w:b/>
                <w:sz w:val="22"/>
              </w:rPr>
            </w:pPr>
            <w:r w:rsidRPr="002079D4">
              <w:rPr>
                <w:rFonts w:cs="Times New Roman"/>
                <w:b/>
                <w:sz w:val="22"/>
              </w:rPr>
              <w:t>Source</w:t>
            </w:r>
          </w:p>
        </w:tc>
        <w:tc>
          <w:tcPr>
            <w:tcW w:w="2952" w:type="dxa"/>
          </w:tcPr>
          <w:p w14:paraId="50AED6C6" w14:textId="77777777" w:rsidR="002079D4" w:rsidRPr="002079D4" w:rsidRDefault="002079D4" w:rsidP="002079D4">
            <w:pPr>
              <w:rPr>
                <w:rFonts w:cs="Times New Roman"/>
                <w:b/>
                <w:sz w:val="22"/>
              </w:rPr>
            </w:pPr>
            <w:r w:rsidRPr="002079D4">
              <w:rPr>
                <w:rFonts w:cs="Times New Roman"/>
                <w:b/>
                <w:sz w:val="22"/>
              </w:rPr>
              <w:t>Mapping</w:t>
            </w:r>
          </w:p>
        </w:tc>
        <w:tc>
          <w:tcPr>
            <w:tcW w:w="2952" w:type="dxa"/>
          </w:tcPr>
          <w:p w14:paraId="5E724D5C" w14:textId="77777777" w:rsidR="002079D4" w:rsidRPr="002079D4" w:rsidRDefault="002079D4" w:rsidP="002079D4">
            <w:pPr>
              <w:rPr>
                <w:rFonts w:cs="Times New Roman"/>
                <w:b/>
                <w:sz w:val="22"/>
              </w:rPr>
            </w:pPr>
            <w:r w:rsidRPr="002079D4">
              <w:rPr>
                <w:rFonts w:cs="Times New Roman"/>
                <w:b/>
                <w:sz w:val="22"/>
              </w:rPr>
              <w:t>Notes</w:t>
            </w:r>
          </w:p>
        </w:tc>
      </w:tr>
      <w:tr w:rsidR="002079D4" w:rsidRPr="002079D4" w14:paraId="7EF0D268" w14:textId="77777777" w:rsidTr="002079D4">
        <w:tc>
          <w:tcPr>
            <w:tcW w:w="2952" w:type="dxa"/>
          </w:tcPr>
          <w:p w14:paraId="65C4258D" w14:textId="77777777" w:rsidR="002079D4" w:rsidRPr="002079D4" w:rsidRDefault="002079D4" w:rsidP="002079D4">
            <w:pPr>
              <w:rPr>
                <w:rFonts w:cs="Times New Roman"/>
                <w:sz w:val="22"/>
              </w:rPr>
            </w:pPr>
            <w:r w:rsidRPr="002079D4">
              <w:rPr>
                <w:rFonts w:cs="Times New Roman"/>
                <w:sz w:val="22"/>
              </w:rPr>
              <w:t>DEAP</w:t>
            </w:r>
          </w:p>
        </w:tc>
        <w:tc>
          <w:tcPr>
            <w:tcW w:w="2952" w:type="dxa"/>
          </w:tcPr>
          <w:p w14:paraId="30E19067" w14:textId="77777777" w:rsidR="002079D4" w:rsidRPr="002079D4" w:rsidRDefault="002079D4" w:rsidP="002079D4">
            <w:pPr>
              <w:rPr>
                <w:rFonts w:cs="Times New Roman"/>
                <w:sz w:val="22"/>
              </w:rPr>
            </w:pPr>
            <w:r w:rsidRPr="002079D4">
              <w:rPr>
                <w:rFonts w:cs="Times New Roman"/>
                <w:sz w:val="22"/>
              </w:rPr>
              <w:t xml:space="preserve">Valence≥5, Arousal&lt;5, Dominance≥5 </w:t>
            </w:r>
            <w:r w:rsidRPr="002079D4">
              <w:rPr>
                <w:rFonts w:cs="Times New Roman" w:hint="eastAsia"/>
                <w:sz w:val="22"/>
              </w:rPr>
              <w:t>→</w:t>
            </w:r>
            <w:r w:rsidRPr="002079D4">
              <w:rPr>
                <w:rFonts w:cs="Times New Roman"/>
                <w:sz w:val="22"/>
              </w:rPr>
              <w:t xml:space="preserve"> calm</w:t>
            </w:r>
          </w:p>
        </w:tc>
        <w:tc>
          <w:tcPr>
            <w:tcW w:w="2952" w:type="dxa"/>
          </w:tcPr>
          <w:p w14:paraId="586D94C3" w14:textId="77777777" w:rsidR="002079D4" w:rsidRPr="002079D4" w:rsidRDefault="002079D4" w:rsidP="002079D4">
            <w:pPr>
              <w:rPr>
                <w:rFonts w:cs="Times New Roman"/>
                <w:sz w:val="22"/>
              </w:rPr>
            </w:pPr>
            <w:r w:rsidRPr="002079D4">
              <w:rPr>
                <w:rFonts w:cs="Times New Roman"/>
                <w:sz w:val="22"/>
              </w:rPr>
              <w:t>Russell (1980) [11]</w:t>
            </w:r>
          </w:p>
        </w:tc>
      </w:tr>
      <w:tr w:rsidR="002079D4" w:rsidRPr="002079D4" w14:paraId="1A8CEA7C" w14:textId="77777777" w:rsidTr="002079D4">
        <w:tc>
          <w:tcPr>
            <w:tcW w:w="2952" w:type="dxa"/>
          </w:tcPr>
          <w:p w14:paraId="77C4CA40" w14:textId="77777777" w:rsidR="002079D4" w:rsidRPr="002079D4" w:rsidRDefault="002079D4" w:rsidP="002079D4">
            <w:pPr>
              <w:rPr>
                <w:rFonts w:cs="Times New Roman"/>
                <w:sz w:val="22"/>
              </w:rPr>
            </w:pPr>
            <w:r w:rsidRPr="002079D4">
              <w:rPr>
                <w:rFonts w:cs="Times New Roman"/>
                <w:sz w:val="22"/>
              </w:rPr>
              <w:t>DEAP</w:t>
            </w:r>
          </w:p>
        </w:tc>
        <w:tc>
          <w:tcPr>
            <w:tcW w:w="2952" w:type="dxa"/>
          </w:tcPr>
          <w:p w14:paraId="538FFDCC" w14:textId="77777777" w:rsidR="002079D4" w:rsidRPr="002079D4" w:rsidRDefault="002079D4" w:rsidP="002079D4">
            <w:pPr>
              <w:rPr>
                <w:rFonts w:cs="Times New Roman"/>
                <w:sz w:val="22"/>
              </w:rPr>
            </w:pPr>
            <w:r w:rsidRPr="002079D4">
              <w:rPr>
                <w:rFonts w:cs="Times New Roman"/>
                <w:sz w:val="22"/>
              </w:rPr>
              <w:t xml:space="preserve">Valence≥5, Arousal≥5, Dominance≥5 </w:t>
            </w:r>
            <w:r w:rsidRPr="002079D4">
              <w:rPr>
                <w:rFonts w:cs="Times New Roman" w:hint="eastAsia"/>
                <w:sz w:val="22"/>
              </w:rPr>
              <w:t>→</w:t>
            </w:r>
            <w:r w:rsidRPr="002079D4">
              <w:rPr>
                <w:rFonts w:cs="Times New Roman"/>
                <w:sz w:val="22"/>
              </w:rPr>
              <w:t xml:space="preserve"> happy</w:t>
            </w:r>
          </w:p>
        </w:tc>
        <w:tc>
          <w:tcPr>
            <w:tcW w:w="2952" w:type="dxa"/>
          </w:tcPr>
          <w:p w14:paraId="56086163" w14:textId="77777777" w:rsidR="002079D4" w:rsidRPr="002079D4" w:rsidRDefault="002079D4" w:rsidP="002079D4">
            <w:pPr>
              <w:rPr>
                <w:rFonts w:cs="Times New Roman"/>
                <w:sz w:val="22"/>
              </w:rPr>
            </w:pPr>
            <w:r w:rsidRPr="002079D4">
              <w:rPr>
                <w:rFonts w:cs="Times New Roman"/>
                <w:sz w:val="22"/>
              </w:rPr>
              <w:t>Russell (1980) [11]</w:t>
            </w:r>
          </w:p>
        </w:tc>
      </w:tr>
      <w:tr w:rsidR="002079D4" w:rsidRPr="002079D4" w14:paraId="03EE7071" w14:textId="77777777" w:rsidTr="002079D4">
        <w:tc>
          <w:tcPr>
            <w:tcW w:w="2952" w:type="dxa"/>
          </w:tcPr>
          <w:p w14:paraId="2B0C5085" w14:textId="77777777" w:rsidR="002079D4" w:rsidRPr="002079D4" w:rsidRDefault="002079D4" w:rsidP="002079D4">
            <w:pPr>
              <w:rPr>
                <w:rFonts w:cs="Times New Roman"/>
                <w:sz w:val="22"/>
              </w:rPr>
            </w:pPr>
            <w:r w:rsidRPr="002079D4">
              <w:rPr>
                <w:rFonts w:cs="Times New Roman"/>
                <w:sz w:val="22"/>
              </w:rPr>
              <w:t>DEAP</w:t>
            </w:r>
          </w:p>
        </w:tc>
        <w:tc>
          <w:tcPr>
            <w:tcW w:w="2952" w:type="dxa"/>
          </w:tcPr>
          <w:p w14:paraId="1279BE02" w14:textId="77777777" w:rsidR="002079D4" w:rsidRPr="002079D4" w:rsidRDefault="002079D4" w:rsidP="002079D4">
            <w:pPr>
              <w:rPr>
                <w:rFonts w:cs="Times New Roman"/>
                <w:sz w:val="22"/>
              </w:rPr>
            </w:pPr>
            <w:r w:rsidRPr="002079D4">
              <w:rPr>
                <w:rFonts w:cs="Times New Roman"/>
                <w:sz w:val="22"/>
              </w:rPr>
              <w:t xml:space="preserve">Valence&lt;5, Arousal≥5, Dominance&lt;5 </w:t>
            </w:r>
            <w:r w:rsidRPr="002079D4">
              <w:rPr>
                <w:rFonts w:cs="Times New Roman" w:hint="eastAsia"/>
                <w:sz w:val="22"/>
              </w:rPr>
              <w:t>→</w:t>
            </w:r>
            <w:r w:rsidRPr="002079D4">
              <w:rPr>
                <w:rFonts w:cs="Times New Roman"/>
                <w:sz w:val="22"/>
              </w:rPr>
              <w:t xml:space="preserve"> stress</w:t>
            </w:r>
          </w:p>
        </w:tc>
        <w:tc>
          <w:tcPr>
            <w:tcW w:w="2952" w:type="dxa"/>
          </w:tcPr>
          <w:p w14:paraId="637B1556" w14:textId="77777777" w:rsidR="002079D4" w:rsidRPr="002079D4" w:rsidRDefault="002079D4" w:rsidP="002079D4">
            <w:pPr>
              <w:rPr>
                <w:rFonts w:cs="Times New Roman"/>
                <w:sz w:val="22"/>
              </w:rPr>
            </w:pPr>
            <w:r w:rsidRPr="002079D4">
              <w:rPr>
                <w:rFonts w:cs="Times New Roman"/>
                <w:sz w:val="22"/>
              </w:rPr>
              <w:t>Mehrabian (1996) [8]</w:t>
            </w:r>
          </w:p>
        </w:tc>
      </w:tr>
      <w:tr w:rsidR="002079D4" w:rsidRPr="002079D4" w14:paraId="5AD7AE3F" w14:textId="77777777" w:rsidTr="002079D4">
        <w:tc>
          <w:tcPr>
            <w:tcW w:w="2952" w:type="dxa"/>
          </w:tcPr>
          <w:p w14:paraId="6D5C5D9D" w14:textId="77777777" w:rsidR="002079D4" w:rsidRPr="002079D4" w:rsidRDefault="002079D4" w:rsidP="002079D4">
            <w:pPr>
              <w:rPr>
                <w:rFonts w:cs="Times New Roman"/>
                <w:sz w:val="22"/>
              </w:rPr>
            </w:pPr>
            <w:r w:rsidRPr="002079D4">
              <w:rPr>
                <w:rFonts w:cs="Times New Roman"/>
                <w:sz w:val="22"/>
              </w:rPr>
              <w:t>DEAP</w:t>
            </w:r>
          </w:p>
        </w:tc>
        <w:tc>
          <w:tcPr>
            <w:tcW w:w="2952" w:type="dxa"/>
          </w:tcPr>
          <w:p w14:paraId="0B804394" w14:textId="77777777" w:rsidR="002079D4" w:rsidRPr="002079D4" w:rsidRDefault="002079D4" w:rsidP="002079D4">
            <w:pPr>
              <w:rPr>
                <w:rFonts w:cs="Times New Roman"/>
                <w:sz w:val="22"/>
              </w:rPr>
            </w:pPr>
            <w:r w:rsidRPr="002079D4">
              <w:rPr>
                <w:rFonts w:cs="Times New Roman" w:hint="eastAsia"/>
                <w:sz w:val="22"/>
              </w:rPr>
              <w:t xml:space="preserve">Valence&lt;5, Arousal&lt;5, Dominance&lt;5 </w:t>
            </w:r>
            <w:r w:rsidRPr="002079D4">
              <w:rPr>
                <w:rFonts w:cs="Times New Roman" w:hint="eastAsia"/>
                <w:sz w:val="22"/>
              </w:rPr>
              <w:t>→</w:t>
            </w:r>
            <w:r w:rsidRPr="002079D4">
              <w:rPr>
                <w:rFonts w:cs="Times New Roman" w:hint="eastAsia"/>
                <w:sz w:val="22"/>
              </w:rPr>
              <w:t xml:space="preserve"> sad</w:t>
            </w:r>
          </w:p>
        </w:tc>
        <w:tc>
          <w:tcPr>
            <w:tcW w:w="2952" w:type="dxa"/>
          </w:tcPr>
          <w:p w14:paraId="52AD3BB0" w14:textId="77777777" w:rsidR="002079D4" w:rsidRPr="002079D4" w:rsidRDefault="002079D4" w:rsidP="002079D4">
            <w:pPr>
              <w:rPr>
                <w:rFonts w:cs="Times New Roman"/>
                <w:sz w:val="22"/>
              </w:rPr>
            </w:pPr>
            <w:r w:rsidRPr="002079D4">
              <w:rPr>
                <w:rFonts w:cs="Times New Roman"/>
                <w:sz w:val="22"/>
              </w:rPr>
              <w:t>Russell (1980) [11]</w:t>
            </w:r>
          </w:p>
        </w:tc>
      </w:tr>
      <w:tr w:rsidR="002079D4" w:rsidRPr="002079D4" w14:paraId="178A941A" w14:textId="77777777" w:rsidTr="002079D4">
        <w:tc>
          <w:tcPr>
            <w:tcW w:w="2952" w:type="dxa"/>
          </w:tcPr>
          <w:p w14:paraId="1F448287" w14:textId="77777777" w:rsidR="002079D4" w:rsidRPr="002079D4" w:rsidRDefault="002079D4" w:rsidP="002079D4">
            <w:pPr>
              <w:rPr>
                <w:rFonts w:cs="Times New Roman"/>
                <w:sz w:val="22"/>
              </w:rPr>
            </w:pPr>
            <w:r w:rsidRPr="002079D4">
              <w:rPr>
                <w:rFonts w:cs="Times New Roman"/>
                <w:sz w:val="22"/>
              </w:rPr>
              <w:t>DEAP</w:t>
            </w:r>
          </w:p>
        </w:tc>
        <w:tc>
          <w:tcPr>
            <w:tcW w:w="2952" w:type="dxa"/>
          </w:tcPr>
          <w:p w14:paraId="22502E24" w14:textId="77777777" w:rsidR="002079D4" w:rsidRPr="002079D4" w:rsidRDefault="002079D4" w:rsidP="002079D4">
            <w:pPr>
              <w:rPr>
                <w:rFonts w:cs="Times New Roman"/>
                <w:sz w:val="22"/>
              </w:rPr>
            </w:pPr>
            <w:r w:rsidRPr="002079D4">
              <w:rPr>
                <w:rFonts w:cs="Times New Roman"/>
                <w:sz w:val="22"/>
              </w:rPr>
              <w:t xml:space="preserve">Valence&lt;5, Arousal≥5, Dominance≥5 </w:t>
            </w:r>
            <w:r w:rsidRPr="002079D4">
              <w:rPr>
                <w:rFonts w:cs="Times New Roman" w:hint="eastAsia"/>
                <w:sz w:val="22"/>
              </w:rPr>
              <w:t>→</w:t>
            </w:r>
            <w:r w:rsidRPr="002079D4">
              <w:rPr>
                <w:rFonts w:cs="Times New Roman"/>
                <w:sz w:val="22"/>
              </w:rPr>
              <w:t xml:space="preserve"> angry</w:t>
            </w:r>
          </w:p>
        </w:tc>
        <w:tc>
          <w:tcPr>
            <w:tcW w:w="2952" w:type="dxa"/>
          </w:tcPr>
          <w:p w14:paraId="7906DE49" w14:textId="77777777" w:rsidR="002079D4" w:rsidRPr="002079D4" w:rsidRDefault="002079D4" w:rsidP="002079D4">
            <w:pPr>
              <w:rPr>
                <w:rFonts w:cs="Times New Roman"/>
                <w:sz w:val="22"/>
              </w:rPr>
            </w:pPr>
            <w:r w:rsidRPr="002079D4">
              <w:rPr>
                <w:rFonts w:cs="Times New Roman"/>
                <w:sz w:val="22"/>
              </w:rPr>
              <w:t>Russell (1980) [11]</w:t>
            </w:r>
          </w:p>
        </w:tc>
      </w:tr>
      <w:tr w:rsidR="002079D4" w:rsidRPr="002079D4" w14:paraId="3EC058D2" w14:textId="77777777" w:rsidTr="002079D4">
        <w:tc>
          <w:tcPr>
            <w:tcW w:w="2952" w:type="dxa"/>
          </w:tcPr>
          <w:p w14:paraId="3A606D68" w14:textId="77777777" w:rsidR="002079D4" w:rsidRPr="002079D4" w:rsidRDefault="002079D4" w:rsidP="002079D4">
            <w:pPr>
              <w:rPr>
                <w:rFonts w:cs="Times New Roman"/>
                <w:sz w:val="22"/>
              </w:rPr>
            </w:pPr>
            <w:r w:rsidRPr="002079D4">
              <w:rPr>
                <w:rFonts w:cs="Times New Roman"/>
                <w:sz w:val="22"/>
              </w:rPr>
              <w:t>CREMA-D</w:t>
            </w:r>
          </w:p>
        </w:tc>
        <w:tc>
          <w:tcPr>
            <w:tcW w:w="2952" w:type="dxa"/>
          </w:tcPr>
          <w:p w14:paraId="2051FEF5" w14:textId="77777777" w:rsidR="002079D4" w:rsidRPr="002079D4" w:rsidRDefault="002079D4" w:rsidP="002079D4">
            <w:pPr>
              <w:rPr>
                <w:rFonts w:cs="Times New Roman"/>
                <w:sz w:val="22"/>
              </w:rPr>
            </w:pPr>
            <w:r w:rsidRPr="002079D4">
              <w:rPr>
                <w:rFonts w:cs="Times New Roman" w:hint="eastAsia"/>
                <w:sz w:val="22"/>
              </w:rPr>
              <w:t xml:space="preserve">ANG </w:t>
            </w:r>
            <w:r w:rsidRPr="002079D4">
              <w:rPr>
                <w:rFonts w:cs="Times New Roman" w:hint="eastAsia"/>
                <w:sz w:val="22"/>
              </w:rPr>
              <w:t>→</w:t>
            </w:r>
            <w:r w:rsidRPr="002079D4">
              <w:rPr>
                <w:rFonts w:cs="Times New Roman" w:hint="eastAsia"/>
                <w:sz w:val="22"/>
              </w:rPr>
              <w:t xml:space="preserve"> angry, HAP </w:t>
            </w:r>
            <w:r w:rsidRPr="002079D4">
              <w:rPr>
                <w:rFonts w:cs="Times New Roman" w:hint="eastAsia"/>
                <w:sz w:val="22"/>
              </w:rPr>
              <w:t>→</w:t>
            </w:r>
            <w:r w:rsidRPr="002079D4">
              <w:rPr>
                <w:rFonts w:cs="Times New Roman" w:hint="eastAsia"/>
                <w:sz w:val="22"/>
              </w:rPr>
              <w:t xml:space="preserve"> happy, SAD </w:t>
            </w:r>
            <w:r w:rsidRPr="002079D4">
              <w:rPr>
                <w:rFonts w:cs="Times New Roman" w:hint="eastAsia"/>
                <w:sz w:val="22"/>
              </w:rPr>
              <w:t>→</w:t>
            </w:r>
            <w:r w:rsidRPr="002079D4">
              <w:rPr>
                <w:rFonts w:cs="Times New Roman" w:hint="eastAsia"/>
                <w:sz w:val="22"/>
              </w:rPr>
              <w:t xml:space="preserve"> sad</w:t>
            </w:r>
          </w:p>
        </w:tc>
        <w:tc>
          <w:tcPr>
            <w:tcW w:w="2952" w:type="dxa"/>
          </w:tcPr>
          <w:p w14:paraId="04AEBE1F" w14:textId="77777777" w:rsidR="002079D4" w:rsidRPr="002079D4" w:rsidRDefault="002079D4" w:rsidP="002079D4">
            <w:pPr>
              <w:rPr>
                <w:rFonts w:cs="Times New Roman"/>
                <w:sz w:val="22"/>
              </w:rPr>
            </w:pPr>
            <w:r w:rsidRPr="002079D4">
              <w:rPr>
                <w:rFonts w:cs="Times New Roman"/>
                <w:sz w:val="22"/>
              </w:rPr>
              <w:t>Direct correspondence</w:t>
            </w:r>
          </w:p>
        </w:tc>
      </w:tr>
      <w:tr w:rsidR="002079D4" w:rsidRPr="002079D4" w14:paraId="23FD3BED" w14:textId="77777777" w:rsidTr="002079D4">
        <w:tc>
          <w:tcPr>
            <w:tcW w:w="2952" w:type="dxa"/>
          </w:tcPr>
          <w:p w14:paraId="741C348C" w14:textId="77777777" w:rsidR="002079D4" w:rsidRPr="002079D4" w:rsidRDefault="002079D4" w:rsidP="002079D4">
            <w:pPr>
              <w:rPr>
                <w:rFonts w:cs="Times New Roman"/>
                <w:sz w:val="22"/>
              </w:rPr>
            </w:pPr>
            <w:r w:rsidRPr="002079D4">
              <w:rPr>
                <w:rFonts w:cs="Times New Roman"/>
                <w:sz w:val="22"/>
              </w:rPr>
              <w:t>CREMA-D</w:t>
            </w:r>
          </w:p>
        </w:tc>
        <w:tc>
          <w:tcPr>
            <w:tcW w:w="2952" w:type="dxa"/>
          </w:tcPr>
          <w:p w14:paraId="7918CAE7" w14:textId="77777777" w:rsidR="002079D4" w:rsidRPr="002079D4" w:rsidRDefault="002079D4" w:rsidP="002079D4">
            <w:pPr>
              <w:rPr>
                <w:rFonts w:cs="Times New Roman"/>
                <w:sz w:val="22"/>
              </w:rPr>
            </w:pPr>
            <w:r w:rsidRPr="002079D4">
              <w:rPr>
                <w:rFonts w:cs="Times New Roman" w:hint="eastAsia"/>
                <w:sz w:val="22"/>
              </w:rPr>
              <w:t xml:space="preserve">NEU </w:t>
            </w:r>
            <w:r w:rsidRPr="002079D4">
              <w:rPr>
                <w:rFonts w:cs="Times New Roman" w:hint="eastAsia"/>
                <w:sz w:val="22"/>
              </w:rPr>
              <w:t>→</w:t>
            </w:r>
            <w:r w:rsidRPr="002079D4">
              <w:rPr>
                <w:rFonts w:cs="Times New Roman" w:hint="eastAsia"/>
                <w:sz w:val="22"/>
              </w:rPr>
              <w:t xml:space="preserve"> calm</w:t>
            </w:r>
          </w:p>
        </w:tc>
        <w:tc>
          <w:tcPr>
            <w:tcW w:w="2952" w:type="dxa"/>
          </w:tcPr>
          <w:p w14:paraId="472CFD46" w14:textId="77777777" w:rsidR="002079D4" w:rsidRPr="002079D4" w:rsidRDefault="002079D4" w:rsidP="002079D4">
            <w:pPr>
              <w:rPr>
                <w:rFonts w:cs="Times New Roman"/>
                <w:sz w:val="22"/>
              </w:rPr>
            </w:pPr>
            <w:r w:rsidRPr="002079D4">
              <w:rPr>
                <w:rFonts w:cs="Times New Roman"/>
                <w:sz w:val="22"/>
              </w:rPr>
              <w:t>Neutral approximated as low-arousal calm</w:t>
            </w:r>
          </w:p>
        </w:tc>
      </w:tr>
      <w:tr w:rsidR="002079D4" w:rsidRPr="002079D4" w14:paraId="09A0BEA2" w14:textId="77777777" w:rsidTr="002079D4">
        <w:tc>
          <w:tcPr>
            <w:tcW w:w="2952" w:type="dxa"/>
          </w:tcPr>
          <w:p w14:paraId="44F0B03D" w14:textId="77777777" w:rsidR="002079D4" w:rsidRPr="002079D4" w:rsidRDefault="002079D4" w:rsidP="002079D4">
            <w:pPr>
              <w:rPr>
                <w:rFonts w:cs="Times New Roman"/>
                <w:sz w:val="22"/>
              </w:rPr>
            </w:pPr>
            <w:r w:rsidRPr="002079D4">
              <w:rPr>
                <w:rFonts w:cs="Times New Roman"/>
                <w:sz w:val="22"/>
              </w:rPr>
              <w:t>CREMA-D</w:t>
            </w:r>
          </w:p>
        </w:tc>
        <w:tc>
          <w:tcPr>
            <w:tcW w:w="2952" w:type="dxa"/>
          </w:tcPr>
          <w:p w14:paraId="60A5F664" w14:textId="77777777" w:rsidR="002079D4" w:rsidRPr="002079D4" w:rsidRDefault="002079D4" w:rsidP="002079D4">
            <w:pPr>
              <w:rPr>
                <w:rFonts w:cs="Times New Roman"/>
                <w:sz w:val="22"/>
              </w:rPr>
            </w:pPr>
            <w:r w:rsidRPr="002079D4">
              <w:rPr>
                <w:rFonts w:cs="Times New Roman" w:hint="eastAsia"/>
                <w:sz w:val="22"/>
              </w:rPr>
              <w:t xml:space="preserve">FEA </w:t>
            </w:r>
            <w:r w:rsidRPr="002079D4">
              <w:rPr>
                <w:rFonts w:cs="Times New Roman" w:hint="eastAsia"/>
                <w:sz w:val="22"/>
              </w:rPr>
              <w:t>→</w:t>
            </w:r>
            <w:r w:rsidRPr="002079D4">
              <w:rPr>
                <w:rFonts w:cs="Times New Roman" w:hint="eastAsia"/>
                <w:sz w:val="22"/>
              </w:rPr>
              <w:t xml:space="preserve"> stress</w:t>
            </w:r>
          </w:p>
        </w:tc>
        <w:tc>
          <w:tcPr>
            <w:tcW w:w="2952" w:type="dxa"/>
          </w:tcPr>
          <w:p w14:paraId="59EA3930" w14:textId="77777777" w:rsidR="002079D4" w:rsidRPr="002079D4" w:rsidRDefault="002079D4" w:rsidP="002079D4">
            <w:pPr>
              <w:rPr>
                <w:rFonts w:cs="Times New Roman"/>
                <w:sz w:val="22"/>
              </w:rPr>
            </w:pPr>
            <w:proofErr w:type="spellStart"/>
            <w:r w:rsidRPr="002079D4">
              <w:rPr>
                <w:rFonts w:cs="Times New Roman"/>
                <w:sz w:val="22"/>
              </w:rPr>
              <w:t>Kreibig</w:t>
            </w:r>
            <w:proofErr w:type="spellEnd"/>
            <w:r w:rsidRPr="002079D4">
              <w:rPr>
                <w:rFonts w:cs="Times New Roman"/>
                <w:sz w:val="22"/>
              </w:rPr>
              <w:t xml:space="preserve"> (2010) [7]: fear activates sympathetic system</w:t>
            </w:r>
          </w:p>
        </w:tc>
      </w:tr>
      <w:tr w:rsidR="002079D4" w:rsidRPr="002079D4" w14:paraId="6C7E377D" w14:textId="77777777" w:rsidTr="002079D4">
        <w:tc>
          <w:tcPr>
            <w:tcW w:w="2952" w:type="dxa"/>
          </w:tcPr>
          <w:p w14:paraId="76BDF84F" w14:textId="77777777" w:rsidR="002079D4" w:rsidRPr="002079D4" w:rsidRDefault="002079D4" w:rsidP="002079D4">
            <w:pPr>
              <w:rPr>
                <w:rFonts w:cs="Times New Roman"/>
                <w:sz w:val="22"/>
              </w:rPr>
            </w:pPr>
            <w:r w:rsidRPr="002079D4">
              <w:rPr>
                <w:rFonts w:cs="Times New Roman"/>
                <w:sz w:val="22"/>
              </w:rPr>
              <w:t>CREMA-D</w:t>
            </w:r>
          </w:p>
        </w:tc>
        <w:tc>
          <w:tcPr>
            <w:tcW w:w="2952" w:type="dxa"/>
          </w:tcPr>
          <w:p w14:paraId="70EBD606" w14:textId="77777777" w:rsidR="002079D4" w:rsidRPr="002079D4" w:rsidRDefault="002079D4" w:rsidP="002079D4">
            <w:pPr>
              <w:rPr>
                <w:rFonts w:cs="Times New Roman"/>
                <w:sz w:val="22"/>
              </w:rPr>
            </w:pPr>
            <w:r w:rsidRPr="002079D4">
              <w:rPr>
                <w:rFonts w:cs="Times New Roman" w:hint="eastAsia"/>
                <w:sz w:val="22"/>
              </w:rPr>
              <w:t xml:space="preserve">DIS </w:t>
            </w:r>
            <w:r w:rsidRPr="002079D4">
              <w:rPr>
                <w:rFonts w:cs="Times New Roman" w:hint="eastAsia"/>
                <w:sz w:val="22"/>
              </w:rPr>
              <w:t>→</w:t>
            </w:r>
            <w:r w:rsidRPr="002079D4">
              <w:rPr>
                <w:rFonts w:cs="Times New Roman" w:hint="eastAsia"/>
                <w:sz w:val="22"/>
              </w:rPr>
              <w:t xml:space="preserve"> dropped</w:t>
            </w:r>
          </w:p>
        </w:tc>
        <w:tc>
          <w:tcPr>
            <w:tcW w:w="2952" w:type="dxa"/>
          </w:tcPr>
          <w:p w14:paraId="227E909A" w14:textId="77777777" w:rsidR="002079D4" w:rsidRPr="002079D4" w:rsidRDefault="002079D4" w:rsidP="002079D4">
            <w:pPr>
              <w:rPr>
                <w:rFonts w:cs="Times New Roman"/>
                <w:sz w:val="22"/>
              </w:rPr>
            </w:pPr>
            <w:r w:rsidRPr="002079D4">
              <w:rPr>
                <w:rFonts w:cs="Times New Roman"/>
                <w:sz w:val="22"/>
              </w:rPr>
              <w:t>No clean correspondence; excluded from training</w:t>
            </w:r>
          </w:p>
        </w:tc>
      </w:tr>
    </w:tbl>
    <w:p w14:paraId="4123A48E" w14:textId="77777777" w:rsidR="00397172" w:rsidRDefault="00397172" w:rsidP="00397172">
      <w:pPr>
        <w:pStyle w:val="Heading2"/>
        <w:rPr>
          <w:rFonts w:ascii="Times New Roman" w:hAnsi="Times New Roman" w:cs="Times New Roman"/>
        </w:rPr>
      </w:pPr>
      <w:bookmarkStart w:id="75" w:name="_Toc236361250"/>
      <w:r w:rsidRPr="00397172">
        <w:rPr>
          <w:rFonts w:ascii="Times New Roman" w:hAnsi="Times New Roman" w:cs="Times New Roman"/>
        </w:rPr>
        <w:lastRenderedPageBreak/>
        <w:t>5.4 Signal Quality Assessment</w:t>
      </w:r>
      <w:bookmarkEnd w:id="75"/>
    </w:p>
    <w:p w14:paraId="0F6CB5E1" w14:textId="77777777" w:rsidR="00397172" w:rsidRDefault="00397172" w:rsidP="00397172">
      <w:pPr>
        <w:pStyle w:val="Heading3"/>
        <w:rPr>
          <w:rFonts w:ascii="Times New Roman" w:hAnsi="Times New Roman" w:cs="Times New Roman"/>
        </w:rPr>
      </w:pPr>
      <w:bookmarkStart w:id="76" w:name="_Toc236361251"/>
      <w:r w:rsidRPr="00397172">
        <w:rPr>
          <w:rFonts w:ascii="Times New Roman" w:hAnsi="Times New Roman" w:cs="Times New Roman"/>
        </w:rPr>
        <w:t>5.4.1 Design Rationale: Three Discrete Tiers</w:t>
      </w:r>
      <w:bookmarkEnd w:id="76"/>
    </w:p>
    <w:p w14:paraId="0AE44816" w14:textId="77777777" w:rsidR="0046520B" w:rsidRDefault="00397172" w:rsidP="007A2EFC">
      <w:pPr>
        <w:jc w:val="both"/>
        <w:rPr>
          <w:rFonts w:cs="Times New Roman"/>
        </w:rPr>
      </w:pPr>
      <w:r w:rsidRPr="00397172">
        <w:rPr>
          <w:rFonts w:cs="Times New Roman"/>
        </w:rPr>
        <w:t>Each modality's input is graded into one of three quality tiers — good, degraded, poor — rather than a continuous quality score. This was a deliberate simplification: a continuous score would need to be mapped onto a fusion penalty via some chosen function in any case (Section 5.6), and a three-tier grading scheme is considerably easier to communicate to an end user in the web application's signal-quality display than a raw numeric score would be, while still giving the fusion mechanism three meaningfully distinct penalty levels to work with. The tiers are used both to report signal reliability directly to the user and, critically, to weight each modality's contribution during fusion.</w:t>
      </w:r>
    </w:p>
    <w:p w14:paraId="0B372388" w14:textId="77777777" w:rsidR="0046520B" w:rsidRDefault="0046520B" w:rsidP="0046520B">
      <w:pPr>
        <w:jc w:val="center"/>
      </w:pPr>
      <w:r>
        <w:rPr>
          <w:noProof/>
        </w:rPr>
        <w:drawing>
          <wp:inline distT="0" distB="0" distL="0" distR="0" wp14:anchorId="2D69741C" wp14:editId="1F753B75">
            <wp:extent cx="5486400" cy="2152015"/>
            <wp:effectExtent l="0" t="0" r="0" b="0"/>
            <wp:docPr id="4099982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98212" name=""/>
                    <pic:cNvPicPr/>
                  </pic:nvPicPr>
                  <pic:blipFill>
                    <a:blip r:embed="rId21"/>
                    <a:stretch>
                      <a:fillRect/>
                    </a:stretch>
                  </pic:blipFill>
                  <pic:spPr>
                    <a:xfrm>
                      <a:off x="0" y="0"/>
                      <a:ext cx="5486400" cy="2152015"/>
                    </a:xfrm>
                    <a:prstGeom prst="rect">
                      <a:avLst/>
                    </a:prstGeom>
                  </pic:spPr>
                </pic:pic>
              </a:graphicData>
            </a:graphic>
          </wp:inline>
        </w:drawing>
      </w:r>
    </w:p>
    <w:p w14:paraId="588A277E" w14:textId="3B8227A1" w:rsidR="00397172" w:rsidRPr="0046520B" w:rsidRDefault="0046520B" w:rsidP="0046520B">
      <w:pPr>
        <w:pStyle w:val="FigCaption"/>
        <w:jc w:val="center"/>
      </w:pPr>
      <w:r>
        <w:t>Figure 5.2: Signal-quality tiers and their effect on the fusion gate score</w:t>
      </w:r>
    </w:p>
    <w:p w14:paraId="4719F3CD" w14:textId="77777777" w:rsidR="00397172" w:rsidRDefault="00397172" w:rsidP="00397172">
      <w:pPr>
        <w:pStyle w:val="Heading3"/>
        <w:rPr>
          <w:rFonts w:ascii="Times New Roman" w:hAnsi="Times New Roman" w:cs="Times New Roman"/>
        </w:rPr>
      </w:pPr>
      <w:bookmarkStart w:id="77" w:name="_Toc236361252"/>
      <w:r w:rsidRPr="00397172">
        <w:rPr>
          <w:rFonts w:ascii="Times New Roman" w:hAnsi="Times New Roman" w:cs="Times New Roman"/>
        </w:rPr>
        <w:t>5.4.2 EEG and GSR Thresholds</w:t>
      </w:r>
      <w:bookmarkEnd w:id="77"/>
    </w:p>
    <w:p w14:paraId="49AACFF2" w14:textId="77777777" w:rsidR="00397172" w:rsidRDefault="00397172" w:rsidP="007A2EFC">
      <w:pPr>
        <w:jc w:val="both"/>
        <w:rPr>
          <w:rFonts w:cs="Times New Roman"/>
        </w:rPr>
      </w:pPr>
      <w:r w:rsidRPr="00397172">
        <w:rPr>
          <w:rFonts w:cs="Times New Roman"/>
        </w:rPr>
        <w:t xml:space="preserve">EEG quality is graded on amplitude range, the number of flat-line channels, and the proportion of </w:t>
      </w:r>
      <w:proofErr w:type="spellStart"/>
      <w:r w:rsidRPr="00397172">
        <w:rPr>
          <w:rFonts w:cs="Times New Roman"/>
        </w:rPr>
        <w:t>NaN</w:t>
      </w:r>
      <w:proofErr w:type="spellEnd"/>
      <w:r w:rsidRPr="00397172">
        <w:rPr>
          <w:rFonts w:cs="Times New Roman"/>
        </w:rPr>
        <w:t xml:space="preserve"> samples in the window; GSR quality is graded on signal range, the number of detected skin-conductance-response peaks, and signal drift. Table 5.1 shows the exact thresholds for each tier.</w:t>
      </w:r>
    </w:p>
    <w:p w14:paraId="38F853E7" w14:textId="77777777" w:rsidR="00397172" w:rsidRDefault="00397172" w:rsidP="00397172">
      <w:pPr>
        <w:pStyle w:val="Heading3"/>
        <w:rPr>
          <w:rFonts w:ascii="Times New Roman" w:hAnsi="Times New Roman" w:cs="Times New Roman"/>
        </w:rPr>
      </w:pPr>
      <w:bookmarkStart w:id="78" w:name="_Toc236361253"/>
      <w:r w:rsidRPr="00397172">
        <w:rPr>
          <w:rFonts w:ascii="Times New Roman" w:hAnsi="Times New Roman" w:cs="Times New Roman"/>
        </w:rPr>
        <w:t>5.4.3 Video Threshold Recalibration</w:t>
      </w:r>
      <w:bookmarkEnd w:id="78"/>
    </w:p>
    <w:p w14:paraId="29B7885B" w14:textId="77777777" w:rsidR="00397172" w:rsidRDefault="00397172" w:rsidP="007A2EFC">
      <w:pPr>
        <w:jc w:val="both"/>
        <w:rPr>
          <w:rFonts w:cs="Times New Roman"/>
        </w:rPr>
      </w:pPr>
      <w:r w:rsidRPr="00397172">
        <w:rPr>
          <w:rFonts w:cs="Times New Roman"/>
        </w:rPr>
        <w:t>Video quality is graded on face-detection rate, Laplacian-variance sharpness [9], and face bounding-box area. The thresholds for these last two metrics were recalibrated during this project after an initial evaluation revealed a design flaw: the originally adopted generic thresholds (Laplacian variance ≥ 100 for "good", face area ≥ 10% of frame) were drawn from document-scan sharpness literature [9] rather than from this project's own acted-</w:t>
      </w:r>
      <w:r w:rsidRPr="00397172">
        <w:rPr>
          <w:rFonts w:cs="Times New Roman"/>
        </w:rPr>
        <w:lastRenderedPageBreak/>
        <w:t>video domain, and were measured to grade approximately 80% of clean, fully-detected CREMA-D frontal-face clips as merely "degraded" — a systematic miscalibration rather than a reflection of genuinely poor input. Recalibrating both thresholds to the measured distribution of the held-out CREMA-D test set (Laplacian variance ≥ 70 for "good", face area ≥ 6%) restored 73 of 80 sampled clips to a "good" grade while still correctly flagging the handful of genuinely blurred or distant-face clips in the sample, confirming the recalibration corrected a threshold-calibration error rather than simply loosening the criterion until everything passed.</w:t>
      </w:r>
    </w:p>
    <w:p w14:paraId="00F6D0D2" w14:textId="77777777" w:rsidR="00397172" w:rsidRDefault="00397172" w:rsidP="00397172">
      <w:pPr>
        <w:pStyle w:val="FigCaption"/>
        <w:jc w:val="center"/>
        <w:rPr>
          <w:rFonts w:cs="Times New Roman"/>
        </w:rPr>
      </w:pPr>
      <w:r w:rsidRPr="00397172">
        <w:rPr>
          <w:rFonts w:cs="Times New Roman"/>
        </w:rPr>
        <w:t>Table 5.1: Signal-quality grading thresholds</w:t>
      </w:r>
    </w:p>
    <w:tbl>
      <w:tblPr>
        <w:tblStyle w:val="TableGrid"/>
        <w:tblW w:w="0" w:type="auto"/>
        <w:tblLook w:val="04A0" w:firstRow="1" w:lastRow="0" w:firstColumn="1" w:lastColumn="0" w:noHBand="0" w:noVBand="1"/>
      </w:tblPr>
      <w:tblGrid>
        <w:gridCol w:w="2214"/>
        <w:gridCol w:w="2214"/>
        <w:gridCol w:w="2214"/>
        <w:gridCol w:w="2214"/>
      </w:tblGrid>
      <w:tr w:rsidR="00397172" w:rsidRPr="00397172" w14:paraId="60853943" w14:textId="77777777" w:rsidTr="00397172">
        <w:tc>
          <w:tcPr>
            <w:tcW w:w="2214" w:type="dxa"/>
          </w:tcPr>
          <w:p w14:paraId="17B5BFE3" w14:textId="77777777" w:rsidR="00397172" w:rsidRPr="00397172" w:rsidRDefault="00397172" w:rsidP="00397172">
            <w:pPr>
              <w:rPr>
                <w:rFonts w:cs="Times New Roman"/>
                <w:b/>
                <w:sz w:val="22"/>
              </w:rPr>
            </w:pPr>
            <w:r w:rsidRPr="00397172">
              <w:rPr>
                <w:rFonts w:cs="Times New Roman"/>
                <w:b/>
                <w:sz w:val="22"/>
              </w:rPr>
              <w:t>Metric</w:t>
            </w:r>
          </w:p>
        </w:tc>
        <w:tc>
          <w:tcPr>
            <w:tcW w:w="2214" w:type="dxa"/>
          </w:tcPr>
          <w:p w14:paraId="328F38C4" w14:textId="77777777" w:rsidR="00397172" w:rsidRPr="00397172" w:rsidRDefault="00397172" w:rsidP="00397172">
            <w:pPr>
              <w:rPr>
                <w:rFonts w:cs="Times New Roman"/>
                <w:b/>
                <w:sz w:val="22"/>
              </w:rPr>
            </w:pPr>
            <w:r w:rsidRPr="00397172">
              <w:rPr>
                <w:rFonts w:cs="Times New Roman"/>
                <w:b/>
                <w:sz w:val="22"/>
              </w:rPr>
              <w:t>Good</w:t>
            </w:r>
          </w:p>
        </w:tc>
        <w:tc>
          <w:tcPr>
            <w:tcW w:w="2214" w:type="dxa"/>
          </w:tcPr>
          <w:p w14:paraId="3B817941" w14:textId="77777777" w:rsidR="00397172" w:rsidRPr="00397172" w:rsidRDefault="00397172" w:rsidP="00397172">
            <w:pPr>
              <w:rPr>
                <w:rFonts w:cs="Times New Roman"/>
                <w:b/>
                <w:sz w:val="22"/>
              </w:rPr>
            </w:pPr>
            <w:r w:rsidRPr="00397172">
              <w:rPr>
                <w:rFonts w:cs="Times New Roman"/>
                <w:b/>
                <w:sz w:val="22"/>
              </w:rPr>
              <w:t>Degraded</w:t>
            </w:r>
          </w:p>
        </w:tc>
        <w:tc>
          <w:tcPr>
            <w:tcW w:w="2214" w:type="dxa"/>
          </w:tcPr>
          <w:p w14:paraId="71157DBA" w14:textId="77777777" w:rsidR="00397172" w:rsidRPr="00397172" w:rsidRDefault="00397172" w:rsidP="00397172">
            <w:pPr>
              <w:rPr>
                <w:rFonts w:cs="Times New Roman"/>
                <w:b/>
                <w:sz w:val="22"/>
              </w:rPr>
            </w:pPr>
            <w:r w:rsidRPr="00397172">
              <w:rPr>
                <w:rFonts w:cs="Times New Roman"/>
                <w:b/>
                <w:sz w:val="22"/>
              </w:rPr>
              <w:t>Poor</w:t>
            </w:r>
          </w:p>
        </w:tc>
      </w:tr>
      <w:tr w:rsidR="00397172" w:rsidRPr="00397172" w14:paraId="4C15A2AD" w14:textId="77777777" w:rsidTr="00397172">
        <w:tc>
          <w:tcPr>
            <w:tcW w:w="2214" w:type="dxa"/>
          </w:tcPr>
          <w:p w14:paraId="71F2A05F" w14:textId="77777777" w:rsidR="00397172" w:rsidRPr="00397172" w:rsidRDefault="00397172" w:rsidP="00397172">
            <w:pPr>
              <w:rPr>
                <w:rFonts w:cs="Times New Roman"/>
                <w:sz w:val="22"/>
              </w:rPr>
            </w:pPr>
            <w:r w:rsidRPr="00397172">
              <w:rPr>
                <w:rFonts w:cs="Times New Roman"/>
                <w:sz w:val="22"/>
              </w:rPr>
              <w:t>EEG amplitude range</w:t>
            </w:r>
          </w:p>
        </w:tc>
        <w:tc>
          <w:tcPr>
            <w:tcW w:w="2214" w:type="dxa"/>
          </w:tcPr>
          <w:p w14:paraId="03FF3EF9" w14:textId="77777777" w:rsidR="00397172" w:rsidRPr="00397172" w:rsidRDefault="00397172" w:rsidP="00397172">
            <w:pPr>
              <w:rPr>
                <w:rFonts w:cs="Times New Roman"/>
                <w:sz w:val="22"/>
              </w:rPr>
            </w:pPr>
            <w:r w:rsidRPr="00397172">
              <w:rPr>
                <w:rFonts w:cs="Times New Roman"/>
                <w:sz w:val="22"/>
              </w:rPr>
              <w:t xml:space="preserve">±100 </w:t>
            </w:r>
            <w:proofErr w:type="spellStart"/>
            <w:r w:rsidRPr="00397172">
              <w:rPr>
                <w:rFonts w:cs="Times New Roman"/>
                <w:sz w:val="22"/>
              </w:rPr>
              <w:t>μV</w:t>
            </w:r>
            <w:proofErr w:type="spellEnd"/>
          </w:p>
        </w:tc>
        <w:tc>
          <w:tcPr>
            <w:tcW w:w="2214" w:type="dxa"/>
          </w:tcPr>
          <w:p w14:paraId="721F7D7E" w14:textId="77777777" w:rsidR="00397172" w:rsidRPr="00397172" w:rsidRDefault="00397172" w:rsidP="00397172">
            <w:pPr>
              <w:rPr>
                <w:rFonts w:cs="Times New Roman"/>
                <w:sz w:val="22"/>
              </w:rPr>
            </w:pPr>
            <w:r w:rsidRPr="00397172">
              <w:rPr>
                <w:rFonts w:cs="Times New Roman"/>
                <w:sz w:val="22"/>
              </w:rPr>
              <w:t xml:space="preserve">±100-150 </w:t>
            </w:r>
            <w:proofErr w:type="spellStart"/>
            <w:r w:rsidRPr="00397172">
              <w:rPr>
                <w:rFonts w:cs="Times New Roman"/>
                <w:sz w:val="22"/>
              </w:rPr>
              <w:t>μV</w:t>
            </w:r>
            <w:proofErr w:type="spellEnd"/>
          </w:p>
        </w:tc>
        <w:tc>
          <w:tcPr>
            <w:tcW w:w="2214" w:type="dxa"/>
          </w:tcPr>
          <w:p w14:paraId="3D1E3CF7" w14:textId="77777777" w:rsidR="00397172" w:rsidRPr="00397172" w:rsidRDefault="00397172" w:rsidP="00397172">
            <w:pPr>
              <w:rPr>
                <w:rFonts w:cs="Times New Roman"/>
                <w:sz w:val="22"/>
              </w:rPr>
            </w:pPr>
            <w:r w:rsidRPr="00397172">
              <w:rPr>
                <w:rFonts w:cs="Times New Roman"/>
                <w:sz w:val="22"/>
              </w:rPr>
              <w:t xml:space="preserve">&gt; ±150 </w:t>
            </w:r>
            <w:proofErr w:type="spellStart"/>
            <w:r w:rsidRPr="00397172">
              <w:rPr>
                <w:rFonts w:cs="Times New Roman"/>
                <w:sz w:val="22"/>
              </w:rPr>
              <w:t>μV</w:t>
            </w:r>
            <w:proofErr w:type="spellEnd"/>
          </w:p>
        </w:tc>
      </w:tr>
      <w:tr w:rsidR="00397172" w:rsidRPr="00397172" w14:paraId="72B387AA" w14:textId="77777777" w:rsidTr="00397172">
        <w:tc>
          <w:tcPr>
            <w:tcW w:w="2214" w:type="dxa"/>
          </w:tcPr>
          <w:p w14:paraId="750EA39B" w14:textId="77777777" w:rsidR="00397172" w:rsidRPr="00397172" w:rsidRDefault="00397172" w:rsidP="00397172">
            <w:pPr>
              <w:rPr>
                <w:rFonts w:cs="Times New Roman"/>
                <w:sz w:val="22"/>
              </w:rPr>
            </w:pPr>
            <w:r w:rsidRPr="00397172">
              <w:rPr>
                <w:rFonts w:cs="Times New Roman"/>
                <w:sz w:val="22"/>
              </w:rPr>
              <w:t>EEG flat-line channels</w:t>
            </w:r>
          </w:p>
        </w:tc>
        <w:tc>
          <w:tcPr>
            <w:tcW w:w="2214" w:type="dxa"/>
          </w:tcPr>
          <w:p w14:paraId="4DA76C91" w14:textId="77777777" w:rsidR="00397172" w:rsidRPr="00397172" w:rsidRDefault="00397172" w:rsidP="00397172">
            <w:pPr>
              <w:rPr>
                <w:rFonts w:cs="Times New Roman"/>
                <w:sz w:val="22"/>
              </w:rPr>
            </w:pPr>
            <w:r w:rsidRPr="00397172">
              <w:rPr>
                <w:rFonts w:cs="Times New Roman"/>
                <w:sz w:val="22"/>
              </w:rPr>
              <w:t>0</w:t>
            </w:r>
          </w:p>
        </w:tc>
        <w:tc>
          <w:tcPr>
            <w:tcW w:w="2214" w:type="dxa"/>
          </w:tcPr>
          <w:p w14:paraId="2AFCC8E0" w14:textId="77777777" w:rsidR="00397172" w:rsidRPr="00397172" w:rsidRDefault="00397172" w:rsidP="00397172">
            <w:pPr>
              <w:rPr>
                <w:rFonts w:cs="Times New Roman"/>
                <w:sz w:val="22"/>
              </w:rPr>
            </w:pPr>
            <w:r w:rsidRPr="00397172">
              <w:rPr>
                <w:rFonts w:cs="Times New Roman"/>
                <w:sz w:val="22"/>
              </w:rPr>
              <w:t>1-2</w:t>
            </w:r>
          </w:p>
        </w:tc>
        <w:tc>
          <w:tcPr>
            <w:tcW w:w="2214" w:type="dxa"/>
          </w:tcPr>
          <w:p w14:paraId="3EB2F6D1" w14:textId="77777777" w:rsidR="00397172" w:rsidRPr="00397172" w:rsidRDefault="00397172" w:rsidP="00397172">
            <w:pPr>
              <w:rPr>
                <w:rFonts w:cs="Times New Roman"/>
                <w:sz w:val="22"/>
              </w:rPr>
            </w:pPr>
            <w:r w:rsidRPr="00397172">
              <w:rPr>
                <w:rFonts w:cs="Times New Roman"/>
                <w:sz w:val="22"/>
              </w:rPr>
              <w:t>&gt; 2</w:t>
            </w:r>
          </w:p>
        </w:tc>
      </w:tr>
      <w:tr w:rsidR="00397172" w:rsidRPr="00397172" w14:paraId="511067D7" w14:textId="77777777" w:rsidTr="00397172">
        <w:tc>
          <w:tcPr>
            <w:tcW w:w="2214" w:type="dxa"/>
          </w:tcPr>
          <w:p w14:paraId="6C68797E" w14:textId="77777777" w:rsidR="00397172" w:rsidRPr="00397172" w:rsidRDefault="00397172" w:rsidP="00397172">
            <w:pPr>
              <w:rPr>
                <w:rFonts w:cs="Times New Roman"/>
                <w:sz w:val="22"/>
              </w:rPr>
            </w:pPr>
            <w:r w:rsidRPr="00397172">
              <w:rPr>
                <w:rFonts w:cs="Times New Roman"/>
                <w:sz w:val="22"/>
              </w:rPr>
              <w:t xml:space="preserve">EEG </w:t>
            </w:r>
            <w:proofErr w:type="spellStart"/>
            <w:r w:rsidRPr="00397172">
              <w:rPr>
                <w:rFonts w:cs="Times New Roman"/>
                <w:sz w:val="22"/>
              </w:rPr>
              <w:t>NaN</w:t>
            </w:r>
            <w:proofErr w:type="spellEnd"/>
            <w:r w:rsidRPr="00397172">
              <w:rPr>
                <w:rFonts w:cs="Times New Roman"/>
                <w:sz w:val="22"/>
              </w:rPr>
              <w:t xml:space="preserve"> ratio</w:t>
            </w:r>
          </w:p>
        </w:tc>
        <w:tc>
          <w:tcPr>
            <w:tcW w:w="2214" w:type="dxa"/>
          </w:tcPr>
          <w:p w14:paraId="7F09D6D3" w14:textId="77777777" w:rsidR="00397172" w:rsidRPr="00397172" w:rsidRDefault="00397172" w:rsidP="00397172">
            <w:pPr>
              <w:rPr>
                <w:rFonts w:cs="Times New Roman"/>
                <w:sz w:val="22"/>
              </w:rPr>
            </w:pPr>
            <w:r w:rsidRPr="00397172">
              <w:rPr>
                <w:rFonts w:cs="Times New Roman"/>
                <w:sz w:val="22"/>
              </w:rPr>
              <w:t>&lt; 1%</w:t>
            </w:r>
          </w:p>
        </w:tc>
        <w:tc>
          <w:tcPr>
            <w:tcW w:w="2214" w:type="dxa"/>
          </w:tcPr>
          <w:p w14:paraId="378346D4" w14:textId="77777777" w:rsidR="00397172" w:rsidRPr="00397172" w:rsidRDefault="00397172" w:rsidP="00397172">
            <w:pPr>
              <w:rPr>
                <w:rFonts w:cs="Times New Roman"/>
                <w:sz w:val="22"/>
              </w:rPr>
            </w:pPr>
            <w:r w:rsidRPr="00397172">
              <w:rPr>
                <w:rFonts w:cs="Times New Roman"/>
                <w:sz w:val="22"/>
              </w:rPr>
              <w:t>1-5%</w:t>
            </w:r>
          </w:p>
        </w:tc>
        <w:tc>
          <w:tcPr>
            <w:tcW w:w="2214" w:type="dxa"/>
          </w:tcPr>
          <w:p w14:paraId="4240F554" w14:textId="77777777" w:rsidR="00397172" w:rsidRPr="00397172" w:rsidRDefault="00397172" w:rsidP="00397172">
            <w:pPr>
              <w:rPr>
                <w:rFonts w:cs="Times New Roman"/>
                <w:sz w:val="22"/>
              </w:rPr>
            </w:pPr>
            <w:r w:rsidRPr="00397172">
              <w:rPr>
                <w:rFonts w:cs="Times New Roman"/>
                <w:sz w:val="22"/>
              </w:rPr>
              <w:t>&gt; 5%</w:t>
            </w:r>
          </w:p>
        </w:tc>
      </w:tr>
      <w:tr w:rsidR="00397172" w:rsidRPr="00397172" w14:paraId="38F28922" w14:textId="77777777" w:rsidTr="00397172">
        <w:tc>
          <w:tcPr>
            <w:tcW w:w="2214" w:type="dxa"/>
          </w:tcPr>
          <w:p w14:paraId="7D6C7227" w14:textId="77777777" w:rsidR="00397172" w:rsidRPr="00397172" w:rsidRDefault="00397172" w:rsidP="00397172">
            <w:pPr>
              <w:rPr>
                <w:rFonts w:cs="Times New Roman"/>
                <w:sz w:val="22"/>
              </w:rPr>
            </w:pPr>
            <w:r w:rsidRPr="00397172">
              <w:rPr>
                <w:rFonts w:cs="Times New Roman"/>
                <w:sz w:val="22"/>
              </w:rPr>
              <w:t>GSR signal range</w:t>
            </w:r>
          </w:p>
        </w:tc>
        <w:tc>
          <w:tcPr>
            <w:tcW w:w="2214" w:type="dxa"/>
          </w:tcPr>
          <w:p w14:paraId="44643435" w14:textId="77777777" w:rsidR="00397172" w:rsidRPr="00397172" w:rsidRDefault="00397172" w:rsidP="00397172">
            <w:pPr>
              <w:rPr>
                <w:rFonts w:cs="Times New Roman"/>
                <w:sz w:val="22"/>
              </w:rPr>
            </w:pPr>
            <w:r w:rsidRPr="00397172">
              <w:rPr>
                <w:rFonts w:cs="Times New Roman"/>
                <w:sz w:val="22"/>
              </w:rPr>
              <w:t xml:space="preserve">0.5-30 </w:t>
            </w:r>
            <w:proofErr w:type="spellStart"/>
            <w:r w:rsidRPr="00397172">
              <w:rPr>
                <w:rFonts w:cs="Times New Roman"/>
                <w:sz w:val="22"/>
              </w:rPr>
              <w:t>μS</w:t>
            </w:r>
            <w:proofErr w:type="spellEnd"/>
          </w:p>
        </w:tc>
        <w:tc>
          <w:tcPr>
            <w:tcW w:w="2214" w:type="dxa"/>
          </w:tcPr>
          <w:p w14:paraId="5333C0A0" w14:textId="77777777" w:rsidR="00397172" w:rsidRPr="00397172" w:rsidRDefault="00397172" w:rsidP="00397172">
            <w:pPr>
              <w:rPr>
                <w:rFonts w:cs="Times New Roman"/>
                <w:sz w:val="22"/>
              </w:rPr>
            </w:pPr>
            <w:r w:rsidRPr="00397172">
              <w:rPr>
                <w:rFonts w:cs="Times New Roman"/>
                <w:sz w:val="22"/>
              </w:rPr>
              <w:t xml:space="preserve">0.1-0.5 or 30-50 </w:t>
            </w:r>
            <w:proofErr w:type="spellStart"/>
            <w:r w:rsidRPr="00397172">
              <w:rPr>
                <w:rFonts w:cs="Times New Roman"/>
                <w:sz w:val="22"/>
              </w:rPr>
              <w:t>μS</w:t>
            </w:r>
            <w:proofErr w:type="spellEnd"/>
          </w:p>
        </w:tc>
        <w:tc>
          <w:tcPr>
            <w:tcW w:w="2214" w:type="dxa"/>
          </w:tcPr>
          <w:p w14:paraId="03719F22" w14:textId="77777777" w:rsidR="00397172" w:rsidRPr="00397172" w:rsidRDefault="00397172" w:rsidP="00397172">
            <w:pPr>
              <w:rPr>
                <w:rFonts w:cs="Times New Roman"/>
                <w:sz w:val="22"/>
              </w:rPr>
            </w:pPr>
            <w:r w:rsidRPr="00397172">
              <w:rPr>
                <w:rFonts w:cs="Times New Roman"/>
                <w:sz w:val="22"/>
              </w:rPr>
              <w:t xml:space="preserve">&lt; 0.1 or &gt; 50 </w:t>
            </w:r>
            <w:proofErr w:type="spellStart"/>
            <w:r w:rsidRPr="00397172">
              <w:rPr>
                <w:rFonts w:cs="Times New Roman"/>
                <w:sz w:val="22"/>
              </w:rPr>
              <w:t>μS</w:t>
            </w:r>
            <w:proofErr w:type="spellEnd"/>
          </w:p>
        </w:tc>
      </w:tr>
      <w:tr w:rsidR="00397172" w:rsidRPr="00397172" w14:paraId="208A0262" w14:textId="77777777" w:rsidTr="00397172">
        <w:tc>
          <w:tcPr>
            <w:tcW w:w="2214" w:type="dxa"/>
          </w:tcPr>
          <w:p w14:paraId="4B83B684" w14:textId="77777777" w:rsidR="00397172" w:rsidRPr="00397172" w:rsidRDefault="00397172" w:rsidP="00397172">
            <w:pPr>
              <w:rPr>
                <w:rFonts w:cs="Times New Roman"/>
                <w:sz w:val="22"/>
              </w:rPr>
            </w:pPr>
            <w:r w:rsidRPr="00397172">
              <w:rPr>
                <w:rFonts w:cs="Times New Roman"/>
                <w:sz w:val="22"/>
              </w:rPr>
              <w:t>GSR SCR peaks (60s)</w:t>
            </w:r>
          </w:p>
        </w:tc>
        <w:tc>
          <w:tcPr>
            <w:tcW w:w="2214" w:type="dxa"/>
          </w:tcPr>
          <w:p w14:paraId="16FDC5A4" w14:textId="77777777" w:rsidR="00397172" w:rsidRPr="00397172" w:rsidRDefault="00397172" w:rsidP="00397172">
            <w:pPr>
              <w:rPr>
                <w:rFonts w:cs="Times New Roman"/>
                <w:sz w:val="22"/>
              </w:rPr>
            </w:pPr>
            <w:r w:rsidRPr="00397172">
              <w:rPr>
                <w:rFonts w:cs="Times New Roman"/>
                <w:sz w:val="22"/>
              </w:rPr>
              <w:t>≥ 2</w:t>
            </w:r>
          </w:p>
        </w:tc>
        <w:tc>
          <w:tcPr>
            <w:tcW w:w="2214" w:type="dxa"/>
          </w:tcPr>
          <w:p w14:paraId="2093D655" w14:textId="77777777" w:rsidR="00397172" w:rsidRPr="00397172" w:rsidRDefault="00397172" w:rsidP="00397172">
            <w:pPr>
              <w:rPr>
                <w:rFonts w:cs="Times New Roman"/>
                <w:sz w:val="22"/>
              </w:rPr>
            </w:pPr>
            <w:r w:rsidRPr="00397172">
              <w:rPr>
                <w:rFonts w:cs="Times New Roman"/>
                <w:sz w:val="22"/>
              </w:rPr>
              <w:t>1</w:t>
            </w:r>
          </w:p>
        </w:tc>
        <w:tc>
          <w:tcPr>
            <w:tcW w:w="2214" w:type="dxa"/>
          </w:tcPr>
          <w:p w14:paraId="629245BB" w14:textId="77777777" w:rsidR="00397172" w:rsidRPr="00397172" w:rsidRDefault="00397172" w:rsidP="00397172">
            <w:pPr>
              <w:rPr>
                <w:rFonts w:cs="Times New Roman"/>
                <w:sz w:val="22"/>
              </w:rPr>
            </w:pPr>
            <w:r w:rsidRPr="00397172">
              <w:rPr>
                <w:rFonts w:cs="Times New Roman"/>
                <w:sz w:val="22"/>
              </w:rPr>
              <w:t>0</w:t>
            </w:r>
          </w:p>
        </w:tc>
      </w:tr>
      <w:tr w:rsidR="00397172" w:rsidRPr="00397172" w14:paraId="2C578F45" w14:textId="77777777" w:rsidTr="00397172">
        <w:tc>
          <w:tcPr>
            <w:tcW w:w="2214" w:type="dxa"/>
          </w:tcPr>
          <w:p w14:paraId="698A2F35" w14:textId="77777777" w:rsidR="00397172" w:rsidRPr="00397172" w:rsidRDefault="00397172" w:rsidP="00397172">
            <w:pPr>
              <w:rPr>
                <w:rFonts w:cs="Times New Roman"/>
                <w:sz w:val="22"/>
              </w:rPr>
            </w:pPr>
            <w:r w:rsidRPr="00397172">
              <w:rPr>
                <w:rFonts w:cs="Times New Roman"/>
                <w:sz w:val="22"/>
              </w:rPr>
              <w:t>Video face-detection rate</w:t>
            </w:r>
          </w:p>
        </w:tc>
        <w:tc>
          <w:tcPr>
            <w:tcW w:w="2214" w:type="dxa"/>
          </w:tcPr>
          <w:p w14:paraId="7541FAA3" w14:textId="77777777" w:rsidR="00397172" w:rsidRPr="00397172" w:rsidRDefault="00397172" w:rsidP="00397172">
            <w:pPr>
              <w:rPr>
                <w:rFonts w:cs="Times New Roman"/>
                <w:sz w:val="22"/>
              </w:rPr>
            </w:pPr>
            <w:r w:rsidRPr="00397172">
              <w:rPr>
                <w:rFonts w:cs="Times New Roman"/>
                <w:sz w:val="22"/>
              </w:rPr>
              <w:t>≥ 80%</w:t>
            </w:r>
          </w:p>
        </w:tc>
        <w:tc>
          <w:tcPr>
            <w:tcW w:w="2214" w:type="dxa"/>
          </w:tcPr>
          <w:p w14:paraId="7F393F1D" w14:textId="77777777" w:rsidR="00397172" w:rsidRPr="00397172" w:rsidRDefault="00397172" w:rsidP="00397172">
            <w:pPr>
              <w:rPr>
                <w:rFonts w:cs="Times New Roman"/>
                <w:sz w:val="22"/>
              </w:rPr>
            </w:pPr>
            <w:r w:rsidRPr="00397172">
              <w:rPr>
                <w:rFonts w:cs="Times New Roman"/>
                <w:sz w:val="22"/>
              </w:rPr>
              <w:t>50-80%</w:t>
            </w:r>
          </w:p>
        </w:tc>
        <w:tc>
          <w:tcPr>
            <w:tcW w:w="2214" w:type="dxa"/>
          </w:tcPr>
          <w:p w14:paraId="52373E22" w14:textId="77777777" w:rsidR="00397172" w:rsidRPr="00397172" w:rsidRDefault="00397172" w:rsidP="00397172">
            <w:pPr>
              <w:rPr>
                <w:rFonts w:cs="Times New Roman"/>
                <w:sz w:val="22"/>
              </w:rPr>
            </w:pPr>
            <w:r w:rsidRPr="00397172">
              <w:rPr>
                <w:rFonts w:cs="Times New Roman"/>
                <w:sz w:val="22"/>
              </w:rPr>
              <w:t>&lt; 50%</w:t>
            </w:r>
          </w:p>
        </w:tc>
      </w:tr>
      <w:tr w:rsidR="00397172" w:rsidRPr="00397172" w14:paraId="63F0B58D" w14:textId="77777777" w:rsidTr="00397172">
        <w:tc>
          <w:tcPr>
            <w:tcW w:w="2214" w:type="dxa"/>
          </w:tcPr>
          <w:p w14:paraId="362019A4" w14:textId="77777777" w:rsidR="00397172" w:rsidRPr="00397172" w:rsidRDefault="00397172" w:rsidP="00397172">
            <w:pPr>
              <w:rPr>
                <w:rFonts w:cs="Times New Roman"/>
                <w:sz w:val="22"/>
              </w:rPr>
            </w:pPr>
            <w:r w:rsidRPr="00397172">
              <w:rPr>
                <w:rFonts w:cs="Times New Roman"/>
                <w:sz w:val="22"/>
              </w:rPr>
              <w:t>Video Laplacian variance</w:t>
            </w:r>
          </w:p>
        </w:tc>
        <w:tc>
          <w:tcPr>
            <w:tcW w:w="2214" w:type="dxa"/>
          </w:tcPr>
          <w:p w14:paraId="08847EAD" w14:textId="77777777" w:rsidR="00397172" w:rsidRPr="00397172" w:rsidRDefault="00397172" w:rsidP="00397172">
            <w:pPr>
              <w:rPr>
                <w:rFonts w:cs="Times New Roman"/>
                <w:sz w:val="22"/>
              </w:rPr>
            </w:pPr>
            <w:r w:rsidRPr="00397172">
              <w:rPr>
                <w:rFonts w:cs="Times New Roman"/>
                <w:sz w:val="22"/>
              </w:rPr>
              <w:t>≥ 70 (recalibrated)</w:t>
            </w:r>
          </w:p>
        </w:tc>
        <w:tc>
          <w:tcPr>
            <w:tcW w:w="2214" w:type="dxa"/>
          </w:tcPr>
          <w:p w14:paraId="5DFC5B02" w14:textId="77777777" w:rsidR="00397172" w:rsidRPr="00397172" w:rsidRDefault="00397172" w:rsidP="00397172">
            <w:pPr>
              <w:rPr>
                <w:rFonts w:cs="Times New Roman"/>
                <w:sz w:val="22"/>
              </w:rPr>
            </w:pPr>
            <w:r w:rsidRPr="00397172">
              <w:rPr>
                <w:rFonts w:cs="Times New Roman"/>
                <w:sz w:val="22"/>
              </w:rPr>
              <w:t>40-70</w:t>
            </w:r>
          </w:p>
        </w:tc>
        <w:tc>
          <w:tcPr>
            <w:tcW w:w="2214" w:type="dxa"/>
          </w:tcPr>
          <w:p w14:paraId="353C435A" w14:textId="77777777" w:rsidR="00397172" w:rsidRPr="00397172" w:rsidRDefault="00397172" w:rsidP="00397172">
            <w:pPr>
              <w:rPr>
                <w:rFonts w:cs="Times New Roman"/>
                <w:sz w:val="22"/>
              </w:rPr>
            </w:pPr>
            <w:r w:rsidRPr="00397172">
              <w:rPr>
                <w:rFonts w:cs="Times New Roman"/>
                <w:sz w:val="22"/>
              </w:rPr>
              <w:t>&lt; 40</w:t>
            </w:r>
          </w:p>
        </w:tc>
      </w:tr>
      <w:tr w:rsidR="00397172" w:rsidRPr="00397172" w14:paraId="21792FD4" w14:textId="77777777" w:rsidTr="00397172">
        <w:tc>
          <w:tcPr>
            <w:tcW w:w="2214" w:type="dxa"/>
          </w:tcPr>
          <w:p w14:paraId="2471C49B" w14:textId="77777777" w:rsidR="00397172" w:rsidRPr="00397172" w:rsidRDefault="00397172" w:rsidP="00397172">
            <w:pPr>
              <w:rPr>
                <w:rFonts w:cs="Times New Roman"/>
                <w:sz w:val="22"/>
              </w:rPr>
            </w:pPr>
            <w:r w:rsidRPr="00397172">
              <w:rPr>
                <w:rFonts w:cs="Times New Roman"/>
                <w:sz w:val="22"/>
              </w:rPr>
              <w:t>Video face bounding-box area</w:t>
            </w:r>
          </w:p>
        </w:tc>
        <w:tc>
          <w:tcPr>
            <w:tcW w:w="2214" w:type="dxa"/>
          </w:tcPr>
          <w:p w14:paraId="3B9034BE" w14:textId="77777777" w:rsidR="00397172" w:rsidRPr="00397172" w:rsidRDefault="00397172" w:rsidP="00397172">
            <w:pPr>
              <w:rPr>
                <w:rFonts w:cs="Times New Roman"/>
                <w:sz w:val="22"/>
              </w:rPr>
            </w:pPr>
            <w:r w:rsidRPr="00397172">
              <w:rPr>
                <w:rFonts w:cs="Times New Roman"/>
                <w:sz w:val="22"/>
              </w:rPr>
              <w:t>&gt; 6% (recalibrated)</w:t>
            </w:r>
          </w:p>
        </w:tc>
        <w:tc>
          <w:tcPr>
            <w:tcW w:w="2214" w:type="dxa"/>
          </w:tcPr>
          <w:p w14:paraId="26442CF9" w14:textId="77777777" w:rsidR="00397172" w:rsidRPr="00397172" w:rsidRDefault="00397172" w:rsidP="00397172">
            <w:pPr>
              <w:rPr>
                <w:rFonts w:cs="Times New Roman"/>
                <w:sz w:val="22"/>
              </w:rPr>
            </w:pPr>
            <w:r w:rsidRPr="00397172">
              <w:rPr>
                <w:rFonts w:cs="Times New Roman"/>
                <w:sz w:val="22"/>
              </w:rPr>
              <w:t>3-6%</w:t>
            </w:r>
          </w:p>
        </w:tc>
        <w:tc>
          <w:tcPr>
            <w:tcW w:w="2214" w:type="dxa"/>
          </w:tcPr>
          <w:p w14:paraId="207E1F08" w14:textId="77777777" w:rsidR="00397172" w:rsidRPr="00397172" w:rsidRDefault="00397172" w:rsidP="00397172">
            <w:pPr>
              <w:rPr>
                <w:rFonts w:cs="Times New Roman"/>
                <w:sz w:val="22"/>
              </w:rPr>
            </w:pPr>
            <w:r w:rsidRPr="00397172">
              <w:rPr>
                <w:rFonts w:cs="Times New Roman"/>
                <w:sz w:val="22"/>
              </w:rPr>
              <w:t>&lt; 3%</w:t>
            </w:r>
          </w:p>
        </w:tc>
      </w:tr>
    </w:tbl>
    <w:p w14:paraId="412C9B27" w14:textId="77777777" w:rsidR="00397172" w:rsidRPr="00397172" w:rsidRDefault="00397172" w:rsidP="007A2EFC">
      <w:pPr>
        <w:jc w:val="both"/>
        <w:rPr>
          <w:rFonts w:cs="Times New Roman"/>
        </w:rPr>
      </w:pPr>
      <w:r w:rsidRPr="00397172">
        <w:rPr>
          <w:rFonts w:cs="Times New Roman"/>
        </w:rPr>
        <w:t>The worst-performing metric for a given modality determines its overall grade: a video clip with a high detection rate but a small, distant face is graded no better than its face-area metric permits, on the reasoning that a fusion mechanism relying on this grade should be conservative — a single badly-performing metric is enough to indicate real risk, even if the other metrics for that modality look healthy.</w:t>
      </w:r>
    </w:p>
    <w:p w14:paraId="6748F76A" w14:textId="77777777" w:rsidR="00B80747" w:rsidRPr="00397172" w:rsidRDefault="00B80747" w:rsidP="00397172">
      <w:pPr>
        <w:pStyle w:val="Heading2"/>
        <w:rPr>
          <w:rFonts w:ascii="Times New Roman" w:hAnsi="Times New Roman" w:cs="Times New Roman"/>
        </w:rPr>
      </w:pPr>
      <w:bookmarkStart w:id="79" w:name="_Toc236361254"/>
      <w:r w:rsidRPr="00397172">
        <w:rPr>
          <w:rFonts w:ascii="Times New Roman" w:hAnsi="Times New Roman" w:cs="Times New Roman"/>
        </w:rPr>
        <w:lastRenderedPageBreak/>
        <w:t>5.5 Interface Contracts Between Modules</w:t>
      </w:r>
      <w:bookmarkEnd w:id="79"/>
    </w:p>
    <w:p w14:paraId="5B66A6C0" w14:textId="77777777" w:rsidR="00610B25" w:rsidRDefault="00610B25" w:rsidP="007A2EFC">
      <w:pPr>
        <w:jc w:val="both"/>
      </w:pPr>
      <w:r>
        <w:t>Interface contracts are enforced through shared factory and validation helpers that construct the Member 1→Member 2 and Member 2→Member 3 dictionaries and raise immediately if any invariant is violated. The design principle is that a contract violation should fail loudly at the module boundary where it occurs, rather than propagate silently into a fused prediction or web response several steps downstream.</w:t>
      </w:r>
    </w:p>
    <w:p w14:paraId="0C1809B1" w14:textId="77777777" w:rsidR="00610B25" w:rsidRDefault="00610B25" w:rsidP="007A2EFC">
      <w:pPr>
        <w:jc w:val="both"/>
      </w:pPr>
      <w:r w:rsidRPr="00610B25">
        <w:rPr>
          <w:rStyle w:val="Strong"/>
          <w:b w:val="0"/>
          <w:bCs w:val="0"/>
        </w:rPr>
        <w:t>Member 1 → Member 2</w:t>
      </w:r>
      <w:r>
        <w:rPr>
          <w:rStyle w:val="Strong"/>
        </w:rPr>
        <w:t xml:space="preserve"> (</w:t>
      </w:r>
      <w:proofErr w:type="spellStart"/>
      <w:r w:rsidRPr="00610B25">
        <w:rPr>
          <w:rStyle w:val="HTMLCode"/>
          <w:rFonts w:ascii="Times New Roman" w:eastAsiaTheme="minorEastAsia" w:hAnsi="Times New Roman" w:cs="Times New Roman"/>
          <w:sz w:val="24"/>
          <w:szCs w:val="24"/>
        </w:rPr>
        <w:t>physiological_prediction_dict</w:t>
      </w:r>
      <w:proofErr w:type="spellEnd"/>
      <w:r>
        <w:rPr>
          <w:rStyle w:val="Strong"/>
        </w:rPr>
        <w:t>).</w:t>
      </w:r>
      <w:r>
        <w:t xml:space="preserve"> Required fields: fused emotion label (one of the five shared classes); entropy-based confidence in [0, 1]; a five-class probability dictionary whose keys match the shared taxonomy exactly and whose values sum to approximately one; and nested signal-quality grades for EEG and GSR, each constrained to good, degraded, or poor.</w:t>
      </w:r>
    </w:p>
    <w:p w14:paraId="11387B09" w14:textId="77777777" w:rsidR="00610B25" w:rsidRDefault="00610B25" w:rsidP="007A2EFC">
      <w:pPr>
        <w:jc w:val="both"/>
      </w:pPr>
      <w:r w:rsidRPr="00610B25">
        <w:rPr>
          <w:rStyle w:val="Strong"/>
          <w:b w:val="0"/>
          <w:bCs w:val="0"/>
        </w:rPr>
        <w:t>Member 2 → Member 3</w:t>
      </w:r>
      <w:r>
        <w:rPr>
          <w:rStyle w:val="Strong"/>
        </w:rPr>
        <w:t xml:space="preserve"> (</w:t>
      </w:r>
      <w:proofErr w:type="spellStart"/>
      <w:r w:rsidRPr="00610B25">
        <w:rPr>
          <w:rStyle w:val="HTMLCode"/>
          <w:rFonts w:ascii="Times New Roman" w:eastAsiaTheme="minorEastAsia" w:hAnsi="Times New Roman" w:cs="Times New Roman"/>
          <w:sz w:val="24"/>
          <w:szCs w:val="24"/>
        </w:rPr>
        <w:t>prediction_output</w:t>
      </w:r>
      <w:proofErr w:type="spellEnd"/>
      <w:r w:rsidRPr="00610B25">
        <w:rPr>
          <w:rStyle w:val="Strong"/>
          <w:szCs w:val="24"/>
        </w:rPr>
        <w:t>).</w:t>
      </w:r>
      <w:r>
        <w:t xml:space="preserve"> Required fields: fused label, fused confidence, and fused class probabilities (same validation as above); modality weights for physiological and video branches that sum to 1.0; signal-quality grades for EEG, GSR, and video; and per-modality predictions preserving each branch's raw label, confidence, and class probabilities before fusion. This schema is intentionally rich enough for Member 3 to explain both the final decision and the pre-fusion disagreement between branches without re-invoking </w:t>
      </w:r>
      <w:proofErr w:type="gramStart"/>
      <w:r>
        <w:t>either upstream</w:t>
      </w:r>
      <w:proofErr w:type="gramEnd"/>
      <w:r>
        <w:t xml:space="preserve"> model.</w:t>
      </w:r>
    </w:p>
    <w:p w14:paraId="3ED4B06E" w14:textId="77777777" w:rsidR="00610B25" w:rsidRDefault="00610B25" w:rsidP="007A2EFC">
      <w:pPr>
        <w:jc w:val="both"/>
      </w:pPr>
      <w:r w:rsidRPr="00610B25">
        <w:rPr>
          <w:rStyle w:val="Strong"/>
          <w:b w:val="0"/>
          <w:bCs w:val="0"/>
        </w:rPr>
        <w:t>Raw multimodal input</w:t>
      </w:r>
      <w:r>
        <w:rPr>
          <w:rStyle w:val="Strong"/>
        </w:rPr>
        <w:t xml:space="preserve"> (</w:t>
      </w:r>
      <w:proofErr w:type="spellStart"/>
      <w:r w:rsidRPr="00610B25">
        <w:rPr>
          <w:rStyle w:val="HTMLCode"/>
          <w:rFonts w:ascii="Times New Roman" w:eastAsiaTheme="minorEastAsia" w:hAnsi="Times New Roman" w:cs="Times New Roman"/>
          <w:sz w:val="24"/>
          <w:szCs w:val="24"/>
        </w:rPr>
        <w:t>SynchronizedInput</w:t>
      </w:r>
      <w:proofErr w:type="spellEnd"/>
      <w:r w:rsidRPr="00610B25">
        <w:rPr>
          <w:rStyle w:val="Strong"/>
          <w:rFonts w:cs="Times New Roman"/>
          <w:szCs w:val="24"/>
        </w:rPr>
        <w:t>)</w:t>
      </w:r>
      <w:r w:rsidRPr="00610B25">
        <w:rPr>
          <w:rStyle w:val="Strong"/>
          <w:rFonts w:cs="Times New Roman"/>
        </w:rPr>
        <w:t>.</w:t>
      </w:r>
      <w:r>
        <w:t xml:space="preserve"> When all three raw signals are supplied together, a </w:t>
      </w:r>
      <w:proofErr w:type="spellStart"/>
      <w:r>
        <w:t>dataclass</w:t>
      </w:r>
      <w:proofErr w:type="spellEnd"/>
      <w:r>
        <w:t xml:space="preserve"> validates fixed shapes before any model runs: EEG (32 channels × 512 samples), GSR (512 samples after resampling to the EEG rate), and video (16 frames at 224×224 RGB). This enforces the four-second trial window agreed across members (128 Hz × 4 s = 512 samples; 16 uniformly sampled frames over the same window) and prevents shape mismatches from reaching the neural networks.</w:t>
      </w:r>
    </w:p>
    <w:p w14:paraId="00815397" w14:textId="77777777" w:rsidR="00610B25" w:rsidRDefault="00610B25" w:rsidP="007A2EFC">
      <w:pPr>
        <w:jc w:val="both"/>
      </w:pPr>
      <w:r>
        <w:t xml:space="preserve">The field-by-field tables for the first two contracts appear in Chapter 6 (Tables 6.1 and 6.2); the explainability enrichment contract is </w:t>
      </w:r>
      <w:proofErr w:type="spellStart"/>
      <w:r>
        <w:t>summarised</w:t>
      </w:r>
      <w:proofErr w:type="spellEnd"/>
      <w:r>
        <w:t xml:space="preserve"> in Section 5.5.2 below.</w:t>
      </w:r>
    </w:p>
    <w:p w14:paraId="5D5836C4" w14:textId="77777777" w:rsidR="00610B25" w:rsidRPr="00610B25" w:rsidRDefault="00610B25" w:rsidP="00610B25">
      <w:pPr>
        <w:pStyle w:val="Heading2"/>
        <w:rPr>
          <w:rFonts w:ascii="Times New Roman" w:hAnsi="Times New Roman" w:cs="Times New Roman"/>
        </w:rPr>
      </w:pPr>
      <w:bookmarkStart w:id="80" w:name="_Toc236361255"/>
      <w:r w:rsidRPr="00610B25">
        <w:rPr>
          <w:rFonts w:ascii="Times New Roman" w:hAnsi="Times New Roman" w:cs="Times New Roman"/>
        </w:rPr>
        <w:t>5.5.1 Temporal Synchronization Design</w:t>
      </w:r>
      <w:bookmarkEnd w:id="80"/>
    </w:p>
    <w:p w14:paraId="1C39D9D1" w14:textId="77777777" w:rsidR="00610B25" w:rsidRPr="00610B25" w:rsidRDefault="00610B25" w:rsidP="007A2EFC">
      <w:pPr>
        <w:jc w:val="both"/>
      </w:pPr>
      <w:r>
        <w:t xml:space="preserve">Although DEAP and CREMA-D were never recorded from the same subjects, the system assumes </w:t>
      </w:r>
      <w:r w:rsidRPr="00610B25">
        <w:rPr>
          <w:b/>
          <w:bCs/>
        </w:rPr>
        <w:t xml:space="preserve">a </w:t>
      </w:r>
      <w:r w:rsidRPr="00610B25">
        <w:rPr>
          <w:rStyle w:val="Strong"/>
          <w:b w:val="0"/>
          <w:bCs w:val="0"/>
        </w:rPr>
        <w:t>four-second analysis window</w:t>
      </w:r>
      <w:r>
        <w:t xml:space="preserve"> as the common temporal unit at inference time. </w:t>
      </w:r>
      <w:r w:rsidRPr="00610B25">
        <w:lastRenderedPageBreak/>
        <w:t>This duration aligns with standard EEG epoch lengths used in affective-computing experiments and is long enough for sixteen video frames to capture expression dynamics without averaging away temporal structure.</w:t>
      </w:r>
    </w:p>
    <w:p w14:paraId="7265EDE1" w14:textId="77777777" w:rsidR="00610B25" w:rsidRPr="00610B25" w:rsidRDefault="00610B25" w:rsidP="007A2EFC">
      <w:pPr>
        <w:jc w:val="both"/>
      </w:pPr>
      <w:r w:rsidRPr="00610B25">
        <w:t xml:space="preserve">Within that window, sampling rates are </w:t>
      </w:r>
      <w:proofErr w:type="spellStart"/>
      <w:r w:rsidRPr="00610B25">
        <w:t>harmonised</w:t>
      </w:r>
      <w:proofErr w:type="spellEnd"/>
      <w:r w:rsidRPr="00610B25">
        <w:t xml:space="preserve"> as follows. EEG is natively 128 Hz (512 samples). GSR is originally recorded at a lower rate in DEAP and is resampled to 128 Hz using polyphase resampling so that each sample index aligns with the EEG timeline. Video is represented as sixteen frames sampled uniformly across the same four </w:t>
      </w:r>
      <w:proofErr w:type="gramStart"/>
      <w:r w:rsidRPr="00610B25">
        <w:t>seconds,</w:t>
      </w:r>
      <w:proofErr w:type="gramEnd"/>
      <w:r w:rsidRPr="00610B25">
        <w:t xml:space="preserve"> each resized to 224×224 pixels. The recognition model consumes full frames; face detection runs in parallel only to grade video quality (Section 5.4), not to define the recognition crop.</w:t>
      </w:r>
    </w:p>
    <w:p w14:paraId="4B63D177" w14:textId="77777777" w:rsidR="00610B25" w:rsidRPr="00610B25" w:rsidRDefault="00610B25" w:rsidP="007A2EFC">
      <w:pPr>
        <w:jc w:val="both"/>
      </w:pPr>
      <w:r w:rsidRPr="00610B25">
        <w:t xml:space="preserve">This design trades strict frame-level </w:t>
      </w:r>
      <w:proofErr w:type="spellStart"/>
      <w:r w:rsidRPr="00610B25">
        <w:t>synchronisation</w:t>
      </w:r>
      <w:proofErr w:type="spellEnd"/>
      <w:r w:rsidRPr="00610B25">
        <w:t xml:space="preserve"> across datasets (impossible without paired recordings) for </w:t>
      </w:r>
      <w:r w:rsidRPr="00610B25">
        <w:rPr>
          <w:rStyle w:val="Strong"/>
          <w:b w:val="0"/>
          <w:bCs w:val="0"/>
        </w:rPr>
        <w:t xml:space="preserve">schema-level </w:t>
      </w:r>
      <w:proofErr w:type="spellStart"/>
      <w:r w:rsidRPr="00610B25">
        <w:rPr>
          <w:rStyle w:val="Strong"/>
          <w:b w:val="0"/>
          <w:bCs w:val="0"/>
        </w:rPr>
        <w:t>synchronisation</w:t>
      </w:r>
      <w:proofErr w:type="spellEnd"/>
      <w:r w:rsidRPr="00610B25">
        <w:t>: at fusion time both modalities present a prediction over the same semantic window and the same five-class taxonomy, which is sufficient for late fusion even when the underlying clips originate from different corpora (Section 2.4).</w:t>
      </w:r>
    </w:p>
    <w:p w14:paraId="4F679E51" w14:textId="77777777" w:rsidR="00610B25" w:rsidRPr="00610B25" w:rsidRDefault="00610B25" w:rsidP="00610B25">
      <w:pPr>
        <w:pStyle w:val="Heading2"/>
        <w:rPr>
          <w:rFonts w:ascii="Times New Roman" w:hAnsi="Times New Roman" w:cs="Times New Roman"/>
        </w:rPr>
      </w:pPr>
      <w:bookmarkStart w:id="81" w:name="_Toc236361256"/>
      <w:r w:rsidRPr="00610B25">
        <w:rPr>
          <w:rFonts w:ascii="Times New Roman" w:hAnsi="Times New Roman" w:cs="Times New Roman"/>
        </w:rPr>
        <w:t>5.5.2 Explainability Output Contract (Member 3)</w:t>
      </w:r>
      <w:bookmarkEnd w:id="81"/>
    </w:p>
    <w:p w14:paraId="1484BE36" w14:textId="183B8C2E" w:rsidR="00610B25" w:rsidRPr="00610B25" w:rsidRDefault="00610B25" w:rsidP="007A2EFC">
      <w:pPr>
        <w:jc w:val="both"/>
        <w:rPr>
          <w:rFonts w:cs="Times New Roman"/>
          <w:szCs w:val="24"/>
        </w:rPr>
      </w:pPr>
      <w:r w:rsidRPr="00610B25">
        <w:rPr>
          <w:rFonts w:cs="Times New Roman"/>
          <w:szCs w:val="24"/>
        </w:rPr>
        <w:t xml:space="preserve">Member 3 enriches </w:t>
      </w:r>
      <w:proofErr w:type="spellStart"/>
      <w:r w:rsidRPr="00610B25">
        <w:rPr>
          <w:rStyle w:val="HTMLCode"/>
          <w:rFonts w:ascii="Times New Roman" w:eastAsiaTheme="minorEastAsia" w:hAnsi="Times New Roman" w:cs="Times New Roman"/>
          <w:sz w:val="24"/>
          <w:szCs w:val="24"/>
        </w:rPr>
        <w:t>prediction_output</w:t>
      </w:r>
      <w:proofErr w:type="spellEnd"/>
      <w:r w:rsidRPr="00610B25">
        <w:rPr>
          <w:rFonts w:cs="Times New Roman"/>
          <w:szCs w:val="24"/>
        </w:rPr>
        <w:t xml:space="preserve"> into </w:t>
      </w:r>
      <w:proofErr w:type="spellStart"/>
      <w:r w:rsidRPr="00610B25">
        <w:rPr>
          <w:rStyle w:val="HTMLCode"/>
          <w:rFonts w:ascii="Times New Roman" w:eastAsiaTheme="minorEastAsia" w:hAnsi="Times New Roman" w:cs="Times New Roman"/>
          <w:sz w:val="24"/>
          <w:szCs w:val="24"/>
        </w:rPr>
        <w:t>shap_output</w:t>
      </w:r>
      <w:proofErr w:type="spellEnd"/>
      <w:r w:rsidRPr="00610B25">
        <w:rPr>
          <w:rFonts w:cs="Times New Roman"/>
          <w:szCs w:val="24"/>
        </w:rPr>
        <w:t xml:space="preserve"> for persistence and display. Beyond the fused fields already present, the explainability contract adds: signed SHAP values and absolute feature importance for EEG, GSR, and video; a faithfulness score in [0, 1]; signal-reliability flags derived from the quality grades; optional coalition values recording the fused winning-class probability under each physio/video subset (empty, physio-only, video-only, both); and a copy of per-modality predictions for audit. Storing coalition values alongside attributions allows the faithfulness metric and dashboard to verify explanations against the same fusion arithmetic used at prediction time, rather than recomputing an approximate surrogate.</w:t>
      </w:r>
    </w:p>
    <w:p w14:paraId="7B2DDF70" w14:textId="77777777" w:rsidR="00B80747" w:rsidRPr="00B80747" w:rsidRDefault="00B80747" w:rsidP="00B80747">
      <w:pPr>
        <w:pStyle w:val="Heading2"/>
        <w:rPr>
          <w:rFonts w:ascii="Times New Roman" w:hAnsi="Times New Roman" w:cs="Times New Roman"/>
        </w:rPr>
      </w:pPr>
      <w:bookmarkStart w:id="82" w:name="_Toc236361257"/>
      <w:r w:rsidRPr="00B80747">
        <w:rPr>
          <w:rFonts w:ascii="Times New Roman" w:hAnsi="Times New Roman" w:cs="Times New Roman"/>
        </w:rPr>
        <w:t>5.6 Gated Fusion Design</w:t>
      </w:r>
      <w:bookmarkEnd w:id="82"/>
    </w:p>
    <w:p w14:paraId="29E1B6C3" w14:textId="77777777" w:rsidR="00B80747" w:rsidRPr="00B80747" w:rsidRDefault="00B80747" w:rsidP="006F51AC">
      <w:pPr>
        <w:jc w:val="both"/>
      </w:pPr>
      <w:r w:rsidRPr="00B80747">
        <w:t xml:space="preserve">The fusion mechanism combines each modality's prediction using an entropy-based confidence score multiplied by a signal-quality penalty, then L1-normalises the resulting </w:t>
      </w:r>
      <w:r w:rsidRPr="00B80747">
        <w:lastRenderedPageBreak/>
        <w:t xml:space="preserve">per-modality weights. Formally, for modality m with predicted probability distribution </w:t>
      </w:r>
      <w:proofErr w:type="spellStart"/>
      <w:r w:rsidRPr="00B80747">
        <w:t>P_m</w:t>
      </w:r>
      <w:proofErr w:type="spellEnd"/>
      <w:r w:rsidRPr="00B80747">
        <w:t xml:space="preserve"> over K = 5 classes:</w:t>
      </w:r>
    </w:p>
    <w:p w14:paraId="532D200B" w14:textId="77777777" w:rsidR="00B80747" w:rsidRPr="00B80747" w:rsidRDefault="00B80747" w:rsidP="006F51AC">
      <w:pPr>
        <w:jc w:val="both"/>
        <w:rPr>
          <w:b/>
          <w:bCs/>
          <w:i/>
          <w:iCs/>
        </w:rPr>
      </w:pPr>
      <w:r w:rsidRPr="00B80747">
        <w:rPr>
          <w:b/>
          <w:bCs/>
          <w:i/>
          <w:iCs/>
        </w:rPr>
        <w:t xml:space="preserve">confidence: </w:t>
      </w:r>
      <w:proofErr w:type="spellStart"/>
      <w:r w:rsidRPr="00B80747">
        <w:rPr>
          <w:b/>
          <w:bCs/>
          <w:i/>
          <w:iCs/>
        </w:rPr>
        <w:t>c_m</w:t>
      </w:r>
      <w:proofErr w:type="spellEnd"/>
      <w:r w:rsidRPr="00B80747">
        <w:rPr>
          <w:b/>
          <w:bCs/>
          <w:i/>
          <w:iCs/>
        </w:rPr>
        <w:t xml:space="preserve"> = 1 − H(</w:t>
      </w:r>
      <w:proofErr w:type="spellStart"/>
      <w:r w:rsidRPr="00B80747">
        <w:rPr>
          <w:b/>
          <w:bCs/>
          <w:i/>
          <w:iCs/>
        </w:rPr>
        <w:t>P_m</w:t>
      </w:r>
      <w:proofErr w:type="spellEnd"/>
      <w:r w:rsidRPr="00B80747">
        <w:rPr>
          <w:b/>
          <w:bCs/>
          <w:i/>
          <w:iCs/>
        </w:rPr>
        <w:t>) / log(K), where H(</w:t>
      </w:r>
      <w:proofErr w:type="spellStart"/>
      <w:r w:rsidRPr="00B80747">
        <w:rPr>
          <w:b/>
          <w:bCs/>
          <w:i/>
          <w:iCs/>
        </w:rPr>
        <w:t>P_m</w:t>
      </w:r>
      <w:proofErr w:type="spellEnd"/>
      <w:r w:rsidRPr="00B80747">
        <w:rPr>
          <w:b/>
          <w:bCs/>
          <w:i/>
          <w:iCs/>
        </w:rPr>
        <w:t>) = −</w:t>
      </w:r>
      <w:proofErr w:type="spellStart"/>
      <w:r w:rsidRPr="00B80747">
        <w:rPr>
          <w:b/>
          <w:bCs/>
          <w:i/>
          <w:iCs/>
        </w:rPr>
        <w:t>Σ_k</w:t>
      </w:r>
      <w:proofErr w:type="spellEnd"/>
      <w:r w:rsidRPr="00B80747">
        <w:rPr>
          <w:b/>
          <w:bCs/>
          <w:i/>
          <w:iCs/>
        </w:rPr>
        <w:t xml:space="preserve"> </w:t>
      </w:r>
      <w:proofErr w:type="spellStart"/>
      <w:r w:rsidRPr="00B80747">
        <w:rPr>
          <w:b/>
          <w:bCs/>
          <w:i/>
          <w:iCs/>
        </w:rPr>
        <w:t>P_m</w:t>
      </w:r>
      <w:proofErr w:type="spellEnd"/>
      <w:r w:rsidRPr="00B80747">
        <w:rPr>
          <w:b/>
          <w:bCs/>
          <w:i/>
          <w:iCs/>
        </w:rPr>
        <w:t xml:space="preserve">(k) log </w:t>
      </w:r>
      <w:proofErr w:type="spellStart"/>
      <w:r w:rsidRPr="00B80747">
        <w:rPr>
          <w:b/>
          <w:bCs/>
          <w:i/>
          <w:iCs/>
        </w:rPr>
        <w:t>P_m</w:t>
      </w:r>
      <w:proofErr w:type="spellEnd"/>
      <w:r w:rsidRPr="00B80747">
        <w:rPr>
          <w:b/>
          <w:bCs/>
          <w:i/>
          <w:iCs/>
        </w:rPr>
        <w:t>(k)</w:t>
      </w:r>
    </w:p>
    <w:p w14:paraId="05333199" w14:textId="77777777" w:rsidR="00B80747" w:rsidRPr="00B80747" w:rsidRDefault="00B80747" w:rsidP="006F51AC">
      <w:pPr>
        <w:jc w:val="both"/>
      </w:pPr>
      <w:r w:rsidRPr="00B80747">
        <w:t xml:space="preserve">This entropy-based formulation was chosen over simply using the maximum </w:t>
      </w:r>
      <w:proofErr w:type="spellStart"/>
      <w:r w:rsidRPr="00B80747">
        <w:t>softmax</w:t>
      </w:r>
      <w:proofErr w:type="spellEnd"/>
      <w:r w:rsidRPr="00B80747">
        <w:t xml:space="preserve"> probability as a confidence proxy on the basis of calibration research showing that raw </w:t>
      </w:r>
      <w:proofErr w:type="spellStart"/>
      <w:r w:rsidRPr="00B80747">
        <w:t>softmax</w:t>
      </w:r>
      <w:proofErr w:type="spellEnd"/>
      <w:r w:rsidRPr="00B80747">
        <w:t xml:space="preserve"> outputs are frequently poorly calibrated in modern neural networks, while an entropy-based measure over the full output distribution remains a useful, model-agnostic signal of how peaked — and therefore how confident — a prediction genuinely is [3].</w:t>
      </w:r>
    </w:p>
    <w:p w14:paraId="180267C4" w14:textId="77777777" w:rsidR="00B80747" w:rsidRPr="00B80747" w:rsidRDefault="00B80747" w:rsidP="006F51AC">
      <w:pPr>
        <w:jc w:val="both"/>
        <w:rPr>
          <w:b/>
          <w:bCs/>
          <w:i/>
          <w:iCs/>
        </w:rPr>
      </w:pPr>
      <w:r w:rsidRPr="00B80747">
        <w:rPr>
          <w:b/>
          <w:bCs/>
          <w:i/>
          <w:iCs/>
        </w:rPr>
        <w:t>quality penalty: α_m = 1.0 (good), 0.5 (degraded), 0.1 (poor)</w:t>
      </w:r>
    </w:p>
    <w:p w14:paraId="2F5391FC" w14:textId="77777777" w:rsidR="00B80747" w:rsidRPr="00B80747" w:rsidRDefault="00B80747" w:rsidP="006F51AC">
      <w:pPr>
        <w:jc w:val="both"/>
        <w:rPr>
          <w:i/>
          <w:iCs/>
        </w:rPr>
      </w:pPr>
      <w:r w:rsidRPr="00B80747">
        <w:rPr>
          <w:b/>
          <w:bCs/>
          <w:i/>
          <w:iCs/>
        </w:rPr>
        <w:t xml:space="preserve">gate score: </w:t>
      </w:r>
      <w:proofErr w:type="spellStart"/>
      <w:r w:rsidRPr="00B80747">
        <w:rPr>
          <w:b/>
          <w:bCs/>
          <w:i/>
          <w:iCs/>
        </w:rPr>
        <w:t>g_m</w:t>
      </w:r>
      <w:proofErr w:type="spellEnd"/>
      <w:r w:rsidRPr="00B80747">
        <w:rPr>
          <w:b/>
          <w:bCs/>
          <w:i/>
          <w:iCs/>
        </w:rPr>
        <w:t xml:space="preserve"> = </w:t>
      </w:r>
      <w:proofErr w:type="spellStart"/>
      <w:r w:rsidRPr="00B80747">
        <w:rPr>
          <w:b/>
          <w:bCs/>
          <w:i/>
          <w:iCs/>
        </w:rPr>
        <w:t>c_m</w:t>
      </w:r>
      <w:proofErr w:type="spellEnd"/>
      <w:r w:rsidRPr="00B80747">
        <w:rPr>
          <w:b/>
          <w:bCs/>
          <w:i/>
          <w:iCs/>
        </w:rPr>
        <w:t xml:space="preserve"> × α_m</w:t>
      </w:r>
    </w:p>
    <w:p w14:paraId="34144AD6" w14:textId="77777777" w:rsidR="00B80747" w:rsidRPr="00B80747" w:rsidRDefault="00B80747" w:rsidP="006F51AC">
      <w:pPr>
        <w:jc w:val="both"/>
      </w:pPr>
      <w:r w:rsidRPr="00B80747">
        <w:t xml:space="preserve">The gate score is deliberately multiplicative rather than, for example, an average of confidence and quality: a modality that is confidently wrong because its input is degraded (high </w:t>
      </w:r>
      <w:proofErr w:type="spellStart"/>
      <w:r w:rsidRPr="00B80747">
        <w:t>c_m</w:t>
      </w:r>
      <w:proofErr w:type="spellEnd"/>
      <w:r w:rsidRPr="00B80747">
        <w:t xml:space="preserve">, low α_m) should still be heavily </w:t>
      </w:r>
      <w:proofErr w:type="spellStart"/>
      <w:r w:rsidRPr="00B80747">
        <w:t>penalised</w:t>
      </w:r>
      <w:proofErr w:type="spellEnd"/>
      <w:r w:rsidRPr="00B80747">
        <w:t>, and a multiplicative combination guarantees this, whereas an averaging combination could let a high confidence score partially compensate for poor signal quality.</w:t>
      </w:r>
    </w:p>
    <w:p w14:paraId="0987C8DD" w14:textId="77777777" w:rsidR="00B80747" w:rsidRPr="00B80747" w:rsidRDefault="00B80747" w:rsidP="006F51AC">
      <w:pPr>
        <w:jc w:val="both"/>
        <w:rPr>
          <w:b/>
          <w:bCs/>
          <w:i/>
          <w:iCs/>
        </w:rPr>
      </w:pPr>
      <w:r w:rsidRPr="00B80747">
        <w:rPr>
          <w:b/>
          <w:bCs/>
          <w:i/>
          <w:iCs/>
        </w:rPr>
        <w:t xml:space="preserve">fusion weight: </w:t>
      </w:r>
      <w:proofErr w:type="spellStart"/>
      <w:r w:rsidRPr="00B80747">
        <w:rPr>
          <w:b/>
          <w:bCs/>
          <w:i/>
          <w:iCs/>
        </w:rPr>
        <w:t>w_m</w:t>
      </w:r>
      <w:proofErr w:type="spellEnd"/>
      <w:r w:rsidRPr="00B80747">
        <w:rPr>
          <w:b/>
          <w:bCs/>
          <w:i/>
          <w:iCs/>
        </w:rPr>
        <w:t xml:space="preserve"> = </w:t>
      </w:r>
      <w:proofErr w:type="spellStart"/>
      <w:r w:rsidRPr="00B80747">
        <w:rPr>
          <w:b/>
          <w:bCs/>
          <w:i/>
          <w:iCs/>
        </w:rPr>
        <w:t>g_m</w:t>
      </w:r>
      <w:proofErr w:type="spellEnd"/>
      <w:r w:rsidRPr="00B80747">
        <w:rPr>
          <w:b/>
          <w:bCs/>
          <w:i/>
          <w:iCs/>
        </w:rPr>
        <w:t xml:space="preserve"> / </w:t>
      </w:r>
      <w:proofErr w:type="spellStart"/>
      <w:r w:rsidRPr="00B80747">
        <w:rPr>
          <w:b/>
          <w:bCs/>
          <w:i/>
          <w:iCs/>
        </w:rPr>
        <w:t>Σ_m</w:t>
      </w:r>
      <w:proofErr w:type="spellEnd"/>
      <w:r w:rsidRPr="00B80747">
        <w:rPr>
          <w:b/>
          <w:bCs/>
          <w:i/>
          <w:iCs/>
        </w:rPr>
        <w:t xml:space="preserve"> </w:t>
      </w:r>
      <w:proofErr w:type="spellStart"/>
      <w:r w:rsidRPr="00B80747">
        <w:rPr>
          <w:b/>
          <w:bCs/>
          <w:i/>
          <w:iCs/>
        </w:rPr>
        <w:t>g_m</w:t>
      </w:r>
      <w:proofErr w:type="spellEnd"/>
      <w:r w:rsidRPr="00B80747">
        <w:rPr>
          <w:b/>
          <w:bCs/>
          <w:i/>
          <w:iCs/>
        </w:rPr>
        <w:t xml:space="preserve"> (L1-normalised, not </w:t>
      </w:r>
      <w:proofErr w:type="spellStart"/>
      <w:r w:rsidRPr="00B80747">
        <w:rPr>
          <w:b/>
          <w:bCs/>
          <w:i/>
          <w:iCs/>
        </w:rPr>
        <w:t>softmax</w:t>
      </w:r>
      <w:proofErr w:type="spellEnd"/>
      <w:r w:rsidRPr="00B80747">
        <w:rPr>
          <w:b/>
          <w:bCs/>
          <w:i/>
          <w:iCs/>
        </w:rPr>
        <w:t>)</w:t>
      </w:r>
    </w:p>
    <w:p w14:paraId="393186F3" w14:textId="77777777" w:rsidR="00B80747" w:rsidRPr="00B80747" w:rsidRDefault="00B80747" w:rsidP="006F51AC">
      <w:pPr>
        <w:jc w:val="both"/>
      </w:pPr>
      <w:r w:rsidRPr="00B80747">
        <w:t xml:space="preserve">L1 </w:t>
      </w:r>
      <w:proofErr w:type="spellStart"/>
      <w:r w:rsidRPr="00B80747">
        <w:t>normalisation</w:t>
      </w:r>
      <w:proofErr w:type="spellEnd"/>
      <w:r w:rsidRPr="00B80747">
        <w:t xml:space="preserve"> was chosen over a </w:t>
      </w:r>
      <w:proofErr w:type="spellStart"/>
      <w:r w:rsidRPr="00B80747">
        <w:t>softmax</w:t>
      </w:r>
      <w:proofErr w:type="spellEnd"/>
      <w:r w:rsidRPr="00B80747">
        <w:t xml:space="preserve"> specifically because </w:t>
      </w:r>
      <w:proofErr w:type="spellStart"/>
      <w:r w:rsidRPr="00B80747">
        <w:t>softmax</w:t>
      </w:r>
      <w:proofErr w:type="spellEnd"/>
      <w:r w:rsidRPr="00B80747">
        <w:t xml:space="preserve"> compresses large differences between inputs — two gate scores that differ by an order of magnitude would be pulled much closer together by a </w:t>
      </w:r>
      <w:proofErr w:type="spellStart"/>
      <w:r w:rsidRPr="00B80747">
        <w:t>softmax</w:t>
      </w:r>
      <w:proofErr w:type="spellEnd"/>
      <w:r w:rsidRPr="00B80747">
        <w:t xml:space="preserve"> than by a simple L1 </w:t>
      </w:r>
      <w:proofErr w:type="spellStart"/>
      <w:r w:rsidRPr="00B80747">
        <w:t>normalisation</w:t>
      </w:r>
      <w:proofErr w:type="spellEnd"/>
      <w:r w:rsidRPr="00B80747">
        <w:t xml:space="preserve">, which preserves the ratio between them directly and therefore lets a genuinely much-more-reliable modality dominate the fused prediction rather than being only mildly </w:t>
      </w:r>
      <w:proofErr w:type="spellStart"/>
      <w:r w:rsidRPr="00B80747">
        <w:t>favoured</w:t>
      </w:r>
      <w:proofErr w:type="spellEnd"/>
      <w:r w:rsidRPr="00B80747">
        <w:t>.</w:t>
      </w:r>
    </w:p>
    <w:p w14:paraId="3C12E8C0" w14:textId="77777777" w:rsidR="00B80747" w:rsidRPr="00B80747" w:rsidRDefault="00B80747" w:rsidP="006F51AC">
      <w:pPr>
        <w:jc w:val="both"/>
        <w:rPr>
          <w:b/>
          <w:bCs/>
          <w:i/>
          <w:iCs/>
        </w:rPr>
      </w:pPr>
      <w:r w:rsidRPr="00B80747">
        <w:rPr>
          <w:b/>
          <w:bCs/>
          <w:i/>
          <w:iCs/>
        </w:rPr>
        <w:t xml:space="preserve">fused prediction: </w:t>
      </w:r>
      <w:proofErr w:type="spellStart"/>
      <w:r w:rsidRPr="00B80747">
        <w:rPr>
          <w:b/>
          <w:bCs/>
          <w:i/>
          <w:iCs/>
        </w:rPr>
        <w:t>P_fused</w:t>
      </w:r>
      <w:proofErr w:type="spellEnd"/>
      <w:r w:rsidRPr="00B80747">
        <w:rPr>
          <w:b/>
          <w:bCs/>
          <w:i/>
          <w:iCs/>
        </w:rPr>
        <w:t xml:space="preserve"> = </w:t>
      </w:r>
      <w:proofErr w:type="spellStart"/>
      <w:r w:rsidRPr="00B80747">
        <w:rPr>
          <w:b/>
          <w:bCs/>
          <w:i/>
          <w:iCs/>
        </w:rPr>
        <w:t>Σ_m</w:t>
      </w:r>
      <w:proofErr w:type="spellEnd"/>
      <w:r w:rsidRPr="00B80747">
        <w:rPr>
          <w:b/>
          <w:bCs/>
          <w:i/>
          <w:iCs/>
        </w:rPr>
        <w:t xml:space="preserve"> </w:t>
      </w:r>
      <w:proofErr w:type="spellStart"/>
      <w:r w:rsidRPr="00B80747">
        <w:rPr>
          <w:b/>
          <w:bCs/>
          <w:i/>
          <w:iCs/>
        </w:rPr>
        <w:t>w_m</w:t>
      </w:r>
      <w:proofErr w:type="spellEnd"/>
      <w:r w:rsidRPr="00B80747">
        <w:rPr>
          <w:b/>
          <w:bCs/>
          <w:i/>
          <w:iCs/>
        </w:rPr>
        <w:t xml:space="preserve"> × </w:t>
      </w:r>
      <w:proofErr w:type="spellStart"/>
      <w:r w:rsidRPr="00B80747">
        <w:rPr>
          <w:b/>
          <w:bCs/>
          <w:i/>
          <w:iCs/>
        </w:rPr>
        <w:t>P_m</w:t>
      </w:r>
      <w:proofErr w:type="spellEnd"/>
      <w:r w:rsidRPr="00B80747">
        <w:rPr>
          <w:b/>
          <w:bCs/>
          <w:i/>
          <w:iCs/>
        </w:rPr>
        <w:t xml:space="preserve">; </w:t>
      </w:r>
      <w:proofErr w:type="spellStart"/>
      <w:r w:rsidRPr="00B80747">
        <w:rPr>
          <w:b/>
          <w:bCs/>
          <w:i/>
          <w:iCs/>
        </w:rPr>
        <w:t>predicted_emotion</w:t>
      </w:r>
      <w:proofErr w:type="spellEnd"/>
      <w:r w:rsidRPr="00B80747">
        <w:rPr>
          <w:b/>
          <w:bCs/>
          <w:i/>
          <w:iCs/>
        </w:rPr>
        <w:t xml:space="preserve"> = argmax(</w:t>
      </w:r>
      <w:proofErr w:type="spellStart"/>
      <w:r w:rsidRPr="00B80747">
        <w:rPr>
          <w:b/>
          <w:bCs/>
          <w:i/>
          <w:iCs/>
        </w:rPr>
        <w:t>P_fused</w:t>
      </w:r>
      <w:proofErr w:type="spellEnd"/>
      <w:r w:rsidRPr="00B80747">
        <w:rPr>
          <w:b/>
          <w:bCs/>
          <w:i/>
          <w:iCs/>
        </w:rPr>
        <w:t>)</w:t>
      </w:r>
    </w:p>
    <w:p w14:paraId="129A049B" w14:textId="77777777" w:rsidR="0046520B" w:rsidRDefault="00B80747" w:rsidP="006F51AC">
      <w:pPr>
        <w:jc w:val="both"/>
      </w:pPr>
      <w:r w:rsidRPr="00B80747">
        <w:t xml:space="preserve">Four graceful-degradation rules are built into the design, each corresponding to a scenario the system must not simply crash or produce an undefined result under: if both modalities are available and at least one has a non-negligible gate score, full gated fusion is applied as above; if video is poor or missing, its gate score tends toward zero and the physiological prediction alone effectively determines the fused output; symmetrically, if the physiological signal is poor or missing, the video prediction alone determines the </w:t>
      </w:r>
      <w:r w:rsidRPr="00B80747">
        <w:lastRenderedPageBreak/>
        <w:t>output; and if both modalities are simultaneously unreliable (both gate scores negligible), the system falls back to a uniform distribution over the five classes and explicitly flags the prediction as unreliable, on the principle that reporting an unearned confident answer in this scenario would be worse than reporting no reliable answer at all.</w:t>
      </w:r>
    </w:p>
    <w:p w14:paraId="028B7126" w14:textId="77777777" w:rsidR="0046520B" w:rsidRDefault="0046520B" w:rsidP="0046520B">
      <w:pPr>
        <w:jc w:val="center"/>
      </w:pPr>
      <w:r>
        <w:rPr>
          <w:noProof/>
        </w:rPr>
        <w:drawing>
          <wp:inline distT="0" distB="0" distL="0" distR="0" wp14:anchorId="2EBF8B70" wp14:editId="4DAA69CC">
            <wp:extent cx="5486400" cy="2489200"/>
            <wp:effectExtent l="0" t="0" r="0" b="0"/>
            <wp:docPr id="8881570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57064" name=""/>
                    <pic:cNvPicPr/>
                  </pic:nvPicPr>
                  <pic:blipFill>
                    <a:blip r:embed="rId22"/>
                    <a:stretch>
                      <a:fillRect/>
                    </a:stretch>
                  </pic:blipFill>
                  <pic:spPr>
                    <a:xfrm>
                      <a:off x="0" y="0"/>
                      <a:ext cx="5486400" cy="2489200"/>
                    </a:xfrm>
                    <a:prstGeom prst="rect">
                      <a:avLst/>
                    </a:prstGeom>
                  </pic:spPr>
                </pic:pic>
              </a:graphicData>
            </a:graphic>
          </wp:inline>
        </w:drawing>
      </w:r>
    </w:p>
    <w:p w14:paraId="3C77EABD" w14:textId="1032A909" w:rsidR="00B80747" w:rsidRPr="0046520B" w:rsidRDefault="0046520B" w:rsidP="0046520B">
      <w:pPr>
        <w:pStyle w:val="FigCaption"/>
        <w:jc w:val="center"/>
      </w:pPr>
      <w:r>
        <w:t>Figure 5.3: Graceful degradation decision flow</w:t>
      </w:r>
    </w:p>
    <w:p w14:paraId="5F751818" w14:textId="77777777" w:rsidR="006F51AC" w:rsidRPr="006F51AC" w:rsidRDefault="006F51AC" w:rsidP="006F51AC">
      <w:pPr>
        <w:pStyle w:val="Heading2"/>
        <w:rPr>
          <w:rFonts w:ascii="Times New Roman" w:hAnsi="Times New Roman" w:cs="Times New Roman"/>
        </w:rPr>
      </w:pPr>
      <w:bookmarkStart w:id="83" w:name="_Toc236361258"/>
      <w:r w:rsidRPr="006F51AC">
        <w:rPr>
          <w:rFonts w:ascii="Times New Roman" w:hAnsi="Times New Roman" w:cs="Times New Roman"/>
        </w:rPr>
        <w:t>5.7 Database and Web Application Design</w:t>
      </w:r>
      <w:bookmarkEnd w:id="83"/>
    </w:p>
    <w:p w14:paraId="130ACADB" w14:textId="77777777" w:rsidR="00610B25" w:rsidRPr="00610B25" w:rsidRDefault="00610B25" w:rsidP="007A2EFC">
      <w:pPr>
        <w:jc w:val="both"/>
        <w:rPr>
          <w:lang w:val="en-LK" w:eastAsia="en-GB" w:bidi="si-LK"/>
        </w:rPr>
      </w:pPr>
      <w:r w:rsidRPr="00610B25">
        <w:rPr>
          <w:lang w:val="en-LK" w:eastAsia="en-GB" w:bidi="si-LK"/>
        </w:rPr>
        <w:t>The web application uses a relational schema of four tables, chosen so that authentication, prediction history, explainability artefacts, and chat context remain normalised but queryable from a single session identifier.</w:t>
      </w:r>
    </w:p>
    <w:p w14:paraId="2014F93F" w14:textId="77777777" w:rsidR="00610B25" w:rsidRPr="00610B25" w:rsidRDefault="00610B25" w:rsidP="007A2EFC">
      <w:pPr>
        <w:jc w:val="both"/>
        <w:rPr>
          <w:lang w:val="en-LK" w:eastAsia="en-GB" w:bidi="si-LK"/>
        </w:rPr>
      </w:pPr>
      <w:r w:rsidRPr="00610B25">
        <w:rPr>
          <w:lang w:val="en-LK" w:eastAsia="en-GB" w:bidi="si-LK"/>
        </w:rPr>
        <w:t>Users store credentials (hashed password, email, display name) and anchor all per-user data through a foreign key. Sessions record one row per prediction request: timestamp, fused emotion label, fused confidence, modality weights, signal-quality JSON, and the fused class-probability vector. Separating the session row from explainability artefacts allows a prediction to be listed in session history even while SHAP computation completes, and keeps the core prediction payload small for dashboard aggregation.</w:t>
      </w:r>
    </w:p>
    <w:p w14:paraId="5FAA9683" w14:textId="77777777" w:rsidR="00610B25" w:rsidRPr="00610B25" w:rsidRDefault="00610B25" w:rsidP="007A2EFC">
      <w:pPr>
        <w:jc w:val="both"/>
        <w:rPr>
          <w:lang w:val="en-LK" w:eastAsia="en-GB" w:bidi="si-LK"/>
        </w:rPr>
      </w:pPr>
      <w:r w:rsidRPr="00610B25">
        <w:rPr>
          <w:lang w:val="en-LK" w:eastAsia="en-GB" w:bidi="si-LK"/>
        </w:rPr>
        <w:t>SHAP</w:t>
      </w:r>
      <w:r w:rsidRPr="00610B25">
        <w:rPr>
          <w:b/>
          <w:bCs/>
          <w:lang w:val="en-LK" w:eastAsia="en-GB" w:bidi="si-LK"/>
        </w:rPr>
        <w:t xml:space="preserve"> </w:t>
      </w:r>
      <w:r w:rsidRPr="00610B25">
        <w:rPr>
          <w:lang w:val="en-LK" w:eastAsia="en-GB" w:bidi="si-LK"/>
        </w:rPr>
        <w:t>logs hold a one-to-one extension of a session: attribution values, feature importance magnitudes, faithfulness score, reliability flags, coalition audit JSON, and a snapshot of per-modality predictions. Chat</w:t>
      </w:r>
      <w:r w:rsidRPr="00610B25">
        <w:rPr>
          <w:b/>
          <w:bCs/>
          <w:lang w:val="en-LK" w:eastAsia="en-GB" w:bidi="si-LK"/>
        </w:rPr>
        <w:t xml:space="preserve"> </w:t>
      </w:r>
      <w:r w:rsidRPr="00610B25">
        <w:rPr>
          <w:lang w:val="en-LK" w:eastAsia="en-GB" w:bidi="si-LK"/>
        </w:rPr>
        <w:t>history stores user and assistant messages keyed to both user and session, so follow-up questions refer to the same prediction context.</w:t>
      </w:r>
    </w:p>
    <w:p w14:paraId="2E5D1B5F" w14:textId="77777777" w:rsidR="00610B25" w:rsidRPr="00610B25" w:rsidRDefault="00610B25" w:rsidP="00610B25">
      <w:pPr>
        <w:jc w:val="center"/>
        <w:rPr>
          <w:sz w:val="22"/>
          <w:lang w:val="en-LK" w:eastAsia="en-GB" w:bidi="si-LK"/>
        </w:rPr>
      </w:pPr>
      <w:r w:rsidRPr="00610B25">
        <w:rPr>
          <w:b/>
          <w:bCs/>
          <w:sz w:val="22"/>
          <w:lang w:val="en-LK" w:eastAsia="en-GB" w:bidi="si-LK"/>
        </w:rPr>
        <w:lastRenderedPageBreak/>
        <w:t>Table 5.3: Database entities and primary stored fields</w:t>
      </w:r>
    </w:p>
    <w:tbl>
      <w:tblPr>
        <w:tblStyle w:val="TableGrid"/>
        <w:tblW w:w="0" w:type="auto"/>
        <w:tblLook w:val="04A0" w:firstRow="1" w:lastRow="0" w:firstColumn="1" w:lastColumn="0" w:noHBand="0" w:noVBand="1"/>
      </w:tblPr>
      <w:tblGrid>
        <w:gridCol w:w="1342"/>
        <w:gridCol w:w="2135"/>
        <w:gridCol w:w="5379"/>
      </w:tblGrid>
      <w:tr w:rsidR="00610B25" w:rsidRPr="00610B25" w14:paraId="51F44DA8" w14:textId="77777777" w:rsidTr="00610B25">
        <w:tc>
          <w:tcPr>
            <w:tcW w:w="0" w:type="auto"/>
            <w:hideMark/>
          </w:tcPr>
          <w:p w14:paraId="44EFE80C" w14:textId="77777777" w:rsidR="00610B25" w:rsidRPr="00610B25" w:rsidRDefault="00610B25" w:rsidP="00610B25">
            <w:pPr>
              <w:rPr>
                <w:b/>
                <w:bCs/>
                <w:lang w:val="en-LK" w:eastAsia="en-GB" w:bidi="si-LK"/>
              </w:rPr>
            </w:pPr>
            <w:r w:rsidRPr="00610B25">
              <w:rPr>
                <w:b/>
                <w:bCs/>
                <w:lang w:val="en-LK" w:eastAsia="en-GB" w:bidi="si-LK"/>
              </w:rPr>
              <w:t>Entity</w:t>
            </w:r>
          </w:p>
        </w:tc>
        <w:tc>
          <w:tcPr>
            <w:tcW w:w="0" w:type="auto"/>
            <w:hideMark/>
          </w:tcPr>
          <w:p w14:paraId="42A5FAB6" w14:textId="77777777" w:rsidR="00610B25" w:rsidRPr="00610B25" w:rsidRDefault="00610B25" w:rsidP="00610B25">
            <w:pPr>
              <w:rPr>
                <w:b/>
                <w:bCs/>
                <w:lang w:val="en-LK" w:eastAsia="en-GB" w:bidi="si-LK"/>
              </w:rPr>
            </w:pPr>
            <w:r w:rsidRPr="00610B25">
              <w:rPr>
                <w:b/>
                <w:bCs/>
                <w:lang w:val="en-LK" w:eastAsia="en-GB" w:bidi="si-LK"/>
              </w:rPr>
              <w:t>Primary purpose</w:t>
            </w:r>
          </w:p>
        </w:tc>
        <w:tc>
          <w:tcPr>
            <w:tcW w:w="0" w:type="auto"/>
            <w:hideMark/>
          </w:tcPr>
          <w:p w14:paraId="748FF699" w14:textId="77777777" w:rsidR="00610B25" w:rsidRPr="00610B25" w:rsidRDefault="00610B25" w:rsidP="00610B25">
            <w:pPr>
              <w:rPr>
                <w:b/>
                <w:bCs/>
                <w:lang w:val="en-LK" w:eastAsia="en-GB" w:bidi="si-LK"/>
              </w:rPr>
            </w:pPr>
            <w:r w:rsidRPr="00610B25">
              <w:rPr>
                <w:b/>
                <w:bCs/>
                <w:lang w:val="en-LK" w:eastAsia="en-GB" w:bidi="si-LK"/>
              </w:rPr>
              <w:t>Key stored fields</w:t>
            </w:r>
          </w:p>
        </w:tc>
      </w:tr>
      <w:tr w:rsidR="00610B25" w:rsidRPr="00610B25" w14:paraId="2E991506" w14:textId="77777777" w:rsidTr="00610B25">
        <w:tc>
          <w:tcPr>
            <w:tcW w:w="0" w:type="auto"/>
            <w:hideMark/>
          </w:tcPr>
          <w:p w14:paraId="24540C76" w14:textId="77777777" w:rsidR="00610B25" w:rsidRPr="00610B25" w:rsidRDefault="00610B25" w:rsidP="00610B25">
            <w:pPr>
              <w:rPr>
                <w:lang w:val="en-LK" w:eastAsia="en-GB" w:bidi="si-LK"/>
              </w:rPr>
            </w:pPr>
            <w:r w:rsidRPr="00610B25">
              <w:rPr>
                <w:lang w:val="en-LK" w:eastAsia="en-GB" w:bidi="si-LK"/>
              </w:rPr>
              <w:t>User</w:t>
            </w:r>
          </w:p>
        </w:tc>
        <w:tc>
          <w:tcPr>
            <w:tcW w:w="0" w:type="auto"/>
            <w:hideMark/>
          </w:tcPr>
          <w:p w14:paraId="476EC9F5" w14:textId="77777777" w:rsidR="00610B25" w:rsidRPr="00610B25" w:rsidRDefault="00610B25" w:rsidP="00610B25">
            <w:pPr>
              <w:rPr>
                <w:lang w:val="en-LK" w:eastAsia="en-GB" w:bidi="si-LK"/>
              </w:rPr>
            </w:pPr>
            <w:r w:rsidRPr="00610B25">
              <w:rPr>
                <w:lang w:val="en-LK" w:eastAsia="en-GB" w:bidi="si-LK"/>
              </w:rPr>
              <w:t>Authentication</w:t>
            </w:r>
          </w:p>
        </w:tc>
        <w:tc>
          <w:tcPr>
            <w:tcW w:w="0" w:type="auto"/>
            <w:hideMark/>
          </w:tcPr>
          <w:p w14:paraId="00469399" w14:textId="77777777" w:rsidR="00610B25" w:rsidRPr="00610B25" w:rsidRDefault="00610B25" w:rsidP="00610B25">
            <w:pPr>
              <w:rPr>
                <w:lang w:val="en-LK" w:eastAsia="en-GB" w:bidi="si-LK"/>
              </w:rPr>
            </w:pPr>
            <w:r w:rsidRPr="00610B25">
              <w:rPr>
                <w:lang w:val="en-LK" w:eastAsia="en-GB" w:bidi="si-LK"/>
              </w:rPr>
              <w:t>email, password hash, display name</w:t>
            </w:r>
          </w:p>
        </w:tc>
      </w:tr>
      <w:tr w:rsidR="00610B25" w:rsidRPr="00610B25" w14:paraId="5E62E1C9" w14:textId="77777777" w:rsidTr="00610B25">
        <w:tc>
          <w:tcPr>
            <w:tcW w:w="0" w:type="auto"/>
            <w:hideMark/>
          </w:tcPr>
          <w:p w14:paraId="41C842C0" w14:textId="77777777" w:rsidR="00610B25" w:rsidRPr="00610B25" w:rsidRDefault="00610B25" w:rsidP="00610B25">
            <w:pPr>
              <w:rPr>
                <w:lang w:val="en-LK" w:eastAsia="en-GB" w:bidi="si-LK"/>
              </w:rPr>
            </w:pPr>
            <w:r w:rsidRPr="00610B25">
              <w:rPr>
                <w:lang w:val="en-LK" w:eastAsia="en-GB" w:bidi="si-LK"/>
              </w:rPr>
              <w:t>Session</w:t>
            </w:r>
          </w:p>
        </w:tc>
        <w:tc>
          <w:tcPr>
            <w:tcW w:w="0" w:type="auto"/>
            <w:hideMark/>
          </w:tcPr>
          <w:p w14:paraId="3AB5911F" w14:textId="77777777" w:rsidR="00610B25" w:rsidRPr="00610B25" w:rsidRDefault="00610B25" w:rsidP="00610B25">
            <w:pPr>
              <w:rPr>
                <w:lang w:val="en-LK" w:eastAsia="en-GB" w:bidi="si-LK"/>
              </w:rPr>
            </w:pPr>
            <w:r w:rsidRPr="00610B25">
              <w:rPr>
                <w:lang w:val="en-LK" w:eastAsia="en-GB" w:bidi="si-LK"/>
              </w:rPr>
              <w:t>Prediction record</w:t>
            </w:r>
          </w:p>
        </w:tc>
        <w:tc>
          <w:tcPr>
            <w:tcW w:w="0" w:type="auto"/>
            <w:hideMark/>
          </w:tcPr>
          <w:p w14:paraId="628D3624" w14:textId="77777777" w:rsidR="00610B25" w:rsidRPr="00610B25" w:rsidRDefault="00610B25" w:rsidP="00610B25">
            <w:pPr>
              <w:rPr>
                <w:lang w:val="en-LK" w:eastAsia="en-GB" w:bidi="si-LK"/>
              </w:rPr>
            </w:pPr>
            <w:r w:rsidRPr="00610B25">
              <w:rPr>
                <w:lang w:val="en-LK" w:eastAsia="en-GB" w:bidi="si-LK"/>
              </w:rPr>
              <w:t>emotion label, confidence, class probabilities, modality weights, signal quality</w:t>
            </w:r>
          </w:p>
        </w:tc>
      </w:tr>
      <w:tr w:rsidR="00610B25" w:rsidRPr="00610B25" w14:paraId="3FA3E68A" w14:textId="77777777" w:rsidTr="00610B25">
        <w:tc>
          <w:tcPr>
            <w:tcW w:w="0" w:type="auto"/>
            <w:hideMark/>
          </w:tcPr>
          <w:p w14:paraId="127CCCA4" w14:textId="77777777" w:rsidR="00610B25" w:rsidRPr="00610B25" w:rsidRDefault="00610B25" w:rsidP="00610B25">
            <w:pPr>
              <w:rPr>
                <w:lang w:val="en-LK" w:eastAsia="en-GB" w:bidi="si-LK"/>
              </w:rPr>
            </w:pPr>
            <w:r w:rsidRPr="00610B25">
              <w:rPr>
                <w:lang w:val="en-LK" w:eastAsia="en-GB" w:bidi="si-LK"/>
              </w:rPr>
              <w:t>SHAP log</w:t>
            </w:r>
          </w:p>
        </w:tc>
        <w:tc>
          <w:tcPr>
            <w:tcW w:w="0" w:type="auto"/>
            <w:hideMark/>
          </w:tcPr>
          <w:p w14:paraId="58C36347" w14:textId="77777777" w:rsidR="00610B25" w:rsidRPr="00610B25" w:rsidRDefault="00610B25" w:rsidP="00610B25">
            <w:pPr>
              <w:rPr>
                <w:lang w:val="en-LK" w:eastAsia="en-GB" w:bidi="si-LK"/>
              </w:rPr>
            </w:pPr>
            <w:r w:rsidRPr="00610B25">
              <w:rPr>
                <w:lang w:val="en-LK" w:eastAsia="en-GB" w:bidi="si-LK"/>
              </w:rPr>
              <w:t>Explainability artefact</w:t>
            </w:r>
          </w:p>
        </w:tc>
        <w:tc>
          <w:tcPr>
            <w:tcW w:w="0" w:type="auto"/>
            <w:hideMark/>
          </w:tcPr>
          <w:p w14:paraId="5AC4815E" w14:textId="77777777" w:rsidR="00610B25" w:rsidRPr="00610B25" w:rsidRDefault="00610B25" w:rsidP="00610B25">
            <w:pPr>
              <w:rPr>
                <w:lang w:val="en-LK" w:eastAsia="en-GB" w:bidi="si-LK"/>
              </w:rPr>
            </w:pPr>
            <w:r w:rsidRPr="00610B25">
              <w:rPr>
                <w:lang w:val="en-LK" w:eastAsia="en-GB" w:bidi="si-LK"/>
              </w:rPr>
              <w:t>SHAP values, feature importance, faithfulness score, coalition values</w:t>
            </w:r>
          </w:p>
        </w:tc>
      </w:tr>
      <w:tr w:rsidR="00610B25" w:rsidRPr="00610B25" w14:paraId="26E75514" w14:textId="77777777" w:rsidTr="00610B25">
        <w:tc>
          <w:tcPr>
            <w:tcW w:w="0" w:type="auto"/>
            <w:hideMark/>
          </w:tcPr>
          <w:p w14:paraId="0DD00B7C" w14:textId="77777777" w:rsidR="00610B25" w:rsidRPr="00610B25" w:rsidRDefault="00610B25" w:rsidP="00610B25">
            <w:pPr>
              <w:rPr>
                <w:lang w:val="en-LK" w:eastAsia="en-GB" w:bidi="si-LK"/>
              </w:rPr>
            </w:pPr>
            <w:r w:rsidRPr="00610B25">
              <w:rPr>
                <w:lang w:val="en-LK" w:eastAsia="en-GB" w:bidi="si-LK"/>
              </w:rPr>
              <w:t>Chat message</w:t>
            </w:r>
          </w:p>
        </w:tc>
        <w:tc>
          <w:tcPr>
            <w:tcW w:w="0" w:type="auto"/>
            <w:hideMark/>
          </w:tcPr>
          <w:p w14:paraId="0155553D" w14:textId="77777777" w:rsidR="00610B25" w:rsidRPr="00610B25" w:rsidRDefault="00610B25" w:rsidP="00610B25">
            <w:pPr>
              <w:rPr>
                <w:lang w:val="en-LK" w:eastAsia="en-GB" w:bidi="si-LK"/>
              </w:rPr>
            </w:pPr>
            <w:r w:rsidRPr="00610B25">
              <w:rPr>
                <w:lang w:val="en-LK" w:eastAsia="en-GB" w:bidi="si-LK"/>
              </w:rPr>
              <w:t>Conversational context</w:t>
            </w:r>
          </w:p>
        </w:tc>
        <w:tc>
          <w:tcPr>
            <w:tcW w:w="0" w:type="auto"/>
            <w:hideMark/>
          </w:tcPr>
          <w:p w14:paraId="41B3B9AF" w14:textId="77777777" w:rsidR="00610B25" w:rsidRPr="00610B25" w:rsidRDefault="00610B25" w:rsidP="00610B25">
            <w:pPr>
              <w:rPr>
                <w:lang w:val="en-LK" w:eastAsia="en-GB" w:bidi="si-LK"/>
              </w:rPr>
            </w:pPr>
            <w:r w:rsidRPr="00610B25">
              <w:rPr>
                <w:lang w:val="en-LK" w:eastAsia="en-GB" w:bidi="si-LK"/>
              </w:rPr>
              <w:t>role (user/assistant), message text, session reference</w:t>
            </w:r>
          </w:p>
        </w:tc>
      </w:tr>
    </w:tbl>
    <w:p w14:paraId="13B7B1CA" w14:textId="77777777" w:rsidR="00610B25" w:rsidRPr="00610B25" w:rsidRDefault="00610B25" w:rsidP="007A2EFC">
      <w:pPr>
        <w:jc w:val="both"/>
        <w:rPr>
          <w:lang w:val="en-LK" w:eastAsia="en-GB" w:bidi="si-LK"/>
        </w:rPr>
      </w:pPr>
      <w:r w:rsidRPr="00610B25">
        <w:rPr>
          <w:lang w:val="en-LK" w:eastAsia="en-GB" w:bidi="si-LK"/>
        </w:rPr>
        <w:t>JWT access and refresh tokens protect all routes except registration and login. Access tokens are short-lived to limit exposure if intercepted; refresh tokens allow renewal without repeating password entry. File uploads (video required; EEG and GSR optional on the multimodal route) are validated for expected array shapes before inference, returning a client error rather than a silent coercion when shapes are wrong.</w:t>
      </w:r>
    </w:p>
    <w:p w14:paraId="316CE211" w14:textId="77777777" w:rsidR="006F51AC" w:rsidRPr="006F51AC" w:rsidRDefault="006F51AC" w:rsidP="006F51AC">
      <w:pPr>
        <w:pStyle w:val="Heading2"/>
        <w:rPr>
          <w:rFonts w:ascii="Times New Roman" w:hAnsi="Times New Roman" w:cs="Times New Roman"/>
        </w:rPr>
      </w:pPr>
      <w:bookmarkStart w:id="84" w:name="_Toc236361259"/>
      <w:r w:rsidRPr="006F51AC">
        <w:rPr>
          <w:rFonts w:ascii="Times New Roman" w:hAnsi="Times New Roman" w:cs="Times New Roman"/>
        </w:rPr>
        <w:t>5.8 Summary</w:t>
      </w:r>
      <w:bookmarkEnd w:id="84"/>
    </w:p>
    <w:p w14:paraId="06D939DF" w14:textId="00AA34C1" w:rsidR="00993449" w:rsidRPr="00610B25" w:rsidRDefault="00610B25" w:rsidP="007A2EFC">
      <w:pPr>
        <w:jc w:val="both"/>
      </w:pPr>
      <w:r>
        <w:t xml:space="preserve">This chapter presented the shared taxonomy and the reasoning behind requiring it, the signal-quality grading scheme including video-threshold recalibration, interface-contract validation and temporal </w:t>
      </w:r>
      <w:proofErr w:type="spellStart"/>
      <w:r>
        <w:t>synchronisation</w:t>
      </w:r>
      <w:proofErr w:type="spellEnd"/>
      <w:r>
        <w:t xml:space="preserve"> across modalities, the explainability output contract, the gated fusion design with its rejected alternatives (</w:t>
      </w:r>
      <w:proofErr w:type="spellStart"/>
      <w:r>
        <w:t>softmax</w:t>
      </w:r>
      <w:proofErr w:type="spellEnd"/>
      <w:r>
        <w:t xml:space="preserve"> versus L1 </w:t>
      </w:r>
      <w:proofErr w:type="spellStart"/>
      <w:r>
        <w:t>normalisation</w:t>
      </w:r>
      <w:proofErr w:type="spellEnd"/>
      <w:r>
        <w:t>, additive versus multiplicative gating, early versus late fusion), and the database layout supporting predictions, SHAP artefacts, and chat history. The next chapter describes how each of these designs was implemented.</w:t>
      </w:r>
      <w:r w:rsidR="00000000" w:rsidRPr="00B80747">
        <w:br w:type="page"/>
      </w:r>
    </w:p>
    <w:p w14:paraId="568DDC7A" w14:textId="77777777" w:rsidR="00993449" w:rsidRPr="009D0D28" w:rsidRDefault="00000000" w:rsidP="009D0D28">
      <w:pPr>
        <w:spacing w:after="80"/>
        <w:jc w:val="right"/>
        <w:rPr>
          <w:rFonts w:cs="Times New Roman"/>
          <w:b/>
          <w:sz w:val="36"/>
        </w:rPr>
      </w:pPr>
      <w:r w:rsidRPr="009D0D28">
        <w:rPr>
          <w:rFonts w:cs="Times New Roman"/>
          <w:b/>
          <w:sz w:val="36"/>
        </w:rPr>
        <w:lastRenderedPageBreak/>
        <w:t>Chapter 6</w:t>
      </w:r>
    </w:p>
    <w:p w14:paraId="1B502491" w14:textId="77777777" w:rsidR="00993449" w:rsidRPr="006A69ED" w:rsidRDefault="00000000">
      <w:pPr>
        <w:pStyle w:val="Heading1"/>
        <w:rPr>
          <w:rFonts w:ascii="Times New Roman" w:hAnsi="Times New Roman" w:cs="Times New Roman"/>
        </w:rPr>
      </w:pPr>
      <w:bookmarkStart w:id="85" w:name="_Toc236361260"/>
      <w:r w:rsidRPr="006A69ED">
        <w:rPr>
          <w:rFonts w:ascii="Times New Roman" w:hAnsi="Times New Roman" w:cs="Times New Roman"/>
        </w:rPr>
        <w:t>Implementation</w:t>
      </w:r>
      <w:bookmarkEnd w:id="85"/>
    </w:p>
    <w:p w14:paraId="6C9785E5" w14:textId="77777777" w:rsidR="00993449" w:rsidRPr="006A69ED" w:rsidRDefault="00000000">
      <w:pPr>
        <w:pStyle w:val="Heading2"/>
        <w:rPr>
          <w:rFonts w:ascii="Times New Roman" w:hAnsi="Times New Roman" w:cs="Times New Roman"/>
        </w:rPr>
      </w:pPr>
      <w:bookmarkStart w:id="86" w:name="_Toc236361261"/>
      <w:r w:rsidRPr="006A69ED">
        <w:rPr>
          <w:rFonts w:ascii="Times New Roman" w:hAnsi="Times New Roman" w:cs="Times New Roman"/>
        </w:rPr>
        <w:t>6.1 Introduction</w:t>
      </w:r>
      <w:bookmarkEnd w:id="86"/>
    </w:p>
    <w:p w14:paraId="0BF89D61" w14:textId="77777777" w:rsidR="006F51AC" w:rsidRPr="006F51AC" w:rsidRDefault="006F51AC" w:rsidP="009C3BA5">
      <w:pPr>
        <w:jc w:val="both"/>
      </w:pPr>
      <w:r w:rsidRPr="006F51AC">
        <w:t xml:space="preserve">This chapter describes the implementation of each module, following the design presented in Chapter 5. Source code is </w:t>
      </w:r>
      <w:proofErr w:type="spellStart"/>
      <w:r w:rsidRPr="006F51AC">
        <w:t>organised</w:t>
      </w:r>
      <w:proofErr w:type="spellEnd"/>
      <w:r w:rsidRPr="006F51AC">
        <w:t xml:space="preserve"> into three top-level packages (member1_physiological, member2_video_fusion, member3_explainability) plus a shared package (shared/) holding the taxonomy, label </w:t>
      </w:r>
      <w:proofErr w:type="spellStart"/>
      <w:r w:rsidRPr="006F51AC">
        <w:t>harmonisation</w:t>
      </w:r>
      <w:proofErr w:type="spellEnd"/>
      <w:r w:rsidRPr="006F51AC">
        <w:t xml:space="preserve"> and interface-contract code common to all three. Where a design decision is best illustrated by the actual code rather than by prose alone, a short representative listing is included.</w:t>
      </w:r>
    </w:p>
    <w:p w14:paraId="5BBA3707" w14:textId="77777777" w:rsidR="00993449" w:rsidRPr="006A69ED" w:rsidRDefault="00000000">
      <w:pPr>
        <w:pStyle w:val="Heading2"/>
        <w:rPr>
          <w:rFonts w:ascii="Times New Roman" w:hAnsi="Times New Roman" w:cs="Times New Roman"/>
        </w:rPr>
      </w:pPr>
      <w:bookmarkStart w:id="87" w:name="_Toc236361262"/>
      <w:r w:rsidRPr="006A69ED">
        <w:rPr>
          <w:rFonts w:ascii="Times New Roman" w:hAnsi="Times New Roman" w:cs="Times New Roman"/>
        </w:rPr>
        <w:t>6.2 Module 1 — Physiological Emotion Recognition Implementation</w:t>
      </w:r>
      <w:bookmarkEnd w:id="87"/>
    </w:p>
    <w:p w14:paraId="11DDE881" w14:textId="77777777" w:rsidR="00993449" w:rsidRPr="006A69ED" w:rsidRDefault="00000000">
      <w:pPr>
        <w:pStyle w:val="Heading3"/>
        <w:rPr>
          <w:rFonts w:ascii="Times New Roman" w:hAnsi="Times New Roman" w:cs="Times New Roman"/>
        </w:rPr>
      </w:pPr>
      <w:bookmarkStart w:id="88" w:name="_Toc236361263"/>
      <w:r w:rsidRPr="006A69ED">
        <w:rPr>
          <w:rFonts w:ascii="Times New Roman" w:hAnsi="Times New Roman" w:cs="Times New Roman"/>
        </w:rPr>
        <w:t>6.2.1 Data Loading and Preprocessing</w:t>
      </w:r>
      <w:bookmarkEnd w:id="88"/>
    </w:p>
    <w:p w14:paraId="092D51FE" w14:textId="77777777" w:rsidR="00AB7110" w:rsidRDefault="00AB7110" w:rsidP="009C3BA5">
      <w:pPr>
        <w:jc w:val="both"/>
        <w:rPr>
          <w:rFonts w:cs="Times New Roman"/>
        </w:rPr>
      </w:pPr>
      <w:r w:rsidRPr="00AB7110">
        <w:rPr>
          <w:rFonts w:cs="Times New Roman"/>
        </w:rPr>
        <w:t>As described in Section 2.2.2, the DEAP preprocessed release was verified against the official specification on loading — shape and PSD checks confirmed the expected 4–45 Hz bandpass and 128 Hz sampling rate — so no additional filtering step was applied before windowing</w:t>
      </w:r>
    </w:p>
    <w:p w14:paraId="2AAF286F" w14:textId="77777777" w:rsidR="006F51AC" w:rsidRPr="006F51AC" w:rsidRDefault="006F51AC" w:rsidP="009C3BA5">
      <w:pPr>
        <w:jc w:val="both"/>
        <w:rPr>
          <w:rFonts w:cs="Times New Roman"/>
        </w:rPr>
      </w:pPr>
      <w:r w:rsidRPr="006F51AC">
        <w:rPr>
          <w:rFonts w:cs="Times New Roman"/>
        </w:rPr>
        <w:t>The DEAP loader (preprocessing/deap_loader.py) reads each subject's pickled .</w:t>
      </w:r>
      <w:proofErr w:type="spellStart"/>
      <w:r w:rsidRPr="006F51AC">
        <w:rPr>
          <w:rFonts w:cs="Times New Roman"/>
        </w:rPr>
        <w:t>dat</w:t>
      </w:r>
      <w:proofErr w:type="spellEnd"/>
      <w:r w:rsidRPr="006F51AC">
        <w:rPr>
          <w:rFonts w:cs="Times New Roman"/>
        </w:rPr>
        <w:t xml:space="preserve"> file, trims the first 3 seconds (384 samples) of baseline recording from each 60-second trial, and slides 15 non-overlapping 4-second (512-sample) windows across the remainder. EEG channels 0-31 and the GSR channel (index 36) are extracted per window, and the trial's valence/arousal/dominance rating is converted to one of the five shared classes via the label-</w:t>
      </w:r>
      <w:proofErr w:type="spellStart"/>
      <w:r w:rsidRPr="006F51AC">
        <w:rPr>
          <w:rFonts w:cs="Times New Roman"/>
        </w:rPr>
        <w:t>harmonisation</w:t>
      </w:r>
      <w:proofErr w:type="spellEnd"/>
      <w:r w:rsidRPr="006F51AC">
        <w:rPr>
          <w:rFonts w:cs="Times New Roman"/>
        </w:rPr>
        <w:t xml:space="preserve"> mapping described in Section 5.3. Figure 6.1 shows the resulting per-subject window counts and class distribution produced by this loader.</w:t>
      </w:r>
    </w:p>
    <w:p w14:paraId="1CAEF5C8" w14:textId="77777777" w:rsidR="00C43119" w:rsidRDefault="00000000">
      <w:pPr>
        <w:jc w:val="both"/>
        <w:rPr>
          <w:rFonts w:cs="Times New Roman"/>
        </w:rPr>
      </w:pPr>
      <w:r>
        <w:rPr>
          <w:rFonts w:cs="Times New Roman"/>
        </w:rPr>
        <w:t>The GSR channel is lowpass filtered before polyphase resampling (</w:t>
      </w:r>
      <w:proofErr w:type="spellStart"/>
      <w:proofErr w:type="gramStart"/>
      <w:r>
        <w:rPr>
          <w:rFonts w:cs="Times New Roman"/>
        </w:rPr>
        <w:t>scipy.signal</w:t>
      </w:r>
      <w:proofErr w:type="gramEnd"/>
      <w:r>
        <w:rPr>
          <w:rFonts w:cs="Times New Roman"/>
        </w:rPr>
        <w:t>.resample_poly</w:t>
      </w:r>
      <w:proofErr w:type="spellEnd"/>
      <w:r>
        <w:rPr>
          <w:rFonts w:cs="Times New Roman"/>
        </w:rPr>
        <w:t xml:space="preserve">) from 4 Hz to 128 Hz, to suppress aliasing artefacts introduced by the large </w:t>
      </w:r>
      <w:proofErr w:type="spellStart"/>
      <w:r>
        <w:rPr>
          <w:rFonts w:cs="Times New Roman"/>
        </w:rPr>
        <w:t>upsampling</w:t>
      </w:r>
      <w:proofErr w:type="spellEnd"/>
      <w:r>
        <w:rPr>
          <w:rFonts w:cs="Times New Roman"/>
        </w:rPr>
        <w:t xml:space="preserve"> ratio.</w:t>
      </w:r>
    </w:p>
    <w:p w14:paraId="7F17A9C2" w14:textId="77777777" w:rsidR="00993449" w:rsidRPr="006A69ED" w:rsidRDefault="00000000">
      <w:pPr>
        <w:jc w:val="center"/>
        <w:rPr>
          <w:rFonts w:cs="Times New Roman"/>
        </w:rPr>
      </w:pPr>
      <w:r w:rsidRPr="006A69ED">
        <w:rPr>
          <w:rFonts w:cs="Times New Roman"/>
          <w:noProof/>
        </w:rPr>
        <w:lastRenderedPageBreak/>
        <w:drawing>
          <wp:inline distT="0" distB="0" distL="0" distR="0" wp14:anchorId="7F2AAE1A" wp14:editId="236621A5">
            <wp:extent cx="5486400" cy="3977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_deap_loader_output.png"/>
                    <pic:cNvPicPr/>
                  </pic:nvPicPr>
                  <pic:blipFill>
                    <a:blip r:embed="rId23"/>
                    <a:stretch>
                      <a:fillRect/>
                    </a:stretch>
                  </pic:blipFill>
                  <pic:spPr>
                    <a:xfrm>
                      <a:off x="0" y="0"/>
                      <a:ext cx="5486400" cy="3977460"/>
                    </a:xfrm>
                    <a:prstGeom prst="rect">
                      <a:avLst/>
                    </a:prstGeom>
                  </pic:spPr>
                </pic:pic>
              </a:graphicData>
            </a:graphic>
          </wp:inline>
        </w:drawing>
      </w:r>
    </w:p>
    <w:p w14:paraId="49D868D8" w14:textId="77777777" w:rsidR="00993449" w:rsidRPr="006A69ED" w:rsidRDefault="00000000">
      <w:pPr>
        <w:pStyle w:val="FigCaption"/>
        <w:jc w:val="center"/>
        <w:rPr>
          <w:rFonts w:cs="Times New Roman"/>
        </w:rPr>
      </w:pPr>
      <w:r w:rsidRPr="006A69ED">
        <w:rPr>
          <w:rFonts w:cs="Times New Roman"/>
        </w:rPr>
        <w:t xml:space="preserve">Figure 6.1: DEAP dataset structure and per-subject class distribution (preprocessing </w:t>
      </w:r>
      <w:proofErr w:type="spellStart"/>
      <w:r w:rsidRPr="006A69ED">
        <w:rPr>
          <w:rFonts w:cs="Times New Roman"/>
        </w:rPr>
        <w:t>visualisation</w:t>
      </w:r>
      <w:proofErr w:type="spellEnd"/>
      <w:r w:rsidRPr="006A69ED">
        <w:rPr>
          <w:rFonts w:cs="Times New Roman"/>
        </w:rPr>
        <w:t>)</w:t>
      </w:r>
    </w:p>
    <w:p w14:paraId="0E3AF991" w14:textId="77777777" w:rsidR="00993449" w:rsidRPr="006A69ED" w:rsidRDefault="00000000" w:rsidP="007A2EFC">
      <w:pPr>
        <w:jc w:val="both"/>
        <w:rPr>
          <w:rFonts w:cs="Times New Roman"/>
        </w:rPr>
      </w:pPr>
      <w:r w:rsidRPr="006A69ED">
        <w:rPr>
          <w:rFonts w:cs="Times New Roman"/>
        </w:rPr>
        <w:t xml:space="preserve">As Table 7.1 (Section 7.2) will show in more detail, this </w:t>
      </w:r>
      <w:proofErr w:type="spellStart"/>
      <w:r w:rsidRPr="006A69ED">
        <w:rPr>
          <w:rFonts w:cs="Times New Roman"/>
        </w:rPr>
        <w:t>harmonisation</w:t>
      </w:r>
      <w:proofErr w:type="spellEnd"/>
      <w:r w:rsidRPr="006A69ED">
        <w:rPr>
          <w:rFonts w:cs="Times New Roman"/>
        </w:rPr>
        <w:t xml:space="preserve"> produces a severely imbalanced class distribution -- most notably only 19 "happy" trials across all 32 subjects -- which later proved central to explaining the physiological module's evaluation results.</w:t>
      </w:r>
    </w:p>
    <w:p w14:paraId="0784F404" w14:textId="77777777" w:rsidR="00993449" w:rsidRPr="006A69ED" w:rsidRDefault="00000000">
      <w:pPr>
        <w:pStyle w:val="Heading3"/>
        <w:rPr>
          <w:rFonts w:ascii="Times New Roman" w:hAnsi="Times New Roman" w:cs="Times New Roman"/>
        </w:rPr>
      </w:pPr>
      <w:bookmarkStart w:id="89" w:name="_Toc236361264"/>
      <w:r w:rsidRPr="006A69ED">
        <w:rPr>
          <w:rFonts w:ascii="Times New Roman" w:hAnsi="Times New Roman" w:cs="Times New Roman"/>
        </w:rPr>
        <w:t>6.2.2 Signal Quality Assessment</w:t>
      </w:r>
      <w:bookmarkEnd w:id="89"/>
    </w:p>
    <w:p w14:paraId="1291E3BF" w14:textId="77777777" w:rsidR="00993449" w:rsidRPr="006A69ED" w:rsidRDefault="00000000" w:rsidP="007A2EFC">
      <w:pPr>
        <w:jc w:val="both"/>
        <w:rPr>
          <w:rFonts w:cs="Times New Roman"/>
        </w:rPr>
      </w:pPr>
      <w:r w:rsidRPr="006A69ED">
        <w:rPr>
          <w:rFonts w:cs="Times New Roman"/>
        </w:rPr>
        <w:t xml:space="preserve">A dedicated </w:t>
      </w:r>
      <w:proofErr w:type="spellStart"/>
      <w:r w:rsidRPr="006A69ED">
        <w:rPr>
          <w:rFonts w:cs="Times New Roman"/>
        </w:rPr>
        <w:t>signal_quality</w:t>
      </w:r>
      <w:proofErr w:type="spellEnd"/>
      <w:r w:rsidRPr="006A69ED">
        <w:rPr>
          <w:rFonts w:cs="Times New Roman"/>
        </w:rPr>
        <w:t xml:space="preserve"> module grades each EEG and GSR window against the thresholds in Table 5.1. Figure 6.2 shows example output of this grading process across a sample of windows.</w:t>
      </w:r>
    </w:p>
    <w:p w14:paraId="01DAC2E6" w14:textId="77777777" w:rsidR="00993449" w:rsidRPr="006A69ED" w:rsidRDefault="00000000">
      <w:pPr>
        <w:jc w:val="center"/>
        <w:rPr>
          <w:rFonts w:cs="Times New Roman"/>
        </w:rPr>
      </w:pPr>
      <w:r w:rsidRPr="006A69ED">
        <w:rPr>
          <w:rFonts w:cs="Times New Roman"/>
          <w:noProof/>
        </w:rPr>
        <w:lastRenderedPageBreak/>
        <w:drawing>
          <wp:inline distT="0" distB="0" distL="0" distR="0" wp14:anchorId="202576B5" wp14:editId="5847C755">
            <wp:extent cx="5486400" cy="4425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z_signal_quality_output.png"/>
                    <pic:cNvPicPr/>
                  </pic:nvPicPr>
                  <pic:blipFill>
                    <a:blip r:embed="rId24"/>
                    <a:stretch>
                      <a:fillRect/>
                    </a:stretch>
                  </pic:blipFill>
                  <pic:spPr>
                    <a:xfrm>
                      <a:off x="0" y="0"/>
                      <a:ext cx="5486400" cy="4425234"/>
                    </a:xfrm>
                    <a:prstGeom prst="rect">
                      <a:avLst/>
                    </a:prstGeom>
                  </pic:spPr>
                </pic:pic>
              </a:graphicData>
            </a:graphic>
          </wp:inline>
        </w:drawing>
      </w:r>
    </w:p>
    <w:p w14:paraId="4073A0FC" w14:textId="77777777" w:rsidR="00993449" w:rsidRPr="006A69ED" w:rsidRDefault="00000000">
      <w:pPr>
        <w:pStyle w:val="FigCaption"/>
        <w:jc w:val="center"/>
        <w:rPr>
          <w:rFonts w:cs="Times New Roman"/>
        </w:rPr>
      </w:pPr>
      <w:r w:rsidRPr="006A69ED">
        <w:rPr>
          <w:rFonts w:cs="Times New Roman"/>
        </w:rPr>
        <w:t xml:space="preserve">Figure 6.2: EEG / GSR / Video signal-quality grading </w:t>
      </w:r>
      <w:proofErr w:type="spellStart"/>
      <w:r w:rsidRPr="006A69ED">
        <w:rPr>
          <w:rFonts w:cs="Times New Roman"/>
        </w:rPr>
        <w:t>visualisation</w:t>
      </w:r>
      <w:proofErr w:type="spellEnd"/>
    </w:p>
    <w:p w14:paraId="2EF3BC91" w14:textId="77777777" w:rsidR="00993449" w:rsidRPr="006A69ED" w:rsidRDefault="00000000">
      <w:pPr>
        <w:pStyle w:val="Heading3"/>
        <w:rPr>
          <w:rFonts w:ascii="Times New Roman" w:hAnsi="Times New Roman" w:cs="Times New Roman"/>
        </w:rPr>
      </w:pPr>
      <w:bookmarkStart w:id="90" w:name="_Toc236361265"/>
      <w:r w:rsidRPr="006A69ED">
        <w:rPr>
          <w:rFonts w:ascii="Times New Roman" w:hAnsi="Times New Roman" w:cs="Times New Roman"/>
        </w:rPr>
        <w:t>6.2.3 Network Architecture</w:t>
      </w:r>
      <w:bookmarkEnd w:id="90"/>
    </w:p>
    <w:p w14:paraId="5795C910" w14:textId="77777777" w:rsidR="00397172" w:rsidRDefault="00397172" w:rsidP="007A2EFC">
      <w:pPr>
        <w:jc w:val="both"/>
        <w:rPr>
          <w:rFonts w:cs="Times New Roman"/>
        </w:rPr>
      </w:pPr>
      <w:r>
        <w:rPr>
          <w:rFonts w:cs="Times New Roman"/>
        </w:rPr>
        <w:t xml:space="preserve">The EEG encoder applies a </w:t>
      </w:r>
      <w:proofErr w:type="spellStart"/>
      <w:r>
        <w:rPr>
          <w:rFonts w:cs="Times New Roman"/>
        </w:rPr>
        <w:t>depthwise</w:t>
      </w:r>
      <w:proofErr w:type="spellEnd"/>
      <w:r>
        <w:rPr>
          <w:rFonts w:cs="Times New Roman"/>
        </w:rPr>
        <w:t xml:space="preserve"> temporal convolution (kernel size 25, approximately 200ms at 128Hz, capturing alpha/beta oscillations) followed by a pointwise convolution mixing across channels, then two further </w:t>
      </w:r>
      <w:proofErr w:type="spellStart"/>
      <w:r>
        <w:rPr>
          <w:rFonts w:cs="Times New Roman"/>
        </w:rPr>
        <w:t>downsampling</w:t>
      </w:r>
      <w:proofErr w:type="spellEnd"/>
      <w:r>
        <w:rPr>
          <w:rFonts w:cs="Times New Roman"/>
        </w:rPr>
        <w:t xml:space="preserve"> convolutional blocks reducing the 512-sample sequence to 32 timesteps at a 128-dimensional embedding, with sinusoidal positional encoding added before the attention layer. Listing 6.1 shows the </w:t>
      </w:r>
      <w:proofErr w:type="spellStart"/>
      <w:r>
        <w:rPr>
          <w:rFonts w:cs="Times New Roman"/>
        </w:rPr>
        <w:t>depthwise</w:t>
      </w:r>
      <w:proofErr w:type="spellEnd"/>
      <w:r>
        <w:rPr>
          <w:rFonts w:cs="Times New Roman"/>
        </w:rPr>
        <w:t>/pointwise convolution pair at the heart of this encoder.</w:t>
      </w:r>
    </w:p>
    <w:p w14:paraId="284F421B" w14:textId="77777777" w:rsidR="008770B3" w:rsidRDefault="00397172" w:rsidP="00397172">
      <w:pPr>
        <w:rPr>
          <w:rFonts w:cs="Times New Roman"/>
          <w:b/>
        </w:rPr>
      </w:pPr>
      <w:r w:rsidRPr="00397172">
        <w:rPr>
          <w:rFonts w:cs="Times New Roman"/>
          <w:b/>
        </w:rPr>
        <w:t xml:space="preserve">Listing 6.1: </w:t>
      </w:r>
      <w:proofErr w:type="spellStart"/>
      <w:r w:rsidRPr="00397172">
        <w:rPr>
          <w:rFonts w:cs="Times New Roman"/>
          <w:b/>
        </w:rPr>
        <w:t>Depthwise</w:t>
      </w:r>
      <w:proofErr w:type="spellEnd"/>
      <w:r w:rsidRPr="00397172">
        <w:rPr>
          <w:rFonts w:cs="Times New Roman"/>
          <w:b/>
        </w:rPr>
        <w:t xml:space="preserve"> + pointwise convolution pair in the EEG encoder</w:t>
      </w:r>
    </w:p>
    <w:p w14:paraId="03A7D0BE" w14:textId="77777777" w:rsidR="008770B3" w:rsidRDefault="008770B3" w:rsidP="008770B3">
      <w:pPr>
        <w:pStyle w:val="code"/>
      </w:pPr>
      <w:r>
        <w:t xml:space="preserve"># member1_physiological/models/encoders.py — </w:t>
      </w:r>
      <w:proofErr w:type="spellStart"/>
      <w:r>
        <w:t>EEGEncoder</w:t>
      </w:r>
      <w:proofErr w:type="spellEnd"/>
      <w:r>
        <w:t xml:space="preserve"> (excerpt)</w:t>
      </w:r>
    </w:p>
    <w:p w14:paraId="57FFAEB6" w14:textId="77777777" w:rsidR="008770B3" w:rsidRDefault="008770B3" w:rsidP="008770B3">
      <w:pPr>
        <w:pStyle w:val="code"/>
      </w:pPr>
      <w:proofErr w:type="spellStart"/>
      <w:proofErr w:type="gramStart"/>
      <w:r>
        <w:t>self.depthwise</w:t>
      </w:r>
      <w:proofErr w:type="spellEnd"/>
      <w:proofErr w:type="gramEnd"/>
      <w:r>
        <w:t xml:space="preserve"> = </w:t>
      </w:r>
      <w:proofErr w:type="gramStart"/>
      <w:r>
        <w:t>nn.Conv</w:t>
      </w:r>
      <w:proofErr w:type="gramEnd"/>
      <w:r>
        <w:t>1</w:t>
      </w:r>
      <w:proofErr w:type="gramStart"/>
      <w:r>
        <w:t>d(</w:t>
      </w:r>
      <w:proofErr w:type="gramEnd"/>
    </w:p>
    <w:p w14:paraId="06DE63F9" w14:textId="77777777" w:rsidR="008770B3" w:rsidRDefault="008770B3" w:rsidP="008770B3">
      <w:pPr>
        <w:pStyle w:val="code"/>
      </w:pPr>
      <w:r>
        <w:t xml:space="preserve">    </w:t>
      </w:r>
      <w:proofErr w:type="spellStart"/>
      <w:r>
        <w:t>in_channels</w:t>
      </w:r>
      <w:proofErr w:type="spellEnd"/>
      <w:r>
        <w:t>=</w:t>
      </w:r>
      <w:proofErr w:type="spellStart"/>
      <w:r>
        <w:t>n_channels</w:t>
      </w:r>
      <w:proofErr w:type="spellEnd"/>
      <w:r>
        <w:t xml:space="preserve">, </w:t>
      </w:r>
      <w:proofErr w:type="spellStart"/>
      <w:r>
        <w:t>out_channels</w:t>
      </w:r>
      <w:proofErr w:type="spellEnd"/>
      <w:r>
        <w:t>=</w:t>
      </w:r>
      <w:proofErr w:type="spellStart"/>
      <w:r>
        <w:t>n_channels</w:t>
      </w:r>
      <w:proofErr w:type="spellEnd"/>
      <w:r>
        <w:t>,</w:t>
      </w:r>
    </w:p>
    <w:p w14:paraId="1CADF17F" w14:textId="77777777" w:rsidR="008770B3" w:rsidRDefault="008770B3" w:rsidP="008770B3">
      <w:pPr>
        <w:pStyle w:val="code"/>
      </w:pPr>
      <w:r>
        <w:t xml:space="preserve">    </w:t>
      </w:r>
      <w:proofErr w:type="spellStart"/>
      <w:r>
        <w:t>kernel_size</w:t>
      </w:r>
      <w:proofErr w:type="spellEnd"/>
      <w:r>
        <w:t>=25, padding=12, groups=</w:t>
      </w:r>
      <w:proofErr w:type="spellStart"/>
      <w:r>
        <w:t>n_channels</w:t>
      </w:r>
      <w:proofErr w:type="spellEnd"/>
      <w:r>
        <w:t>, bias=False,</w:t>
      </w:r>
    </w:p>
    <w:p w14:paraId="581644CA" w14:textId="77777777" w:rsidR="008770B3" w:rsidRDefault="008770B3" w:rsidP="008770B3">
      <w:pPr>
        <w:pStyle w:val="code"/>
      </w:pPr>
      <w:r>
        <w:t>)</w:t>
      </w:r>
    </w:p>
    <w:p w14:paraId="6959E74D" w14:textId="77777777" w:rsidR="008770B3" w:rsidRDefault="008770B3" w:rsidP="008770B3">
      <w:pPr>
        <w:pStyle w:val="code"/>
      </w:pPr>
      <w:proofErr w:type="spellStart"/>
      <w:proofErr w:type="gramStart"/>
      <w:r>
        <w:lastRenderedPageBreak/>
        <w:t>self.pointwise</w:t>
      </w:r>
      <w:proofErr w:type="spellEnd"/>
      <w:proofErr w:type="gramEnd"/>
      <w:r>
        <w:t xml:space="preserve"> = </w:t>
      </w:r>
      <w:proofErr w:type="gramStart"/>
      <w:r>
        <w:t>nn.Conv</w:t>
      </w:r>
      <w:proofErr w:type="gramEnd"/>
      <w:r>
        <w:t>1</w:t>
      </w:r>
      <w:proofErr w:type="gramStart"/>
      <w:r>
        <w:t>d(</w:t>
      </w:r>
      <w:proofErr w:type="gramEnd"/>
    </w:p>
    <w:p w14:paraId="390B60B8" w14:textId="77777777" w:rsidR="008770B3" w:rsidRDefault="008770B3" w:rsidP="008770B3">
      <w:pPr>
        <w:pStyle w:val="code"/>
      </w:pPr>
      <w:r>
        <w:t xml:space="preserve">    </w:t>
      </w:r>
      <w:proofErr w:type="spellStart"/>
      <w:r>
        <w:t>in_channels</w:t>
      </w:r>
      <w:proofErr w:type="spellEnd"/>
      <w:r>
        <w:t>=</w:t>
      </w:r>
      <w:proofErr w:type="spellStart"/>
      <w:r>
        <w:t>n_channels</w:t>
      </w:r>
      <w:proofErr w:type="spellEnd"/>
      <w:r>
        <w:t xml:space="preserve">, </w:t>
      </w:r>
      <w:proofErr w:type="spellStart"/>
      <w:r>
        <w:t>out_channels</w:t>
      </w:r>
      <w:proofErr w:type="spellEnd"/>
      <w:r>
        <w:t xml:space="preserve">=32, </w:t>
      </w:r>
      <w:proofErr w:type="spellStart"/>
      <w:r>
        <w:t>kernel_size</w:t>
      </w:r>
      <w:proofErr w:type="spellEnd"/>
      <w:r>
        <w:t>=1, bias=False,</w:t>
      </w:r>
    </w:p>
    <w:p w14:paraId="048A5454" w14:textId="77777777" w:rsidR="004914B9" w:rsidRDefault="008770B3" w:rsidP="008770B3">
      <w:pPr>
        <w:pStyle w:val="code"/>
      </w:pPr>
      <w:r>
        <w:t>)</w:t>
      </w:r>
    </w:p>
    <w:p w14:paraId="49D1DA0E" w14:textId="77777777" w:rsidR="00993449" w:rsidRPr="00397172" w:rsidRDefault="00397172" w:rsidP="007A2EFC">
      <w:pPr>
        <w:jc w:val="both"/>
        <w:rPr>
          <w:rFonts w:cs="Times New Roman"/>
        </w:rPr>
      </w:pPr>
      <w:r w:rsidRPr="00397172">
        <w:rPr>
          <w:rFonts w:cs="Times New Roman"/>
        </w:rPr>
        <w:t>The GSR encoder follows an analogous, single-channel convolutional structure. A bidirectional cross-modal attention layer then allows the EEG sequence to attend over the GSR sequence and vice versa, before the attended representations are pooled and passed to a shared five-class classification head.</w:t>
      </w:r>
    </w:p>
    <w:p w14:paraId="12A72620" w14:textId="77777777" w:rsidR="00993449" w:rsidRPr="006A69ED" w:rsidRDefault="00000000">
      <w:pPr>
        <w:pStyle w:val="Heading3"/>
        <w:rPr>
          <w:rFonts w:ascii="Times New Roman" w:hAnsi="Times New Roman" w:cs="Times New Roman"/>
        </w:rPr>
      </w:pPr>
      <w:bookmarkStart w:id="91" w:name="_Toc236361266"/>
      <w:r w:rsidRPr="006A69ED">
        <w:rPr>
          <w:rFonts w:ascii="Times New Roman" w:hAnsi="Times New Roman" w:cs="Times New Roman"/>
        </w:rPr>
        <w:t>6.2.4 Baseline Comparisons</w:t>
      </w:r>
      <w:bookmarkEnd w:id="91"/>
    </w:p>
    <w:p w14:paraId="316E67B4" w14:textId="77777777" w:rsidR="00993449" w:rsidRPr="006A69ED" w:rsidRDefault="00000000" w:rsidP="007A2EFC">
      <w:pPr>
        <w:jc w:val="both"/>
        <w:rPr>
          <w:rFonts w:cs="Times New Roman"/>
        </w:rPr>
      </w:pPr>
      <w:r w:rsidRPr="006A69ED">
        <w:rPr>
          <w:rFonts w:cs="Times New Roman"/>
        </w:rPr>
        <w:t>Three classical baselines -- SVM, Random Forest and a Multi-Layer Perceptron, each using a 165-dimensional hand-crafted feature vector (32 channels x 5 band-power features + 5 GSR statistics) -- were implemented and evaluated under the same 32-fold Leave-One-Subject-Out protocol as the neural network, in order to establish whether the neural architecture itself, rather than the underlying data, was limiting performance. Figures 6.3-6.5 show the resulting outputs.</w:t>
      </w:r>
    </w:p>
    <w:p w14:paraId="738D2234" w14:textId="77777777" w:rsidR="00993449" w:rsidRPr="006A69ED" w:rsidRDefault="00000000">
      <w:pPr>
        <w:jc w:val="center"/>
        <w:rPr>
          <w:rFonts w:cs="Times New Roman"/>
        </w:rPr>
      </w:pPr>
      <w:r w:rsidRPr="006A69ED">
        <w:rPr>
          <w:rFonts w:cs="Times New Roman"/>
          <w:noProof/>
        </w:rPr>
        <w:drawing>
          <wp:inline distT="0" distB="0" distL="0" distR="0" wp14:anchorId="54B6EFF4" wp14:editId="092048F3">
            <wp:extent cx="5486400" cy="2132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 output.png"/>
                    <pic:cNvPicPr/>
                  </pic:nvPicPr>
                  <pic:blipFill>
                    <a:blip r:embed="rId25"/>
                    <a:stretch>
                      <a:fillRect/>
                    </a:stretch>
                  </pic:blipFill>
                  <pic:spPr>
                    <a:xfrm>
                      <a:off x="0" y="0"/>
                      <a:ext cx="5486400" cy="2132200"/>
                    </a:xfrm>
                    <a:prstGeom prst="rect">
                      <a:avLst/>
                    </a:prstGeom>
                  </pic:spPr>
                </pic:pic>
              </a:graphicData>
            </a:graphic>
          </wp:inline>
        </w:drawing>
      </w:r>
    </w:p>
    <w:p w14:paraId="08661F7A" w14:textId="77777777" w:rsidR="00993449" w:rsidRPr="006A69ED" w:rsidRDefault="00000000">
      <w:pPr>
        <w:pStyle w:val="FigCaption"/>
        <w:jc w:val="center"/>
        <w:rPr>
          <w:rFonts w:cs="Times New Roman"/>
        </w:rPr>
      </w:pPr>
      <w:r w:rsidRPr="006A69ED">
        <w:rPr>
          <w:rFonts w:cs="Times New Roman"/>
        </w:rPr>
        <w:t>Figure 6.3: SVM baseline — subject-independent (LOSO) results</w:t>
      </w:r>
    </w:p>
    <w:p w14:paraId="50D24517" w14:textId="77777777" w:rsidR="00993449" w:rsidRPr="006A69ED" w:rsidRDefault="00000000">
      <w:pPr>
        <w:jc w:val="center"/>
        <w:rPr>
          <w:rFonts w:cs="Times New Roman"/>
        </w:rPr>
      </w:pPr>
      <w:r w:rsidRPr="006A69ED">
        <w:rPr>
          <w:rFonts w:cs="Times New Roman"/>
          <w:noProof/>
        </w:rPr>
        <w:drawing>
          <wp:inline distT="0" distB="0" distL="0" distR="0" wp14:anchorId="369B3592" wp14:editId="7B62EAB7">
            <wp:extent cx="5486400" cy="20088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 Forest output.png"/>
                    <pic:cNvPicPr/>
                  </pic:nvPicPr>
                  <pic:blipFill>
                    <a:blip r:embed="rId26"/>
                    <a:stretch>
                      <a:fillRect/>
                    </a:stretch>
                  </pic:blipFill>
                  <pic:spPr>
                    <a:xfrm>
                      <a:off x="0" y="0"/>
                      <a:ext cx="5486400" cy="2008886"/>
                    </a:xfrm>
                    <a:prstGeom prst="rect">
                      <a:avLst/>
                    </a:prstGeom>
                  </pic:spPr>
                </pic:pic>
              </a:graphicData>
            </a:graphic>
          </wp:inline>
        </w:drawing>
      </w:r>
    </w:p>
    <w:p w14:paraId="2DB15EEB" w14:textId="77777777" w:rsidR="00993449" w:rsidRPr="006A69ED" w:rsidRDefault="00000000">
      <w:pPr>
        <w:pStyle w:val="FigCaption"/>
        <w:jc w:val="center"/>
        <w:rPr>
          <w:rFonts w:cs="Times New Roman"/>
        </w:rPr>
      </w:pPr>
      <w:r w:rsidRPr="006A69ED">
        <w:rPr>
          <w:rFonts w:cs="Times New Roman"/>
        </w:rPr>
        <w:lastRenderedPageBreak/>
        <w:t>Figure 6.4: Random Forest baseline — subject-independent (LOSO) results</w:t>
      </w:r>
    </w:p>
    <w:p w14:paraId="089335DD" w14:textId="77777777" w:rsidR="00993449" w:rsidRPr="006A69ED" w:rsidRDefault="00000000">
      <w:pPr>
        <w:jc w:val="center"/>
        <w:rPr>
          <w:rFonts w:cs="Times New Roman"/>
        </w:rPr>
      </w:pPr>
      <w:r w:rsidRPr="006A69ED">
        <w:rPr>
          <w:rFonts w:cs="Times New Roman"/>
          <w:noProof/>
        </w:rPr>
        <w:drawing>
          <wp:inline distT="0" distB="0" distL="0" distR="0" wp14:anchorId="1CD37607" wp14:editId="7763B4A5">
            <wp:extent cx="5486400" cy="19975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 output.png"/>
                    <pic:cNvPicPr/>
                  </pic:nvPicPr>
                  <pic:blipFill>
                    <a:blip r:embed="rId27"/>
                    <a:stretch>
                      <a:fillRect/>
                    </a:stretch>
                  </pic:blipFill>
                  <pic:spPr>
                    <a:xfrm>
                      <a:off x="0" y="0"/>
                      <a:ext cx="5486400" cy="1997581"/>
                    </a:xfrm>
                    <a:prstGeom prst="rect">
                      <a:avLst/>
                    </a:prstGeom>
                  </pic:spPr>
                </pic:pic>
              </a:graphicData>
            </a:graphic>
          </wp:inline>
        </w:drawing>
      </w:r>
    </w:p>
    <w:p w14:paraId="1286269F" w14:textId="77777777" w:rsidR="00993449" w:rsidRPr="006A69ED" w:rsidRDefault="00000000">
      <w:pPr>
        <w:pStyle w:val="FigCaption"/>
        <w:jc w:val="center"/>
        <w:rPr>
          <w:rFonts w:cs="Times New Roman"/>
        </w:rPr>
      </w:pPr>
      <w:r w:rsidRPr="006A69ED">
        <w:rPr>
          <w:rFonts w:cs="Times New Roman"/>
        </w:rPr>
        <w:t>Figure 6.5: MLP baseline — subject-independent (LOSO) results</w:t>
      </w:r>
    </w:p>
    <w:p w14:paraId="3F84523E" w14:textId="77777777" w:rsidR="009C3BA5" w:rsidRDefault="009C3BA5" w:rsidP="007A2EFC">
      <w:pPr>
        <w:jc w:val="both"/>
      </w:pPr>
      <w:r w:rsidRPr="009C3BA5">
        <w:t>All three classical baselines converge to a similar macro-F1 range as the neural network under LOSO, corroborating the diagnosis presented in Section 7.2: the limitation is primarily in the data (class imbalance and cross-subject variability) rather than in any single model architecture. As part of this same diagnostic effort, a Differential Entropy feature extractor was implemented as an alternative representation to the raw time-domain signal, shown in Listing 6.2.</w:t>
      </w:r>
    </w:p>
    <w:p w14:paraId="5253DC01" w14:textId="77777777" w:rsidR="003827EA" w:rsidRDefault="003827EA" w:rsidP="003827EA">
      <w:pPr>
        <w:jc w:val="center"/>
      </w:pPr>
      <w:r w:rsidRPr="003827EA">
        <w:rPr>
          <w:b/>
          <w:bCs/>
        </w:rPr>
        <w:t>Listing 6.2: Differential Entropy feature extraction (log band power per channel per frequency band)</w:t>
      </w:r>
    </w:p>
    <w:p w14:paraId="762BF724" w14:textId="77777777" w:rsidR="009C3BA5" w:rsidRPr="00397172" w:rsidRDefault="009C3BA5" w:rsidP="004914B9">
      <w:pPr>
        <w:pStyle w:val="code"/>
      </w:pPr>
      <w:r w:rsidRPr="00397172">
        <w:t># member1_physiological/preprocessing/de_features.py (excerpt)</w:t>
      </w:r>
    </w:p>
    <w:p w14:paraId="0FB505AF" w14:textId="77777777" w:rsidR="009C3BA5" w:rsidRPr="00397172" w:rsidRDefault="009C3BA5" w:rsidP="004914B9">
      <w:pPr>
        <w:pStyle w:val="code"/>
      </w:pPr>
      <w:r w:rsidRPr="00397172">
        <w:t xml:space="preserve">def </w:t>
      </w:r>
      <w:proofErr w:type="spellStart"/>
      <w:r w:rsidRPr="00397172">
        <w:t>eeg_</w:t>
      </w:r>
      <w:proofErr w:type="gramStart"/>
      <w:r w:rsidRPr="00397172">
        <w:t>de</w:t>
      </w:r>
      <w:proofErr w:type="spellEnd"/>
      <w:r w:rsidRPr="00397172">
        <w:t>(</w:t>
      </w:r>
      <w:proofErr w:type="spellStart"/>
      <w:proofErr w:type="gramEnd"/>
      <w:r w:rsidRPr="00397172">
        <w:t>eeg</w:t>
      </w:r>
      <w:proofErr w:type="spellEnd"/>
      <w:r w:rsidRPr="00397172">
        <w:t xml:space="preserve">: </w:t>
      </w:r>
      <w:proofErr w:type="spellStart"/>
      <w:proofErr w:type="gramStart"/>
      <w:r w:rsidRPr="00397172">
        <w:t>np.ndarray</w:t>
      </w:r>
      <w:proofErr w:type="spellEnd"/>
      <w:proofErr w:type="gramEnd"/>
      <w:r w:rsidRPr="00397172">
        <w:t xml:space="preserve">, fs: int = FS) -&gt; </w:t>
      </w:r>
      <w:proofErr w:type="spellStart"/>
      <w:proofErr w:type="gramStart"/>
      <w:r w:rsidRPr="00397172">
        <w:t>np.ndarray</w:t>
      </w:r>
      <w:proofErr w:type="spellEnd"/>
      <w:proofErr w:type="gramEnd"/>
      <w:r w:rsidRPr="00397172">
        <w:t>:</w:t>
      </w:r>
    </w:p>
    <w:p w14:paraId="2EA7C9BD" w14:textId="77777777" w:rsidR="009C3BA5" w:rsidRPr="00397172" w:rsidRDefault="009C3BA5" w:rsidP="004914B9">
      <w:pPr>
        <w:pStyle w:val="code"/>
      </w:pPr>
      <w:r w:rsidRPr="00397172">
        <w:t xml:space="preserve">    </w:t>
      </w:r>
      <w:proofErr w:type="spellStart"/>
      <w:r w:rsidRPr="00397172">
        <w:t>nperseg</w:t>
      </w:r>
      <w:proofErr w:type="spellEnd"/>
      <w:r w:rsidRPr="00397172">
        <w:t xml:space="preserve"> = </w:t>
      </w:r>
      <w:proofErr w:type="gramStart"/>
      <w:r w:rsidRPr="00397172">
        <w:t>min(</w:t>
      </w:r>
      <w:proofErr w:type="gramEnd"/>
      <w:r w:rsidRPr="00397172">
        <w:t xml:space="preserve">256, </w:t>
      </w:r>
      <w:proofErr w:type="spellStart"/>
      <w:proofErr w:type="gramStart"/>
      <w:r w:rsidRPr="00397172">
        <w:t>eeg.shape</w:t>
      </w:r>
      <w:proofErr w:type="spellEnd"/>
      <w:proofErr w:type="gramEnd"/>
      <w:r w:rsidRPr="00397172">
        <w:t>[-1])</w:t>
      </w:r>
    </w:p>
    <w:p w14:paraId="75F33637" w14:textId="77777777" w:rsidR="009C3BA5" w:rsidRPr="00397172" w:rsidRDefault="009C3BA5" w:rsidP="004914B9">
      <w:pPr>
        <w:pStyle w:val="code"/>
      </w:pPr>
      <w:r w:rsidRPr="00397172">
        <w:t xml:space="preserve">    </w:t>
      </w:r>
      <w:proofErr w:type="spellStart"/>
      <w:r w:rsidRPr="00397172">
        <w:t>freqs</w:t>
      </w:r>
      <w:proofErr w:type="spellEnd"/>
      <w:r w:rsidRPr="00397172">
        <w:t xml:space="preserve">, </w:t>
      </w:r>
      <w:proofErr w:type="spellStart"/>
      <w:r w:rsidRPr="00397172">
        <w:t>psd</w:t>
      </w:r>
      <w:proofErr w:type="spellEnd"/>
      <w:r w:rsidRPr="00397172">
        <w:t xml:space="preserve"> = </w:t>
      </w:r>
      <w:proofErr w:type="gramStart"/>
      <w:r w:rsidRPr="00397172">
        <w:t>welch(</w:t>
      </w:r>
      <w:proofErr w:type="spellStart"/>
      <w:proofErr w:type="gramEnd"/>
      <w:r w:rsidRPr="00397172">
        <w:t>eeg</w:t>
      </w:r>
      <w:proofErr w:type="spellEnd"/>
      <w:r w:rsidRPr="00397172">
        <w:t xml:space="preserve">, fs=fs, </w:t>
      </w:r>
      <w:proofErr w:type="spellStart"/>
      <w:r w:rsidRPr="00397172">
        <w:t>nperseg</w:t>
      </w:r>
      <w:proofErr w:type="spellEnd"/>
      <w:r w:rsidRPr="00397172">
        <w:t>=</w:t>
      </w:r>
      <w:proofErr w:type="spellStart"/>
      <w:r w:rsidRPr="00397172">
        <w:t>nperseg</w:t>
      </w:r>
      <w:proofErr w:type="spellEnd"/>
      <w:r w:rsidRPr="00397172">
        <w:t>, axis=-1)</w:t>
      </w:r>
    </w:p>
    <w:p w14:paraId="0E73E507" w14:textId="77777777" w:rsidR="009C3BA5" w:rsidRPr="00397172" w:rsidRDefault="009C3BA5" w:rsidP="004914B9">
      <w:pPr>
        <w:pStyle w:val="code"/>
      </w:pPr>
      <w:r w:rsidRPr="00397172">
        <w:t xml:space="preserve">    out = </w:t>
      </w:r>
      <w:proofErr w:type="spellStart"/>
      <w:proofErr w:type="gramStart"/>
      <w:r w:rsidRPr="00397172">
        <w:t>np.empty</w:t>
      </w:r>
      <w:proofErr w:type="spellEnd"/>
      <w:proofErr w:type="gramEnd"/>
      <w:r w:rsidRPr="00397172">
        <w:t>((</w:t>
      </w:r>
      <w:proofErr w:type="spellStart"/>
      <w:proofErr w:type="gramStart"/>
      <w:r w:rsidRPr="00397172">
        <w:t>eeg.shape</w:t>
      </w:r>
      <w:proofErr w:type="spellEnd"/>
      <w:proofErr w:type="gramEnd"/>
      <w:r w:rsidRPr="00397172">
        <w:t xml:space="preserve">[0], N_BANDS), </w:t>
      </w:r>
      <w:proofErr w:type="spellStart"/>
      <w:r w:rsidRPr="00397172">
        <w:t>dtype</w:t>
      </w:r>
      <w:proofErr w:type="spellEnd"/>
      <w:r w:rsidRPr="00397172">
        <w:t>=</w:t>
      </w:r>
      <w:proofErr w:type="gramStart"/>
      <w:r w:rsidRPr="00397172">
        <w:t>np.float</w:t>
      </w:r>
      <w:proofErr w:type="gramEnd"/>
      <w:r w:rsidRPr="00397172">
        <w:t>32)</w:t>
      </w:r>
    </w:p>
    <w:p w14:paraId="0F25F990" w14:textId="77777777" w:rsidR="009C3BA5" w:rsidRPr="00397172" w:rsidRDefault="009C3BA5" w:rsidP="004914B9">
      <w:pPr>
        <w:pStyle w:val="code"/>
      </w:pPr>
      <w:r w:rsidRPr="00397172">
        <w:t xml:space="preserve">    for </w:t>
      </w:r>
      <w:proofErr w:type="spellStart"/>
      <w:r w:rsidRPr="00397172">
        <w:t>i</w:t>
      </w:r>
      <w:proofErr w:type="spellEnd"/>
      <w:r w:rsidRPr="00397172">
        <w:t xml:space="preserve">, (_, lo, hi) in </w:t>
      </w:r>
      <w:proofErr w:type="gramStart"/>
      <w:r w:rsidRPr="00397172">
        <w:t>enumerate(</w:t>
      </w:r>
      <w:proofErr w:type="gramEnd"/>
      <w:r w:rsidRPr="00397172">
        <w:t>BANDS):</w:t>
      </w:r>
    </w:p>
    <w:p w14:paraId="3EE3CFBF" w14:textId="77777777" w:rsidR="009C3BA5" w:rsidRPr="00397172" w:rsidRDefault="009C3BA5" w:rsidP="004914B9">
      <w:pPr>
        <w:pStyle w:val="code"/>
      </w:pPr>
      <w:r w:rsidRPr="00397172">
        <w:t xml:space="preserve">        </w:t>
      </w:r>
      <w:proofErr w:type="spellStart"/>
      <w:r w:rsidRPr="00397172">
        <w:t>idx</w:t>
      </w:r>
      <w:proofErr w:type="spellEnd"/>
      <w:r w:rsidRPr="00397172">
        <w:t xml:space="preserve"> = (</w:t>
      </w:r>
      <w:proofErr w:type="spellStart"/>
      <w:r w:rsidRPr="00397172">
        <w:t>freqs</w:t>
      </w:r>
      <w:proofErr w:type="spellEnd"/>
      <w:r w:rsidRPr="00397172">
        <w:t xml:space="preserve"> &gt;= lo) &amp; (</w:t>
      </w:r>
      <w:proofErr w:type="spellStart"/>
      <w:r w:rsidRPr="00397172">
        <w:t>freqs</w:t>
      </w:r>
      <w:proofErr w:type="spellEnd"/>
      <w:r w:rsidRPr="00397172">
        <w:t xml:space="preserve"> &lt; hi)</w:t>
      </w:r>
    </w:p>
    <w:p w14:paraId="44A5A256" w14:textId="77777777" w:rsidR="009C3BA5" w:rsidRPr="00397172" w:rsidRDefault="009C3BA5" w:rsidP="004914B9">
      <w:pPr>
        <w:pStyle w:val="code"/>
      </w:pPr>
      <w:r w:rsidRPr="00397172">
        <w:t xml:space="preserve">        </w:t>
      </w:r>
      <w:proofErr w:type="spellStart"/>
      <w:r w:rsidRPr="00397172">
        <w:t>band_power</w:t>
      </w:r>
      <w:proofErr w:type="spellEnd"/>
      <w:r w:rsidRPr="00397172">
        <w:t xml:space="preserve"> = </w:t>
      </w:r>
      <w:proofErr w:type="spellStart"/>
      <w:r w:rsidRPr="00397172">
        <w:t>psd</w:t>
      </w:r>
      <w:proofErr w:type="spellEnd"/>
      <w:proofErr w:type="gramStart"/>
      <w:r w:rsidRPr="00397172">
        <w:t>[:,</w:t>
      </w:r>
      <w:proofErr w:type="gramEnd"/>
      <w:r w:rsidRPr="00397172">
        <w:t xml:space="preserve"> </w:t>
      </w:r>
      <w:proofErr w:type="spellStart"/>
      <w:r w:rsidRPr="00397172">
        <w:t>idx</w:t>
      </w:r>
      <w:proofErr w:type="spellEnd"/>
      <w:proofErr w:type="gramStart"/>
      <w:r w:rsidRPr="00397172">
        <w:t>].mean</w:t>
      </w:r>
      <w:proofErr w:type="gramEnd"/>
      <w:r w:rsidRPr="00397172">
        <w:t xml:space="preserve">(axis=1) if </w:t>
      </w:r>
      <w:proofErr w:type="spellStart"/>
      <w:proofErr w:type="gramStart"/>
      <w:r w:rsidRPr="00397172">
        <w:t>idx.any</w:t>
      </w:r>
      <w:proofErr w:type="spellEnd"/>
      <w:r w:rsidRPr="00397172">
        <w:t>(</w:t>
      </w:r>
      <w:proofErr w:type="gramEnd"/>
      <w:r w:rsidRPr="00397172">
        <w:t>) else 0.0</w:t>
      </w:r>
    </w:p>
    <w:p w14:paraId="21518FD1" w14:textId="77777777" w:rsidR="009C3BA5" w:rsidRPr="00397172" w:rsidRDefault="009C3BA5" w:rsidP="004914B9">
      <w:pPr>
        <w:pStyle w:val="code"/>
      </w:pPr>
      <w:r w:rsidRPr="00397172">
        <w:t xml:space="preserve">        out</w:t>
      </w:r>
      <w:proofErr w:type="gramStart"/>
      <w:r w:rsidRPr="00397172">
        <w:t>[:,</w:t>
      </w:r>
      <w:proofErr w:type="gramEnd"/>
      <w:r w:rsidRPr="00397172">
        <w:t xml:space="preserve"> </w:t>
      </w:r>
      <w:proofErr w:type="spellStart"/>
      <w:r w:rsidRPr="00397172">
        <w:t>i</w:t>
      </w:r>
      <w:proofErr w:type="spellEnd"/>
      <w:r w:rsidRPr="00397172">
        <w:t xml:space="preserve">] = 0.5 * </w:t>
      </w:r>
      <w:proofErr w:type="gramStart"/>
      <w:r w:rsidRPr="00397172">
        <w:t>np.log(</w:t>
      </w:r>
      <w:proofErr w:type="gramEnd"/>
      <w:r w:rsidRPr="00397172">
        <w:t xml:space="preserve">2.0 * </w:t>
      </w:r>
      <w:proofErr w:type="spellStart"/>
      <w:r w:rsidRPr="00397172">
        <w:t>np.pi</w:t>
      </w:r>
      <w:proofErr w:type="spellEnd"/>
      <w:r w:rsidRPr="00397172">
        <w:t xml:space="preserve"> * </w:t>
      </w:r>
      <w:proofErr w:type="spellStart"/>
      <w:proofErr w:type="gramStart"/>
      <w:r w:rsidRPr="00397172">
        <w:t>np.e</w:t>
      </w:r>
      <w:proofErr w:type="spellEnd"/>
      <w:proofErr w:type="gramEnd"/>
      <w:r w:rsidRPr="00397172">
        <w:t xml:space="preserve"> * (</w:t>
      </w:r>
      <w:proofErr w:type="spellStart"/>
      <w:r w:rsidRPr="00397172">
        <w:t>band_power</w:t>
      </w:r>
      <w:proofErr w:type="spellEnd"/>
      <w:r w:rsidRPr="00397172">
        <w:t xml:space="preserve"> + _EPS))</w:t>
      </w:r>
    </w:p>
    <w:p w14:paraId="5106FED8" w14:textId="77777777" w:rsidR="009C3BA5" w:rsidRPr="00397172" w:rsidRDefault="009C3BA5" w:rsidP="004914B9">
      <w:pPr>
        <w:pStyle w:val="code"/>
      </w:pPr>
      <w:r w:rsidRPr="00397172">
        <w:t xml:space="preserve">    return out</w:t>
      </w:r>
    </w:p>
    <w:p w14:paraId="146B8DF9" w14:textId="77777777" w:rsidR="00993449" w:rsidRPr="006A69ED" w:rsidRDefault="00000000">
      <w:pPr>
        <w:pStyle w:val="Heading3"/>
        <w:rPr>
          <w:rFonts w:ascii="Times New Roman" w:hAnsi="Times New Roman" w:cs="Times New Roman"/>
        </w:rPr>
      </w:pPr>
      <w:bookmarkStart w:id="92" w:name="_Toc236361267"/>
      <w:r w:rsidRPr="006A69ED">
        <w:rPr>
          <w:rFonts w:ascii="Times New Roman" w:hAnsi="Times New Roman" w:cs="Times New Roman"/>
        </w:rPr>
        <w:t>6.2.5 Interface Export</w:t>
      </w:r>
      <w:bookmarkEnd w:id="92"/>
    </w:p>
    <w:p w14:paraId="7D323357" w14:textId="77777777" w:rsidR="00993449" w:rsidRPr="006A69ED" w:rsidRDefault="00000000">
      <w:pPr>
        <w:pStyle w:val="FigCaption"/>
        <w:jc w:val="center"/>
        <w:rPr>
          <w:rFonts w:cs="Times New Roman"/>
        </w:rPr>
      </w:pPr>
      <w:r w:rsidRPr="006A69ED">
        <w:rPr>
          <w:rFonts w:cs="Times New Roman"/>
        </w:rPr>
        <w:t>Table 6.1: M1 -&gt; M2 interface contract (</w:t>
      </w:r>
      <w:proofErr w:type="spellStart"/>
      <w:r w:rsidRPr="006A69ED">
        <w:rPr>
          <w:rFonts w:cs="Times New Roman"/>
        </w:rPr>
        <w:t>physiological_prediction_dict</w:t>
      </w:r>
      <w:proofErr w:type="spellEnd"/>
      <w:r w:rsidRPr="006A69ED">
        <w:rPr>
          <w:rFonts w:cs="Times New Roman"/>
        </w:rPr>
        <w:t>)</w:t>
      </w:r>
    </w:p>
    <w:tbl>
      <w:tblPr>
        <w:tblStyle w:val="TableGrid"/>
        <w:tblW w:w="0" w:type="auto"/>
        <w:tblLook w:val="04A0" w:firstRow="1" w:lastRow="0" w:firstColumn="1" w:lastColumn="0" w:noHBand="0" w:noVBand="1"/>
      </w:tblPr>
      <w:tblGrid>
        <w:gridCol w:w="2880"/>
        <w:gridCol w:w="2880"/>
        <w:gridCol w:w="2880"/>
      </w:tblGrid>
      <w:tr w:rsidR="00993449" w:rsidRPr="006A69ED" w14:paraId="39D08797" w14:textId="77777777">
        <w:tc>
          <w:tcPr>
            <w:tcW w:w="2880" w:type="dxa"/>
          </w:tcPr>
          <w:p w14:paraId="09E87F0E" w14:textId="77777777" w:rsidR="00993449" w:rsidRPr="006A69ED" w:rsidRDefault="00000000">
            <w:pPr>
              <w:jc w:val="center"/>
              <w:rPr>
                <w:rFonts w:cs="Times New Roman"/>
              </w:rPr>
            </w:pPr>
            <w:r w:rsidRPr="006A69ED">
              <w:rPr>
                <w:rFonts w:cs="Times New Roman"/>
                <w:b/>
                <w:sz w:val="22"/>
              </w:rPr>
              <w:t>Field</w:t>
            </w:r>
          </w:p>
        </w:tc>
        <w:tc>
          <w:tcPr>
            <w:tcW w:w="2880" w:type="dxa"/>
          </w:tcPr>
          <w:p w14:paraId="375EE586" w14:textId="77777777" w:rsidR="00993449" w:rsidRPr="006A69ED" w:rsidRDefault="00000000">
            <w:pPr>
              <w:jc w:val="center"/>
              <w:rPr>
                <w:rFonts w:cs="Times New Roman"/>
              </w:rPr>
            </w:pPr>
            <w:r w:rsidRPr="006A69ED">
              <w:rPr>
                <w:rFonts w:cs="Times New Roman"/>
                <w:b/>
                <w:sz w:val="22"/>
              </w:rPr>
              <w:t>Type</w:t>
            </w:r>
          </w:p>
        </w:tc>
        <w:tc>
          <w:tcPr>
            <w:tcW w:w="2880" w:type="dxa"/>
          </w:tcPr>
          <w:p w14:paraId="4E980A50" w14:textId="77777777" w:rsidR="00993449" w:rsidRPr="006A69ED" w:rsidRDefault="00000000">
            <w:pPr>
              <w:jc w:val="center"/>
              <w:rPr>
                <w:rFonts w:cs="Times New Roman"/>
              </w:rPr>
            </w:pPr>
            <w:r w:rsidRPr="006A69ED">
              <w:rPr>
                <w:rFonts w:cs="Times New Roman"/>
                <w:b/>
                <w:sz w:val="22"/>
              </w:rPr>
              <w:t>Description</w:t>
            </w:r>
          </w:p>
        </w:tc>
      </w:tr>
      <w:tr w:rsidR="00993449" w:rsidRPr="006A69ED" w14:paraId="7FB0D89B" w14:textId="77777777">
        <w:tc>
          <w:tcPr>
            <w:tcW w:w="2880" w:type="dxa"/>
          </w:tcPr>
          <w:p w14:paraId="0FEE6E3F" w14:textId="77777777" w:rsidR="00993449" w:rsidRPr="006A69ED" w:rsidRDefault="00000000">
            <w:pPr>
              <w:rPr>
                <w:rFonts w:cs="Times New Roman"/>
              </w:rPr>
            </w:pPr>
            <w:proofErr w:type="spellStart"/>
            <w:r w:rsidRPr="006A69ED">
              <w:rPr>
                <w:rFonts w:cs="Times New Roman"/>
                <w:sz w:val="22"/>
              </w:rPr>
              <w:t>predicted_emotion</w:t>
            </w:r>
            <w:proofErr w:type="spellEnd"/>
          </w:p>
        </w:tc>
        <w:tc>
          <w:tcPr>
            <w:tcW w:w="2880" w:type="dxa"/>
          </w:tcPr>
          <w:p w14:paraId="490817D1" w14:textId="77777777" w:rsidR="00993449" w:rsidRPr="006A69ED" w:rsidRDefault="00000000">
            <w:pPr>
              <w:rPr>
                <w:rFonts w:cs="Times New Roman"/>
              </w:rPr>
            </w:pPr>
            <w:r w:rsidRPr="006A69ED">
              <w:rPr>
                <w:rFonts w:cs="Times New Roman"/>
                <w:sz w:val="22"/>
              </w:rPr>
              <w:t>str</w:t>
            </w:r>
          </w:p>
        </w:tc>
        <w:tc>
          <w:tcPr>
            <w:tcW w:w="2880" w:type="dxa"/>
          </w:tcPr>
          <w:p w14:paraId="568677DA" w14:textId="77777777" w:rsidR="00993449" w:rsidRPr="006A69ED" w:rsidRDefault="00000000">
            <w:pPr>
              <w:rPr>
                <w:rFonts w:cs="Times New Roman"/>
              </w:rPr>
            </w:pPr>
            <w:r w:rsidRPr="006A69ED">
              <w:rPr>
                <w:rFonts w:cs="Times New Roman"/>
                <w:sz w:val="22"/>
              </w:rPr>
              <w:t>One of the five shared emotion labels</w:t>
            </w:r>
          </w:p>
        </w:tc>
      </w:tr>
      <w:tr w:rsidR="00993449" w:rsidRPr="006A69ED" w14:paraId="5898A613" w14:textId="77777777">
        <w:tc>
          <w:tcPr>
            <w:tcW w:w="2880" w:type="dxa"/>
          </w:tcPr>
          <w:p w14:paraId="3E72C086" w14:textId="77777777" w:rsidR="00993449" w:rsidRPr="006A69ED" w:rsidRDefault="00000000">
            <w:pPr>
              <w:rPr>
                <w:rFonts w:cs="Times New Roman"/>
              </w:rPr>
            </w:pPr>
            <w:r w:rsidRPr="006A69ED">
              <w:rPr>
                <w:rFonts w:cs="Times New Roman"/>
                <w:sz w:val="22"/>
              </w:rPr>
              <w:lastRenderedPageBreak/>
              <w:t>confidence</w:t>
            </w:r>
          </w:p>
        </w:tc>
        <w:tc>
          <w:tcPr>
            <w:tcW w:w="2880" w:type="dxa"/>
          </w:tcPr>
          <w:p w14:paraId="5350A514" w14:textId="77777777" w:rsidR="00993449" w:rsidRPr="006A69ED" w:rsidRDefault="00000000">
            <w:pPr>
              <w:rPr>
                <w:rFonts w:cs="Times New Roman"/>
              </w:rPr>
            </w:pPr>
            <w:r w:rsidRPr="006A69ED">
              <w:rPr>
                <w:rFonts w:cs="Times New Roman"/>
                <w:sz w:val="22"/>
              </w:rPr>
              <w:t>float in [0,1]</w:t>
            </w:r>
          </w:p>
        </w:tc>
        <w:tc>
          <w:tcPr>
            <w:tcW w:w="2880" w:type="dxa"/>
          </w:tcPr>
          <w:p w14:paraId="57D9C648" w14:textId="77777777" w:rsidR="00993449" w:rsidRPr="006A69ED" w:rsidRDefault="00000000">
            <w:pPr>
              <w:rPr>
                <w:rFonts w:cs="Times New Roman"/>
              </w:rPr>
            </w:pPr>
            <w:r w:rsidRPr="006A69ED">
              <w:rPr>
                <w:rFonts w:cs="Times New Roman"/>
                <w:sz w:val="22"/>
              </w:rPr>
              <w:t>Entropy-based confidence, 1 - H(P)/log(K)</w:t>
            </w:r>
          </w:p>
        </w:tc>
      </w:tr>
      <w:tr w:rsidR="00993449" w:rsidRPr="006A69ED" w14:paraId="6F656FA4" w14:textId="77777777">
        <w:tc>
          <w:tcPr>
            <w:tcW w:w="2880" w:type="dxa"/>
          </w:tcPr>
          <w:p w14:paraId="732812A5" w14:textId="77777777" w:rsidR="00993449" w:rsidRPr="006A69ED" w:rsidRDefault="00000000">
            <w:pPr>
              <w:rPr>
                <w:rFonts w:cs="Times New Roman"/>
              </w:rPr>
            </w:pPr>
            <w:proofErr w:type="spellStart"/>
            <w:r w:rsidRPr="006A69ED">
              <w:rPr>
                <w:rFonts w:cs="Times New Roman"/>
                <w:sz w:val="22"/>
              </w:rPr>
              <w:t>class_probabilities</w:t>
            </w:r>
            <w:proofErr w:type="spellEnd"/>
          </w:p>
        </w:tc>
        <w:tc>
          <w:tcPr>
            <w:tcW w:w="2880" w:type="dxa"/>
          </w:tcPr>
          <w:p w14:paraId="63604BC9" w14:textId="77777777" w:rsidR="00993449" w:rsidRPr="006A69ED" w:rsidRDefault="00000000">
            <w:pPr>
              <w:rPr>
                <w:rFonts w:cs="Times New Roman"/>
              </w:rPr>
            </w:pPr>
            <w:proofErr w:type="spellStart"/>
            <w:r w:rsidRPr="006A69ED">
              <w:rPr>
                <w:rFonts w:cs="Times New Roman"/>
                <w:sz w:val="22"/>
              </w:rPr>
              <w:t>dict</w:t>
            </w:r>
            <w:proofErr w:type="spellEnd"/>
            <w:r w:rsidRPr="006A69ED">
              <w:rPr>
                <w:rFonts w:cs="Times New Roman"/>
                <w:sz w:val="22"/>
              </w:rPr>
              <w:t>[</w:t>
            </w:r>
            <w:proofErr w:type="spellStart"/>
            <w:proofErr w:type="gramStart"/>
            <w:r w:rsidRPr="006A69ED">
              <w:rPr>
                <w:rFonts w:cs="Times New Roman"/>
                <w:sz w:val="22"/>
              </w:rPr>
              <w:t>str,float</w:t>
            </w:r>
            <w:proofErr w:type="spellEnd"/>
            <w:proofErr w:type="gramEnd"/>
            <w:r w:rsidRPr="006A69ED">
              <w:rPr>
                <w:rFonts w:cs="Times New Roman"/>
                <w:sz w:val="22"/>
              </w:rPr>
              <w:t>]</w:t>
            </w:r>
          </w:p>
        </w:tc>
        <w:tc>
          <w:tcPr>
            <w:tcW w:w="2880" w:type="dxa"/>
          </w:tcPr>
          <w:p w14:paraId="00484400" w14:textId="77777777" w:rsidR="00993449" w:rsidRPr="006A69ED" w:rsidRDefault="00000000">
            <w:pPr>
              <w:rPr>
                <w:rFonts w:cs="Times New Roman"/>
              </w:rPr>
            </w:pPr>
            <w:r w:rsidRPr="006A69ED">
              <w:rPr>
                <w:rFonts w:cs="Times New Roman"/>
                <w:sz w:val="22"/>
              </w:rPr>
              <w:t>Full 5-class probability distribution</w:t>
            </w:r>
          </w:p>
        </w:tc>
      </w:tr>
      <w:tr w:rsidR="00993449" w:rsidRPr="006A69ED" w14:paraId="140493A4" w14:textId="77777777">
        <w:tc>
          <w:tcPr>
            <w:tcW w:w="2880" w:type="dxa"/>
          </w:tcPr>
          <w:p w14:paraId="2178D6E6" w14:textId="77777777" w:rsidR="00993449" w:rsidRPr="006A69ED" w:rsidRDefault="00000000">
            <w:pPr>
              <w:rPr>
                <w:rFonts w:cs="Times New Roman"/>
              </w:rPr>
            </w:pPr>
            <w:proofErr w:type="spellStart"/>
            <w:r w:rsidRPr="006A69ED">
              <w:rPr>
                <w:rFonts w:cs="Times New Roman"/>
                <w:sz w:val="22"/>
              </w:rPr>
              <w:t>signal_quality.eeg</w:t>
            </w:r>
            <w:proofErr w:type="spellEnd"/>
          </w:p>
        </w:tc>
        <w:tc>
          <w:tcPr>
            <w:tcW w:w="2880" w:type="dxa"/>
          </w:tcPr>
          <w:p w14:paraId="33D9020F" w14:textId="77777777" w:rsidR="00993449" w:rsidRPr="006A69ED" w:rsidRDefault="00000000">
            <w:pPr>
              <w:rPr>
                <w:rFonts w:cs="Times New Roman"/>
              </w:rPr>
            </w:pPr>
            <w:r w:rsidRPr="006A69ED">
              <w:rPr>
                <w:rFonts w:cs="Times New Roman"/>
                <w:sz w:val="22"/>
              </w:rPr>
              <w:t>str</w:t>
            </w:r>
          </w:p>
        </w:tc>
        <w:tc>
          <w:tcPr>
            <w:tcW w:w="2880" w:type="dxa"/>
          </w:tcPr>
          <w:p w14:paraId="2730BE63" w14:textId="77777777" w:rsidR="00993449" w:rsidRPr="006A69ED" w:rsidRDefault="00000000">
            <w:pPr>
              <w:rPr>
                <w:rFonts w:cs="Times New Roman"/>
              </w:rPr>
            </w:pPr>
            <w:r w:rsidRPr="006A69ED">
              <w:rPr>
                <w:rFonts w:cs="Times New Roman"/>
                <w:sz w:val="22"/>
              </w:rPr>
              <w:t>"good" | "degraded" | "poor"</w:t>
            </w:r>
          </w:p>
        </w:tc>
      </w:tr>
      <w:tr w:rsidR="00993449" w:rsidRPr="006A69ED" w14:paraId="7F92FD9D" w14:textId="77777777">
        <w:tc>
          <w:tcPr>
            <w:tcW w:w="2880" w:type="dxa"/>
          </w:tcPr>
          <w:p w14:paraId="0EA0AC7C" w14:textId="77777777" w:rsidR="00993449" w:rsidRPr="006A69ED" w:rsidRDefault="00000000">
            <w:pPr>
              <w:rPr>
                <w:rFonts w:cs="Times New Roman"/>
              </w:rPr>
            </w:pPr>
            <w:proofErr w:type="spellStart"/>
            <w:r w:rsidRPr="006A69ED">
              <w:rPr>
                <w:rFonts w:cs="Times New Roman"/>
                <w:sz w:val="22"/>
              </w:rPr>
              <w:t>signal_quality.gsr</w:t>
            </w:r>
            <w:proofErr w:type="spellEnd"/>
          </w:p>
        </w:tc>
        <w:tc>
          <w:tcPr>
            <w:tcW w:w="2880" w:type="dxa"/>
          </w:tcPr>
          <w:p w14:paraId="4505C379" w14:textId="77777777" w:rsidR="00993449" w:rsidRPr="006A69ED" w:rsidRDefault="00000000">
            <w:pPr>
              <w:rPr>
                <w:rFonts w:cs="Times New Roman"/>
              </w:rPr>
            </w:pPr>
            <w:r w:rsidRPr="006A69ED">
              <w:rPr>
                <w:rFonts w:cs="Times New Roman"/>
                <w:sz w:val="22"/>
              </w:rPr>
              <w:t>str</w:t>
            </w:r>
          </w:p>
        </w:tc>
        <w:tc>
          <w:tcPr>
            <w:tcW w:w="2880" w:type="dxa"/>
          </w:tcPr>
          <w:p w14:paraId="0928DC2A" w14:textId="77777777" w:rsidR="00993449" w:rsidRPr="006A69ED" w:rsidRDefault="00000000">
            <w:pPr>
              <w:rPr>
                <w:rFonts w:cs="Times New Roman"/>
              </w:rPr>
            </w:pPr>
            <w:r w:rsidRPr="006A69ED">
              <w:rPr>
                <w:rFonts w:cs="Times New Roman"/>
                <w:sz w:val="22"/>
              </w:rPr>
              <w:t>"good" | "degraded" | "poor"</w:t>
            </w:r>
          </w:p>
        </w:tc>
      </w:tr>
    </w:tbl>
    <w:p w14:paraId="45185F61" w14:textId="77777777" w:rsidR="00993449" w:rsidRPr="006A69ED" w:rsidRDefault="00993449">
      <w:pPr>
        <w:spacing w:after="160"/>
        <w:rPr>
          <w:rFonts w:cs="Times New Roman"/>
        </w:rPr>
      </w:pPr>
    </w:p>
    <w:p w14:paraId="530FE2EE" w14:textId="77777777" w:rsidR="00993449" w:rsidRPr="006A69ED" w:rsidRDefault="00000000" w:rsidP="007A2EFC">
      <w:pPr>
        <w:jc w:val="both"/>
        <w:rPr>
          <w:rFonts w:cs="Times New Roman"/>
        </w:rPr>
      </w:pPr>
      <w:r w:rsidRPr="006A69ED">
        <w:rPr>
          <w:rFonts w:cs="Times New Roman"/>
        </w:rPr>
        <w:t xml:space="preserve">The predict.py module exposes </w:t>
      </w:r>
      <w:proofErr w:type="spellStart"/>
      <w:r w:rsidRPr="006A69ED">
        <w:rPr>
          <w:rFonts w:cs="Times New Roman"/>
        </w:rPr>
        <w:t>PhysiologicalPredictor.predict</w:t>
      </w:r>
      <w:proofErr w:type="spellEnd"/>
      <w:r w:rsidRPr="006A69ED">
        <w:rPr>
          <w:rFonts w:cs="Times New Roman"/>
        </w:rPr>
        <w:t>(</w:t>
      </w:r>
      <w:proofErr w:type="spellStart"/>
      <w:r w:rsidRPr="006A69ED">
        <w:rPr>
          <w:rFonts w:cs="Times New Roman"/>
        </w:rPr>
        <w:t>eeg</w:t>
      </w:r>
      <w:proofErr w:type="spellEnd"/>
      <w:r w:rsidRPr="006A69ED">
        <w:rPr>
          <w:rFonts w:cs="Times New Roman"/>
        </w:rPr>
        <w:t xml:space="preserve">, </w:t>
      </w:r>
      <w:proofErr w:type="spellStart"/>
      <w:r w:rsidRPr="006A69ED">
        <w:rPr>
          <w:rFonts w:cs="Times New Roman"/>
        </w:rPr>
        <w:t>gsr</w:t>
      </w:r>
      <w:proofErr w:type="spellEnd"/>
      <w:r w:rsidRPr="006A69ED">
        <w:rPr>
          <w:rFonts w:cs="Times New Roman"/>
        </w:rPr>
        <w:t xml:space="preserve">), returning a dictionary matching Table 6.1, validated by </w:t>
      </w:r>
      <w:proofErr w:type="spellStart"/>
      <w:r w:rsidRPr="006A69ED">
        <w:rPr>
          <w:rFonts w:cs="Times New Roman"/>
        </w:rPr>
        <w:t>make_physiological_</w:t>
      </w:r>
      <w:proofErr w:type="gramStart"/>
      <w:r w:rsidRPr="006A69ED">
        <w:rPr>
          <w:rFonts w:cs="Times New Roman"/>
        </w:rPr>
        <w:t>prediction</w:t>
      </w:r>
      <w:proofErr w:type="spellEnd"/>
      <w:r w:rsidRPr="006A69ED">
        <w:rPr>
          <w:rFonts w:cs="Times New Roman"/>
        </w:rPr>
        <w:t>(</w:t>
      </w:r>
      <w:proofErr w:type="gramEnd"/>
      <w:r w:rsidRPr="006A69ED">
        <w:rPr>
          <w:rFonts w:cs="Times New Roman"/>
        </w:rPr>
        <w:t>) in the shared contracts module.</w:t>
      </w:r>
    </w:p>
    <w:p w14:paraId="2381A45F" w14:textId="77777777" w:rsidR="00993449" w:rsidRPr="006A69ED" w:rsidRDefault="00000000">
      <w:pPr>
        <w:pStyle w:val="Heading2"/>
        <w:rPr>
          <w:rFonts w:ascii="Times New Roman" w:hAnsi="Times New Roman" w:cs="Times New Roman"/>
        </w:rPr>
      </w:pPr>
      <w:bookmarkStart w:id="93" w:name="_Toc236361268"/>
      <w:r w:rsidRPr="006A69ED">
        <w:rPr>
          <w:rFonts w:ascii="Times New Roman" w:hAnsi="Times New Roman" w:cs="Times New Roman"/>
        </w:rPr>
        <w:t>6.3 Module 2 — Video-Based Emotion Recognition Implementation</w:t>
      </w:r>
      <w:bookmarkEnd w:id="93"/>
    </w:p>
    <w:p w14:paraId="3F8B972B" w14:textId="77777777" w:rsidR="00993449" w:rsidRPr="006A69ED" w:rsidRDefault="00000000">
      <w:pPr>
        <w:pStyle w:val="Heading3"/>
        <w:rPr>
          <w:rFonts w:ascii="Times New Roman" w:hAnsi="Times New Roman" w:cs="Times New Roman"/>
        </w:rPr>
      </w:pPr>
      <w:bookmarkStart w:id="94" w:name="_Toc236361269"/>
      <w:r w:rsidRPr="006A69ED">
        <w:rPr>
          <w:rFonts w:ascii="Times New Roman" w:hAnsi="Times New Roman" w:cs="Times New Roman"/>
        </w:rPr>
        <w:t>6.3.1 Preprocessing and Training</w:t>
      </w:r>
      <w:bookmarkEnd w:id="94"/>
    </w:p>
    <w:p w14:paraId="69333179" w14:textId="77777777" w:rsidR="003827EA" w:rsidRPr="003827EA" w:rsidRDefault="003827EA" w:rsidP="007A2EFC">
      <w:pPr>
        <w:jc w:val="both"/>
      </w:pPr>
      <w:r w:rsidRPr="003827EA">
        <w:t xml:space="preserve">Sixteen frames per clip are uniformly sampled and resized directly to 224×224 without cropping to a detected face region. This choice followed a controlled comparison during development: an earlier implementation cropped each frame to its YOLO-detected face region (matching common practice), but a held-out evaluation on CREMA-D clips showed this configuration achieving only 0.56 macro-F1, versus 0.70 for the same model applied to full, uncropped frames — likely because cropping discards contextual cues (head pose, shoulder movement) that the temporal model otherwise exploits. YOLOv8 face detection is retained in the </w:t>
      </w:r>
      <w:proofErr w:type="gramStart"/>
      <w:r w:rsidRPr="003827EA">
        <w:t>pipeline, but</w:t>
      </w:r>
      <w:proofErr w:type="gramEnd"/>
      <w:r w:rsidRPr="003827EA">
        <w:t xml:space="preserve"> is now used exclusively for signal-quality grading (Section 5.4) rather than for cropping the recognition input.</w:t>
      </w:r>
    </w:p>
    <w:p w14:paraId="6BFDDB87" w14:textId="77777777" w:rsidR="003827EA" w:rsidRPr="003827EA" w:rsidRDefault="003827EA" w:rsidP="007A2EFC">
      <w:pPr>
        <w:jc w:val="both"/>
      </w:pPr>
    </w:p>
    <w:p w14:paraId="5F49B49B" w14:textId="77777777" w:rsidR="0046520B" w:rsidRDefault="003827EA" w:rsidP="007A2EFC">
      <w:pPr>
        <w:jc w:val="both"/>
      </w:pPr>
      <w:r w:rsidRPr="003827EA">
        <w:t>The ResNet50 backbone is partially fine-tuned: the first two residual blocks (layer1, layer2) are frozen to retain general low-level ImageNet features, while the later blocks (layer3, layer4) and a replaced classification head (</w:t>
      </w:r>
      <w:proofErr w:type="gramStart"/>
      <w:r w:rsidRPr="003827EA">
        <w:t>Linear(</w:t>
      </w:r>
      <w:proofErr w:type="gramEnd"/>
      <w:r w:rsidRPr="003827EA">
        <w:t xml:space="preserve">2048→512) → </w:t>
      </w:r>
      <w:proofErr w:type="spellStart"/>
      <w:r w:rsidRPr="003827EA">
        <w:t>ReLU</w:t>
      </w:r>
      <w:proofErr w:type="spellEnd"/>
      <w:r w:rsidRPr="003827EA">
        <w:t xml:space="preserve"> → </w:t>
      </w:r>
      <w:proofErr w:type="gramStart"/>
      <w:r w:rsidRPr="003827EA">
        <w:t>Dropout(</w:t>
      </w:r>
      <w:proofErr w:type="gramEnd"/>
      <w:r w:rsidRPr="003827EA">
        <w:t xml:space="preserve">0.4) → </w:t>
      </w:r>
      <w:proofErr w:type="gramStart"/>
      <w:r w:rsidRPr="003827EA">
        <w:t>Linear(</w:t>
      </w:r>
      <w:proofErr w:type="gramEnd"/>
      <w:r w:rsidRPr="003827EA">
        <w:t xml:space="preserve">512→5)) are fine-tuned. Table 6.4 </w:t>
      </w:r>
      <w:proofErr w:type="spellStart"/>
      <w:r w:rsidRPr="003827EA">
        <w:t>summarises</w:t>
      </w:r>
      <w:proofErr w:type="spellEnd"/>
      <w:r w:rsidRPr="003827EA">
        <w:t xml:space="preserve"> the full set of training hyperparameters, adopted after the discriminative-learning-rate fix described in Section 4.3.2 resolved an earlier overfitting/underfitting instability.</w:t>
      </w:r>
    </w:p>
    <w:p w14:paraId="06B8FE75" w14:textId="77777777" w:rsidR="0046520B" w:rsidRDefault="0046520B" w:rsidP="0046520B">
      <w:pPr>
        <w:jc w:val="center"/>
      </w:pPr>
      <w:r>
        <w:rPr>
          <w:noProof/>
        </w:rPr>
        <w:lastRenderedPageBreak/>
        <w:drawing>
          <wp:inline distT="0" distB="0" distL="0" distR="0" wp14:anchorId="451233A1" wp14:editId="5B9EFDD1">
            <wp:extent cx="5486400" cy="3277235"/>
            <wp:effectExtent l="0" t="0" r="0" b="0"/>
            <wp:docPr id="1138915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15041" name=""/>
                    <pic:cNvPicPr/>
                  </pic:nvPicPr>
                  <pic:blipFill>
                    <a:blip r:embed="rId28"/>
                    <a:stretch>
                      <a:fillRect/>
                    </a:stretch>
                  </pic:blipFill>
                  <pic:spPr>
                    <a:xfrm>
                      <a:off x="0" y="0"/>
                      <a:ext cx="5486400" cy="3277235"/>
                    </a:xfrm>
                    <a:prstGeom prst="rect">
                      <a:avLst/>
                    </a:prstGeom>
                  </pic:spPr>
                </pic:pic>
              </a:graphicData>
            </a:graphic>
          </wp:inline>
        </w:drawing>
      </w:r>
    </w:p>
    <w:p w14:paraId="04DBAB74" w14:textId="1D0FEB0C" w:rsidR="00397172" w:rsidRPr="0046520B" w:rsidRDefault="0046520B" w:rsidP="0046520B">
      <w:pPr>
        <w:pStyle w:val="FigCaption"/>
        <w:jc w:val="center"/>
      </w:pPr>
      <w:r>
        <w:t>Figure 6.6: Effect of fine-tuning strategy on the train/validation macro-F1 gap</w:t>
      </w:r>
    </w:p>
    <w:p w14:paraId="7A4D39B5" w14:textId="77777777" w:rsidR="00397172" w:rsidRDefault="00397172" w:rsidP="00397172">
      <w:pPr>
        <w:pStyle w:val="FigCaption"/>
        <w:jc w:val="center"/>
        <w:rPr>
          <w:rFonts w:cs="Times New Roman"/>
        </w:rPr>
      </w:pPr>
      <w:r w:rsidRPr="00397172">
        <w:rPr>
          <w:rFonts w:cs="Times New Roman"/>
        </w:rPr>
        <w:t>Table 6.4: Video model training hyperparameters</w:t>
      </w:r>
    </w:p>
    <w:tbl>
      <w:tblPr>
        <w:tblStyle w:val="TableGrid"/>
        <w:tblW w:w="0" w:type="auto"/>
        <w:tblLook w:val="04A0" w:firstRow="1" w:lastRow="0" w:firstColumn="1" w:lastColumn="0" w:noHBand="0" w:noVBand="1"/>
      </w:tblPr>
      <w:tblGrid>
        <w:gridCol w:w="4428"/>
        <w:gridCol w:w="4428"/>
      </w:tblGrid>
      <w:tr w:rsidR="00397172" w:rsidRPr="00397172" w14:paraId="314A008D" w14:textId="77777777" w:rsidTr="00397172">
        <w:tc>
          <w:tcPr>
            <w:tcW w:w="4428" w:type="dxa"/>
          </w:tcPr>
          <w:p w14:paraId="7FABDA46" w14:textId="77777777" w:rsidR="00397172" w:rsidRPr="00397172" w:rsidRDefault="00397172" w:rsidP="00397172">
            <w:pPr>
              <w:rPr>
                <w:rFonts w:cs="Times New Roman"/>
                <w:b/>
                <w:sz w:val="22"/>
              </w:rPr>
            </w:pPr>
            <w:r w:rsidRPr="00397172">
              <w:rPr>
                <w:rFonts w:cs="Times New Roman"/>
                <w:b/>
                <w:sz w:val="22"/>
              </w:rPr>
              <w:t>Hyperparameter</w:t>
            </w:r>
          </w:p>
        </w:tc>
        <w:tc>
          <w:tcPr>
            <w:tcW w:w="4428" w:type="dxa"/>
          </w:tcPr>
          <w:p w14:paraId="7EE1A37D" w14:textId="77777777" w:rsidR="00397172" w:rsidRPr="00397172" w:rsidRDefault="00397172" w:rsidP="00397172">
            <w:pPr>
              <w:rPr>
                <w:rFonts w:cs="Times New Roman"/>
                <w:b/>
                <w:sz w:val="22"/>
              </w:rPr>
            </w:pPr>
            <w:r w:rsidRPr="00397172">
              <w:rPr>
                <w:rFonts w:cs="Times New Roman"/>
                <w:b/>
                <w:sz w:val="22"/>
              </w:rPr>
              <w:t>Value</w:t>
            </w:r>
          </w:p>
        </w:tc>
      </w:tr>
      <w:tr w:rsidR="00397172" w:rsidRPr="00397172" w14:paraId="39495046" w14:textId="77777777" w:rsidTr="00397172">
        <w:tc>
          <w:tcPr>
            <w:tcW w:w="4428" w:type="dxa"/>
          </w:tcPr>
          <w:p w14:paraId="7F03EAB9" w14:textId="77777777" w:rsidR="00397172" w:rsidRPr="00397172" w:rsidRDefault="00397172" w:rsidP="00397172">
            <w:pPr>
              <w:rPr>
                <w:rFonts w:cs="Times New Roman"/>
                <w:sz w:val="22"/>
              </w:rPr>
            </w:pPr>
            <w:r w:rsidRPr="00397172">
              <w:rPr>
                <w:rFonts w:cs="Times New Roman"/>
                <w:sz w:val="22"/>
              </w:rPr>
              <w:t>Backbone learning rate (layer3, layer4)</w:t>
            </w:r>
          </w:p>
        </w:tc>
        <w:tc>
          <w:tcPr>
            <w:tcW w:w="4428" w:type="dxa"/>
          </w:tcPr>
          <w:p w14:paraId="5450C2AD" w14:textId="77777777" w:rsidR="00397172" w:rsidRPr="00397172" w:rsidRDefault="00397172" w:rsidP="00397172">
            <w:pPr>
              <w:rPr>
                <w:rFonts w:cs="Times New Roman"/>
                <w:sz w:val="22"/>
              </w:rPr>
            </w:pPr>
            <w:r w:rsidRPr="00397172">
              <w:rPr>
                <w:rFonts w:cs="Times New Roman"/>
                <w:sz w:val="22"/>
              </w:rPr>
              <w:t>1e-5</w:t>
            </w:r>
          </w:p>
        </w:tc>
      </w:tr>
      <w:tr w:rsidR="00397172" w:rsidRPr="00397172" w14:paraId="6E362936" w14:textId="77777777" w:rsidTr="00397172">
        <w:tc>
          <w:tcPr>
            <w:tcW w:w="4428" w:type="dxa"/>
          </w:tcPr>
          <w:p w14:paraId="4C9956B6" w14:textId="77777777" w:rsidR="00397172" w:rsidRPr="00397172" w:rsidRDefault="00397172" w:rsidP="00397172">
            <w:pPr>
              <w:rPr>
                <w:rFonts w:cs="Times New Roman"/>
                <w:sz w:val="22"/>
              </w:rPr>
            </w:pPr>
            <w:r w:rsidRPr="00397172">
              <w:rPr>
                <w:rFonts w:cs="Times New Roman"/>
                <w:sz w:val="22"/>
              </w:rPr>
              <w:t xml:space="preserve">Head + </w:t>
            </w:r>
            <w:proofErr w:type="spellStart"/>
            <w:r w:rsidRPr="00397172">
              <w:rPr>
                <w:rFonts w:cs="Times New Roman"/>
                <w:sz w:val="22"/>
              </w:rPr>
              <w:t>BiLSTM</w:t>
            </w:r>
            <w:proofErr w:type="spellEnd"/>
            <w:r w:rsidRPr="00397172">
              <w:rPr>
                <w:rFonts w:cs="Times New Roman"/>
                <w:sz w:val="22"/>
              </w:rPr>
              <w:t xml:space="preserve"> learning rate</w:t>
            </w:r>
          </w:p>
        </w:tc>
        <w:tc>
          <w:tcPr>
            <w:tcW w:w="4428" w:type="dxa"/>
          </w:tcPr>
          <w:p w14:paraId="31A05052" w14:textId="77777777" w:rsidR="00397172" w:rsidRPr="00397172" w:rsidRDefault="00397172" w:rsidP="00397172">
            <w:pPr>
              <w:rPr>
                <w:rFonts w:cs="Times New Roman"/>
                <w:sz w:val="22"/>
              </w:rPr>
            </w:pPr>
            <w:r w:rsidRPr="00397172">
              <w:rPr>
                <w:rFonts w:cs="Times New Roman"/>
                <w:sz w:val="22"/>
              </w:rPr>
              <w:t>5e-4</w:t>
            </w:r>
          </w:p>
        </w:tc>
      </w:tr>
      <w:tr w:rsidR="00397172" w:rsidRPr="00397172" w14:paraId="24D8596F" w14:textId="77777777" w:rsidTr="00397172">
        <w:tc>
          <w:tcPr>
            <w:tcW w:w="4428" w:type="dxa"/>
          </w:tcPr>
          <w:p w14:paraId="2ED7EB23" w14:textId="77777777" w:rsidR="00397172" w:rsidRPr="00397172" w:rsidRDefault="00397172" w:rsidP="00397172">
            <w:pPr>
              <w:rPr>
                <w:rFonts w:cs="Times New Roman"/>
                <w:sz w:val="22"/>
              </w:rPr>
            </w:pPr>
            <w:r w:rsidRPr="00397172">
              <w:rPr>
                <w:rFonts w:cs="Times New Roman"/>
                <w:sz w:val="22"/>
              </w:rPr>
              <w:t>Optimizer</w:t>
            </w:r>
          </w:p>
        </w:tc>
        <w:tc>
          <w:tcPr>
            <w:tcW w:w="4428" w:type="dxa"/>
          </w:tcPr>
          <w:p w14:paraId="2C64748F" w14:textId="77777777" w:rsidR="00397172" w:rsidRPr="00397172" w:rsidRDefault="00397172" w:rsidP="00397172">
            <w:pPr>
              <w:rPr>
                <w:rFonts w:cs="Times New Roman"/>
                <w:sz w:val="22"/>
              </w:rPr>
            </w:pPr>
            <w:r w:rsidRPr="00397172">
              <w:rPr>
                <w:rFonts w:cs="Times New Roman"/>
                <w:sz w:val="22"/>
              </w:rPr>
              <w:t>Adam</w:t>
            </w:r>
          </w:p>
        </w:tc>
      </w:tr>
      <w:tr w:rsidR="00397172" w:rsidRPr="00397172" w14:paraId="4A1264DE" w14:textId="77777777" w:rsidTr="00397172">
        <w:tc>
          <w:tcPr>
            <w:tcW w:w="4428" w:type="dxa"/>
          </w:tcPr>
          <w:p w14:paraId="1AEBB5BE" w14:textId="77777777" w:rsidR="00397172" w:rsidRPr="00397172" w:rsidRDefault="00397172" w:rsidP="00397172">
            <w:pPr>
              <w:rPr>
                <w:rFonts w:cs="Times New Roman"/>
                <w:sz w:val="22"/>
              </w:rPr>
            </w:pPr>
            <w:r w:rsidRPr="00397172">
              <w:rPr>
                <w:rFonts w:cs="Times New Roman"/>
                <w:sz w:val="22"/>
              </w:rPr>
              <w:t>LR schedule</w:t>
            </w:r>
          </w:p>
        </w:tc>
        <w:tc>
          <w:tcPr>
            <w:tcW w:w="4428" w:type="dxa"/>
          </w:tcPr>
          <w:p w14:paraId="5FA7F943" w14:textId="77777777" w:rsidR="00397172" w:rsidRPr="00397172" w:rsidRDefault="00397172" w:rsidP="00397172">
            <w:pPr>
              <w:rPr>
                <w:rFonts w:cs="Times New Roman"/>
                <w:sz w:val="22"/>
              </w:rPr>
            </w:pPr>
            <w:r w:rsidRPr="00397172">
              <w:rPr>
                <w:rFonts w:cs="Times New Roman"/>
                <w:sz w:val="22"/>
              </w:rPr>
              <w:t>Cosine annealing with warmup</w:t>
            </w:r>
          </w:p>
        </w:tc>
      </w:tr>
      <w:tr w:rsidR="00397172" w:rsidRPr="00397172" w14:paraId="499FC921" w14:textId="77777777" w:rsidTr="00397172">
        <w:tc>
          <w:tcPr>
            <w:tcW w:w="4428" w:type="dxa"/>
          </w:tcPr>
          <w:p w14:paraId="3EB47735" w14:textId="77777777" w:rsidR="00397172" w:rsidRPr="00397172" w:rsidRDefault="00397172" w:rsidP="00397172">
            <w:pPr>
              <w:rPr>
                <w:rFonts w:cs="Times New Roman"/>
                <w:sz w:val="22"/>
              </w:rPr>
            </w:pPr>
            <w:r w:rsidRPr="00397172">
              <w:rPr>
                <w:rFonts w:cs="Times New Roman"/>
                <w:sz w:val="22"/>
              </w:rPr>
              <w:t xml:space="preserve">Batch </w:t>
            </w:r>
            <w:proofErr w:type="spellStart"/>
            <w:r w:rsidRPr="00397172">
              <w:rPr>
                <w:rFonts w:cs="Times New Roman"/>
                <w:sz w:val="22"/>
              </w:rPr>
              <w:t>normalisation</w:t>
            </w:r>
            <w:proofErr w:type="spellEnd"/>
          </w:p>
        </w:tc>
        <w:tc>
          <w:tcPr>
            <w:tcW w:w="4428" w:type="dxa"/>
          </w:tcPr>
          <w:p w14:paraId="2C4E0EF0" w14:textId="77777777" w:rsidR="00397172" w:rsidRPr="00397172" w:rsidRDefault="00397172" w:rsidP="00397172">
            <w:pPr>
              <w:rPr>
                <w:rFonts w:cs="Times New Roman"/>
                <w:sz w:val="22"/>
              </w:rPr>
            </w:pPr>
            <w:r w:rsidRPr="00397172">
              <w:rPr>
                <w:rFonts w:cs="Times New Roman"/>
                <w:sz w:val="22"/>
              </w:rPr>
              <w:t>Frozen (pretrained statistics retained)</w:t>
            </w:r>
          </w:p>
        </w:tc>
      </w:tr>
      <w:tr w:rsidR="00397172" w:rsidRPr="00397172" w14:paraId="4D9E35D5" w14:textId="77777777" w:rsidTr="00397172">
        <w:tc>
          <w:tcPr>
            <w:tcW w:w="4428" w:type="dxa"/>
          </w:tcPr>
          <w:p w14:paraId="11F3DCD2" w14:textId="77777777" w:rsidR="00397172" w:rsidRPr="00397172" w:rsidRDefault="00397172" w:rsidP="00397172">
            <w:pPr>
              <w:rPr>
                <w:rFonts w:cs="Times New Roman"/>
                <w:sz w:val="22"/>
              </w:rPr>
            </w:pPr>
            <w:r w:rsidRPr="00397172">
              <w:rPr>
                <w:rFonts w:cs="Times New Roman"/>
                <w:sz w:val="22"/>
              </w:rPr>
              <w:t>Augmentation</w:t>
            </w:r>
          </w:p>
        </w:tc>
        <w:tc>
          <w:tcPr>
            <w:tcW w:w="4428" w:type="dxa"/>
          </w:tcPr>
          <w:p w14:paraId="536B11FF" w14:textId="77777777" w:rsidR="00397172" w:rsidRPr="00397172" w:rsidRDefault="00397172" w:rsidP="00397172">
            <w:pPr>
              <w:rPr>
                <w:rFonts w:cs="Times New Roman"/>
                <w:sz w:val="22"/>
              </w:rPr>
            </w:pPr>
            <w:r w:rsidRPr="00397172">
              <w:rPr>
                <w:rFonts w:cs="Times New Roman"/>
                <w:sz w:val="22"/>
              </w:rPr>
              <w:t>Cutout</w:t>
            </w:r>
          </w:p>
        </w:tc>
      </w:tr>
      <w:tr w:rsidR="00397172" w:rsidRPr="00397172" w14:paraId="0D71CA4E" w14:textId="77777777" w:rsidTr="00397172">
        <w:tc>
          <w:tcPr>
            <w:tcW w:w="4428" w:type="dxa"/>
          </w:tcPr>
          <w:p w14:paraId="4984102F" w14:textId="77777777" w:rsidR="00397172" w:rsidRPr="00397172" w:rsidRDefault="00397172" w:rsidP="00397172">
            <w:pPr>
              <w:rPr>
                <w:rFonts w:cs="Times New Roman"/>
                <w:sz w:val="22"/>
              </w:rPr>
            </w:pPr>
            <w:r w:rsidRPr="00397172">
              <w:rPr>
                <w:rFonts w:cs="Times New Roman"/>
                <w:sz w:val="22"/>
              </w:rPr>
              <w:t>Cross-validation</w:t>
            </w:r>
          </w:p>
        </w:tc>
        <w:tc>
          <w:tcPr>
            <w:tcW w:w="4428" w:type="dxa"/>
          </w:tcPr>
          <w:p w14:paraId="6A6DB2D0" w14:textId="77777777" w:rsidR="00397172" w:rsidRPr="00397172" w:rsidRDefault="00397172" w:rsidP="00397172">
            <w:pPr>
              <w:rPr>
                <w:rFonts w:cs="Times New Roman"/>
                <w:sz w:val="22"/>
              </w:rPr>
            </w:pPr>
            <w:r w:rsidRPr="00397172">
              <w:rPr>
                <w:rFonts w:cs="Times New Roman"/>
                <w:sz w:val="22"/>
              </w:rPr>
              <w:t xml:space="preserve">Actor-independent </w:t>
            </w:r>
            <w:proofErr w:type="spellStart"/>
            <w:r w:rsidRPr="00397172">
              <w:rPr>
                <w:rFonts w:cs="Times New Roman"/>
                <w:sz w:val="22"/>
              </w:rPr>
              <w:t>StratifiedGroupKFold</w:t>
            </w:r>
            <w:proofErr w:type="spellEnd"/>
            <w:r w:rsidRPr="00397172">
              <w:rPr>
                <w:rFonts w:cs="Times New Roman"/>
                <w:sz w:val="22"/>
              </w:rPr>
              <w:t>, 5 folds</w:t>
            </w:r>
          </w:p>
        </w:tc>
      </w:tr>
      <w:tr w:rsidR="00397172" w:rsidRPr="00397172" w14:paraId="70579967" w14:textId="77777777" w:rsidTr="00397172">
        <w:tc>
          <w:tcPr>
            <w:tcW w:w="4428" w:type="dxa"/>
          </w:tcPr>
          <w:p w14:paraId="616AC5A9" w14:textId="77777777" w:rsidR="00397172" w:rsidRPr="00397172" w:rsidRDefault="00397172" w:rsidP="00397172">
            <w:pPr>
              <w:rPr>
                <w:rFonts w:cs="Times New Roman"/>
                <w:sz w:val="22"/>
              </w:rPr>
            </w:pPr>
            <w:proofErr w:type="spellStart"/>
            <w:r w:rsidRPr="00397172">
              <w:rPr>
                <w:rFonts w:cs="Times New Roman"/>
                <w:sz w:val="22"/>
              </w:rPr>
              <w:t>BiLSTM</w:t>
            </w:r>
            <w:proofErr w:type="spellEnd"/>
            <w:r w:rsidRPr="00397172">
              <w:rPr>
                <w:rFonts w:cs="Times New Roman"/>
                <w:sz w:val="22"/>
              </w:rPr>
              <w:t xml:space="preserve"> configuration</w:t>
            </w:r>
          </w:p>
        </w:tc>
        <w:tc>
          <w:tcPr>
            <w:tcW w:w="4428" w:type="dxa"/>
          </w:tcPr>
          <w:p w14:paraId="582DCE7E" w14:textId="77777777" w:rsidR="00397172" w:rsidRPr="00397172" w:rsidRDefault="00397172" w:rsidP="00397172">
            <w:pPr>
              <w:rPr>
                <w:rFonts w:cs="Times New Roman"/>
                <w:sz w:val="22"/>
              </w:rPr>
            </w:pPr>
            <w:r w:rsidRPr="00397172">
              <w:rPr>
                <w:rFonts w:cs="Times New Roman"/>
                <w:sz w:val="22"/>
              </w:rPr>
              <w:t>2 layers, 256 hidden units per direction, dropout 0.3</w:t>
            </w:r>
          </w:p>
        </w:tc>
      </w:tr>
      <w:tr w:rsidR="00397172" w:rsidRPr="00397172" w14:paraId="290D50D5" w14:textId="77777777" w:rsidTr="00397172">
        <w:tc>
          <w:tcPr>
            <w:tcW w:w="4428" w:type="dxa"/>
          </w:tcPr>
          <w:p w14:paraId="6BA4F841" w14:textId="77777777" w:rsidR="00397172" w:rsidRPr="00397172" w:rsidRDefault="00397172" w:rsidP="00397172">
            <w:pPr>
              <w:rPr>
                <w:rFonts w:cs="Times New Roman"/>
                <w:sz w:val="22"/>
              </w:rPr>
            </w:pPr>
            <w:r w:rsidRPr="00397172">
              <w:rPr>
                <w:rFonts w:cs="Times New Roman"/>
                <w:sz w:val="22"/>
              </w:rPr>
              <w:t>Frames sampled per clip</w:t>
            </w:r>
          </w:p>
        </w:tc>
        <w:tc>
          <w:tcPr>
            <w:tcW w:w="4428" w:type="dxa"/>
          </w:tcPr>
          <w:p w14:paraId="32D4CEC6" w14:textId="77777777" w:rsidR="00397172" w:rsidRPr="00397172" w:rsidRDefault="00397172" w:rsidP="00397172">
            <w:pPr>
              <w:rPr>
                <w:rFonts w:cs="Times New Roman"/>
                <w:sz w:val="22"/>
              </w:rPr>
            </w:pPr>
            <w:r w:rsidRPr="00397172">
              <w:rPr>
                <w:rFonts w:cs="Times New Roman"/>
                <w:sz w:val="22"/>
              </w:rPr>
              <w:t>16 (uniform sampling)</w:t>
            </w:r>
          </w:p>
        </w:tc>
      </w:tr>
      <w:tr w:rsidR="00397172" w:rsidRPr="00397172" w14:paraId="10FB30EC" w14:textId="77777777" w:rsidTr="00397172">
        <w:tc>
          <w:tcPr>
            <w:tcW w:w="4428" w:type="dxa"/>
          </w:tcPr>
          <w:p w14:paraId="7EE2B91E" w14:textId="77777777" w:rsidR="00397172" w:rsidRPr="00397172" w:rsidRDefault="00397172" w:rsidP="00397172">
            <w:pPr>
              <w:rPr>
                <w:rFonts w:cs="Times New Roman"/>
                <w:sz w:val="22"/>
              </w:rPr>
            </w:pPr>
            <w:r w:rsidRPr="00397172">
              <w:rPr>
                <w:rFonts w:cs="Times New Roman"/>
                <w:sz w:val="22"/>
              </w:rPr>
              <w:t>Input resolution</w:t>
            </w:r>
          </w:p>
        </w:tc>
        <w:tc>
          <w:tcPr>
            <w:tcW w:w="4428" w:type="dxa"/>
          </w:tcPr>
          <w:p w14:paraId="5AE4A783" w14:textId="77777777" w:rsidR="00397172" w:rsidRPr="00397172" w:rsidRDefault="00397172" w:rsidP="00397172">
            <w:pPr>
              <w:rPr>
                <w:rFonts w:cs="Times New Roman"/>
                <w:sz w:val="22"/>
              </w:rPr>
            </w:pPr>
            <w:r w:rsidRPr="00397172">
              <w:rPr>
                <w:rFonts w:cs="Times New Roman"/>
                <w:sz w:val="22"/>
              </w:rPr>
              <w:t>224×224, full frame (no face crop)</w:t>
            </w:r>
          </w:p>
        </w:tc>
      </w:tr>
    </w:tbl>
    <w:p w14:paraId="0F908988" w14:textId="77777777" w:rsidR="00397172" w:rsidRPr="00397172" w:rsidRDefault="00397172" w:rsidP="007A2EFC">
      <w:pPr>
        <w:jc w:val="both"/>
        <w:rPr>
          <w:rFonts w:cs="Times New Roman"/>
        </w:rPr>
      </w:pPr>
      <w:r w:rsidRPr="00397172">
        <w:rPr>
          <w:rFonts w:cs="Times New Roman"/>
        </w:rPr>
        <w:lastRenderedPageBreak/>
        <w:t>Training was carried out on Kaggle across multiple 12-hour sessions with automatic checkpoint upload/resume between sessions, as motivated in Section 3.2.</w:t>
      </w:r>
    </w:p>
    <w:p w14:paraId="36F8D7EF" w14:textId="77777777" w:rsidR="00993449" w:rsidRPr="006A69ED" w:rsidRDefault="00000000">
      <w:pPr>
        <w:pStyle w:val="Heading3"/>
        <w:rPr>
          <w:rFonts w:ascii="Times New Roman" w:hAnsi="Times New Roman" w:cs="Times New Roman"/>
        </w:rPr>
      </w:pPr>
      <w:bookmarkStart w:id="95" w:name="_Toc236361270"/>
      <w:r w:rsidRPr="006A69ED">
        <w:rPr>
          <w:rFonts w:ascii="Times New Roman" w:hAnsi="Times New Roman" w:cs="Times New Roman"/>
        </w:rPr>
        <w:t>6.3.2 Gated Fusion Implementation</w:t>
      </w:r>
      <w:bookmarkEnd w:id="95"/>
    </w:p>
    <w:p w14:paraId="0380C824" w14:textId="77777777" w:rsidR="00397172" w:rsidRDefault="00397172" w:rsidP="007A2EFC">
      <w:pPr>
        <w:jc w:val="both"/>
        <w:rPr>
          <w:rFonts w:cs="Times New Roman"/>
        </w:rPr>
      </w:pPr>
      <w:r>
        <w:rPr>
          <w:rFonts w:cs="Times New Roman"/>
        </w:rPr>
        <w:t>The canonical fusion implementation (member2_video_fusion/fusion.py) implements exactly the formulas given in Section 5.6. Listing 6.3 shows the entropy-confidence and quality-penalty functions at its core.</w:t>
      </w:r>
    </w:p>
    <w:p w14:paraId="7E8AB829" w14:textId="77777777" w:rsidR="00397172" w:rsidRDefault="00397172" w:rsidP="00397172">
      <w:pPr>
        <w:rPr>
          <w:rFonts w:cs="Times New Roman"/>
          <w:b/>
        </w:rPr>
      </w:pPr>
      <w:r w:rsidRPr="00397172">
        <w:rPr>
          <w:rFonts w:cs="Times New Roman"/>
          <w:b/>
        </w:rPr>
        <w:t>Listing 6.3: Entropy-based confidence and signal-quality penalty functions</w:t>
      </w:r>
    </w:p>
    <w:p w14:paraId="2AC7E7BE" w14:textId="77777777" w:rsidR="00397172" w:rsidRDefault="00397172" w:rsidP="004914B9">
      <w:pPr>
        <w:pStyle w:val="code"/>
      </w:pPr>
      <w:r w:rsidRPr="00397172">
        <w:t># member2_video_fusion/fusion.py (excerpt)</w:t>
      </w:r>
    </w:p>
    <w:p w14:paraId="52123E9C" w14:textId="77777777" w:rsidR="00397172" w:rsidRDefault="00397172" w:rsidP="004914B9">
      <w:pPr>
        <w:pStyle w:val="code"/>
      </w:pPr>
      <w:r w:rsidRPr="00397172">
        <w:t>QUALITY_ALPHA = {"good": 1.0, "degraded": 0.5, "poor": 0.1}</w:t>
      </w:r>
    </w:p>
    <w:p w14:paraId="20F8D7AA" w14:textId="77777777" w:rsidR="00397172" w:rsidRDefault="00397172" w:rsidP="004914B9">
      <w:pPr>
        <w:pStyle w:val="code"/>
      </w:pPr>
    </w:p>
    <w:p w14:paraId="05766B4E" w14:textId="77777777" w:rsidR="00397172" w:rsidRDefault="00397172" w:rsidP="004914B9">
      <w:pPr>
        <w:pStyle w:val="code"/>
      </w:pPr>
      <w:r w:rsidRPr="00397172">
        <w:t xml:space="preserve">def </w:t>
      </w:r>
      <w:proofErr w:type="spellStart"/>
      <w:r w:rsidRPr="00397172">
        <w:t>entropy_</w:t>
      </w:r>
      <w:proofErr w:type="gramStart"/>
      <w:r w:rsidRPr="00397172">
        <w:t>confidence</w:t>
      </w:r>
      <w:proofErr w:type="spellEnd"/>
      <w:r w:rsidRPr="00397172">
        <w:t>(</w:t>
      </w:r>
      <w:proofErr w:type="gramEnd"/>
      <w:r w:rsidRPr="00397172">
        <w:t xml:space="preserve">probs: </w:t>
      </w:r>
      <w:proofErr w:type="spellStart"/>
      <w:r w:rsidRPr="00397172">
        <w:t>dict</w:t>
      </w:r>
      <w:proofErr w:type="spellEnd"/>
      <w:r w:rsidRPr="00397172">
        <w:t>) -&gt; float:</w:t>
      </w:r>
    </w:p>
    <w:p w14:paraId="2AFF3AF2" w14:textId="77777777" w:rsidR="00397172" w:rsidRDefault="00397172" w:rsidP="004914B9">
      <w:pPr>
        <w:pStyle w:val="code"/>
      </w:pPr>
      <w:r w:rsidRPr="00397172">
        <w:t xml:space="preserve">    K = </w:t>
      </w:r>
      <w:proofErr w:type="spellStart"/>
      <w:r w:rsidRPr="00397172">
        <w:t>len</w:t>
      </w:r>
      <w:proofErr w:type="spellEnd"/>
      <w:r w:rsidRPr="00397172">
        <w:t>(probs)</w:t>
      </w:r>
    </w:p>
    <w:p w14:paraId="1C8524D1" w14:textId="77777777" w:rsidR="00397172" w:rsidRDefault="00397172" w:rsidP="004914B9">
      <w:pPr>
        <w:pStyle w:val="code"/>
      </w:pPr>
      <w:r w:rsidRPr="00397172">
        <w:t xml:space="preserve">    H = -</w:t>
      </w:r>
      <w:proofErr w:type="gramStart"/>
      <w:r w:rsidRPr="00397172">
        <w:t>sum(</w:t>
      </w:r>
      <w:proofErr w:type="gramEnd"/>
      <w:r w:rsidRPr="00397172">
        <w:t xml:space="preserve">p * </w:t>
      </w:r>
      <w:proofErr w:type="gramStart"/>
      <w:r w:rsidRPr="00397172">
        <w:t>math.log(</w:t>
      </w:r>
      <w:proofErr w:type="gramEnd"/>
      <w:r w:rsidRPr="00397172">
        <w:t xml:space="preserve">p + _EPS) for p in </w:t>
      </w:r>
      <w:proofErr w:type="spellStart"/>
      <w:proofErr w:type="gramStart"/>
      <w:r w:rsidRPr="00397172">
        <w:t>probs.values</w:t>
      </w:r>
      <w:proofErr w:type="spellEnd"/>
      <w:proofErr w:type="gramEnd"/>
      <w:r w:rsidRPr="00397172">
        <w:t>())</w:t>
      </w:r>
    </w:p>
    <w:p w14:paraId="3AE223AB" w14:textId="77777777" w:rsidR="00397172" w:rsidRDefault="00397172" w:rsidP="004914B9">
      <w:pPr>
        <w:pStyle w:val="code"/>
      </w:pPr>
      <w:r w:rsidRPr="00397172">
        <w:t xml:space="preserve">    return </w:t>
      </w:r>
      <w:proofErr w:type="gramStart"/>
      <w:r w:rsidRPr="00397172">
        <w:t>max(</w:t>
      </w:r>
      <w:proofErr w:type="gramEnd"/>
      <w:r w:rsidRPr="00397172">
        <w:t xml:space="preserve">0.0, </w:t>
      </w:r>
      <w:proofErr w:type="gramStart"/>
      <w:r w:rsidRPr="00397172">
        <w:t>min(</w:t>
      </w:r>
      <w:proofErr w:type="gramEnd"/>
      <w:r w:rsidRPr="00397172">
        <w:t>1.0, 1 - H / math.log(K)))</w:t>
      </w:r>
    </w:p>
    <w:p w14:paraId="107F2460" w14:textId="77777777" w:rsidR="00397172" w:rsidRDefault="00397172" w:rsidP="004914B9">
      <w:pPr>
        <w:pStyle w:val="code"/>
      </w:pPr>
    </w:p>
    <w:p w14:paraId="78A334C3" w14:textId="77777777" w:rsidR="00397172" w:rsidRDefault="00397172" w:rsidP="004914B9">
      <w:pPr>
        <w:pStyle w:val="code"/>
      </w:pPr>
      <w:r w:rsidRPr="00397172">
        <w:t xml:space="preserve">def </w:t>
      </w:r>
      <w:proofErr w:type="spellStart"/>
      <w:r w:rsidRPr="00397172">
        <w:t>quality_</w:t>
      </w:r>
      <w:proofErr w:type="gramStart"/>
      <w:r w:rsidRPr="00397172">
        <w:t>alpha</w:t>
      </w:r>
      <w:proofErr w:type="spellEnd"/>
      <w:r w:rsidRPr="00397172">
        <w:t>(</w:t>
      </w:r>
      <w:proofErr w:type="gramEnd"/>
      <w:r w:rsidRPr="00397172">
        <w:t>quality: str) -&gt; float:</w:t>
      </w:r>
    </w:p>
    <w:p w14:paraId="282C1E65" w14:textId="77777777" w:rsidR="00397172" w:rsidRDefault="00397172" w:rsidP="004914B9">
      <w:pPr>
        <w:pStyle w:val="code"/>
      </w:pPr>
      <w:r w:rsidRPr="00397172">
        <w:t xml:space="preserve">    return QUALITY_</w:t>
      </w:r>
      <w:proofErr w:type="gramStart"/>
      <w:r w:rsidRPr="00397172">
        <w:t>ALPHA[</w:t>
      </w:r>
      <w:proofErr w:type="gramEnd"/>
      <w:r w:rsidRPr="00397172">
        <w:t>quality]</w:t>
      </w:r>
    </w:p>
    <w:p w14:paraId="3F96BE6A" w14:textId="77777777" w:rsidR="00993449" w:rsidRPr="00397172" w:rsidRDefault="00397172" w:rsidP="007A2EFC">
      <w:pPr>
        <w:jc w:val="both"/>
        <w:rPr>
          <w:rFonts w:cs="Times New Roman"/>
        </w:rPr>
      </w:pPr>
      <w:r w:rsidRPr="00397172">
        <w:rPr>
          <w:rFonts w:cs="Times New Roman"/>
        </w:rPr>
        <w:t xml:space="preserve">This implementation is validated against Member 3's earlier, </w:t>
      </w:r>
      <w:proofErr w:type="gramStart"/>
      <w:r w:rsidRPr="00397172">
        <w:rPr>
          <w:rFonts w:cs="Times New Roman"/>
        </w:rPr>
        <w:t>independently-implemented</w:t>
      </w:r>
      <w:proofErr w:type="gramEnd"/>
      <w:r w:rsidRPr="00397172">
        <w:rPr>
          <w:rFonts w:cs="Times New Roman"/>
        </w:rPr>
        <w:t xml:space="preserve"> reference fusion function (conflict/gate.py) with a </w:t>
      </w:r>
      <w:proofErr w:type="spellStart"/>
      <w:r w:rsidRPr="00397172">
        <w:rPr>
          <w:rFonts w:cs="Times New Roman"/>
        </w:rPr>
        <w:t>parametrised</w:t>
      </w:r>
      <w:proofErr w:type="spellEnd"/>
      <w:r w:rsidRPr="00397172">
        <w:rPr>
          <w:rFonts w:cs="Times New Roman"/>
        </w:rPr>
        <w:t xml:space="preserve"> unit test covering all combinations of signal-quality grade for both modalities, asserting that both implementations produce identical modality weights and fused probabilities to within 1e-9 absolute tolerance. This allows gate.py and other duplicate fusion logic elsewhere in the codebase to eventually be collapsed to import the single canonical implementation.</w:t>
      </w:r>
    </w:p>
    <w:p w14:paraId="1513CB6B" w14:textId="77777777" w:rsidR="00993449" w:rsidRPr="006A69ED" w:rsidRDefault="00000000">
      <w:pPr>
        <w:pStyle w:val="Heading3"/>
        <w:rPr>
          <w:rFonts w:ascii="Times New Roman" w:hAnsi="Times New Roman" w:cs="Times New Roman"/>
        </w:rPr>
      </w:pPr>
      <w:bookmarkStart w:id="96" w:name="_Toc236361271"/>
      <w:r w:rsidRPr="006A69ED">
        <w:rPr>
          <w:rFonts w:ascii="Times New Roman" w:hAnsi="Times New Roman" w:cs="Times New Roman"/>
        </w:rPr>
        <w:t>6.3.3 Full Pipeline</w:t>
      </w:r>
      <w:bookmarkEnd w:id="96"/>
    </w:p>
    <w:p w14:paraId="336F725B" w14:textId="77777777" w:rsidR="00397172" w:rsidRDefault="00397172" w:rsidP="007A2EFC">
      <w:pPr>
        <w:jc w:val="both"/>
        <w:rPr>
          <w:rFonts w:cs="Times New Roman"/>
        </w:rPr>
      </w:pPr>
      <w:r>
        <w:rPr>
          <w:rFonts w:cs="Times New Roman"/>
        </w:rPr>
        <w:t xml:space="preserve">member2_video_fusion/pipeline.py exposes </w:t>
      </w:r>
      <w:proofErr w:type="spellStart"/>
      <w:r>
        <w:rPr>
          <w:rFonts w:cs="Times New Roman"/>
        </w:rPr>
        <w:t>run_full_</w:t>
      </w:r>
      <w:proofErr w:type="gramStart"/>
      <w:r>
        <w:rPr>
          <w:rFonts w:cs="Times New Roman"/>
        </w:rPr>
        <w:t>pipeline</w:t>
      </w:r>
      <w:proofErr w:type="spellEnd"/>
      <w:r>
        <w:rPr>
          <w:rFonts w:cs="Times New Roman"/>
        </w:rPr>
        <w:t>(</w:t>
      </w:r>
      <w:proofErr w:type="spellStart"/>
      <w:proofErr w:type="gramEnd"/>
      <w:r>
        <w:rPr>
          <w:rFonts w:cs="Times New Roman"/>
        </w:rPr>
        <w:t>eeg</w:t>
      </w:r>
      <w:proofErr w:type="spellEnd"/>
      <w:r>
        <w:rPr>
          <w:rFonts w:cs="Times New Roman"/>
        </w:rPr>
        <w:t xml:space="preserve">, </w:t>
      </w:r>
      <w:proofErr w:type="spellStart"/>
      <w:r>
        <w:rPr>
          <w:rFonts w:cs="Times New Roman"/>
        </w:rPr>
        <w:t>gsr</w:t>
      </w:r>
      <w:proofErr w:type="spellEnd"/>
      <w:r>
        <w:rPr>
          <w:rFonts w:cs="Times New Roman"/>
        </w:rPr>
        <w:t xml:space="preserve">, </w:t>
      </w:r>
      <w:proofErr w:type="spellStart"/>
      <w:r>
        <w:rPr>
          <w:rFonts w:cs="Times New Roman"/>
        </w:rPr>
        <w:t>video_path</w:t>
      </w:r>
      <w:proofErr w:type="spellEnd"/>
      <w:r>
        <w:rPr>
          <w:rFonts w:cs="Times New Roman"/>
        </w:rPr>
        <w:t xml:space="preserve">), shown in Listing 6.4, which lazily loads Member 1's </w:t>
      </w:r>
      <w:proofErr w:type="spellStart"/>
      <w:r>
        <w:rPr>
          <w:rFonts w:cs="Times New Roman"/>
        </w:rPr>
        <w:t>PhysiologicalPredictor</w:t>
      </w:r>
      <w:proofErr w:type="spellEnd"/>
      <w:r>
        <w:rPr>
          <w:rFonts w:cs="Times New Roman"/>
        </w:rPr>
        <w:t xml:space="preserve">, runs Member 2's video model, and combines both outputs via </w:t>
      </w:r>
      <w:proofErr w:type="spellStart"/>
      <w:r>
        <w:rPr>
          <w:rFonts w:cs="Times New Roman"/>
        </w:rPr>
        <w:t>gated_</w:t>
      </w:r>
      <w:proofErr w:type="gramStart"/>
      <w:r>
        <w:rPr>
          <w:rFonts w:cs="Times New Roman"/>
        </w:rPr>
        <w:t>fusion</w:t>
      </w:r>
      <w:proofErr w:type="spellEnd"/>
      <w:r>
        <w:rPr>
          <w:rFonts w:cs="Times New Roman"/>
        </w:rPr>
        <w:t>(</w:t>
      </w:r>
      <w:proofErr w:type="gramEnd"/>
      <w:r>
        <w:rPr>
          <w:rFonts w:cs="Times New Roman"/>
        </w:rPr>
        <w:t>).</w:t>
      </w:r>
    </w:p>
    <w:p w14:paraId="5582E686" w14:textId="77777777" w:rsidR="00397172" w:rsidRDefault="00397172" w:rsidP="00397172">
      <w:pPr>
        <w:rPr>
          <w:rFonts w:cs="Times New Roman"/>
          <w:b/>
        </w:rPr>
      </w:pPr>
      <w:r w:rsidRPr="00397172">
        <w:rPr>
          <w:rFonts w:cs="Times New Roman"/>
          <w:b/>
        </w:rPr>
        <w:t>Listing 6.4: Full-pipeline entry point — any single modality may be supplied alone</w:t>
      </w:r>
    </w:p>
    <w:p w14:paraId="19D277E0" w14:textId="77777777" w:rsidR="00397172" w:rsidRDefault="00397172" w:rsidP="004914B9">
      <w:pPr>
        <w:pStyle w:val="code"/>
      </w:pPr>
      <w:r w:rsidRPr="00397172">
        <w:t># member2_video_fusion/pipeline.py (signature)</w:t>
      </w:r>
    </w:p>
    <w:p w14:paraId="3A4D9402" w14:textId="77777777" w:rsidR="00397172" w:rsidRDefault="00397172" w:rsidP="004914B9">
      <w:pPr>
        <w:pStyle w:val="code"/>
      </w:pPr>
      <w:r w:rsidRPr="00397172">
        <w:t xml:space="preserve">def </w:t>
      </w:r>
      <w:proofErr w:type="spellStart"/>
      <w:r w:rsidRPr="00397172">
        <w:t>run_full_</w:t>
      </w:r>
      <w:proofErr w:type="gramStart"/>
      <w:r w:rsidRPr="00397172">
        <w:t>pipeline</w:t>
      </w:r>
      <w:proofErr w:type="spellEnd"/>
      <w:r w:rsidRPr="00397172">
        <w:t>(</w:t>
      </w:r>
      <w:proofErr w:type="gramEnd"/>
    </w:p>
    <w:p w14:paraId="4D33DD14" w14:textId="77777777" w:rsidR="00397172" w:rsidRDefault="00397172" w:rsidP="004914B9">
      <w:pPr>
        <w:pStyle w:val="code"/>
      </w:pPr>
      <w:r w:rsidRPr="00397172">
        <w:t xml:space="preserve">    </w:t>
      </w:r>
      <w:proofErr w:type="spellStart"/>
      <w:r w:rsidRPr="00397172">
        <w:t>eeg</w:t>
      </w:r>
      <w:proofErr w:type="spellEnd"/>
      <w:r w:rsidRPr="00397172">
        <w:t>: Optional[</w:t>
      </w:r>
      <w:proofErr w:type="spellStart"/>
      <w:proofErr w:type="gramStart"/>
      <w:r w:rsidRPr="00397172">
        <w:t>np.ndarray</w:t>
      </w:r>
      <w:proofErr w:type="spellEnd"/>
      <w:proofErr w:type="gramEnd"/>
      <w:r w:rsidRPr="00397172">
        <w:t>] = None,</w:t>
      </w:r>
    </w:p>
    <w:p w14:paraId="59B525A0" w14:textId="77777777" w:rsidR="00397172" w:rsidRDefault="00397172" w:rsidP="004914B9">
      <w:pPr>
        <w:pStyle w:val="code"/>
      </w:pPr>
      <w:r w:rsidRPr="00397172">
        <w:t xml:space="preserve">    </w:t>
      </w:r>
      <w:proofErr w:type="spellStart"/>
      <w:r w:rsidRPr="00397172">
        <w:t>gsr</w:t>
      </w:r>
      <w:proofErr w:type="spellEnd"/>
      <w:r w:rsidRPr="00397172">
        <w:t>: Optional[</w:t>
      </w:r>
      <w:proofErr w:type="spellStart"/>
      <w:proofErr w:type="gramStart"/>
      <w:r w:rsidRPr="00397172">
        <w:t>np.ndarray</w:t>
      </w:r>
      <w:proofErr w:type="spellEnd"/>
      <w:proofErr w:type="gramEnd"/>
      <w:r w:rsidRPr="00397172">
        <w:t>] = None,</w:t>
      </w:r>
    </w:p>
    <w:p w14:paraId="15715168" w14:textId="77777777" w:rsidR="00397172" w:rsidRDefault="00397172" w:rsidP="004914B9">
      <w:pPr>
        <w:pStyle w:val="code"/>
      </w:pPr>
      <w:r w:rsidRPr="00397172">
        <w:t xml:space="preserve">    </w:t>
      </w:r>
      <w:proofErr w:type="spellStart"/>
      <w:r w:rsidRPr="00397172">
        <w:t>video_path</w:t>
      </w:r>
      <w:proofErr w:type="spellEnd"/>
      <w:r w:rsidRPr="00397172">
        <w:t xml:space="preserve">: </w:t>
      </w:r>
      <w:proofErr w:type="gramStart"/>
      <w:r w:rsidRPr="00397172">
        <w:t>Optional[Union[</w:t>
      </w:r>
      <w:proofErr w:type="gramEnd"/>
      <w:r w:rsidRPr="00397172">
        <w:t>str, Path]] = None,</w:t>
      </w:r>
    </w:p>
    <w:p w14:paraId="374CB3EF" w14:textId="77777777" w:rsidR="00397172" w:rsidRDefault="00397172" w:rsidP="004914B9">
      <w:pPr>
        <w:pStyle w:val="code"/>
      </w:pPr>
      <w:r w:rsidRPr="00397172">
        <w:t xml:space="preserve">    </w:t>
      </w:r>
      <w:proofErr w:type="spellStart"/>
      <w:r w:rsidRPr="00397172">
        <w:t>video_frames</w:t>
      </w:r>
      <w:proofErr w:type="spellEnd"/>
      <w:r w:rsidRPr="00397172">
        <w:t>: Optional[</w:t>
      </w:r>
      <w:proofErr w:type="spellStart"/>
      <w:proofErr w:type="gramStart"/>
      <w:r w:rsidRPr="00397172">
        <w:t>np.ndarray</w:t>
      </w:r>
      <w:proofErr w:type="spellEnd"/>
      <w:proofErr w:type="gramEnd"/>
      <w:r w:rsidRPr="00397172">
        <w:t>] = None,</w:t>
      </w:r>
    </w:p>
    <w:p w14:paraId="149FB7A9" w14:textId="77777777" w:rsidR="00397172" w:rsidRDefault="00397172" w:rsidP="004914B9">
      <w:pPr>
        <w:pStyle w:val="code"/>
      </w:pPr>
      <w:r w:rsidRPr="00397172">
        <w:t xml:space="preserve">    </w:t>
      </w:r>
      <w:proofErr w:type="spellStart"/>
      <w:r w:rsidRPr="00397172">
        <w:t>video_quality</w:t>
      </w:r>
      <w:proofErr w:type="spellEnd"/>
      <w:r w:rsidRPr="00397172">
        <w:t>: str = "good",</w:t>
      </w:r>
    </w:p>
    <w:p w14:paraId="4E558E15" w14:textId="77777777" w:rsidR="00397172" w:rsidRDefault="00397172" w:rsidP="004914B9">
      <w:pPr>
        <w:pStyle w:val="code"/>
      </w:pPr>
      <w:r w:rsidRPr="00397172">
        <w:t xml:space="preserve">) -&gt; </w:t>
      </w:r>
      <w:proofErr w:type="spellStart"/>
      <w:r w:rsidRPr="00397172">
        <w:t>dict</w:t>
      </w:r>
      <w:proofErr w:type="spellEnd"/>
      <w:r w:rsidRPr="00397172">
        <w:t>:</w:t>
      </w:r>
    </w:p>
    <w:p w14:paraId="4338A49B" w14:textId="77777777" w:rsidR="00397172" w:rsidRDefault="00397172" w:rsidP="004914B9">
      <w:pPr>
        <w:pStyle w:val="code"/>
      </w:pPr>
      <w:r w:rsidRPr="00397172">
        <w:t xml:space="preserve">    ...</w:t>
      </w:r>
    </w:p>
    <w:p w14:paraId="6F0F9424" w14:textId="77777777" w:rsidR="00993449" w:rsidRPr="00397172" w:rsidRDefault="00397172" w:rsidP="007A2EFC">
      <w:pPr>
        <w:jc w:val="both"/>
        <w:rPr>
          <w:rFonts w:cs="Times New Roman"/>
        </w:rPr>
      </w:pPr>
      <w:r w:rsidRPr="00397172">
        <w:rPr>
          <w:rFonts w:cs="Times New Roman"/>
        </w:rPr>
        <w:lastRenderedPageBreak/>
        <w:t xml:space="preserve">Any single modality may be omitted: if only </w:t>
      </w:r>
      <w:proofErr w:type="spellStart"/>
      <w:r w:rsidRPr="00397172">
        <w:rPr>
          <w:rFonts w:cs="Times New Roman"/>
        </w:rPr>
        <w:t>eeg</w:t>
      </w:r>
      <w:proofErr w:type="spellEnd"/>
      <w:r w:rsidRPr="00397172">
        <w:rPr>
          <w:rFonts w:cs="Times New Roman"/>
        </w:rPr>
        <w:t>/</w:t>
      </w:r>
      <w:proofErr w:type="spellStart"/>
      <w:r w:rsidRPr="00397172">
        <w:rPr>
          <w:rFonts w:cs="Times New Roman"/>
        </w:rPr>
        <w:t>gsr</w:t>
      </w:r>
      <w:proofErr w:type="spellEnd"/>
      <w:r w:rsidRPr="00397172">
        <w:rPr>
          <w:rFonts w:cs="Times New Roman"/>
        </w:rPr>
        <w:t xml:space="preserve"> are supplied the function returns a physio-only prediction; if only a video path is supplied it returns a video-only prediction (still routed through the same gated-fusion function so the output schema and graceful-degradation </w:t>
      </w:r>
      <w:proofErr w:type="spellStart"/>
      <w:r w:rsidRPr="00397172">
        <w:rPr>
          <w:rFonts w:cs="Times New Roman"/>
        </w:rPr>
        <w:t>behaviour</w:t>
      </w:r>
      <w:proofErr w:type="spellEnd"/>
      <w:r w:rsidRPr="00397172">
        <w:rPr>
          <w:rFonts w:cs="Times New Roman"/>
        </w:rPr>
        <w:t xml:space="preserve"> are identical regardless of which modality is present); and a </w:t>
      </w:r>
      <w:proofErr w:type="spellStart"/>
      <w:r w:rsidRPr="00397172">
        <w:rPr>
          <w:rFonts w:cs="Times New Roman"/>
        </w:rPr>
        <w:t>SynchronizedInput</w:t>
      </w:r>
      <w:proofErr w:type="spellEnd"/>
      <w:r w:rsidRPr="00397172">
        <w:rPr>
          <w:rFonts w:cs="Times New Roman"/>
        </w:rPr>
        <w:t xml:space="preserve"> convenience wrapper is provided for the case where all three raw signals are available together.</w:t>
      </w:r>
    </w:p>
    <w:p w14:paraId="43B30E02" w14:textId="77777777" w:rsidR="00993449" w:rsidRPr="006A69ED" w:rsidRDefault="00000000">
      <w:pPr>
        <w:pStyle w:val="FigCaption"/>
        <w:jc w:val="center"/>
        <w:rPr>
          <w:rFonts w:cs="Times New Roman"/>
        </w:rPr>
      </w:pPr>
      <w:r w:rsidRPr="006A69ED">
        <w:rPr>
          <w:rFonts w:cs="Times New Roman"/>
        </w:rPr>
        <w:t>Table 6.2: M2 -&gt; M3 interface contract (</w:t>
      </w:r>
      <w:proofErr w:type="spellStart"/>
      <w:r w:rsidRPr="006A69ED">
        <w:rPr>
          <w:rFonts w:cs="Times New Roman"/>
        </w:rPr>
        <w:t>prediction_output</w:t>
      </w:r>
      <w:proofErr w:type="spellEnd"/>
      <w:r w:rsidRPr="006A69ED">
        <w:rPr>
          <w:rFonts w:cs="Times New Roman"/>
        </w:rPr>
        <w:t>)</w:t>
      </w:r>
    </w:p>
    <w:tbl>
      <w:tblPr>
        <w:tblStyle w:val="TableGrid"/>
        <w:tblW w:w="0" w:type="auto"/>
        <w:tblLook w:val="04A0" w:firstRow="1" w:lastRow="0" w:firstColumn="1" w:lastColumn="0" w:noHBand="0" w:noVBand="1"/>
      </w:tblPr>
      <w:tblGrid>
        <w:gridCol w:w="2880"/>
        <w:gridCol w:w="2880"/>
        <w:gridCol w:w="2880"/>
      </w:tblGrid>
      <w:tr w:rsidR="00993449" w:rsidRPr="006A69ED" w14:paraId="1ECF105F" w14:textId="77777777">
        <w:tc>
          <w:tcPr>
            <w:tcW w:w="2880" w:type="dxa"/>
          </w:tcPr>
          <w:p w14:paraId="472D2FFA" w14:textId="77777777" w:rsidR="00993449" w:rsidRPr="006A69ED" w:rsidRDefault="00000000">
            <w:pPr>
              <w:jc w:val="center"/>
              <w:rPr>
                <w:rFonts w:cs="Times New Roman"/>
              </w:rPr>
            </w:pPr>
            <w:r w:rsidRPr="006A69ED">
              <w:rPr>
                <w:rFonts w:cs="Times New Roman"/>
                <w:b/>
                <w:sz w:val="22"/>
              </w:rPr>
              <w:t>Field</w:t>
            </w:r>
          </w:p>
        </w:tc>
        <w:tc>
          <w:tcPr>
            <w:tcW w:w="2880" w:type="dxa"/>
          </w:tcPr>
          <w:p w14:paraId="2B966E13" w14:textId="77777777" w:rsidR="00993449" w:rsidRPr="006A69ED" w:rsidRDefault="00000000">
            <w:pPr>
              <w:jc w:val="center"/>
              <w:rPr>
                <w:rFonts w:cs="Times New Roman"/>
              </w:rPr>
            </w:pPr>
            <w:r w:rsidRPr="006A69ED">
              <w:rPr>
                <w:rFonts w:cs="Times New Roman"/>
                <w:b/>
                <w:sz w:val="22"/>
              </w:rPr>
              <w:t>Type</w:t>
            </w:r>
          </w:p>
        </w:tc>
        <w:tc>
          <w:tcPr>
            <w:tcW w:w="2880" w:type="dxa"/>
          </w:tcPr>
          <w:p w14:paraId="4509AA17" w14:textId="77777777" w:rsidR="00993449" w:rsidRPr="006A69ED" w:rsidRDefault="00000000">
            <w:pPr>
              <w:jc w:val="center"/>
              <w:rPr>
                <w:rFonts w:cs="Times New Roman"/>
              </w:rPr>
            </w:pPr>
            <w:r w:rsidRPr="006A69ED">
              <w:rPr>
                <w:rFonts w:cs="Times New Roman"/>
                <w:b/>
                <w:sz w:val="22"/>
              </w:rPr>
              <w:t>Description</w:t>
            </w:r>
          </w:p>
        </w:tc>
      </w:tr>
      <w:tr w:rsidR="00993449" w:rsidRPr="006A69ED" w14:paraId="658D694B" w14:textId="77777777">
        <w:tc>
          <w:tcPr>
            <w:tcW w:w="2880" w:type="dxa"/>
          </w:tcPr>
          <w:p w14:paraId="08B3C217" w14:textId="77777777" w:rsidR="00993449" w:rsidRPr="006A69ED" w:rsidRDefault="00000000">
            <w:pPr>
              <w:rPr>
                <w:rFonts w:cs="Times New Roman"/>
              </w:rPr>
            </w:pPr>
            <w:proofErr w:type="spellStart"/>
            <w:r w:rsidRPr="006A69ED">
              <w:rPr>
                <w:rFonts w:cs="Times New Roman"/>
                <w:sz w:val="22"/>
              </w:rPr>
              <w:t>predicted_emotion</w:t>
            </w:r>
            <w:proofErr w:type="spellEnd"/>
          </w:p>
        </w:tc>
        <w:tc>
          <w:tcPr>
            <w:tcW w:w="2880" w:type="dxa"/>
          </w:tcPr>
          <w:p w14:paraId="73299AF5" w14:textId="77777777" w:rsidR="00993449" w:rsidRPr="006A69ED" w:rsidRDefault="00000000">
            <w:pPr>
              <w:rPr>
                <w:rFonts w:cs="Times New Roman"/>
              </w:rPr>
            </w:pPr>
            <w:r w:rsidRPr="006A69ED">
              <w:rPr>
                <w:rFonts w:cs="Times New Roman"/>
                <w:sz w:val="22"/>
              </w:rPr>
              <w:t>str</w:t>
            </w:r>
          </w:p>
        </w:tc>
        <w:tc>
          <w:tcPr>
            <w:tcW w:w="2880" w:type="dxa"/>
          </w:tcPr>
          <w:p w14:paraId="1E2AA876" w14:textId="77777777" w:rsidR="00993449" w:rsidRPr="006A69ED" w:rsidRDefault="00000000">
            <w:pPr>
              <w:rPr>
                <w:rFonts w:cs="Times New Roman"/>
              </w:rPr>
            </w:pPr>
            <w:r w:rsidRPr="006A69ED">
              <w:rPr>
                <w:rFonts w:cs="Times New Roman"/>
                <w:sz w:val="22"/>
              </w:rPr>
              <w:t>Fused emotion label</w:t>
            </w:r>
          </w:p>
        </w:tc>
      </w:tr>
      <w:tr w:rsidR="00993449" w:rsidRPr="006A69ED" w14:paraId="48C8A13F" w14:textId="77777777">
        <w:tc>
          <w:tcPr>
            <w:tcW w:w="2880" w:type="dxa"/>
          </w:tcPr>
          <w:p w14:paraId="7D0D4573" w14:textId="77777777" w:rsidR="00993449" w:rsidRPr="006A69ED" w:rsidRDefault="00000000">
            <w:pPr>
              <w:rPr>
                <w:rFonts w:cs="Times New Roman"/>
              </w:rPr>
            </w:pPr>
            <w:r w:rsidRPr="006A69ED">
              <w:rPr>
                <w:rFonts w:cs="Times New Roman"/>
                <w:sz w:val="22"/>
              </w:rPr>
              <w:t>confidence</w:t>
            </w:r>
          </w:p>
        </w:tc>
        <w:tc>
          <w:tcPr>
            <w:tcW w:w="2880" w:type="dxa"/>
          </w:tcPr>
          <w:p w14:paraId="012E3981" w14:textId="77777777" w:rsidR="00993449" w:rsidRPr="006A69ED" w:rsidRDefault="00000000">
            <w:pPr>
              <w:rPr>
                <w:rFonts w:cs="Times New Roman"/>
              </w:rPr>
            </w:pPr>
            <w:r w:rsidRPr="006A69ED">
              <w:rPr>
                <w:rFonts w:cs="Times New Roman"/>
                <w:sz w:val="22"/>
              </w:rPr>
              <w:t>float</w:t>
            </w:r>
          </w:p>
        </w:tc>
        <w:tc>
          <w:tcPr>
            <w:tcW w:w="2880" w:type="dxa"/>
          </w:tcPr>
          <w:p w14:paraId="6560AC8E" w14:textId="77777777" w:rsidR="00993449" w:rsidRPr="006A69ED" w:rsidRDefault="00000000">
            <w:pPr>
              <w:rPr>
                <w:rFonts w:cs="Times New Roman"/>
              </w:rPr>
            </w:pPr>
            <w:r w:rsidRPr="006A69ED">
              <w:rPr>
                <w:rFonts w:cs="Times New Roman"/>
                <w:sz w:val="22"/>
              </w:rPr>
              <w:t>Fused entropy-based confidence</w:t>
            </w:r>
          </w:p>
        </w:tc>
      </w:tr>
      <w:tr w:rsidR="00993449" w:rsidRPr="006A69ED" w14:paraId="2A3A8688" w14:textId="77777777">
        <w:tc>
          <w:tcPr>
            <w:tcW w:w="2880" w:type="dxa"/>
          </w:tcPr>
          <w:p w14:paraId="53DED523" w14:textId="77777777" w:rsidR="00993449" w:rsidRPr="006A69ED" w:rsidRDefault="00000000">
            <w:pPr>
              <w:rPr>
                <w:rFonts w:cs="Times New Roman"/>
              </w:rPr>
            </w:pPr>
            <w:proofErr w:type="spellStart"/>
            <w:r w:rsidRPr="006A69ED">
              <w:rPr>
                <w:rFonts w:cs="Times New Roman"/>
                <w:sz w:val="22"/>
              </w:rPr>
              <w:t>class_probabilities</w:t>
            </w:r>
            <w:proofErr w:type="spellEnd"/>
          </w:p>
        </w:tc>
        <w:tc>
          <w:tcPr>
            <w:tcW w:w="2880" w:type="dxa"/>
          </w:tcPr>
          <w:p w14:paraId="26A38518" w14:textId="77777777" w:rsidR="00993449" w:rsidRPr="006A69ED" w:rsidRDefault="00000000">
            <w:pPr>
              <w:rPr>
                <w:rFonts w:cs="Times New Roman"/>
              </w:rPr>
            </w:pPr>
            <w:proofErr w:type="spellStart"/>
            <w:r w:rsidRPr="006A69ED">
              <w:rPr>
                <w:rFonts w:cs="Times New Roman"/>
                <w:sz w:val="22"/>
              </w:rPr>
              <w:t>dict</w:t>
            </w:r>
            <w:proofErr w:type="spellEnd"/>
            <w:r w:rsidRPr="006A69ED">
              <w:rPr>
                <w:rFonts w:cs="Times New Roman"/>
                <w:sz w:val="22"/>
              </w:rPr>
              <w:t>[</w:t>
            </w:r>
            <w:proofErr w:type="spellStart"/>
            <w:proofErr w:type="gramStart"/>
            <w:r w:rsidRPr="006A69ED">
              <w:rPr>
                <w:rFonts w:cs="Times New Roman"/>
                <w:sz w:val="22"/>
              </w:rPr>
              <w:t>str,float</w:t>
            </w:r>
            <w:proofErr w:type="spellEnd"/>
            <w:proofErr w:type="gramEnd"/>
            <w:r w:rsidRPr="006A69ED">
              <w:rPr>
                <w:rFonts w:cs="Times New Roman"/>
                <w:sz w:val="22"/>
              </w:rPr>
              <w:t>]</w:t>
            </w:r>
          </w:p>
        </w:tc>
        <w:tc>
          <w:tcPr>
            <w:tcW w:w="2880" w:type="dxa"/>
          </w:tcPr>
          <w:p w14:paraId="6A35BA57" w14:textId="77777777" w:rsidR="00993449" w:rsidRPr="006A69ED" w:rsidRDefault="00000000">
            <w:pPr>
              <w:rPr>
                <w:rFonts w:cs="Times New Roman"/>
              </w:rPr>
            </w:pPr>
            <w:r w:rsidRPr="006A69ED">
              <w:rPr>
                <w:rFonts w:cs="Times New Roman"/>
                <w:sz w:val="22"/>
              </w:rPr>
              <w:t>Fused 5-class probability distribution</w:t>
            </w:r>
          </w:p>
        </w:tc>
      </w:tr>
      <w:tr w:rsidR="00993449" w:rsidRPr="006A69ED" w14:paraId="1DCEDEE7" w14:textId="77777777">
        <w:tc>
          <w:tcPr>
            <w:tcW w:w="2880" w:type="dxa"/>
          </w:tcPr>
          <w:p w14:paraId="2247CA9A" w14:textId="77777777" w:rsidR="00993449" w:rsidRPr="006A69ED" w:rsidRDefault="00000000">
            <w:pPr>
              <w:rPr>
                <w:rFonts w:cs="Times New Roman"/>
              </w:rPr>
            </w:pPr>
            <w:proofErr w:type="spellStart"/>
            <w:r w:rsidRPr="006A69ED">
              <w:rPr>
                <w:rFonts w:cs="Times New Roman"/>
                <w:sz w:val="22"/>
              </w:rPr>
              <w:t>modality_weights</w:t>
            </w:r>
            <w:proofErr w:type="spellEnd"/>
          </w:p>
        </w:tc>
        <w:tc>
          <w:tcPr>
            <w:tcW w:w="2880" w:type="dxa"/>
          </w:tcPr>
          <w:p w14:paraId="37343C74" w14:textId="77777777" w:rsidR="00993449" w:rsidRPr="006A69ED" w:rsidRDefault="00000000">
            <w:pPr>
              <w:rPr>
                <w:rFonts w:cs="Times New Roman"/>
              </w:rPr>
            </w:pPr>
            <w:proofErr w:type="spellStart"/>
            <w:r w:rsidRPr="006A69ED">
              <w:rPr>
                <w:rFonts w:cs="Times New Roman"/>
                <w:sz w:val="22"/>
              </w:rPr>
              <w:t>dict</w:t>
            </w:r>
            <w:proofErr w:type="spellEnd"/>
          </w:p>
        </w:tc>
        <w:tc>
          <w:tcPr>
            <w:tcW w:w="2880" w:type="dxa"/>
          </w:tcPr>
          <w:p w14:paraId="6A00050E" w14:textId="77777777" w:rsidR="00993449" w:rsidRPr="006A69ED" w:rsidRDefault="00000000">
            <w:pPr>
              <w:rPr>
                <w:rFonts w:cs="Times New Roman"/>
              </w:rPr>
            </w:pPr>
            <w:r w:rsidRPr="006A69ED">
              <w:rPr>
                <w:rFonts w:cs="Times New Roman"/>
                <w:sz w:val="22"/>
              </w:rPr>
              <w:t>{"physio": w1, "video": w2}, sums to 1.0</w:t>
            </w:r>
          </w:p>
        </w:tc>
      </w:tr>
      <w:tr w:rsidR="00993449" w:rsidRPr="006A69ED" w14:paraId="25457B07" w14:textId="77777777">
        <w:tc>
          <w:tcPr>
            <w:tcW w:w="2880" w:type="dxa"/>
          </w:tcPr>
          <w:p w14:paraId="2449FE37" w14:textId="77777777" w:rsidR="00993449" w:rsidRPr="006A69ED" w:rsidRDefault="00000000">
            <w:pPr>
              <w:rPr>
                <w:rFonts w:cs="Times New Roman"/>
              </w:rPr>
            </w:pPr>
            <w:proofErr w:type="spellStart"/>
            <w:r w:rsidRPr="006A69ED">
              <w:rPr>
                <w:rFonts w:cs="Times New Roman"/>
                <w:sz w:val="22"/>
              </w:rPr>
              <w:t>signal_quality</w:t>
            </w:r>
            <w:proofErr w:type="spellEnd"/>
          </w:p>
        </w:tc>
        <w:tc>
          <w:tcPr>
            <w:tcW w:w="2880" w:type="dxa"/>
          </w:tcPr>
          <w:p w14:paraId="45AA4398" w14:textId="77777777" w:rsidR="00993449" w:rsidRPr="006A69ED" w:rsidRDefault="00000000">
            <w:pPr>
              <w:rPr>
                <w:rFonts w:cs="Times New Roman"/>
              </w:rPr>
            </w:pPr>
            <w:proofErr w:type="spellStart"/>
            <w:r w:rsidRPr="006A69ED">
              <w:rPr>
                <w:rFonts w:cs="Times New Roman"/>
                <w:sz w:val="22"/>
              </w:rPr>
              <w:t>dict</w:t>
            </w:r>
            <w:proofErr w:type="spellEnd"/>
          </w:p>
        </w:tc>
        <w:tc>
          <w:tcPr>
            <w:tcW w:w="2880" w:type="dxa"/>
          </w:tcPr>
          <w:p w14:paraId="2FF0003A" w14:textId="77777777" w:rsidR="00993449" w:rsidRPr="006A69ED" w:rsidRDefault="00000000">
            <w:pPr>
              <w:rPr>
                <w:rFonts w:cs="Times New Roman"/>
              </w:rPr>
            </w:pPr>
            <w:r w:rsidRPr="006A69ED">
              <w:rPr>
                <w:rFonts w:cs="Times New Roman"/>
                <w:sz w:val="22"/>
              </w:rPr>
              <w:t>{</w:t>
            </w:r>
            <w:proofErr w:type="spellStart"/>
            <w:r w:rsidRPr="006A69ED">
              <w:rPr>
                <w:rFonts w:cs="Times New Roman"/>
                <w:sz w:val="22"/>
              </w:rPr>
              <w:t>eeg</w:t>
            </w:r>
            <w:proofErr w:type="spellEnd"/>
            <w:r w:rsidRPr="006A69ED">
              <w:rPr>
                <w:rFonts w:cs="Times New Roman"/>
                <w:sz w:val="22"/>
              </w:rPr>
              <w:t xml:space="preserve">, </w:t>
            </w:r>
            <w:proofErr w:type="spellStart"/>
            <w:r w:rsidRPr="006A69ED">
              <w:rPr>
                <w:rFonts w:cs="Times New Roman"/>
                <w:sz w:val="22"/>
              </w:rPr>
              <w:t>gsr</w:t>
            </w:r>
            <w:proofErr w:type="spellEnd"/>
            <w:r w:rsidRPr="006A69ED">
              <w:rPr>
                <w:rFonts w:cs="Times New Roman"/>
                <w:sz w:val="22"/>
              </w:rPr>
              <w:t>, video} quality grades</w:t>
            </w:r>
          </w:p>
        </w:tc>
      </w:tr>
      <w:tr w:rsidR="00993449" w:rsidRPr="006A69ED" w14:paraId="356EFB91" w14:textId="77777777">
        <w:tc>
          <w:tcPr>
            <w:tcW w:w="2880" w:type="dxa"/>
          </w:tcPr>
          <w:p w14:paraId="758D79BB" w14:textId="77777777" w:rsidR="00993449" w:rsidRPr="006A69ED" w:rsidRDefault="00000000">
            <w:pPr>
              <w:rPr>
                <w:rFonts w:cs="Times New Roman"/>
              </w:rPr>
            </w:pPr>
            <w:proofErr w:type="spellStart"/>
            <w:r w:rsidRPr="006A69ED">
              <w:rPr>
                <w:rFonts w:cs="Times New Roman"/>
                <w:sz w:val="22"/>
              </w:rPr>
              <w:t>per_modality_predictions</w:t>
            </w:r>
            <w:proofErr w:type="spellEnd"/>
          </w:p>
        </w:tc>
        <w:tc>
          <w:tcPr>
            <w:tcW w:w="2880" w:type="dxa"/>
          </w:tcPr>
          <w:p w14:paraId="4F83F1FE" w14:textId="77777777" w:rsidR="00993449" w:rsidRPr="006A69ED" w:rsidRDefault="00000000">
            <w:pPr>
              <w:rPr>
                <w:rFonts w:cs="Times New Roman"/>
              </w:rPr>
            </w:pPr>
            <w:proofErr w:type="spellStart"/>
            <w:r w:rsidRPr="006A69ED">
              <w:rPr>
                <w:rFonts w:cs="Times New Roman"/>
                <w:sz w:val="22"/>
              </w:rPr>
              <w:t>dict</w:t>
            </w:r>
            <w:proofErr w:type="spellEnd"/>
          </w:p>
        </w:tc>
        <w:tc>
          <w:tcPr>
            <w:tcW w:w="2880" w:type="dxa"/>
          </w:tcPr>
          <w:p w14:paraId="13E78F3E" w14:textId="77777777" w:rsidR="00993449" w:rsidRPr="006A69ED" w:rsidRDefault="00000000">
            <w:pPr>
              <w:rPr>
                <w:rFonts w:cs="Times New Roman"/>
              </w:rPr>
            </w:pPr>
            <w:r w:rsidRPr="006A69ED">
              <w:rPr>
                <w:rFonts w:cs="Times New Roman"/>
                <w:sz w:val="22"/>
              </w:rPr>
              <w:t>Raw physio and video predictions before fusion</w:t>
            </w:r>
          </w:p>
        </w:tc>
      </w:tr>
    </w:tbl>
    <w:p w14:paraId="7DB5AC6F" w14:textId="77777777" w:rsidR="00993449" w:rsidRPr="006A69ED" w:rsidRDefault="00993449">
      <w:pPr>
        <w:spacing w:after="160"/>
        <w:rPr>
          <w:rFonts w:cs="Times New Roman"/>
        </w:rPr>
      </w:pPr>
    </w:p>
    <w:p w14:paraId="3DA51875" w14:textId="77777777" w:rsidR="00993449" w:rsidRPr="006A69ED" w:rsidRDefault="00000000">
      <w:pPr>
        <w:pStyle w:val="Heading3"/>
        <w:rPr>
          <w:rFonts w:ascii="Times New Roman" w:hAnsi="Times New Roman" w:cs="Times New Roman"/>
        </w:rPr>
      </w:pPr>
      <w:bookmarkStart w:id="97" w:name="_Toc236361272"/>
      <w:r w:rsidRPr="006A69ED">
        <w:rPr>
          <w:rFonts w:ascii="Times New Roman" w:hAnsi="Times New Roman" w:cs="Times New Roman"/>
        </w:rPr>
        <w:t>6.3.4 Cross-Dataset Evaluation Set Construction</w:t>
      </w:r>
      <w:bookmarkEnd w:id="97"/>
    </w:p>
    <w:p w14:paraId="01A81D32" w14:textId="77777777" w:rsidR="00993449" w:rsidRPr="006A69ED" w:rsidRDefault="00000000" w:rsidP="007A2EFC">
      <w:pPr>
        <w:jc w:val="both"/>
        <w:rPr>
          <w:rFonts w:cs="Times New Roman"/>
        </w:rPr>
      </w:pPr>
      <w:r w:rsidRPr="006A69ED">
        <w:rPr>
          <w:rFonts w:cs="Times New Roman"/>
        </w:rPr>
        <w:t xml:space="preserve">Because DEAP and CREMA-D share no common subjects, a paired evaluation set was constructed by pairing, for each of the five emotion classes, a real DEAP EEG/GSR window with a real CREMA-D video clip carrying the same emotion label -- the standard methodology for evaluating cross-dataset late fusion when no single dataset provides every modality </w:t>
      </w:r>
      <w:r w:rsidR="00397172" w:rsidRPr="00397172">
        <w:rPr>
          <w:rFonts w:cs="Times New Roman"/>
        </w:rPr>
        <w:t>(Section 2.4)</w:t>
      </w:r>
      <w:r w:rsidRPr="006A69ED">
        <w:rPr>
          <w:rFonts w:cs="Times New Roman"/>
        </w:rPr>
        <w:t xml:space="preserve">. build_synced_dataset.py constructs ten such "virtual subjects" (two per emotion) for the web-application demonstration, and the ablation study (Section 6.3.5) uses a larger, randomly re-paired version of the same construction (20 </w:t>
      </w:r>
      <w:r w:rsidRPr="006A69ED">
        <w:rPr>
          <w:rFonts w:cs="Times New Roman"/>
        </w:rPr>
        <w:lastRenderedPageBreak/>
        <w:t>samples per emotion, 50 random pairings) to obtain statistically meaningful macro-F1 estimates with a measurable variance.</w:t>
      </w:r>
    </w:p>
    <w:p w14:paraId="2974AEBA" w14:textId="77777777" w:rsidR="00993449" w:rsidRPr="006A69ED" w:rsidRDefault="00000000">
      <w:pPr>
        <w:pStyle w:val="Heading3"/>
        <w:rPr>
          <w:rFonts w:ascii="Times New Roman" w:hAnsi="Times New Roman" w:cs="Times New Roman"/>
        </w:rPr>
      </w:pPr>
      <w:bookmarkStart w:id="98" w:name="_Toc236361273"/>
      <w:r w:rsidRPr="006A69ED">
        <w:rPr>
          <w:rFonts w:ascii="Times New Roman" w:hAnsi="Times New Roman" w:cs="Times New Roman"/>
        </w:rPr>
        <w:t>6.3.5 Ablation Study Implementation</w:t>
      </w:r>
      <w:bookmarkEnd w:id="98"/>
    </w:p>
    <w:p w14:paraId="7C5FEBD0" w14:textId="77777777" w:rsidR="00993449" w:rsidRPr="006A69ED" w:rsidRDefault="00000000" w:rsidP="007A2EFC">
      <w:pPr>
        <w:jc w:val="both"/>
        <w:rPr>
          <w:rFonts w:cs="Times New Roman"/>
        </w:rPr>
      </w:pPr>
      <w:r w:rsidRPr="006A69ED">
        <w:rPr>
          <w:rFonts w:cs="Times New Roman"/>
        </w:rPr>
        <w:t xml:space="preserve">ablation_study.py precomputes each modality's prediction once per held-out sample (20 DEAP windows and 20 held-out CREMA-D clips per emotion, drawn from actors never used in video training), then evaluates eight fusion conditions over 50 random re-pairings of the precomputed predictions, reporting mean and standard deviation of macro-F1 per condition and a one-tailed Wilcoxon signed-rank test (reusing Member 1's </w:t>
      </w:r>
      <w:proofErr w:type="spellStart"/>
      <w:r w:rsidRPr="006A69ED">
        <w:rPr>
          <w:rFonts w:cs="Times New Roman"/>
        </w:rPr>
        <w:t>wilcoxon_test</w:t>
      </w:r>
      <w:proofErr w:type="spellEnd"/>
      <w:r w:rsidRPr="006A69ED">
        <w:rPr>
          <w:rFonts w:cs="Times New Roman"/>
        </w:rPr>
        <w:t xml:space="preserve"> utility) comparing the full method (C5) against each single-modality and naive-fusion baseline. Full results are presented in Section 7.4.</w:t>
      </w:r>
    </w:p>
    <w:p w14:paraId="06E67288" w14:textId="77777777" w:rsidR="00993449" w:rsidRPr="006A69ED" w:rsidRDefault="00000000">
      <w:pPr>
        <w:pStyle w:val="Heading2"/>
        <w:rPr>
          <w:rFonts w:ascii="Times New Roman" w:hAnsi="Times New Roman" w:cs="Times New Roman"/>
        </w:rPr>
      </w:pPr>
      <w:bookmarkStart w:id="99" w:name="_Toc236361274"/>
      <w:r w:rsidRPr="006A69ED">
        <w:rPr>
          <w:rFonts w:ascii="Times New Roman" w:hAnsi="Times New Roman" w:cs="Times New Roman"/>
        </w:rPr>
        <w:t>6.4 Module 3 — Explainability and Web Application Implementation</w:t>
      </w:r>
      <w:bookmarkEnd w:id="99"/>
    </w:p>
    <w:p w14:paraId="51C46CC0" w14:textId="77777777" w:rsidR="00993449" w:rsidRPr="006A69ED" w:rsidRDefault="00000000">
      <w:pPr>
        <w:pStyle w:val="Heading3"/>
        <w:rPr>
          <w:rFonts w:ascii="Times New Roman" w:hAnsi="Times New Roman" w:cs="Times New Roman"/>
        </w:rPr>
      </w:pPr>
      <w:bookmarkStart w:id="100" w:name="_Toc236361275"/>
      <w:r w:rsidRPr="006A69ED">
        <w:rPr>
          <w:rFonts w:ascii="Times New Roman" w:hAnsi="Times New Roman" w:cs="Times New Roman"/>
        </w:rPr>
        <w:t>6.4.1 SHAP Explainability</w:t>
      </w:r>
      <w:bookmarkEnd w:id="100"/>
    </w:p>
    <w:p w14:paraId="3712FE07" w14:textId="77777777" w:rsidR="00610B25" w:rsidRDefault="00610B25" w:rsidP="007A2EFC">
      <w:pPr>
        <w:jc w:val="both"/>
      </w:pPr>
      <w:r>
        <w:t>Explainability is implemented as a pipeline over the fused prediction dictionary rather than as gradient access into upstream neural networks.</w:t>
      </w:r>
    </w:p>
    <w:p w14:paraId="6EA82A5B" w14:textId="77777777" w:rsidR="00610B25" w:rsidRDefault="00610B25" w:rsidP="007A2EFC">
      <w:pPr>
        <w:jc w:val="both"/>
      </w:pPr>
      <w:r w:rsidRPr="00610B25">
        <w:rPr>
          <w:rStyle w:val="Strong"/>
          <w:b w:val="0"/>
          <w:bCs w:val="0"/>
        </w:rPr>
        <w:t>Shapley</w:t>
      </w:r>
      <w:r>
        <w:rPr>
          <w:rStyle w:val="Strong"/>
        </w:rPr>
        <w:t xml:space="preserve"> </w:t>
      </w:r>
      <w:r w:rsidRPr="00610B25">
        <w:rPr>
          <w:rStyle w:val="Strong"/>
          <w:b w:val="0"/>
          <w:bCs w:val="0"/>
        </w:rPr>
        <w:t>attribution</w:t>
      </w:r>
      <w:r>
        <w:rPr>
          <w:rStyle w:val="Strong"/>
        </w:rPr>
        <w:t>.</w:t>
      </w:r>
      <w:r>
        <w:t xml:space="preserve"> A custom two-modality explainer enumerates all four coalitions of physiological and video inputs (neither, physiological only, video only, both). For each coalition, class probabilities are replaced with a fixed background distribution when a modality is absent, and the gated fusion function is evaluated to obtain the winning-class probability. Because there are only two fusion players, Shapley values for physiological and video contributions are computed in closed form without Monte Carlo sampling. The physiological Shapley value is subdivided into EEG and GSR attributions using quality-weighted splitting, reflecting that both signals are processed jointly in the physiological branch.</w:t>
      </w:r>
    </w:p>
    <w:p w14:paraId="446DE0C4" w14:textId="77777777" w:rsidR="00610B25" w:rsidRDefault="00610B25" w:rsidP="007A2EFC">
      <w:pPr>
        <w:jc w:val="both"/>
      </w:pPr>
      <w:r w:rsidRPr="00610B25">
        <w:rPr>
          <w:rStyle w:val="Strong"/>
          <w:b w:val="0"/>
          <w:bCs w:val="0"/>
        </w:rPr>
        <w:t>Faithfulness</w:t>
      </w:r>
      <w:r>
        <w:rPr>
          <w:rStyle w:val="Strong"/>
        </w:rPr>
        <w:t>.</w:t>
      </w:r>
      <w:r>
        <w:t xml:space="preserve"> After attributions are computed, modalities are masked in descending order of absolute SHAP magnitude and the fused confidence for the predicted class is re-evaluated after each mask. A correlation score between attribution rank and confidence drop quantifies whether the explanation tracks the prediction; this score is stored alongside attributions in the SHAP log table.</w:t>
      </w:r>
    </w:p>
    <w:p w14:paraId="465494D9" w14:textId="77777777" w:rsidR="00610B25" w:rsidRDefault="00610B25" w:rsidP="007A2EFC">
      <w:pPr>
        <w:jc w:val="both"/>
      </w:pPr>
      <w:r w:rsidRPr="00610B25">
        <w:rPr>
          <w:rStyle w:val="Strong"/>
          <w:b w:val="0"/>
          <w:bCs w:val="0"/>
        </w:rPr>
        <w:lastRenderedPageBreak/>
        <w:t>Output</w:t>
      </w:r>
      <w:r>
        <w:rPr>
          <w:rStyle w:val="Strong"/>
        </w:rPr>
        <w:t xml:space="preserve"> </w:t>
      </w:r>
      <w:r w:rsidRPr="00610B25">
        <w:rPr>
          <w:rStyle w:val="Strong"/>
          <w:b w:val="0"/>
          <w:bCs w:val="0"/>
        </w:rPr>
        <w:t>assembly</w:t>
      </w:r>
      <w:r>
        <w:rPr>
          <w:rStyle w:val="Strong"/>
        </w:rPr>
        <w:t>.</w:t>
      </w:r>
      <w:r>
        <w:t xml:space="preserve"> The explainability builder merges prediction fields, SHAP values, feature importance magnitudes, faithfulness score, reliability flags, and coalition audit values into the enriched dictionary consumed by the API and dashboard.</w:t>
      </w:r>
    </w:p>
    <w:p w14:paraId="2AB7561C" w14:textId="77777777" w:rsidR="00610B25" w:rsidRPr="00610B25" w:rsidRDefault="00610B25" w:rsidP="00610B25">
      <w:pPr>
        <w:pStyle w:val="Heading2"/>
        <w:rPr>
          <w:rFonts w:ascii="Times New Roman" w:hAnsi="Times New Roman" w:cs="Times New Roman"/>
        </w:rPr>
      </w:pPr>
      <w:bookmarkStart w:id="101" w:name="_Toc236361276"/>
      <w:r w:rsidRPr="00610B25">
        <w:rPr>
          <w:rFonts w:ascii="Times New Roman" w:hAnsi="Times New Roman" w:cs="Times New Roman"/>
        </w:rPr>
        <w:t>6.4.2 Modality-Conflict and Chat Implementation</w:t>
      </w:r>
      <w:bookmarkEnd w:id="101"/>
    </w:p>
    <w:p w14:paraId="566F2B84" w14:textId="77777777" w:rsidR="00610B25" w:rsidRDefault="00610B25" w:rsidP="007A2EFC">
      <w:pPr>
        <w:jc w:val="both"/>
      </w:pPr>
      <w:r>
        <w:t xml:space="preserve">When physiological and video argmax labels differ, a conflict explainer reconstructs the fusion gate trace from the stored prediction: per-modality confidence, quality penalty, gate score, </w:t>
      </w:r>
      <w:proofErr w:type="spellStart"/>
      <w:r>
        <w:t>normalised</w:t>
      </w:r>
      <w:proofErr w:type="spellEnd"/>
      <w:r>
        <w:t xml:space="preserve"> weights, and which branch the fused label agreed with. Counterfactual analysis varies a modality's quality tier (for example, from degraded to good) and re-runs the gate arithmetic to determine whether the fused emotion would change — making the fusion rule inspectable without re-loading upstream models.</w:t>
      </w:r>
    </w:p>
    <w:p w14:paraId="4B613CC2" w14:textId="600E06D5" w:rsidR="00610B25" w:rsidRDefault="00610B25" w:rsidP="007A2EFC">
      <w:pPr>
        <w:jc w:val="both"/>
      </w:pPr>
      <w:r>
        <w:t>The chatbot consumes the structured prediction and SHAP payload (and conflict trace when present). When an external language-model API is configured, prompts are constrained to the numeric fields and retrieved knowledge-</w:t>
      </w:r>
      <w:proofErr w:type="spellStart"/>
      <w:r>
        <w:t>base</w:t>
      </w:r>
      <w:proofErr w:type="spellEnd"/>
      <w:r>
        <w:t xml:space="preserve"> facts; generated text is scored against those numbers and regenerated or replaced with a template rationale if faithfulness falls below threshold. Without an API key, the template path ensures the demo remains runnable offline.</w:t>
      </w:r>
    </w:p>
    <w:p w14:paraId="70D6ECC7" w14:textId="25E77A55" w:rsidR="00993449" w:rsidRPr="006A69ED" w:rsidRDefault="00000000">
      <w:pPr>
        <w:pStyle w:val="Heading3"/>
        <w:rPr>
          <w:rFonts w:ascii="Times New Roman" w:hAnsi="Times New Roman" w:cs="Times New Roman"/>
        </w:rPr>
      </w:pPr>
      <w:bookmarkStart w:id="102" w:name="_Toc236361277"/>
      <w:r w:rsidRPr="006A69ED">
        <w:rPr>
          <w:rFonts w:ascii="Times New Roman" w:hAnsi="Times New Roman" w:cs="Times New Roman"/>
        </w:rPr>
        <w:t>6.4.</w:t>
      </w:r>
      <w:r w:rsidR="00610B25">
        <w:rPr>
          <w:rFonts w:ascii="Times New Roman" w:hAnsi="Times New Roman" w:cs="Times New Roman"/>
        </w:rPr>
        <w:t>3</w:t>
      </w:r>
      <w:r w:rsidRPr="006A69ED">
        <w:rPr>
          <w:rFonts w:ascii="Times New Roman" w:hAnsi="Times New Roman" w:cs="Times New Roman"/>
        </w:rPr>
        <w:t xml:space="preserve"> Backend</w:t>
      </w:r>
      <w:bookmarkEnd w:id="102"/>
    </w:p>
    <w:p w14:paraId="00467506" w14:textId="77777777" w:rsidR="00993449" w:rsidRPr="006A69ED" w:rsidRDefault="00000000">
      <w:pPr>
        <w:pStyle w:val="FigCaption"/>
        <w:jc w:val="center"/>
        <w:rPr>
          <w:rFonts w:cs="Times New Roman"/>
        </w:rPr>
      </w:pPr>
      <w:r w:rsidRPr="006A69ED">
        <w:rPr>
          <w:rFonts w:cs="Times New Roman"/>
        </w:rPr>
        <w:t xml:space="preserve">Table 6.3: </w:t>
      </w:r>
      <w:proofErr w:type="spellStart"/>
      <w:r w:rsidRPr="006A69ED">
        <w:rPr>
          <w:rFonts w:cs="Times New Roman"/>
        </w:rPr>
        <w:t>FastAPI</w:t>
      </w:r>
      <w:proofErr w:type="spellEnd"/>
      <w:r w:rsidRPr="006A69ED">
        <w:rPr>
          <w:rFonts w:cs="Times New Roman"/>
        </w:rPr>
        <w:t xml:space="preserve"> endpoint summary</w:t>
      </w:r>
    </w:p>
    <w:tbl>
      <w:tblPr>
        <w:tblStyle w:val="TableGrid"/>
        <w:tblW w:w="0" w:type="auto"/>
        <w:tblLook w:val="04A0" w:firstRow="1" w:lastRow="0" w:firstColumn="1" w:lastColumn="0" w:noHBand="0" w:noVBand="1"/>
      </w:tblPr>
      <w:tblGrid>
        <w:gridCol w:w="2880"/>
        <w:gridCol w:w="2880"/>
        <w:gridCol w:w="2880"/>
      </w:tblGrid>
      <w:tr w:rsidR="00610B25" w:rsidRPr="006A69ED" w14:paraId="6C79EB5E" w14:textId="77777777" w:rsidTr="00427A9C">
        <w:tc>
          <w:tcPr>
            <w:tcW w:w="2880" w:type="dxa"/>
            <w:vAlign w:val="center"/>
          </w:tcPr>
          <w:p w14:paraId="2A041BDB" w14:textId="318C4077" w:rsidR="00610B25" w:rsidRPr="006A69ED" w:rsidRDefault="00610B25" w:rsidP="00610B25">
            <w:pPr>
              <w:jc w:val="center"/>
              <w:rPr>
                <w:rFonts w:cs="Times New Roman"/>
              </w:rPr>
            </w:pPr>
            <w:r>
              <w:rPr>
                <w:b/>
                <w:bCs/>
              </w:rPr>
              <w:t>Method</w:t>
            </w:r>
          </w:p>
        </w:tc>
        <w:tc>
          <w:tcPr>
            <w:tcW w:w="2880" w:type="dxa"/>
            <w:vAlign w:val="center"/>
          </w:tcPr>
          <w:p w14:paraId="7AAD6EA2" w14:textId="314EC819" w:rsidR="00610B25" w:rsidRPr="006A69ED" w:rsidRDefault="00610B25" w:rsidP="00610B25">
            <w:pPr>
              <w:jc w:val="center"/>
              <w:rPr>
                <w:rFonts w:cs="Times New Roman"/>
              </w:rPr>
            </w:pPr>
            <w:r>
              <w:rPr>
                <w:b/>
                <w:bCs/>
              </w:rPr>
              <w:t>Path</w:t>
            </w:r>
          </w:p>
        </w:tc>
        <w:tc>
          <w:tcPr>
            <w:tcW w:w="2880" w:type="dxa"/>
            <w:vAlign w:val="center"/>
          </w:tcPr>
          <w:p w14:paraId="6A7A2F6A" w14:textId="7CF48A4D" w:rsidR="00610B25" w:rsidRPr="006A69ED" w:rsidRDefault="00610B25" w:rsidP="00610B25">
            <w:pPr>
              <w:jc w:val="center"/>
              <w:rPr>
                <w:rFonts w:cs="Times New Roman"/>
              </w:rPr>
            </w:pPr>
            <w:r>
              <w:rPr>
                <w:b/>
                <w:bCs/>
              </w:rPr>
              <w:t>Purpose</w:t>
            </w:r>
          </w:p>
        </w:tc>
      </w:tr>
      <w:tr w:rsidR="00610B25" w:rsidRPr="006A69ED" w14:paraId="50CE095D" w14:textId="77777777" w:rsidTr="00427A9C">
        <w:tc>
          <w:tcPr>
            <w:tcW w:w="2880" w:type="dxa"/>
            <w:vAlign w:val="center"/>
          </w:tcPr>
          <w:p w14:paraId="1C476AA3" w14:textId="3544B61C" w:rsidR="00610B25" w:rsidRPr="006A69ED" w:rsidRDefault="00610B25" w:rsidP="00610B25">
            <w:pPr>
              <w:rPr>
                <w:rFonts w:cs="Times New Roman"/>
              </w:rPr>
            </w:pPr>
            <w:r>
              <w:t>POST</w:t>
            </w:r>
          </w:p>
        </w:tc>
        <w:tc>
          <w:tcPr>
            <w:tcW w:w="2880" w:type="dxa"/>
            <w:vAlign w:val="center"/>
          </w:tcPr>
          <w:p w14:paraId="7AD2C1DC" w14:textId="4ED06CD7" w:rsidR="00610B25" w:rsidRPr="006A69ED" w:rsidRDefault="00610B25" w:rsidP="00610B25">
            <w:pPr>
              <w:rPr>
                <w:rFonts w:cs="Times New Roman"/>
              </w:rPr>
            </w:pPr>
            <w:r>
              <w:t>/auth/register</w:t>
            </w:r>
          </w:p>
        </w:tc>
        <w:tc>
          <w:tcPr>
            <w:tcW w:w="2880" w:type="dxa"/>
            <w:vAlign w:val="center"/>
          </w:tcPr>
          <w:p w14:paraId="0263FC2D" w14:textId="00ADAC22" w:rsidR="00610B25" w:rsidRPr="006A69ED" w:rsidRDefault="00610B25" w:rsidP="00610B25">
            <w:pPr>
              <w:rPr>
                <w:rFonts w:cs="Times New Roman"/>
              </w:rPr>
            </w:pPr>
            <w:r>
              <w:t>User registration</w:t>
            </w:r>
          </w:p>
        </w:tc>
      </w:tr>
      <w:tr w:rsidR="00610B25" w:rsidRPr="006A69ED" w14:paraId="20B2F838" w14:textId="77777777" w:rsidTr="00427A9C">
        <w:tc>
          <w:tcPr>
            <w:tcW w:w="2880" w:type="dxa"/>
            <w:vAlign w:val="center"/>
          </w:tcPr>
          <w:p w14:paraId="0B4A056A" w14:textId="28CFC52F" w:rsidR="00610B25" w:rsidRPr="006A69ED" w:rsidRDefault="00610B25" w:rsidP="00610B25">
            <w:pPr>
              <w:rPr>
                <w:rFonts w:cs="Times New Roman"/>
              </w:rPr>
            </w:pPr>
            <w:r>
              <w:t>POST</w:t>
            </w:r>
          </w:p>
        </w:tc>
        <w:tc>
          <w:tcPr>
            <w:tcW w:w="2880" w:type="dxa"/>
            <w:vAlign w:val="center"/>
          </w:tcPr>
          <w:p w14:paraId="31BE68B5" w14:textId="4B2A096A" w:rsidR="00610B25" w:rsidRPr="006A69ED" w:rsidRDefault="00610B25" w:rsidP="00610B25">
            <w:pPr>
              <w:rPr>
                <w:rFonts w:cs="Times New Roman"/>
              </w:rPr>
            </w:pPr>
            <w:r>
              <w:t>/auth/login</w:t>
            </w:r>
          </w:p>
        </w:tc>
        <w:tc>
          <w:tcPr>
            <w:tcW w:w="2880" w:type="dxa"/>
            <w:vAlign w:val="center"/>
          </w:tcPr>
          <w:p w14:paraId="70C3C03E" w14:textId="7CCD9CDA" w:rsidR="00610B25" w:rsidRPr="006A69ED" w:rsidRDefault="00610B25" w:rsidP="00610B25">
            <w:pPr>
              <w:rPr>
                <w:rFonts w:cs="Times New Roman"/>
              </w:rPr>
            </w:pPr>
            <w:r>
              <w:t>JWT access and refresh token issue</w:t>
            </w:r>
          </w:p>
        </w:tc>
      </w:tr>
      <w:tr w:rsidR="00610B25" w:rsidRPr="006A69ED" w14:paraId="1AE11A7C" w14:textId="77777777" w:rsidTr="00427A9C">
        <w:tc>
          <w:tcPr>
            <w:tcW w:w="2880" w:type="dxa"/>
            <w:vAlign w:val="center"/>
          </w:tcPr>
          <w:p w14:paraId="0CE95330" w14:textId="70F5871C" w:rsidR="00610B25" w:rsidRPr="006A69ED" w:rsidRDefault="00610B25" w:rsidP="00610B25">
            <w:pPr>
              <w:rPr>
                <w:rFonts w:cs="Times New Roman"/>
              </w:rPr>
            </w:pPr>
            <w:r>
              <w:t>POST</w:t>
            </w:r>
          </w:p>
        </w:tc>
        <w:tc>
          <w:tcPr>
            <w:tcW w:w="2880" w:type="dxa"/>
            <w:vAlign w:val="center"/>
          </w:tcPr>
          <w:p w14:paraId="6E291FEB" w14:textId="2B5DE774" w:rsidR="00610B25" w:rsidRPr="006A69ED" w:rsidRDefault="00610B25" w:rsidP="00610B25">
            <w:pPr>
              <w:rPr>
                <w:rFonts w:cs="Times New Roman"/>
              </w:rPr>
            </w:pPr>
            <w:r>
              <w:t>/predict/multimodal</w:t>
            </w:r>
          </w:p>
        </w:tc>
        <w:tc>
          <w:tcPr>
            <w:tcW w:w="2880" w:type="dxa"/>
            <w:vAlign w:val="center"/>
          </w:tcPr>
          <w:p w14:paraId="3ABA5F26" w14:textId="276108F5" w:rsidR="00610B25" w:rsidRPr="006A69ED" w:rsidRDefault="00610B25" w:rsidP="00610B25">
            <w:pPr>
              <w:rPr>
                <w:rFonts w:cs="Times New Roman"/>
              </w:rPr>
            </w:pPr>
            <w:r>
              <w:t>Video + optional EEG/GSR upload → fused prediction and SHAP</w:t>
            </w:r>
          </w:p>
        </w:tc>
      </w:tr>
      <w:tr w:rsidR="00610B25" w:rsidRPr="006A69ED" w14:paraId="555A92B5" w14:textId="77777777" w:rsidTr="00427A9C">
        <w:tc>
          <w:tcPr>
            <w:tcW w:w="2880" w:type="dxa"/>
            <w:vAlign w:val="center"/>
          </w:tcPr>
          <w:p w14:paraId="48C1CD2E" w14:textId="5B75415C" w:rsidR="00610B25" w:rsidRPr="006A69ED" w:rsidRDefault="00610B25" w:rsidP="00610B25">
            <w:pPr>
              <w:rPr>
                <w:rFonts w:cs="Times New Roman"/>
              </w:rPr>
            </w:pPr>
            <w:r>
              <w:t>POST</w:t>
            </w:r>
          </w:p>
        </w:tc>
        <w:tc>
          <w:tcPr>
            <w:tcW w:w="2880" w:type="dxa"/>
            <w:vAlign w:val="center"/>
          </w:tcPr>
          <w:p w14:paraId="4DE93826" w14:textId="46A44048" w:rsidR="00610B25" w:rsidRPr="006A69ED" w:rsidRDefault="00610B25" w:rsidP="00610B25">
            <w:pPr>
              <w:rPr>
                <w:rFonts w:cs="Times New Roman"/>
              </w:rPr>
            </w:pPr>
            <w:r>
              <w:t>/predict/video</w:t>
            </w:r>
          </w:p>
        </w:tc>
        <w:tc>
          <w:tcPr>
            <w:tcW w:w="2880" w:type="dxa"/>
            <w:vAlign w:val="center"/>
          </w:tcPr>
          <w:p w14:paraId="071BECDD" w14:textId="6C827E37" w:rsidR="00610B25" w:rsidRPr="006A69ED" w:rsidRDefault="00610B25" w:rsidP="00610B25">
            <w:pPr>
              <w:rPr>
                <w:rFonts w:cs="Times New Roman"/>
              </w:rPr>
            </w:pPr>
            <w:r>
              <w:t>Video-only prediction</w:t>
            </w:r>
          </w:p>
        </w:tc>
      </w:tr>
      <w:tr w:rsidR="00610B25" w:rsidRPr="006A69ED" w14:paraId="55A30640" w14:textId="77777777" w:rsidTr="00427A9C">
        <w:tc>
          <w:tcPr>
            <w:tcW w:w="2880" w:type="dxa"/>
            <w:vAlign w:val="center"/>
          </w:tcPr>
          <w:p w14:paraId="0EBAFAFB" w14:textId="2289071F" w:rsidR="00610B25" w:rsidRPr="006A69ED" w:rsidRDefault="00610B25" w:rsidP="00610B25">
            <w:pPr>
              <w:rPr>
                <w:rFonts w:cs="Times New Roman"/>
              </w:rPr>
            </w:pPr>
            <w:r>
              <w:t>GET</w:t>
            </w:r>
          </w:p>
        </w:tc>
        <w:tc>
          <w:tcPr>
            <w:tcW w:w="2880" w:type="dxa"/>
            <w:vAlign w:val="center"/>
          </w:tcPr>
          <w:p w14:paraId="363B1EC4" w14:textId="0791D571" w:rsidR="00610B25" w:rsidRPr="006A69ED" w:rsidRDefault="00610B25" w:rsidP="00610B25">
            <w:pPr>
              <w:rPr>
                <w:rFonts w:cs="Times New Roman"/>
              </w:rPr>
            </w:pPr>
            <w:r>
              <w:t>/explain/{</w:t>
            </w:r>
            <w:proofErr w:type="spellStart"/>
            <w:r>
              <w:t>session_id</w:t>
            </w:r>
            <w:proofErr w:type="spellEnd"/>
            <w:r>
              <w:t>}</w:t>
            </w:r>
          </w:p>
        </w:tc>
        <w:tc>
          <w:tcPr>
            <w:tcW w:w="2880" w:type="dxa"/>
            <w:vAlign w:val="center"/>
          </w:tcPr>
          <w:p w14:paraId="151805CB" w14:textId="64A90192" w:rsidR="00610B25" w:rsidRPr="006A69ED" w:rsidRDefault="00610B25" w:rsidP="00610B25">
            <w:pPr>
              <w:rPr>
                <w:rFonts w:cs="Times New Roman"/>
              </w:rPr>
            </w:pPr>
            <w:r>
              <w:t>SHAP explanation for a stored session</w:t>
            </w:r>
          </w:p>
        </w:tc>
      </w:tr>
      <w:tr w:rsidR="00610B25" w:rsidRPr="006A69ED" w14:paraId="3158B2B8" w14:textId="77777777" w:rsidTr="00427A9C">
        <w:tc>
          <w:tcPr>
            <w:tcW w:w="2880" w:type="dxa"/>
            <w:vAlign w:val="center"/>
          </w:tcPr>
          <w:p w14:paraId="6A33A65B" w14:textId="2F74863C" w:rsidR="00610B25" w:rsidRPr="006A69ED" w:rsidRDefault="00610B25" w:rsidP="00610B25">
            <w:pPr>
              <w:rPr>
                <w:rFonts w:cs="Times New Roman"/>
              </w:rPr>
            </w:pPr>
            <w:r>
              <w:lastRenderedPageBreak/>
              <w:t>GET</w:t>
            </w:r>
          </w:p>
        </w:tc>
        <w:tc>
          <w:tcPr>
            <w:tcW w:w="2880" w:type="dxa"/>
            <w:vAlign w:val="center"/>
          </w:tcPr>
          <w:p w14:paraId="5A81DA7B" w14:textId="6EC0A58E" w:rsidR="00610B25" w:rsidRPr="006A69ED" w:rsidRDefault="00610B25" w:rsidP="00610B25">
            <w:pPr>
              <w:rPr>
                <w:rFonts w:cs="Times New Roman"/>
              </w:rPr>
            </w:pPr>
            <w:r>
              <w:t>/</w:t>
            </w:r>
            <w:proofErr w:type="gramStart"/>
            <w:r>
              <w:t>sessions</w:t>
            </w:r>
            <w:proofErr w:type="gramEnd"/>
          </w:p>
        </w:tc>
        <w:tc>
          <w:tcPr>
            <w:tcW w:w="2880" w:type="dxa"/>
            <w:vAlign w:val="center"/>
          </w:tcPr>
          <w:p w14:paraId="42A79054" w14:textId="54C02BA2" w:rsidR="00610B25" w:rsidRPr="006A69ED" w:rsidRDefault="00610B25" w:rsidP="00610B25">
            <w:pPr>
              <w:rPr>
                <w:rFonts w:cs="Times New Roman"/>
              </w:rPr>
            </w:pPr>
            <w:r>
              <w:t>List user sessions</w:t>
            </w:r>
          </w:p>
        </w:tc>
      </w:tr>
      <w:tr w:rsidR="00610B25" w:rsidRPr="006A69ED" w14:paraId="29B4D8D6" w14:textId="77777777" w:rsidTr="00427A9C">
        <w:tc>
          <w:tcPr>
            <w:tcW w:w="2880" w:type="dxa"/>
            <w:vAlign w:val="center"/>
          </w:tcPr>
          <w:p w14:paraId="32CD0C45" w14:textId="7E37CA9A" w:rsidR="00610B25" w:rsidRPr="006A69ED" w:rsidRDefault="00610B25" w:rsidP="00610B25">
            <w:pPr>
              <w:rPr>
                <w:rFonts w:cs="Times New Roman"/>
              </w:rPr>
            </w:pPr>
            <w:r>
              <w:t>GET</w:t>
            </w:r>
          </w:p>
        </w:tc>
        <w:tc>
          <w:tcPr>
            <w:tcW w:w="2880" w:type="dxa"/>
            <w:vAlign w:val="center"/>
          </w:tcPr>
          <w:p w14:paraId="7F5C7B38" w14:textId="51016DF7" w:rsidR="00610B25" w:rsidRPr="006A69ED" w:rsidRDefault="00610B25" w:rsidP="00610B25">
            <w:pPr>
              <w:rPr>
                <w:rFonts w:cs="Times New Roman"/>
              </w:rPr>
            </w:pPr>
            <w:r>
              <w:t>/sessions/{</w:t>
            </w:r>
            <w:proofErr w:type="spellStart"/>
            <w:r>
              <w:t>session_id</w:t>
            </w:r>
            <w:proofErr w:type="spellEnd"/>
            <w:r>
              <w:t>}</w:t>
            </w:r>
          </w:p>
        </w:tc>
        <w:tc>
          <w:tcPr>
            <w:tcW w:w="2880" w:type="dxa"/>
            <w:vAlign w:val="center"/>
          </w:tcPr>
          <w:p w14:paraId="19F0107A" w14:textId="606B90C4" w:rsidR="00610B25" w:rsidRPr="006A69ED" w:rsidRDefault="00610B25" w:rsidP="00610B25">
            <w:pPr>
              <w:rPr>
                <w:rFonts w:cs="Times New Roman"/>
              </w:rPr>
            </w:pPr>
            <w:r>
              <w:t>Session detail</w:t>
            </w:r>
          </w:p>
        </w:tc>
      </w:tr>
      <w:tr w:rsidR="00610B25" w:rsidRPr="006A69ED" w14:paraId="6BC02673" w14:textId="77777777" w:rsidTr="00427A9C">
        <w:tc>
          <w:tcPr>
            <w:tcW w:w="2880" w:type="dxa"/>
            <w:vAlign w:val="center"/>
          </w:tcPr>
          <w:p w14:paraId="19EF4C48" w14:textId="4E3CFE89" w:rsidR="00610B25" w:rsidRPr="006A69ED" w:rsidRDefault="00610B25" w:rsidP="00610B25">
            <w:pPr>
              <w:rPr>
                <w:rFonts w:cs="Times New Roman"/>
              </w:rPr>
            </w:pPr>
            <w:r>
              <w:t>POST</w:t>
            </w:r>
          </w:p>
        </w:tc>
        <w:tc>
          <w:tcPr>
            <w:tcW w:w="2880" w:type="dxa"/>
            <w:vAlign w:val="center"/>
          </w:tcPr>
          <w:p w14:paraId="0C4E2506" w14:textId="61D7800F" w:rsidR="00610B25" w:rsidRPr="006A69ED" w:rsidRDefault="00610B25" w:rsidP="00610B25">
            <w:pPr>
              <w:rPr>
                <w:rFonts w:cs="Times New Roman"/>
              </w:rPr>
            </w:pPr>
            <w:r>
              <w:t>/</w:t>
            </w:r>
            <w:proofErr w:type="gramStart"/>
            <w:r>
              <w:t>chat</w:t>
            </w:r>
            <w:proofErr w:type="gramEnd"/>
          </w:p>
        </w:tc>
        <w:tc>
          <w:tcPr>
            <w:tcW w:w="2880" w:type="dxa"/>
            <w:vAlign w:val="center"/>
          </w:tcPr>
          <w:p w14:paraId="2CEF19DE" w14:textId="1A64CD64" w:rsidR="00610B25" w:rsidRPr="006A69ED" w:rsidRDefault="00610B25" w:rsidP="00610B25">
            <w:pPr>
              <w:rPr>
                <w:rFonts w:cs="Times New Roman"/>
              </w:rPr>
            </w:pPr>
            <w:r>
              <w:t>Chatbot message grounded in SHAP output</w:t>
            </w:r>
          </w:p>
        </w:tc>
      </w:tr>
      <w:tr w:rsidR="00610B25" w:rsidRPr="006A69ED" w14:paraId="51C3408B" w14:textId="77777777" w:rsidTr="00427A9C">
        <w:tc>
          <w:tcPr>
            <w:tcW w:w="2880" w:type="dxa"/>
            <w:vAlign w:val="center"/>
          </w:tcPr>
          <w:p w14:paraId="458FEA96" w14:textId="2AEB3365" w:rsidR="00610B25" w:rsidRPr="006A69ED" w:rsidRDefault="00610B25" w:rsidP="00610B25">
            <w:pPr>
              <w:rPr>
                <w:rFonts w:cs="Times New Roman"/>
              </w:rPr>
            </w:pPr>
            <w:r>
              <w:t>GET</w:t>
            </w:r>
          </w:p>
        </w:tc>
        <w:tc>
          <w:tcPr>
            <w:tcW w:w="2880" w:type="dxa"/>
            <w:vAlign w:val="center"/>
          </w:tcPr>
          <w:p w14:paraId="3D274A0B" w14:textId="7B2EE1D0" w:rsidR="00610B25" w:rsidRPr="006A69ED" w:rsidRDefault="00610B25" w:rsidP="00610B25">
            <w:pPr>
              <w:rPr>
                <w:rFonts w:cs="Times New Roman"/>
              </w:rPr>
            </w:pPr>
            <w:r>
              <w:t>/</w:t>
            </w:r>
            <w:proofErr w:type="gramStart"/>
            <w:r>
              <w:t>chat</w:t>
            </w:r>
            <w:proofErr w:type="gramEnd"/>
            <w:r>
              <w:t>/history/{</w:t>
            </w:r>
            <w:proofErr w:type="spellStart"/>
            <w:r>
              <w:t>session_id</w:t>
            </w:r>
            <w:proofErr w:type="spellEnd"/>
            <w:r>
              <w:t>}</w:t>
            </w:r>
          </w:p>
        </w:tc>
        <w:tc>
          <w:tcPr>
            <w:tcW w:w="2880" w:type="dxa"/>
            <w:vAlign w:val="center"/>
          </w:tcPr>
          <w:p w14:paraId="275061C3" w14:textId="3D2A05DD" w:rsidR="00610B25" w:rsidRPr="006A69ED" w:rsidRDefault="00610B25" w:rsidP="00610B25">
            <w:pPr>
              <w:rPr>
                <w:rFonts w:cs="Times New Roman"/>
              </w:rPr>
            </w:pPr>
            <w:r>
              <w:t>Chat history for a session</w:t>
            </w:r>
          </w:p>
        </w:tc>
      </w:tr>
    </w:tbl>
    <w:p w14:paraId="4A8FF202" w14:textId="77777777" w:rsidR="00993449" w:rsidRPr="006A69ED" w:rsidRDefault="00993449">
      <w:pPr>
        <w:spacing w:after="160"/>
        <w:rPr>
          <w:rFonts w:cs="Times New Roman"/>
        </w:rPr>
      </w:pPr>
    </w:p>
    <w:p w14:paraId="20B77BF9" w14:textId="77777777" w:rsidR="00610B25" w:rsidRDefault="00610B25" w:rsidP="007A2EFC">
      <w:pPr>
        <w:jc w:val="both"/>
      </w:pPr>
      <w:r>
        <w:t>The multimodal prediction route accepts a required video upload together with optional EEG and GSR arrays, validates EEG shape (32 × 512) and GSR shape (512,) before inference, and falls back to video-only fusion when physiological files are omitted — one pipeline implementation for both modes.</w:t>
      </w:r>
    </w:p>
    <w:p w14:paraId="3F70710A" w14:textId="77777777" w:rsidR="00397172" w:rsidRPr="00610B25" w:rsidRDefault="00397172" w:rsidP="00610B25">
      <w:pPr>
        <w:jc w:val="center"/>
        <w:rPr>
          <w:rFonts w:cs="Times New Roman"/>
          <w:b/>
          <w:sz w:val="22"/>
        </w:rPr>
      </w:pPr>
      <w:r w:rsidRPr="00610B25">
        <w:rPr>
          <w:rFonts w:cs="Times New Roman"/>
          <w:b/>
          <w:sz w:val="22"/>
        </w:rPr>
        <w:t>Listing 6.5: The /predict/multimodal endpoint signature</w:t>
      </w:r>
    </w:p>
    <w:p w14:paraId="57AD6D37" w14:textId="77777777" w:rsidR="00397172" w:rsidRDefault="00397172" w:rsidP="004914B9">
      <w:pPr>
        <w:pStyle w:val="code"/>
      </w:pPr>
      <w:r w:rsidRPr="00397172">
        <w:t># member3_explainability/backend/routers/predict_router.py (signature)</w:t>
      </w:r>
    </w:p>
    <w:p w14:paraId="3343B5FE" w14:textId="77777777" w:rsidR="00397172" w:rsidRDefault="00397172" w:rsidP="004914B9">
      <w:pPr>
        <w:pStyle w:val="code"/>
      </w:pPr>
      <w:r w:rsidRPr="00397172">
        <w:t>@</w:t>
      </w:r>
      <w:proofErr w:type="gramStart"/>
      <w:r w:rsidRPr="00397172">
        <w:t>router.post(</w:t>
      </w:r>
      <w:proofErr w:type="gramEnd"/>
      <w:r w:rsidRPr="00397172">
        <w:t xml:space="preserve">"/predict/multimodal", </w:t>
      </w:r>
      <w:proofErr w:type="spellStart"/>
      <w:r w:rsidRPr="00397172">
        <w:t>response_model</w:t>
      </w:r>
      <w:proofErr w:type="spellEnd"/>
      <w:r w:rsidRPr="00397172">
        <w:t>=</w:t>
      </w:r>
      <w:proofErr w:type="spellStart"/>
      <w:r w:rsidRPr="00397172">
        <w:t>PredictResponse</w:t>
      </w:r>
      <w:proofErr w:type="spellEnd"/>
      <w:r w:rsidRPr="00397172">
        <w:t>)</w:t>
      </w:r>
    </w:p>
    <w:p w14:paraId="47A9910A" w14:textId="77777777" w:rsidR="00397172" w:rsidRDefault="00397172" w:rsidP="004914B9">
      <w:pPr>
        <w:pStyle w:val="code"/>
      </w:pPr>
      <w:r w:rsidRPr="00397172">
        <w:t xml:space="preserve">async def </w:t>
      </w:r>
      <w:proofErr w:type="spellStart"/>
      <w:r w:rsidRPr="00397172">
        <w:t>predict_</w:t>
      </w:r>
      <w:proofErr w:type="gramStart"/>
      <w:r w:rsidRPr="00397172">
        <w:t>multimodal</w:t>
      </w:r>
      <w:proofErr w:type="spellEnd"/>
      <w:r w:rsidRPr="00397172">
        <w:t>(</w:t>
      </w:r>
      <w:proofErr w:type="gramEnd"/>
    </w:p>
    <w:p w14:paraId="4F2DF636" w14:textId="77777777" w:rsidR="00397172" w:rsidRDefault="00397172" w:rsidP="004914B9">
      <w:pPr>
        <w:pStyle w:val="code"/>
      </w:pPr>
      <w:r w:rsidRPr="00397172">
        <w:t xml:space="preserve">    file: </w:t>
      </w:r>
      <w:proofErr w:type="spellStart"/>
      <w:r w:rsidRPr="00397172">
        <w:t>UploadFile</w:t>
      </w:r>
      <w:proofErr w:type="spellEnd"/>
      <w:r w:rsidRPr="00397172">
        <w:t xml:space="preserve"> = </w:t>
      </w:r>
      <w:proofErr w:type="gramStart"/>
      <w:r w:rsidRPr="00397172">
        <w:t>File(</w:t>
      </w:r>
      <w:proofErr w:type="gramEnd"/>
      <w:r w:rsidRPr="00397172">
        <w:t>..., description="Video clip (required)"),</w:t>
      </w:r>
    </w:p>
    <w:p w14:paraId="314B5DB2" w14:textId="77777777" w:rsidR="00397172" w:rsidRDefault="00397172" w:rsidP="004914B9">
      <w:pPr>
        <w:pStyle w:val="code"/>
      </w:pPr>
      <w:r w:rsidRPr="00397172">
        <w:t xml:space="preserve">    </w:t>
      </w:r>
      <w:proofErr w:type="spellStart"/>
      <w:r w:rsidRPr="00397172">
        <w:t>eeg</w:t>
      </w:r>
      <w:proofErr w:type="spellEnd"/>
      <w:r w:rsidRPr="00397172">
        <w:t xml:space="preserve">:  </w:t>
      </w:r>
      <w:proofErr w:type="gramStart"/>
      <w:r w:rsidRPr="00397172">
        <w:t>Optional[</w:t>
      </w:r>
      <w:proofErr w:type="spellStart"/>
      <w:proofErr w:type="gramEnd"/>
      <w:r w:rsidRPr="00397172">
        <w:t>UploadFile</w:t>
      </w:r>
      <w:proofErr w:type="spellEnd"/>
      <w:r w:rsidRPr="00397172">
        <w:t xml:space="preserve">] = </w:t>
      </w:r>
      <w:proofErr w:type="gramStart"/>
      <w:r w:rsidRPr="00397172">
        <w:t>File(</w:t>
      </w:r>
      <w:proofErr w:type="gramEnd"/>
      <w:r w:rsidRPr="00397172">
        <w:t>None, description="EEG window, shape (32,512)"),</w:t>
      </w:r>
    </w:p>
    <w:p w14:paraId="3356349B" w14:textId="77777777" w:rsidR="00397172" w:rsidRDefault="00397172" w:rsidP="004914B9">
      <w:pPr>
        <w:pStyle w:val="code"/>
      </w:pPr>
      <w:r w:rsidRPr="00397172">
        <w:t xml:space="preserve">    </w:t>
      </w:r>
      <w:proofErr w:type="spellStart"/>
      <w:r w:rsidRPr="00397172">
        <w:t>gsr</w:t>
      </w:r>
      <w:proofErr w:type="spellEnd"/>
      <w:r w:rsidRPr="00397172">
        <w:t xml:space="preserve">:  </w:t>
      </w:r>
      <w:proofErr w:type="gramStart"/>
      <w:r w:rsidRPr="00397172">
        <w:t>Optional[</w:t>
      </w:r>
      <w:proofErr w:type="spellStart"/>
      <w:proofErr w:type="gramEnd"/>
      <w:r w:rsidRPr="00397172">
        <w:t>UploadFile</w:t>
      </w:r>
      <w:proofErr w:type="spellEnd"/>
      <w:r w:rsidRPr="00397172">
        <w:t xml:space="preserve">] = </w:t>
      </w:r>
      <w:proofErr w:type="gramStart"/>
      <w:r w:rsidRPr="00397172">
        <w:t>File(</w:t>
      </w:r>
      <w:proofErr w:type="gramEnd"/>
      <w:r w:rsidRPr="00397172">
        <w:t>None, description="GSR window, shape (512,)"),</w:t>
      </w:r>
    </w:p>
    <w:p w14:paraId="0D2CE7F7" w14:textId="77777777" w:rsidR="00397172" w:rsidRDefault="00397172" w:rsidP="004914B9">
      <w:pPr>
        <w:pStyle w:val="code"/>
      </w:pPr>
      <w:r w:rsidRPr="00397172">
        <w:t xml:space="preserve">    </w:t>
      </w:r>
      <w:proofErr w:type="spellStart"/>
      <w:r w:rsidRPr="00397172">
        <w:t>user_id</w:t>
      </w:r>
      <w:proofErr w:type="spellEnd"/>
      <w:r w:rsidRPr="00397172">
        <w:t>: str = Depends(</w:t>
      </w:r>
      <w:proofErr w:type="spellStart"/>
      <w:r w:rsidRPr="00397172">
        <w:t>get_current_user_id</w:t>
      </w:r>
      <w:proofErr w:type="spellEnd"/>
      <w:r w:rsidRPr="00397172">
        <w:t>),</w:t>
      </w:r>
    </w:p>
    <w:p w14:paraId="0ECBB76A" w14:textId="77777777" w:rsidR="00397172" w:rsidRDefault="00397172" w:rsidP="004914B9">
      <w:pPr>
        <w:pStyle w:val="code"/>
      </w:pPr>
      <w:r w:rsidRPr="00397172">
        <w:t xml:space="preserve">    </w:t>
      </w:r>
      <w:proofErr w:type="spellStart"/>
      <w:r w:rsidRPr="00397172">
        <w:t>db</w:t>
      </w:r>
      <w:proofErr w:type="spellEnd"/>
      <w:r w:rsidRPr="00397172">
        <w:t xml:space="preserve">: </w:t>
      </w:r>
      <w:proofErr w:type="spellStart"/>
      <w:r w:rsidRPr="00397172">
        <w:t>AsyncSession</w:t>
      </w:r>
      <w:proofErr w:type="spellEnd"/>
      <w:r w:rsidRPr="00397172">
        <w:t xml:space="preserve"> = Depends(</w:t>
      </w:r>
      <w:proofErr w:type="spellStart"/>
      <w:r w:rsidRPr="00397172">
        <w:t>get_db</w:t>
      </w:r>
      <w:proofErr w:type="spellEnd"/>
      <w:r w:rsidRPr="00397172">
        <w:t>),</w:t>
      </w:r>
    </w:p>
    <w:p w14:paraId="38481854" w14:textId="77777777" w:rsidR="00397172" w:rsidRDefault="00397172" w:rsidP="004914B9">
      <w:pPr>
        <w:pStyle w:val="code"/>
      </w:pPr>
      <w:r w:rsidRPr="00397172">
        <w:t>):</w:t>
      </w:r>
    </w:p>
    <w:p w14:paraId="40DA188C" w14:textId="77777777" w:rsidR="00397172" w:rsidRDefault="00397172" w:rsidP="004914B9">
      <w:pPr>
        <w:pStyle w:val="code"/>
      </w:pPr>
      <w:r w:rsidRPr="00397172">
        <w:t xml:space="preserve">    ...</w:t>
      </w:r>
    </w:p>
    <w:p w14:paraId="45EA52FE" w14:textId="77777777" w:rsidR="00610B25" w:rsidRDefault="00610B25" w:rsidP="00397172">
      <w:pPr>
        <w:rPr>
          <w:rFonts w:cs="Times New Roman"/>
        </w:rPr>
      </w:pPr>
    </w:p>
    <w:p w14:paraId="09EC7806" w14:textId="210B3483" w:rsidR="00993449" w:rsidRPr="00397172" w:rsidRDefault="00397172" w:rsidP="007A2EFC">
      <w:pPr>
        <w:jc w:val="both"/>
        <w:rPr>
          <w:rFonts w:cs="Times New Roman"/>
        </w:rPr>
      </w:pPr>
      <w:r w:rsidRPr="00397172">
        <w:rPr>
          <w:rFonts w:cs="Times New Roman"/>
        </w:rPr>
        <w:t>EEG/GSR files (.</w:t>
      </w:r>
      <w:proofErr w:type="spellStart"/>
      <w:r w:rsidRPr="00397172">
        <w:rPr>
          <w:rFonts w:cs="Times New Roman"/>
        </w:rPr>
        <w:t>npy</w:t>
      </w:r>
      <w:proofErr w:type="spellEnd"/>
      <w:r w:rsidRPr="00397172">
        <w:rPr>
          <w:rFonts w:cs="Times New Roman"/>
        </w:rPr>
        <w:t xml:space="preserve"> or .csv) are validated against the required (32, 512) and (512,) shapes respectively before being passed to </w:t>
      </w:r>
      <w:proofErr w:type="spellStart"/>
      <w:r w:rsidRPr="00397172">
        <w:rPr>
          <w:rFonts w:cs="Times New Roman"/>
        </w:rPr>
        <w:t>run_full_pipeline</w:t>
      </w:r>
      <w:proofErr w:type="spellEnd"/>
      <w:r w:rsidRPr="00397172">
        <w:rPr>
          <w:rFonts w:cs="Times New Roman"/>
        </w:rPr>
        <w:t>; if EEG/GSR are omitted the endpoint falls back to video-only prediction via the same underlying pipeline, so a single code path serves both the video-only and full-multimodal use cases.</w:t>
      </w:r>
    </w:p>
    <w:p w14:paraId="4FC52464" w14:textId="1AB70665" w:rsidR="00993449" w:rsidRPr="006A69ED" w:rsidRDefault="00000000">
      <w:pPr>
        <w:pStyle w:val="Heading3"/>
        <w:rPr>
          <w:rFonts w:ascii="Times New Roman" w:hAnsi="Times New Roman" w:cs="Times New Roman"/>
        </w:rPr>
      </w:pPr>
      <w:bookmarkStart w:id="103" w:name="_Toc236361278"/>
      <w:r w:rsidRPr="006A69ED">
        <w:rPr>
          <w:rFonts w:ascii="Times New Roman" w:hAnsi="Times New Roman" w:cs="Times New Roman"/>
        </w:rPr>
        <w:t>6.4.</w:t>
      </w:r>
      <w:r w:rsidR="00610B25">
        <w:rPr>
          <w:rFonts w:ascii="Times New Roman" w:hAnsi="Times New Roman" w:cs="Times New Roman"/>
        </w:rPr>
        <w:t>4</w:t>
      </w:r>
      <w:r w:rsidRPr="006A69ED">
        <w:rPr>
          <w:rFonts w:ascii="Times New Roman" w:hAnsi="Times New Roman" w:cs="Times New Roman"/>
        </w:rPr>
        <w:t xml:space="preserve"> Frontend</w:t>
      </w:r>
      <w:bookmarkEnd w:id="103"/>
    </w:p>
    <w:p w14:paraId="59120298" w14:textId="77777777" w:rsidR="00993449" w:rsidRPr="006A69ED" w:rsidRDefault="00000000" w:rsidP="007A2EFC">
      <w:pPr>
        <w:jc w:val="both"/>
        <w:rPr>
          <w:rFonts w:cs="Times New Roman"/>
        </w:rPr>
      </w:pPr>
      <w:r w:rsidRPr="006A69ED">
        <w:rPr>
          <w:rFonts w:cs="Times New Roman"/>
        </w:rPr>
        <w:t xml:space="preserve">The React dashboard was extended with EEG and GSR file inputs alongside the existing video drop-zone, and two prediction actions -- "Video only" and "Run Multimodal Fusion" -- the latter enabled only once all three files are selected. The existing SHAP bar chart, emotion-trend chart, and modality-conflict explanation panel render directly from </w:t>
      </w:r>
      <w:r w:rsidRPr="006A69ED">
        <w:rPr>
          <w:rFonts w:cs="Times New Roman"/>
        </w:rPr>
        <w:lastRenderedPageBreak/>
        <w:t xml:space="preserve">whichever </w:t>
      </w:r>
      <w:proofErr w:type="spellStart"/>
      <w:r w:rsidRPr="006A69ED">
        <w:rPr>
          <w:rFonts w:cs="Times New Roman"/>
        </w:rPr>
        <w:t>prediction_output</w:t>
      </w:r>
      <w:proofErr w:type="spellEnd"/>
      <w:r w:rsidRPr="006A69ED">
        <w:rPr>
          <w:rFonts w:cs="Times New Roman"/>
        </w:rPr>
        <w:t xml:space="preserve"> the selected action produces, requiring no separate code path for the multimodal case.</w:t>
      </w:r>
    </w:p>
    <w:p w14:paraId="22FA5B23" w14:textId="77777777" w:rsidR="00993449" w:rsidRPr="006A69ED" w:rsidRDefault="00000000">
      <w:pPr>
        <w:pStyle w:val="Heading2"/>
        <w:rPr>
          <w:rFonts w:ascii="Times New Roman" w:hAnsi="Times New Roman" w:cs="Times New Roman"/>
        </w:rPr>
      </w:pPr>
      <w:bookmarkStart w:id="104" w:name="_Toc236361279"/>
      <w:r w:rsidRPr="006A69ED">
        <w:rPr>
          <w:rFonts w:ascii="Times New Roman" w:hAnsi="Times New Roman" w:cs="Times New Roman"/>
        </w:rPr>
        <w:t>6.5 Testing</w:t>
      </w:r>
      <w:bookmarkEnd w:id="104"/>
    </w:p>
    <w:p w14:paraId="6A8C7DD6" w14:textId="77777777" w:rsidR="00610B25" w:rsidRDefault="00610B25" w:rsidP="007A2EFC">
      <w:pPr>
        <w:jc w:val="both"/>
      </w:pPr>
      <w:r>
        <w:t xml:space="preserve">The project maintains 82 automated tests, all passing: 59 over label </w:t>
      </w:r>
      <w:proofErr w:type="spellStart"/>
      <w:r>
        <w:t>harmonisation</w:t>
      </w:r>
      <w:proofErr w:type="spellEnd"/>
      <w:r>
        <w:t xml:space="preserve"> (DEAP threshold boundaries, CREMA-D mappings, batch helpers), 18 over gated fusion (including 12 </w:t>
      </w:r>
      <w:proofErr w:type="spellStart"/>
      <w:r>
        <w:t>parametrisations</w:t>
      </w:r>
      <w:proofErr w:type="spellEnd"/>
      <w:r>
        <w:t xml:space="preserve"> asserting equivalence with the reference fusion implementation across all quality-grade combinations, plus graceful-degradation and both-modality-unreliable edge cases), and 5 over the full pipeline (physiological-only, video-only, multimodal, and validation that rejects an incomplete EEG/GSR pair).</w:t>
      </w:r>
    </w:p>
    <w:p w14:paraId="2AC4704E" w14:textId="77777777" w:rsidR="00610B25" w:rsidRDefault="00610B25" w:rsidP="007A2EFC">
      <w:pPr>
        <w:jc w:val="both"/>
      </w:pPr>
      <w:r>
        <w:t>An in-process HTTP test exercises registration, login, multimodal prediction with real uploads (HTTP 200, both modality weights positive, populated SHAP fields), video-only prediction, malformed EEG shape (HTTP 422), and chat history retrieval. Conflict explanation is tested on synthetic fixtures where branches intentionally disagree, verifying correct trusted-modality reporting and numerical agreement with fusion weights. The React frontend build was confirmed clean after multimodal upload controls were added.</w:t>
      </w:r>
    </w:p>
    <w:p w14:paraId="4B17888B" w14:textId="77777777" w:rsidR="00993449" w:rsidRPr="006A69ED" w:rsidRDefault="00000000">
      <w:pPr>
        <w:pStyle w:val="Heading2"/>
        <w:rPr>
          <w:rFonts w:ascii="Times New Roman" w:hAnsi="Times New Roman" w:cs="Times New Roman"/>
        </w:rPr>
      </w:pPr>
      <w:bookmarkStart w:id="105" w:name="_Toc236361280"/>
      <w:r w:rsidRPr="006A69ED">
        <w:rPr>
          <w:rFonts w:ascii="Times New Roman" w:hAnsi="Times New Roman" w:cs="Times New Roman"/>
        </w:rPr>
        <w:t>6.6 Summary</w:t>
      </w:r>
      <w:bookmarkEnd w:id="105"/>
    </w:p>
    <w:p w14:paraId="60DE0B18" w14:textId="77777777" w:rsidR="00993449" w:rsidRPr="006A69ED" w:rsidRDefault="00000000" w:rsidP="007A2EFC">
      <w:pPr>
        <w:jc w:val="both"/>
        <w:rPr>
          <w:rFonts w:cs="Times New Roman"/>
        </w:rPr>
      </w:pPr>
      <w:r w:rsidRPr="006A69ED">
        <w:rPr>
          <w:rFonts w:cs="Times New Roman"/>
        </w:rPr>
        <w:t>This chapter described the implementation of each module and the integration work -- the canonical fusion module, the full pipeline, the cross-dataset evaluation set, and the multimodal web endpoint -- that ties them together. The next chapter presents the evaluation and discussion of the complete system, including an honest account of the physiological module's limitations.</w:t>
      </w:r>
    </w:p>
    <w:p w14:paraId="415C8650" w14:textId="77777777" w:rsidR="00993449" w:rsidRPr="006A69ED" w:rsidRDefault="00000000">
      <w:pPr>
        <w:rPr>
          <w:rFonts w:cs="Times New Roman"/>
        </w:rPr>
      </w:pPr>
      <w:r w:rsidRPr="006A69ED">
        <w:rPr>
          <w:rFonts w:cs="Times New Roman"/>
        </w:rPr>
        <w:br w:type="page"/>
      </w:r>
    </w:p>
    <w:p w14:paraId="159988CD" w14:textId="77777777" w:rsidR="00993449" w:rsidRPr="009D0D28" w:rsidRDefault="00000000" w:rsidP="009D0D28">
      <w:pPr>
        <w:spacing w:after="80"/>
        <w:jc w:val="right"/>
        <w:rPr>
          <w:rFonts w:cs="Times New Roman"/>
          <w:b/>
          <w:sz w:val="36"/>
        </w:rPr>
      </w:pPr>
      <w:r w:rsidRPr="009D0D28">
        <w:rPr>
          <w:rFonts w:cs="Times New Roman"/>
          <w:b/>
          <w:sz w:val="36"/>
        </w:rPr>
        <w:lastRenderedPageBreak/>
        <w:t>Chapter 7</w:t>
      </w:r>
    </w:p>
    <w:p w14:paraId="3E21DCDE" w14:textId="77777777" w:rsidR="00993449" w:rsidRPr="006A69ED" w:rsidRDefault="00000000">
      <w:pPr>
        <w:pStyle w:val="Heading1"/>
        <w:rPr>
          <w:rFonts w:ascii="Times New Roman" w:hAnsi="Times New Roman" w:cs="Times New Roman"/>
        </w:rPr>
      </w:pPr>
      <w:bookmarkStart w:id="106" w:name="_Toc236361281"/>
      <w:r w:rsidRPr="006A69ED">
        <w:rPr>
          <w:rFonts w:ascii="Times New Roman" w:hAnsi="Times New Roman" w:cs="Times New Roman"/>
        </w:rPr>
        <w:t>Discussion &amp; Evaluation</w:t>
      </w:r>
      <w:bookmarkEnd w:id="106"/>
    </w:p>
    <w:p w14:paraId="3422F38F" w14:textId="77777777" w:rsidR="00993449" w:rsidRPr="006A69ED" w:rsidRDefault="00000000">
      <w:pPr>
        <w:pStyle w:val="Heading2"/>
        <w:rPr>
          <w:rFonts w:ascii="Times New Roman" w:hAnsi="Times New Roman" w:cs="Times New Roman"/>
        </w:rPr>
      </w:pPr>
      <w:bookmarkStart w:id="107" w:name="_Toc236361282"/>
      <w:r w:rsidRPr="006A69ED">
        <w:rPr>
          <w:rFonts w:ascii="Times New Roman" w:hAnsi="Times New Roman" w:cs="Times New Roman"/>
        </w:rPr>
        <w:t>7.1 Introduction</w:t>
      </w:r>
      <w:bookmarkEnd w:id="107"/>
    </w:p>
    <w:p w14:paraId="3BE696A8" w14:textId="77777777" w:rsidR="00993449" w:rsidRDefault="00000000" w:rsidP="007A2EFC">
      <w:pPr>
        <w:jc w:val="both"/>
        <w:rPr>
          <w:rFonts w:cs="Times New Roman"/>
        </w:rPr>
      </w:pPr>
      <w:r w:rsidRPr="006A69ED">
        <w:rPr>
          <w:rFonts w:cs="Times New Roman"/>
        </w:rPr>
        <w:t xml:space="preserve">This chapter presents the evaluation of each module and of the fused </w:t>
      </w:r>
      <w:proofErr w:type="gramStart"/>
      <w:r w:rsidRPr="006A69ED">
        <w:rPr>
          <w:rFonts w:cs="Times New Roman"/>
        </w:rPr>
        <w:t>system as a whole</w:t>
      </w:r>
      <w:proofErr w:type="gramEnd"/>
      <w:r w:rsidRPr="006A69ED">
        <w:rPr>
          <w:rFonts w:cs="Times New Roman"/>
        </w:rPr>
        <w:t xml:space="preserve">. In keeping with the project's emphasis on scientific integrity, results are reported honestly throughout, including the physiological module's genuine limitation under subject-independent evaluation and the diagnostic work undertaken to understand its cause, and the fusion method's honest comparison against a naive baseline rather than only against </w:t>
      </w:r>
      <w:proofErr w:type="spellStart"/>
      <w:r w:rsidRPr="006A69ED">
        <w:rPr>
          <w:rFonts w:cs="Times New Roman"/>
        </w:rPr>
        <w:t>favourable</w:t>
      </w:r>
      <w:proofErr w:type="spellEnd"/>
      <w:r w:rsidRPr="006A69ED">
        <w:rPr>
          <w:rFonts w:cs="Times New Roman"/>
        </w:rPr>
        <w:t xml:space="preserve"> comparisons.</w:t>
      </w:r>
    </w:p>
    <w:p w14:paraId="03E528F1" w14:textId="77777777" w:rsidR="004D0FFF" w:rsidRPr="004D0FFF" w:rsidRDefault="004D0FFF" w:rsidP="004D0FFF">
      <w:pPr>
        <w:pStyle w:val="Heading3"/>
        <w:rPr>
          <w:rFonts w:ascii="Times New Roman" w:hAnsi="Times New Roman" w:cs="Times New Roman"/>
          <w:sz w:val="27"/>
        </w:rPr>
      </w:pPr>
      <w:bookmarkStart w:id="108" w:name="_Toc236361283"/>
      <w:r w:rsidRPr="004D0FFF">
        <w:rPr>
          <w:rFonts w:ascii="Times New Roman" w:hAnsi="Times New Roman" w:cs="Times New Roman"/>
        </w:rPr>
        <w:t>7.1.1 Evaluation Scope and Research Questions</w:t>
      </w:r>
      <w:bookmarkEnd w:id="108"/>
    </w:p>
    <w:p w14:paraId="09606073" w14:textId="77777777" w:rsidR="004D0FFF" w:rsidRDefault="004D0FFF" w:rsidP="007A2EFC">
      <w:pPr>
        <w:jc w:val="both"/>
      </w:pPr>
      <w:r>
        <w:t xml:space="preserve">Evaluation is </w:t>
      </w:r>
      <w:proofErr w:type="spellStart"/>
      <w:r>
        <w:t>organised</w:t>
      </w:r>
      <w:proofErr w:type="spellEnd"/>
      <w:r>
        <w:t xml:space="preserve"> around the four research questions stated in Section 1.4.3. </w:t>
      </w:r>
      <w:r w:rsidRPr="004D0FFF">
        <w:rPr>
          <w:rStyle w:val="Strong"/>
          <w:b w:val="0"/>
          <w:bCs w:val="0"/>
        </w:rPr>
        <w:t>RQ3</w:t>
      </w:r>
      <w:r>
        <w:t xml:space="preserve"> (unimodal performance under honest protocols) is addressed in Sections 7.2 and 7.3. </w:t>
      </w:r>
      <w:r w:rsidRPr="004D0FFF">
        <w:rPr>
          <w:rStyle w:val="Strong"/>
          <w:b w:val="0"/>
          <w:bCs w:val="0"/>
        </w:rPr>
        <w:t>RQ1</w:t>
      </w:r>
      <w:r>
        <w:t xml:space="preserve"> and </w:t>
      </w:r>
      <w:r w:rsidRPr="004D0FFF">
        <w:rPr>
          <w:rStyle w:val="Strong"/>
          <w:b w:val="0"/>
          <w:bCs w:val="0"/>
        </w:rPr>
        <w:t>RQ2</w:t>
      </w:r>
      <w:r>
        <w:t xml:space="preserve"> (fusion benefit and graceful degradation) are addressed in Section 7.4. </w:t>
      </w:r>
      <w:r w:rsidRPr="004D0FFF">
        <w:rPr>
          <w:rStyle w:val="Strong"/>
          <w:b w:val="0"/>
          <w:bCs w:val="0"/>
        </w:rPr>
        <w:t>RQ4</w:t>
      </w:r>
      <w:r>
        <w:t xml:space="preserve"> (interpretable delivery to the user) is addressed in Section 7.5.</w:t>
      </w:r>
    </w:p>
    <w:p w14:paraId="6CD9958D" w14:textId="260A33B9" w:rsidR="004D0FFF" w:rsidRPr="006A69ED" w:rsidRDefault="004D0FFF" w:rsidP="007A2EFC">
      <w:pPr>
        <w:jc w:val="both"/>
        <w:rPr>
          <w:rFonts w:cs="Times New Roman"/>
        </w:rPr>
      </w:pPr>
      <w:r>
        <w:t xml:space="preserve">The primary classification metric throughout is </w:t>
      </w:r>
      <w:r w:rsidRPr="004D0FFF">
        <w:rPr>
          <w:rStyle w:val="Strong"/>
          <w:b w:val="0"/>
          <w:bCs w:val="0"/>
        </w:rPr>
        <w:t>macro</w:t>
      </w:r>
      <w:r>
        <w:rPr>
          <w:rStyle w:val="Strong"/>
        </w:rPr>
        <w:t>-</w:t>
      </w:r>
      <w:r w:rsidRPr="004D0FFF">
        <w:rPr>
          <w:rStyle w:val="Strong"/>
          <w:b w:val="0"/>
          <w:bCs w:val="0"/>
        </w:rPr>
        <w:t>averaged</w:t>
      </w:r>
      <w:r>
        <w:rPr>
          <w:rStyle w:val="Strong"/>
        </w:rPr>
        <w:t xml:space="preserve"> </w:t>
      </w:r>
      <w:r w:rsidRPr="004D0FFF">
        <w:rPr>
          <w:rStyle w:val="Strong"/>
          <w:b w:val="0"/>
          <w:bCs w:val="0"/>
        </w:rPr>
        <w:t>F1</w:t>
      </w:r>
      <w:r>
        <w:t xml:space="preserve">, chosen because both DEAP (after </w:t>
      </w:r>
      <w:proofErr w:type="spellStart"/>
      <w:r>
        <w:t>harmonisation</w:t>
      </w:r>
      <w:proofErr w:type="spellEnd"/>
      <w:r>
        <w:t xml:space="preserve">) and CREMA-D exhibit class imbalance; accuracy alone would overweight frequent classes such as calm and sad. Fusion comparisons use </w:t>
      </w:r>
      <w:r w:rsidRPr="004D0FFF">
        <w:rPr>
          <w:rStyle w:val="Strong"/>
          <w:b w:val="0"/>
          <w:bCs w:val="0"/>
        </w:rPr>
        <w:t>one</w:t>
      </w:r>
      <w:r>
        <w:rPr>
          <w:rStyle w:val="Strong"/>
        </w:rPr>
        <w:t>-</w:t>
      </w:r>
      <w:r w:rsidRPr="004D0FFF">
        <w:rPr>
          <w:rStyle w:val="Strong"/>
          <w:b w:val="0"/>
          <w:bCs w:val="0"/>
        </w:rPr>
        <w:t>tailed</w:t>
      </w:r>
      <w:r>
        <w:rPr>
          <w:rStyle w:val="Strong"/>
        </w:rPr>
        <w:t xml:space="preserve"> </w:t>
      </w:r>
      <w:r w:rsidRPr="004D0FFF">
        <w:rPr>
          <w:rStyle w:val="Strong"/>
          <w:b w:val="0"/>
          <w:bCs w:val="0"/>
        </w:rPr>
        <w:t>Wilcoxon</w:t>
      </w:r>
      <w:r>
        <w:rPr>
          <w:rStyle w:val="Strong"/>
        </w:rPr>
        <w:t xml:space="preserve"> </w:t>
      </w:r>
      <w:r w:rsidRPr="004D0FFF">
        <w:rPr>
          <w:rStyle w:val="Strong"/>
          <w:b w:val="0"/>
          <w:bCs w:val="0"/>
        </w:rPr>
        <w:t>signed</w:t>
      </w:r>
      <w:r>
        <w:rPr>
          <w:rStyle w:val="Strong"/>
        </w:rPr>
        <w:t>-</w:t>
      </w:r>
      <w:r w:rsidRPr="004D0FFF">
        <w:rPr>
          <w:rStyle w:val="Strong"/>
          <w:b w:val="0"/>
          <w:bCs w:val="0"/>
        </w:rPr>
        <w:t>rank</w:t>
      </w:r>
      <w:r>
        <w:rPr>
          <w:rStyle w:val="Strong"/>
        </w:rPr>
        <w:t xml:space="preserve"> </w:t>
      </w:r>
      <w:r w:rsidRPr="004D0FFF">
        <w:rPr>
          <w:rStyle w:val="Strong"/>
          <w:b w:val="0"/>
          <w:bCs w:val="0"/>
        </w:rPr>
        <w:t>tests</w:t>
      </w:r>
      <w:r>
        <w:t xml:space="preserve"> (α = 0.05) over 50 independent cross-dataset re-pairings, treating each re-pairing as a paired observation of macro-F1 under two fusion conditions. This protocol is stricter than reporting a single held-out split, because it exposes variance induced by which physiological window is paired with which video clip when no naturally paired dataset exists.</w:t>
      </w:r>
    </w:p>
    <w:p w14:paraId="182E7F7A" w14:textId="77777777" w:rsidR="00993449" w:rsidRPr="006A69ED" w:rsidRDefault="00000000">
      <w:pPr>
        <w:pStyle w:val="Heading2"/>
        <w:rPr>
          <w:rFonts w:ascii="Times New Roman" w:hAnsi="Times New Roman" w:cs="Times New Roman"/>
        </w:rPr>
      </w:pPr>
      <w:bookmarkStart w:id="109" w:name="_Toc236361284"/>
      <w:r w:rsidRPr="006A69ED">
        <w:rPr>
          <w:rFonts w:ascii="Times New Roman" w:hAnsi="Times New Roman" w:cs="Times New Roman"/>
        </w:rPr>
        <w:t>7.2 Physiological Module Evaluation</w:t>
      </w:r>
      <w:bookmarkEnd w:id="109"/>
    </w:p>
    <w:p w14:paraId="4ADD39FF" w14:textId="77777777" w:rsidR="00993449" w:rsidRPr="006A69ED" w:rsidRDefault="00000000">
      <w:pPr>
        <w:pStyle w:val="Heading3"/>
        <w:rPr>
          <w:rFonts w:ascii="Times New Roman" w:hAnsi="Times New Roman" w:cs="Times New Roman"/>
        </w:rPr>
      </w:pPr>
      <w:bookmarkStart w:id="110" w:name="_Toc236361285"/>
      <w:r w:rsidRPr="006A69ED">
        <w:rPr>
          <w:rFonts w:ascii="Times New Roman" w:hAnsi="Times New Roman" w:cs="Times New Roman"/>
        </w:rPr>
        <w:t>7.2.1 Two Evaluation Protocols</w:t>
      </w:r>
      <w:bookmarkEnd w:id="110"/>
    </w:p>
    <w:p w14:paraId="2406BAD7" w14:textId="77777777" w:rsidR="005B51D9" w:rsidRDefault="00000000" w:rsidP="007A2EFC">
      <w:pPr>
        <w:jc w:val="both"/>
        <w:rPr>
          <w:rFonts w:cs="Times New Roman"/>
        </w:rPr>
      </w:pPr>
      <w:r w:rsidRPr="006A69ED">
        <w:rPr>
          <w:rFonts w:cs="Times New Roman"/>
        </w:rPr>
        <w:t xml:space="preserve">The physiological module was evaluated under two distinct </w:t>
      </w:r>
      <w:r w:rsidR="002342CA" w:rsidRPr="006A69ED">
        <w:rPr>
          <w:rFonts w:cs="Times New Roman"/>
        </w:rPr>
        <w:t>protocols.</w:t>
      </w:r>
      <w:r w:rsidR="002342CA" w:rsidRPr="002342CA">
        <w:rPr>
          <w:rFonts w:cs="Times New Roman"/>
        </w:rPr>
        <w:t xml:space="preserve"> A 5-fold subject-grouped cross-validation (</w:t>
      </w:r>
      <w:proofErr w:type="spellStart"/>
      <w:r w:rsidR="002342CA" w:rsidRPr="002342CA">
        <w:rPr>
          <w:rFonts w:cs="Times New Roman"/>
        </w:rPr>
        <w:t>GroupKFold</w:t>
      </w:r>
      <w:proofErr w:type="spellEnd"/>
      <w:r w:rsidR="002342CA" w:rsidRPr="002342CA">
        <w:rPr>
          <w:rFonts w:cs="Times New Roman"/>
        </w:rPr>
        <w:t xml:space="preserve">, grouped by subject ID so no subject appears in both train and test within any fold) yields a mean macro-F1 of 0.1922 ± 0.0357. This is consistent with the LOSO result and confirms that the headline figure is stable across evaluation designs, rather than being an artefact of the </w:t>
      </w:r>
      <w:proofErr w:type="gramStart"/>
      <w:r w:rsidR="002342CA" w:rsidRPr="002342CA">
        <w:rPr>
          <w:rFonts w:cs="Times New Roman"/>
        </w:rPr>
        <w:t>particular 32-fold</w:t>
      </w:r>
      <w:proofErr w:type="gramEnd"/>
      <w:r w:rsidR="002342CA" w:rsidRPr="002342CA">
        <w:rPr>
          <w:rFonts w:cs="Times New Roman"/>
        </w:rPr>
        <w:t xml:space="preserve"> LOSO structure</w:t>
      </w:r>
      <w:r w:rsidRPr="006A69ED">
        <w:rPr>
          <w:rFonts w:cs="Times New Roman"/>
        </w:rPr>
        <w:t xml:space="preserve">. </w:t>
      </w:r>
      <w:r w:rsidRPr="006A69ED">
        <w:rPr>
          <w:rFonts w:cs="Times New Roman"/>
        </w:rPr>
        <w:lastRenderedPageBreak/>
        <w:t>The honest protocol -- Leave-One-Subject-Out (LOSO) cross-validation across all 32 DEAP subjects, in which the model is tested on a subject it has never encountered during training -- yields a substantially lower macro-F1 of 0.179 +/- 0.041, close to the level expected under a five-class problem with severe imbalance, and the model soup obtained by averaging all 32 fold checkpoints performs almost identically (macro-F1 0.179), confirming this is a genuine ceiling rather than fold-specific noise.</w:t>
      </w:r>
    </w:p>
    <w:p w14:paraId="313A7D5C" w14:textId="77777777" w:rsidR="00623F4F" w:rsidRDefault="00623F4F" w:rsidP="00623F4F">
      <w:pPr>
        <w:pStyle w:val="Heading3"/>
        <w:rPr>
          <w:rFonts w:ascii="Times New Roman" w:hAnsi="Times New Roman" w:cs="Times New Roman"/>
        </w:rPr>
      </w:pPr>
      <w:bookmarkStart w:id="111" w:name="_Toc236361286"/>
      <w:r w:rsidRPr="00623F4F">
        <w:rPr>
          <w:rFonts w:ascii="Times New Roman" w:hAnsi="Times New Roman" w:cs="Times New Roman"/>
        </w:rPr>
        <w:t>7.2.2 Diagnostic Experiment 1: Class Imbalance</w:t>
      </w:r>
      <w:bookmarkEnd w:id="111"/>
    </w:p>
    <w:p w14:paraId="2BE7EF31" w14:textId="77777777" w:rsidR="00623F4F" w:rsidRDefault="00623F4F" w:rsidP="007A2EFC">
      <w:pPr>
        <w:jc w:val="both"/>
        <w:rPr>
          <w:rFonts w:cs="Times New Roman"/>
        </w:rPr>
      </w:pPr>
      <w:r w:rsidRPr="00623F4F">
        <w:rPr>
          <w:rFonts w:cs="Times New Roman"/>
        </w:rPr>
        <w:t>Table 7.1 shows the class distribution produced by the DEAP-to-5-class mapping described in Section 5.3. Only 19 "happy" trials remain across all 32 subjects (2.6% of classifiable trials), and 42% of all trials are dropped as unclassifiable under the chosen valence/arousal/dominance thresholds, giving an imbalance ratio of 12.4× between the largest and smallest class. Under LOSO, the trained model was observed to collapse to predicting a single majority class ("calm") for almost every held-out window, which alone accounts for the near-zero F1 on the minority classes and drags the macro-averaged score down substantially.</w:t>
      </w:r>
    </w:p>
    <w:p w14:paraId="7BCFEA30" w14:textId="77777777" w:rsidR="00623F4F" w:rsidRDefault="00623F4F" w:rsidP="00623F4F">
      <w:pPr>
        <w:pStyle w:val="FigCaption"/>
        <w:jc w:val="center"/>
        <w:rPr>
          <w:rFonts w:cs="Times New Roman"/>
        </w:rPr>
      </w:pPr>
      <w:r w:rsidRPr="00623F4F">
        <w:rPr>
          <w:rFonts w:cs="Times New Roman"/>
        </w:rPr>
        <w:t>Table 7.1: DEAP 5-class distribution used for physiological training</w:t>
      </w:r>
    </w:p>
    <w:tbl>
      <w:tblPr>
        <w:tblStyle w:val="TableGrid"/>
        <w:tblW w:w="0" w:type="auto"/>
        <w:tblLook w:val="04A0" w:firstRow="1" w:lastRow="0" w:firstColumn="1" w:lastColumn="0" w:noHBand="0" w:noVBand="1"/>
      </w:tblPr>
      <w:tblGrid>
        <w:gridCol w:w="2952"/>
        <w:gridCol w:w="2952"/>
        <w:gridCol w:w="2952"/>
      </w:tblGrid>
      <w:tr w:rsidR="00623F4F" w:rsidRPr="00623F4F" w14:paraId="78066517" w14:textId="77777777" w:rsidTr="00623F4F">
        <w:tc>
          <w:tcPr>
            <w:tcW w:w="2952" w:type="dxa"/>
          </w:tcPr>
          <w:p w14:paraId="725826E6" w14:textId="77777777" w:rsidR="00623F4F" w:rsidRPr="00623F4F" w:rsidRDefault="00623F4F" w:rsidP="00623F4F">
            <w:pPr>
              <w:rPr>
                <w:rFonts w:cs="Times New Roman"/>
                <w:b/>
                <w:sz w:val="22"/>
              </w:rPr>
            </w:pPr>
            <w:r w:rsidRPr="00623F4F">
              <w:rPr>
                <w:rFonts w:cs="Times New Roman"/>
                <w:b/>
                <w:sz w:val="22"/>
              </w:rPr>
              <w:t>Class</w:t>
            </w:r>
          </w:p>
        </w:tc>
        <w:tc>
          <w:tcPr>
            <w:tcW w:w="2952" w:type="dxa"/>
          </w:tcPr>
          <w:p w14:paraId="3AD94250" w14:textId="77777777" w:rsidR="00623F4F" w:rsidRPr="00623F4F" w:rsidRDefault="00623F4F" w:rsidP="00623F4F">
            <w:pPr>
              <w:rPr>
                <w:rFonts w:cs="Times New Roman"/>
                <w:b/>
                <w:sz w:val="22"/>
              </w:rPr>
            </w:pPr>
            <w:r w:rsidRPr="00623F4F">
              <w:rPr>
                <w:rFonts w:cs="Times New Roman"/>
                <w:b/>
                <w:sz w:val="22"/>
              </w:rPr>
              <w:t>Trials</w:t>
            </w:r>
          </w:p>
        </w:tc>
        <w:tc>
          <w:tcPr>
            <w:tcW w:w="2952" w:type="dxa"/>
          </w:tcPr>
          <w:p w14:paraId="3BD1BB2C" w14:textId="77777777" w:rsidR="00623F4F" w:rsidRPr="00623F4F" w:rsidRDefault="00623F4F" w:rsidP="00623F4F">
            <w:pPr>
              <w:rPr>
                <w:rFonts w:cs="Times New Roman"/>
                <w:b/>
                <w:sz w:val="22"/>
              </w:rPr>
            </w:pPr>
            <w:r w:rsidRPr="00623F4F">
              <w:rPr>
                <w:rFonts w:cs="Times New Roman"/>
                <w:b/>
                <w:sz w:val="22"/>
              </w:rPr>
              <w:t>Share</w:t>
            </w:r>
          </w:p>
        </w:tc>
      </w:tr>
      <w:tr w:rsidR="00623F4F" w:rsidRPr="00623F4F" w14:paraId="62749DE2" w14:textId="77777777" w:rsidTr="00623F4F">
        <w:tc>
          <w:tcPr>
            <w:tcW w:w="2952" w:type="dxa"/>
          </w:tcPr>
          <w:p w14:paraId="286128F4" w14:textId="77777777" w:rsidR="00623F4F" w:rsidRPr="00623F4F" w:rsidRDefault="00623F4F" w:rsidP="00623F4F">
            <w:pPr>
              <w:rPr>
                <w:rFonts w:cs="Times New Roman"/>
                <w:sz w:val="22"/>
              </w:rPr>
            </w:pPr>
            <w:r w:rsidRPr="00623F4F">
              <w:rPr>
                <w:rFonts w:cs="Times New Roman"/>
                <w:sz w:val="22"/>
              </w:rPr>
              <w:t>stress</w:t>
            </w:r>
          </w:p>
        </w:tc>
        <w:tc>
          <w:tcPr>
            <w:tcW w:w="2952" w:type="dxa"/>
          </w:tcPr>
          <w:p w14:paraId="326CED63" w14:textId="77777777" w:rsidR="00623F4F" w:rsidRPr="00623F4F" w:rsidRDefault="00623F4F" w:rsidP="00623F4F">
            <w:pPr>
              <w:rPr>
                <w:rFonts w:cs="Times New Roman"/>
                <w:sz w:val="22"/>
              </w:rPr>
            </w:pPr>
            <w:r w:rsidRPr="00623F4F">
              <w:rPr>
                <w:rFonts w:cs="Times New Roman"/>
                <w:sz w:val="22"/>
              </w:rPr>
              <w:t>172</w:t>
            </w:r>
          </w:p>
        </w:tc>
        <w:tc>
          <w:tcPr>
            <w:tcW w:w="2952" w:type="dxa"/>
          </w:tcPr>
          <w:p w14:paraId="17DBB327" w14:textId="77777777" w:rsidR="00623F4F" w:rsidRPr="00623F4F" w:rsidRDefault="00623F4F" w:rsidP="00623F4F">
            <w:pPr>
              <w:rPr>
                <w:rFonts w:cs="Times New Roman"/>
                <w:sz w:val="22"/>
              </w:rPr>
            </w:pPr>
            <w:r w:rsidRPr="00623F4F">
              <w:rPr>
                <w:rFonts w:cs="Times New Roman"/>
                <w:sz w:val="22"/>
              </w:rPr>
              <w:t>23.2%</w:t>
            </w:r>
          </w:p>
        </w:tc>
      </w:tr>
      <w:tr w:rsidR="00623F4F" w:rsidRPr="00623F4F" w14:paraId="69DE9BC1" w14:textId="77777777" w:rsidTr="00623F4F">
        <w:tc>
          <w:tcPr>
            <w:tcW w:w="2952" w:type="dxa"/>
          </w:tcPr>
          <w:p w14:paraId="2ED9C237" w14:textId="77777777" w:rsidR="00623F4F" w:rsidRPr="00623F4F" w:rsidRDefault="00623F4F" w:rsidP="00623F4F">
            <w:pPr>
              <w:rPr>
                <w:rFonts w:cs="Times New Roman"/>
                <w:sz w:val="22"/>
              </w:rPr>
            </w:pPr>
            <w:r w:rsidRPr="00623F4F">
              <w:rPr>
                <w:rFonts w:cs="Times New Roman"/>
                <w:sz w:val="22"/>
              </w:rPr>
              <w:t>calm</w:t>
            </w:r>
          </w:p>
        </w:tc>
        <w:tc>
          <w:tcPr>
            <w:tcW w:w="2952" w:type="dxa"/>
          </w:tcPr>
          <w:p w14:paraId="72FC8D05" w14:textId="77777777" w:rsidR="00623F4F" w:rsidRPr="00623F4F" w:rsidRDefault="00623F4F" w:rsidP="00623F4F">
            <w:pPr>
              <w:rPr>
                <w:rFonts w:cs="Times New Roman"/>
                <w:sz w:val="22"/>
              </w:rPr>
            </w:pPr>
            <w:r w:rsidRPr="00623F4F">
              <w:rPr>
                <w:rFonts w:cs="Times New Roman"/>
                <w:sz w:val="22"/>
              </w:rPr>
              <w:t>191</w:t>
            </w:r>
          </w:p>
        </w:tc>
        <w:tc>
          <w:tcPr>
            <w:tcW w:w="2952" w:type="dxa"/>
          </w:tcPr>
          <w:p w14:paraId="5DBAFF3C" w14:textId="77777777" w:rsidR="00623F4F" w:rsidRPr="00623F4F" w:rsidRDefault="00623F4F" w:rsidP="00623F4F">
            <w:pPr>
              <w:rPr>
                <w:rFonts w:cs="Times New Roman"/>
                <w:sz w:val="22"/>
              </w:rPr>
            </w:pPr>
            <w:r w:rsidRPr="00623F4F">
              <w:rPr>
                <w:rFonts w:cs="Times New Roman"/>
                <w:sz w:val="22"/>
              </w:rPr>
              <w:t>25.7%</w:t>
            </w:r>
          </w:p>
        </w:tc>
      </w:tr>
      <w:tr w:rsidR="00623F4F" w:rsidRPr="00623F4F" w14:paraId="71E1DBDE" w14:textId="77777777" w:rsidTr="00623F4F">
        <w:tc>
          <w:tcPr>
            <w:tcW w:w="2952" w:type="dxa"/>
          </w:tcPr>
          <w:p w14:paraId="1C0A17BA" w14:textId="77777777" w:rsidR="00623F4F" w:rsidRPr="00623F4F" w:rsidRDefault="00623F4F" w:rsidP="00623F4F">
            <w:pPr>
              <w:rPr>
                <w:rFonts w:cs="Times New Roman"/>
                <w:sz w:val="22"/>
              </w:rPr>
            </w:pPr>
            <w:r w:rsidRPr="00623F4F">
              <w:rPr>
                <w:rFonts w:cs="Times New Roman"/>
                <w:sz w:val="22"/>
              </w:rPr>
              <w:t>happy</w:t>
            </w:r>
          </w:p>
        </w:tc>
        <w:tc>
          <w:tcPr>
            <w:tcW w:w="2952" w:type="dxa"/>
          </w:tcPr>
          <w:p w14:paraId="4A3D0187" w14:textId="77777777" w:rsidR="00623F4F" w:rsidRPr="00623F4F" w:rsidRDefault="00623F4F" w:rsidP="00623F4F">
            <w:pPr>
              <w:rPr>
                <w:rFonts w:cs="Times New Roman"/>
                <w:sz w:val="22"/>
              </w:rPr>
            </w:pPr>
            <w:r w:rsidRPr="00623F4F">
              <w:rPr>
                <w:rFonts w:cs="Times New Roman"/>
                <w:sz w:val="22"/>
              </w:rPr>
              <w:t>19</w:t>
            </w:r>
          </w:p>
        </w:tc>
        <w:tc>
          <w:tcPr>
            <w:tcW w:w="2952" w:type="dxa"/>
          </w:tcPr>
          <w:p w14:paraId="21707269" w14:textId="77777777" w:rsidR="00623F4F" w:rsidRPr="00623F4F" w:rsidRDefault="00623F4F" w:rsidP="00623F4F">
            <w:pPr>
              <w:rPr>
                <w:rFonts w:cs="Times New Roman"/>
                <w:sz w:val="22"/>
              </w:rPr>
            </w:pPr>
            <w:r w:rsidRPr="00623F4F">
              <w:rPr>
                <w:rFonts w:cs="Times New Roman"/>
                <w:sz w:val="22"/>
              </w:rPr>
              <w:t>2.6%</w:t>
            </w:r>
          </w:p>
        </w:tc>
      </w:tr>
      <w:tr w:rsidR="00623F4F" w:rsidRPr="00623F4F" w14:paraId="2A7F3B0B" w14:textId="77777777" w:rsidTr="00623F4F">
        <w:tc>
          <w:tcPr>
            <w:tcW w:w="2952" w:type="dxa"/>
          </w:tcPr>
          <w:p w14:paraId="00BCB68F" w14:textId="77777777" w:rsidR="00623F4F" w:rsidRPr="00623F4F" w:rsidRDefault="00623F4F" w:rsidP="00623F4F">
            <w:pPr>
              <w:rPr>
                <w:rFonts w:cs="Times New Roman"/>
                <w:sz w:val="22"/>
              </w:rPr>
            </w:pPr>
            <w:r w:rsidRPr="00623F4F">
              <w:rPr>
                <w:rFonts w:cs="Times New Roman"/>
                <w:sz w:val="22"/>
              </w:rPr>
              <w:t>sad</w:t>
            </w:r>
          </w:p>
        </w:tc>
        <w:tc>
          <w:tcPr>
            <w:tcW w:w="2952" w:type="dxa"/>
          </w:tcPr>
          <w:p w14:paraId="62B4366F" w14:textId="77777777" w:rsidR="00623F4F" w:rsidRPr="00623F4F" w:rsidRDefault="00623F4F" w:rsidP="00623F4F">
            <w:pPr>
              <w:rPr>
                <w:rFonts w:cs="Times New Roman"/>
                <w:sz w:val="22"/>
              </w:rPr>
            </w:pPr>
            <w:r w:rsidRPr="00623F4F">
              <w:rPr>
                <w:rFonts w:cs="Times New Roman"/>
                <w:sz w:val="22"/>
              </w:rPr>
              <w:t>236</w:t>
            </w:r>
          </w:p>
        </w:tc>
        <w:tc>
          <w:tcPr>
            <w:tcW w:w="2952" w:type="dxa"/>
          </w:tcPr>
          <w:p w14:paraId="369919CA" w14:textId="77777777" w:rsidR="00623F4F" w:rsidRPr="00623F4F" w:rsidRDefault="00623F4F" w:rsidP="00623F4F">
            <w:pPr>
              <w:rPr>
                <w:rFonts w:cs="Times New Roman"/>
                <w:sz w:val="22"/>
              </w:rPr>
            </w:pPr>
            <w:r w:rsidRPr="00623F4F">
              <w:rPr>
                <w:rFonts w:cs="Times New Roman"/>
                <w:sz w:val="22"/>
              </w:rPr>
              <w:t>31.8%</w:t>
            </w:r>
          </w:p>
        </w:tc>
      </w:tr>
      <w:tr w:rsidR="00623F4F" w:rsidRPr="00623F4F" w14:paraId="56FD6ECF" w14:textId="77777777" w:rsidTr="00623F4F">
        <w:tc>
          <w:tcPr>
            <w:tcW w:w="2952" w:type="dxa"/>
          </w:tcPr>
          <w:p w14:paraId="6E08D49C" w14:textId="77777777" w:rsidR="00623F4F" w:rsidRPr="00623F4F" w:rsidRDefault="00623F4F" w:rsidP="00623F4F">
            <w:pPr>
              <w:rPr>
                <w:rFonts w:cs="Times New Roman"/>
                <w:sz w:val="22"/>
              </w:rPr>
            </w:pPr>
            <w:r w:rsidRPr="00623F4F">
              <w:rPr>
                <w:rFonts w:cs="Times New Roman"/>
                <w:sz w:val="22"/>
              </w:rPr>
              <w:t>angry</w:t>
            </w:r>
          </w:p>
        </w:tc>
        <w:tc>
          <w:tcPr>
            <w:tcW w:w="2952" w:type="dxa"/>
          </w:tcPr>
          <w:p w14:paraId="63D146AD" w14:textId="77777777" w:rsidR="00623F4F" w:rsidRPr="00623F4F" w:rsidRDefault="00623F4F" w:rsidP="00623F4F">
            <w:pPr>
              <w:rPr>
                <w:rFonts w:cs="Times New Roman"/>
                <w:sz w:val="22"/>
              </w:rPr>
            </w:pPr>
            <w:r w:rsidRPr="00623F4F">
              <w:rPr>
                <w:rFonts w:cs="Times New Roman"/>
                <w:sz w:val="22"/>
              </w:rPr>
              <w:t>124</w:t>
            </w:r>
          </w:p>
        </w:tc>
        <w:tc>
          <w:tcPr>
            <w:tcW w:w="2952" w:type="dxa"/>
          </w:tcPr>
          <w:p w14:paraId="6E914B2A" w14:textId="77777777" w:rsidR="00623F4F" w:rsidRPr="00623F4F" w:rsidRDefault="00623F4F" w:rsidP="00623F4F">
            <w:pPr>
              <w:rPr>
                <w:rFonts w:cs="Times New Roman"/>
                <w:sz w:val="22"/>
              </w:rPr>
            </w:pPr>
            <w:r w:rsidRPr="00623F4F">
              <w:rPr>
                <w:rFonts w:cs="Times New Roman"/>
                <w:sz w:val="22"/>
              </w:rPr>
              <w:t>16.7%</w:t>
            </w:r>
          </w:p>
        </w:tc>
      </w:tr>
      <w:tr w:rsidR="00623F4F" w:rsidRPr="00623F4F" w14:paraId="33F163F3" w14:textId="77777777" w:rsidTr="00623F4F">
        <w:tc>
          <w:tcPr>
            <w:tcW w:w="2952" w:type="dxa"/>
          </w:tcPr>
          <w:p w14:paraId="5390F242" w14:textId="77777777" w:rsidR="00623F4F" w:rsidRPr="00623F4F" w:rsidRDefault="00623F4F" w:rsidP="00623F4F">
            <w:pPr>
              <w:rPr>
                <w:rFonts w:cs="Times New Roman"/>
                <w:sz w:val="22"/>
              </w:rPr>
            </w:pPr>
            <w:r w:rsidRPr="00623F4F">
              <w:rPr>
                <w:rFonts w:cs="Times New Roman"/>
                <w:sz w:val="22"/>
              </w:rPr>
              <w:t>unclassifiable (dropped)</w:t>
            </w:r>
          </w:p>
        </w:tc>
        <w:tc>
          <w:tcPr>
            <w:tcW w:w="2952" w:type="dxa"/>
          </w:tcPr>
          <w:p w14:paraId="7AAABFDD" w14:textId="77777777" w:rsidR="00623F4F" w:rsidRPr="00623F4F" w:rsidRDefault="00623F4F" w:rsidP="00623F4F">
            <w:pPr>
              <w:rPr>
                <w:rFonts w:cs="Times New Roman"/>
                <w:sz w:val="22"/>
              </w:rPr>
            </w:pPr>
            <w:r w:rsidRPr="00623F4F">
              <w:rPr>
                <w:rFonts w:cs="Times New Roman"/>
                <w:sz w:val="22"/>
              </w:rPr>
              <w:t>538</w:t>
            </w:r>
          </w:p>
        </w:tc>
        <w:tc>
          <w:tcPr>
            <w:tcW w:w="2952" w:type="dxa"/>
          </w:tcPr>
          <w:p w14:paraId="038F8517" w14:textId="77777777" w:rsidR="00623F4F" w:rsidRPr="00623F4F" w:rsidRDefault="00623F4F" w:rsidP="00623F4F">
            <w:pPr>
              <w:rPr>
                <w:rFonts w:cs="Times New Roman"/>
                <w:sz w:val="22"/>
              </w:rPr>
            </w:pPr>
            <w:r w:rsidRPr="00623F4F">
              <w:rPr>
                <w:rFonts w:cs="Times New Roman"/>
                <w:sz w:val="22"/>
              </w:rPr>
              <w:t>(42% of all trials)</w:t>
            </w:r>
          </w:p>
        </w:tc>
      </w:tr>
    </w:tbl>
    <w:p w14:paraId="1DF7580C" w14:textId="77777777" w:rsidR="0046520B" w:rsidRDefault="0046520B" w:rsidP="0046520B">
      <w:pPr>
        <w:jc w:val="center"/>
      </w:pPr>
      <w:r>
        <w:rPr>
          <w:noProof/>
        </w:rPr>
        <w:lastRenderedPageBreak/>
        <w:drawing>
          <wp:inline distT="0" distB="0" distL="0" distR="0" wp14:anchorId="33CEB72E" wp14:editId="351E8A99">
            <wp:extent cx="5486400" cy="3329305"/>
            <wp:effectExtent l="0" t="0" r="0" b="0"/>
            <wp:docPr id="782385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5533" name=""/>
                    <pic:cNvPicPr/>
                  </pic:nvPicPr>
                  <pic:blipFill>
                    <a:blip r:embed="rId29"/>
                    <a:stretch>
                      <a:fillRect/>
                    </a:stretch>
                  </pic:blipFill>
                  <pic:spPr>
                    <a:xfrm>
                      <a:off x="0" y="0"/>
                      <a:ext cx="5486400" cy="3329305"/>
                    </a:xfrm>
                    <a:prstGeom prst="rect">
                      <a:avLst/>
                    </a:prstGeom>
                  </pic:spPr>
                </pic:pic>
              </a:graphicData>
            </a:graphic>
          </wp:inline>
        </w:drawing>
      </w:r>
    </w:p>
    <w:p w14:paraId="48699A05" w14:textId="7DFE4057" w:rsidR="0046520B" w:rsidRPr="0046520B" w:rsidRDefault="0046520B" w:rsidP="0046520B">
      <w:pPr>
        <w:pStyle w:val="FigCaption"/>
        <w:jc w:val="center"/>
      </w:pPr>
      <w:r>
        <w:t>Figure 7.1: DEAP 5-class distribution used for physiological training</w:t>
      </w:r>
    </w:p>
    <w:p w14:paraId="4E943BA4" w14:textId="61E5D001" w:rsidR="00623F4F" w:rsidRDefault="00623F4F" w:rsidP="00623F4F">
      <w:pPr>
        <w:pStyle w:val="Heading3"/>
        <w:rPr>
          <w:rFonts w:ascii="Times New Roman" w:hAnsi="Times New Roman" w:cs="Times New Roman"/>
        </w:rPr>
      </w:pPr>
      <w:bookmarkStart w:id="112" w:name="_Toc236361287"/>
      <w:r w:rsidRPr="00623F4F">
        <w:rPr>
          <w:rFonts w:ascii="Times New Roman" w:hAnsi="Times New Roman" w:cs="Times New Roman"/>
        </w:rPr>
        <w:t>7.2.3 Diagnostic Experiment 2: Feature Representation</w:t>
      </w:r>
      <w:bookmarkEnd w:id="112"/>
    </w:p>
    <w:p w14:paraId="15401137" w14:textId="77777777" w:rsidR="004D0FFF" w:rsidRDefault="004D0FFF" w:rsidP="007A2EFC">
      <w:pPr>
        <w:jc w:val="both"/>
      </w:pPr>
      <w:r>
        <w:t>Raw time-domain EEG (the representation used by the shipped network), Welch-based band power (used by the classical baselines in Section 6.2.4), and Differential Entropy features (32 channels × five frequency bands, plus robust GSR statistics — see Listing 6.2) were each evaluated under LOSO with multiple classifiers (the neural network, logistic regression, and random forest). All three feature representations, across all three classifiers, converged to the same 0.16–0.18 macro-F1 range, indicating that the limitation lies in the underlying signal and label distribution rather than in any single feature-engineering choice. Figure 7.2 shows this convergence directly.</w:t>
      </w:r>
    </w:p>
    <w:p w14:paraId="44EDADE8" w14:textId="77777777" w:rsidR="0046520B" w:rsidRDefault="0046520B" w:rsidP="0046520B">
      <w:pPr>
        <w:jc w:val="center"/>
      </w:pPr>
      <w:r>
        <w:rPr>
          <w:noProof/>
        </w:rPr>
        <w:lastRenderedPageBreak/>
        <w:drawing>
          <wp:inline distT="0" distB="0" distL="0" distR="0" wp14:anchorId="1CF56ED6" wp14:editId="1840DA05">
            <wp:extent cx="5486400" cy="3340735"/>
            <wp:effectExtent l="0" t="0" r="0" b="0"/>
            <wp:docPr id="444244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44740" name=""/>
                    <pic:cNvPicPr/>
                  </pic:nvPicPr>
                  <pic:blipFill>
                    <a:blip r:embed="rId30"/>
                    <a:stretch>
                      <a:fillRect/>
                    </a:stretch>
                  </pic:blipFill>
                  <pic:spPr>
                    <a:xfrm>
                      <a:off x="0" y="0"/>
                      <a:ext cx="5486400" cy="3340735"/>
                    </a:xfrm>
                    <a:prstGeom prst="rect">
                      <a:avLst/>
                    </a:prstGeom>
                  </pic:spPr>
                </pic:pic>
              </a:graphicData>
            </a:graphic>
          </wp:inline>
        </w:drawing>
      </w:r>
    </w:p>
    <w:p w14:paraId="27C0DEAB" w14:textId="018ACD2B" w:rsidR="00623F4F" w:rsidRPr="0046520B" w:rsidRDefault="0046520B" w:rsidP="0046520B">
      <w:pPr>
        <w:pStyle w:val="FigCaption"/>
        <w:jc w:val="center"/>
      </w:pPr>
      <w:r>
        <w:t>Figure 7.2: Feature representation comparison under LOSO — all converge to ~0.16-0.18 macro-F1</w:t>
      </w:r>
    </w:p>
    <w:p w14:paraId="2D2B02AA" w14:textId="77777777" w:rsidR="00623F4F" w:rsidRDefault="00623F4F" w:rsidP="00623F4F">
      <w:pPr>
        <w:pStyle w:val="Heading3"/>
        <w:rPr>
          <w:rFonts w:ascii="Times New Roman" w:hAnsi="Times New Roman" w:cs="Times New Roman"/>
        </w:rPr>
      </w:pPr>
      <w:bookmarkStart w:id="113" w:name="_Toc236361288"/>
      <w:r w:rsidRPr="00623F4F">
        <w:rPr>
          <w:rFonts w:ascii="Times New Roman" w:hAnsi="Times New Roman" w:cs="Times New Roman"/>
        </w:rPr>
        <w:t>7.2.4 Diagnostic Experiment 3: GSR Data Quality</w:t>
      </w:r>
      <w:bookmarkEnd w:id="113"/>
    </w:p>
    <w:p w14:paraId="6612049A" w14:textId="77777777" w:rsidR="00623F4F" w:rsidRDefault="00623F4F" w:rsidP="007A2EFC">
      <w:pPr>
        <w:jc w:val="both"/>
        <w:rPr>
          <w:rFonts w:cs="Times New Roman"/>
        </w:rPr>
      </w:pPr>
      <w:r w:rsidRPr="00623F4F">
        <w:rPr>
          <w:rFonts w:cs="Times New Roman"/>
        </w:rPr>
        <w:t>The DEAP GSR channel (index 36) was found to contain physically impossible values: skin conductance cannot be negative, yet 8-79% of samples across different subjects were negative, with artefact spikes reaching ±200,000 against typical values in the low thousands, and inconsistent scaling between subjects. A robust GSR feature extractor was implemented (</w:t>
      </w:r>
      <w:proofErr w:type="spellStart"/>
      <w:r w:rsidRPr="00623F4F">
        <w:rPr>
          <w:rFonts w:cs="Times New Roman"/>
        </w:rPr>
        <w:t>winsorising</w:t>
      </w:r>
      <w:proofErr w:type="spellEnd"/>
      <w:r w:rsidRPr="00623F4F">
        <w:rPr>
          <w:rFonts w:cs="Times New Roman"/>
        </w:rPr>
        <w:t xml:space="preserve"> each window to its own 5th-95th percentile before z-scoring) to rule out this corruption as the primary cause; however, comparing EEG-only, </w:t>
      </w:r>
      <w:proofErr w:type="spellStart"/>
      <w:r w:rsidRPr="00623F4F">
        <w:rPr>
          <w:rFonts w:cs="Times New Roman"/>
        </w:rPr>
        <w:t>EEG+raw-GSR</w:t>
      </w:r>
      <w:proofErr w:type="spellEnd"/>
      <w:r w:rsidRPr="00623F4F">
        <w:rPr>
          <w:rFonts w:cs="Times New Roman"/>
        </w:rPr>
        <w:t xml:space="preserve"> and </w:t>
      </w:r>
      <w:proofErr w:type="spellStart"/>
      <w:r w:rsidRPr="00623F4F">
        <w:rPr>
          <w:rFonts w:cs="Times New Roman"/>
        </w:rPr>
        <w:t>EEG+cleaned-GSR</w:t>
      </w:r>
      <w:proofErr w:type="spellEnd"/>
      <w:r w:rsidRPr="00623F4F">
        <w:rPr>
          <w:rFonts w:cs="Times New Roman"/>
        </w:rPr>
        <w:t xml:space="preserve"> feature sets under identical LOSO evaluation showed a negligible difference (macro-F1 0.1552, 0.1576 and 0.1561 respectively), confirming that GSR contributes little discriminative signal for this five-class problem regardless of its data quality, and that the bottleneck lies elsewhere.</w:t>
      </w:r>
    </w:p>
    <w:p w14:paraId="5C4787C6" w14:textId="77777777" w:rsidR="00623F4F" w:rsidRDefault="00623F4F" w:rsidP="00623F4F">
      <w:pPr>
        <w:pStyle w:val="Heading3"/>
        <w:rPr>
          <w:rFonts w:ascii="Times New Roman" w:hAnsi="Times New Roman" w:cs="Times New Roman"/>
        </w:rPr>
      </w:pPr>
      <w:bookmarkStart w:id="114" w:name="_Toc236361289"/>
      <w:r w:rsidRPr="00623F4F">
        <w:rPr>
          <w:rFonts w:ascii="Times New Roman" w:hAnsi="Times New Roman" w:cs="Times New Roman"/>
        </w:rPr>
        <w:t>7.2.5 Diagnostic Experiment 4: Taxonomy Granularity</w:t>
      </w:r>
      <w:bookmarkEnd w:id="114"/>
    </w:p>
    <w:p w14:paraId="3F308C20" w14:textId="77777777" w:rsidR="00623F4F" w:rsidRDefault="00623F4F" w:rsidP="007A2EFC">
      <w:pPr>
        <w:jc w:val="both"/>
        <w:rPr>
          <w:rFonts w:cs="Times New Roman"/>
        </w:rPr>
      </w:pPr>
      <w:r w:rsidRPr="00623F4F">
        <w:rPr>
          <w:rFonts w:cs="Times New Roman"/>
        </w:rPr>
        <w:t xml:space="preserve">Coarsening the five-class taxonomy into three classes by grouping happy and calm into a single "positive" class and stress and angry into a single "distress" class (leaving sadness on its own) was found to lift the same feature/classifier combination to a macro-F1 of approximately 0.28 under LOSO, and a purely binary (positive/negative valence) task </w:t>
      </w:r>
      <w:r w:rsidRPr="00623F4F">
        <w:rPr>
          <w:rFonts w:cs="Times New Roman"/>
        </w:rPr>
        <w:lastRenderedPageBreak/>
        <w:t>reached approximately 0.44 macro-F1 (0.75-0.77 accuracy). Because the video module already outputs the same five fine-grained classes, this coarser taxonomy could, in principle, be applied to the video model's output by summing grouped probabilities with no retraining required. This change was ultimately scoped as a cross-team taxonomy decision outside this report's completed system, since it would require corresponding changes to Member 3's SHAP feature naming and web-application labels, and was left as a documented option for future work (Section 8.2) rather than implemented unilaterally.</w:t>
      </w:r>
    </w:p>
    <w:p w14:paraId="447C6F42" w14:textId="77777777" w:rsidR="00623F4F" w:rsidRDefault="00623F4F" w:rsidP="00623F4F">
      <w:pPr>
        <w:pStyle w:val="Heading3"/>
        <w:rPr>
          <w:rFonts w:ascii="Times New Roman" w:hAnsi="Times New Roman" w:cs="Times New Roman"/>
        </w:rPr>
      </w:pPr>
      <w:bookmarkStart w:id="115" w:name="_Toc236361290"/>
      <w:r w:rsidRPr="00623F4F">
        <w:rPr>
          <w:rFonts w:ascii="Times New Roman" w:hAnsi="Times New Roman" w:cs="Times New Roman"/>
        </w:rPr>
        <w:t>7.2.6 Summary of Diagnostic Findings</w:t>
      </w:r>
      <w:bookmarkEnd w:id="115"/>
    </w:p>
    <w:p w14:paraId="74C50353" w14:textId="77777777" w:rsidR="00623F4F" w:rsidRDefault="00623F4F" w:rsidP="007A2EFC">
      <w:pPr>
        <w:jc w:val="both"/>
        <w:rPr>
          <w:rFonts w:cs="Times New Roman"/>
        </w:rPr>
      </w:pPr>
      <w:r w:rsidRPr="00623F4F">
        <w:rPr>
          <w:rFonts w:cs="Times New Roman"/>
        </w:rPr>
        <w:t>Table 7.4 consolidates the four diagnostic experiments and their conclusions.</w:t>
      </w:r>
    </w:p>
    <w:p w14:paraId="451D8AE0" w14:textId="77777777" w:rsidR="002342CA" w:rsidRDefault="002342CA" w:rsidP="007A2EFC">
      <w:pPr>
        <w:jc w:val="both"/>
        <w:rPr>
          <w:rFonts w:cs="Times New Roman"/>
        </w:rPr>
      </w:pPr>
      <w:r w:rsidRPr="002342CA">
        <w:rPr>
          <w:rFonts w:cs="Times New Roman"/>
        </w:rPr>
        <w:t>The dominant bottleneck is class imbalance combined with cross-subject variability, not the model architecture or feature representation. All tested classifiers — neural network, SVM, Random Forest, MLP — and all tested feature sets converge to the same macro-F1 range under LOSO, confirming the ceiling is data-driven. GSR data quality contributes secondary degradation. Coarsening the taxonomy improves results, confirming that five-class LOSO on DEAP is a harder problem than commonly reported binary or within-subject evaluations</w:t>
      </w:r>
      <w:r>
        <w:rPr>
          <w:rFonts w:cs="Times New Roman"/>
        </w:rPr>
        <w:t>.</w:t>
      </w:r>
    </w:p>
    <w:p w14:paraId="196599A8" w14:textId="77777777" w:rsidR="00623F4F" w:rsidRDefault="00623F4F" w:rsidP="00623F4F">
      <w:pPr>
        <w:pStyle w:val="FigCaption"/>
        <w:jc w:val="center"/>
        <w:rPr>
          <w:rFonts w:cs="Times New Roman"/>
        </w:rPr>
      </w:pPr>
      <w:r w:rsidRPr="00623F4F">
        <w:rPr>
          <w:rFonts w:cs="Times New Roman"/>
        </w:rPr>
        <w:t>Table 7.4: Summary of diagnostic experiments for the physiological module's LOSO result</w:t>
      </w:r>
    </w:p>
    <w:tbl>
      <w:tblPr>
        <w:tblStyle w:val="TableGrid"/>
        <w:tblW w:w="0" w:type="auto"/>
        <w:tblLook w:val="04A0" w:firstRow="1" w:lastRow="0" w:firstColumn="1" w:lastColumn="0" w:noHBand="0" w:noVBand="1"/>
      </w:tblPr>
      <w:tblGrid>
        <w:gridCol w:w="2214"/>
        <w:gridCol w:w="2214"/>
        <w:gridCol w:w="2214"/>
        <w:gridCol w:w="2214"/>
      </w:tblGrid>
      <w:tr w:rsidR="00623F4F" w:rsidRPr="00623F4F" w14:paraId="58C57764" w14:textId="77777777" w:rsidTr="00623F4F">
        <w:tc>
          <w:tcPr>
            <w:tcW w:w="2214" w:type="dxa"/>
          </w:tcPr>
          <w:p w14:paraId="69C4732F" w14:textId="77777777" w:rsidR="00623F4F" w:rsidRPr="00623F4F" w:rsidRDefault="00623F4F" w:rsidP="00623F4F">
            <w:pPr>
              <w:rPr>
                <w:rFonts w:cs="Times New Roman"/>
                <w:b/>
                <w:sz w:val="22"/>
              </w:rPr>
            </w:pPr>
            <w:r w:rsidRPr="00623F4F">
              <w:rPr>
                <w:rFonts w:cs="Times New Roman"/>
                <w:b/>
                <w:sz w:val="22"/>
              </w:rPr>
              <w:t>Experiment</w:t>
            </w:r>
          </w:p>
        </w:tc>
        <w:tc>
          <w:tcPr>
            <w:tcW w:w="2214" w:type="dxa"/>
          </w:tcPr>
          <w:p w14:paraId="3083B1E9" w14:textId="77777777" w:rsidR="00623F4F" w:rsidRPr="00623F4F" w:rsidRDefault="00623F4F" w:rsidP="00623F4F">
            <w:pPr>
              <w:rPr>
                <w:rFonts w:cs="Times New Roman"/>
                <w:b/>
                <w:sz w:val="22"/>
              </w:rPr>
            </w:pPr>
            <w:r w:rsidRPr="00623F4F">
              <w:rPr>
                <w:rFonts w:cs="Times New Roman"/>
                <w:b/>
                <w:sz w:val="22"/>
              </w:rPr>
              <w:t>What was tested</w:t>
            </w:r>
          </w:p>
        </w:tc>
        <w:tc>
          <w:tcPr>
            <w:tcW w:w="2214" w:type="dxa"/>
          </w:tcPr>
          <w:p w14:paraId="474CF755" w14:textId="77777777" w:rsidR="00623F4F" w:rsidRPr="00623F4F" w:rsidRDefault="00623F4F" w:rsidP="00623F4F">
            <w:pPr>
              <w:rPr>
                <w:rFonts w:cs="Times New Roman"/>
                <w:b/>
                <w:sz w:val="22"/>
              </w:rPr>
            </w:pPr>
            <w:r w:rsidRPr="00623F4F">
              <w:rPr>
                <w:rFonts w:cs="Times New Roman"/>
                <w:b/>
                <w:sz w:val="22"/>
              </w:rPr>
              <w:t>Result</w:t>
            </w:r>
          </w:p>
        </w:tc>
        <w:tc>
          <w:tcPr>
            <w:tcW w:w="2214" w:type="dxa"/>
          </w:tcPr>
          <w:p w14:paraId="6EB960DA" w14:textId="77777777" w:rsidR="00623F4F" w:rsidRPr="00623F4F" w:rsidRDefault="00623F4F" w:rsidP="00623F4F">
            <w:pPr>
              <w:rPr>
                <w:rFonts w:cs="Times New Roman"/>
                <w:b/>
                <w:sz w:val="22"/>
              </w:rPr>
            </w:pPr>
            <w:r w:rsidRPr="00623F4F">
              <w:rPr>
                <w:rFonts w:cs="Times New Roman"/>
                <w:b/>
                <w:sz w:val="22"/>
              </w:rPr>
              <w:t>Conclusion</w:t>
            </w:r>
          </w:p>
        </w:tc>
      </w:tr>
      <w:tr w:rsidR="00623F4F" w:rsidRPr="00623F4F" w14:paraId="4149226A" w14:textId="77777777" w:rsidTr="00623F4F">
        <w:tc>
          <w:tcPr>
            <w:tcW w:w="2214" w:type="dxa"/>
          </w:tcPr>
          <w:p w14:paraId="2A821C42" w14:textId="77777777" w:rsidR="00623F4F" w:rsidRPr="00623F4F" w:rsidRDefault="00623F4F" w:rsidP="00623F4F">
            <w:pPr>
              <w:rPr>
                <w:rFonts w:cs="Times New Roman"/>
                <w:sz w:val="22"/>
              </w:rPr>
            </w:pPr>
            <w:r w:rsidRPr="00623F4F">
              <w:rPr>
                <w:rFonts w:cs="Times New Roman"/>
                <w:sz w:val="22"/>
              </w:rPr>
              <w:t>Class imbalance</w:t>
            </w:r>
          </w:p>
        </w:tc>
        <w:tc>
          <w:tcPr>
            <w:tcW w:w="2214" w:type="dxa"/>
          </w:tcPr>
          <w:p w14:paraId="5C82DD27" w14:textId="77777777" w:rsidR="00623F4F" w:rsidRPr="00623F4F" w:rsidRDefault="00623F4F" w:rsidP="00623F4F">
            <w:pPr>
              <w:rPr>
                <w:rFonts w:cs="Times New Roman"/>
                <w:sz w:val="22"/>
              </w:rPr>
            </w:pPr>
            <w:r w:rsidRPr="00623F4F">
              <w:rPr>
                <w:rFonts w:cs="Times New Roman"/>
                <w:sz w:val="22"/>
              </w:rPr>
              <w:t>DEAP-to-5-class distribution</w:t>
            </w:r>
          </w:p>
        </w:tc>
        <w:tc>
          <w:tcPr>
            <w:tcW w:w="2214" w:type="dxa"/>
          </w:tcPr>
          <w:p w14:paraId="236AFE75" w14:textId="77777777" w:rsidR="00623F4F" w:rsidRPr="00623F4F" w:rsidRDefault="00623F4F" w:rsidP="00623F4F">
            <w:pPr>
              <w:rPr>
                <w:rFonts w:cs="Times New Roman"/>
                <w:sz w:val="22"/>
              </w:rPr>
            </w:pPr>
            <w:r w:rsidRPr="00623F4F">
              <w:rPr>
                <w:rFonts w:cs="Times New Roman"/>
                <w:sz w:val="22"/>
              </w:rPr>
              <w:t>Happy = 2.6% of trials; 42% dropped; 12.4× imbalance</w:t>
            </w:r>
          </w:p>
        </w:tc>
        <w:tc>
          <w:tcPr>
            <w:tcW w:w="2214" w:type="dxa"/>
          </w:tcPr>
          <w:p w14:paraId="5AB08773" w14:textId="77777777" w:rsidR="00623F4F" w:rsidRPr="00623F4F" w:rsidRDefault="00623F4F" w:rsidP="00623F4F">
            <w:pPr>
              <w:rPr>
                <w:rFonts w:cs="Times New Roman"/>
                <w:sz w:val="22"/>
              </w:rPr>
            </w:pPr>
            <w:r w:rsidRPr="00623F4F">
              <w:rPr>
                <w:rFonts w:cs="Times New Roman"/>
                <w:sz w:val="22"/>
              </w:rPr>
              <w:t>Model collapses to majority class ("calm")</w:t>
            </w:r>
          </w:p>
        </w:tc>
      </w:tr>
      <w:tr w:rsidR="00623F4F" w:rsidRPr="00623F4F" w14:paraId="14FD7509" w14:textId="77777777" w:rsidTr="00623F4F">
        <w:tc>
          <w:tcPr>
            <w:tcW w:w="2214" w:type="dxa"/>
          </w:tcPr>
          <w:p w14:paraId="2DBA1BF8" w14:textId="77777777" w:rsidR="00623F4F" w:rsidRPr="00623F4F" w:rsidRDefault="00623F4F" w:rsidP="00623F4F">
            <w:pPr>
              <w:rPr>
                <w:rFonts w:cs="Times New Roman"/>
                <w:sz w:val="22"/>
              </w:rPr>
            </w:pPr>
            <w:r w:rsidRPr="00623F4F">
              <w:rPr>
                <w:rFonts w:cs="Times New Roman"/>
                <w:sz w:val="22"/>
              </w:rPr>
              <w:t>Feature representation</w:t>
            </w:r>
          </w:p>
        </w:tc>
        <w:tc>
          <w:tcPr>
            <w:tcW w:w="2214" w:type="dxa"/>
          </w:tcPr>
          <w:p w14:paraId="57CFBC4E" w14:textId="77777777" w:rsidR="00623F4F" w:rsidRPr="00623F4F" w:rsidRDefault="00623F4F" w:rsidP="00623F4F">
            <w:pPr>
              <w:rPr>
                <w:rFonts w:cs="Times New Roman"/>
                <w:sz w:val="22"/>
              </w:rPr>
            </w:pPr>
            <w:r w:rsidRPr="00623F4F">
              <w:rPr>
                <w:rFonts w:cs="Times New Roman"/>
                <w:sz w:val="22"/>
              </w:rPr>
              <w:t>Raw / band power / Differential Entropy, × 3 classifiers</w:t>
            </w:r>
          </w:p>
        </w:tc>
        <w:tc>
          <w:tcPr>
            <w:tcW w:w="2214" w:type="dxa"/>
          </w:tcPr>
          <w:p w14:paraId="5777D38D" w14:textId="77777777" w:rsidR="00623F4F" w:rsidRPr="00623F4F" w:rsidRDefault="00623F4F" w:rsidP="00623F4F">
            <w:pPr>
              <w:rPr>
                <w:rFonts w:cs="Times New Roman"/>
                <w:sz w:val="22"/>
              </w:rPr>
            </w:pPr>
            <w:r w:rsidRPr="00623F4F">
              <w:rPr>
                <w:rFonts w:cs="Times New Roman"/>
                <w:sz w:val="22"/>
              </w:rPr>
              <w:t>All converge to 0.16-0.18 macro-F1</w:t>
            </w:r>
          </w:p>
        </w:tc>
        <w:tc>
          <w:tcPr>
            <w:tcW w:w="2214" w:type="dxa"/>
          </w:tcPr>
          <w:p w14:paraId="2AFBB28C" w14:textId="77777777" w:rsidR="00623F4F" w:rsidRPr="00623F4F" w:rsidRDefault="00623F4F" w:rsidP="00623F4F">
            <w:pPr>
              <w:rPr>
                <w:rFonts w:cs="Times New Roman"/>
                <w:sz w:val="22"/>
              </w:rPr>
            </w:pPr>
            <w:r w:rsidRPr="00623F4F">
              <w:rPr>
                <w:rFonts w:cs="Times New Roman"/>
                <w:sz w:val="22"/>
              </w:rPr>
              <w:t>Bottleneck is not the feature representation</w:t>
            </w:r>
          </w:p>
        </w:tc>
      </w:tr>
      <w:tr w:rsidR="00623F4F" w:rsidRPr="00623F4F" w14:paraId="0A3ADDBD" w14:textId="77777777" w:rsidTr="00623F4F">
        <w:tc>
          <w:tcPr>
            <w:tcW w:w="2214" w:type="dxa"/>
          </w:tcPr>
          <w:p w14:paraId="5A7F9B62" w14:textId="77777777" w:rsidR="00623F4F" w:rsidRPr="00623F4F" w:rsidRDefault="00623F4F" w:rsidP="00623F4F">
            <w:pPr>
              <w:rPr>
                <w:rFonts w:cs="Times New Roman"/>
                <w:sz w:val="22"/>
              </w:rPr>
            </w:pPr>
            <w:r w:rsidRPr="00623F4F">
              <w:rPr>
                <w:rFonts w:cs="Times New Roman"/>
                <w:sz w:val="22"/>
              </w:rPr>
              <w:t>GSR data quality</w:t>
            </w:r>
          </w:p>
        </w:tc>
        <w:tc>
          <w:tcPr>
            <w:tcW w:w="2214" w:type="dxa"/>
          </w:tcPr>
          <w:p w14:paraId="6C78D285" w14:textId="77777777" w:rsidR="00623F4F" w:rsidRPr="00623F4F" w:rsidRDefault="00623F4F" w:rsidP="00623F4F">
            <w:pPr>
              <w:rPr>
                <w:rFonts w:cs="Times New Roman"/>
                <w:sz w:val="22"/>
              </w:rPr>
            </w:pPr>
            <w:r w:rsidRPr="00623F4F">
              <w:rPr>
                <w:rFonts w:cs="Times New Roman"/>
                <w:sz w:val="22"/>
              </w:rPr>
              <w:t>Raw vs. cleaned (</w:t>
            </w:r>
            <w:proofErr w:type="spellStart"/>
            <w:r w:rsidRPr="00623F4F">
              <w:rPr>
                <w:rFonts w:cs="Times New Roman"/>
                <w:sz w:val="22"/>
              </w:rPr>
              <w:t>winsorised</w:t>
            </w:r>
            <w:proofErr w:type="spellEnd"/>
            <w:r w:rsidRPr="00623F4F">
              <w:rPr>
                <w:rFonts w:cs="Times New Roman"/>
                <w:sz w:val="22"/>
              </w:rPr>
              <w:t xml:space="preserve"> + z-scored) GSR</w:t>
            </w:r>
          </w:p>
        </w:tc>
        <w:tc>
          <w:tcPr>
            <w:tcW w:w="2214" w:type="dxa"/>
          </w:tcPr>
          <w:p w14:paraId="723122F0" w14:textId="77777777" w:rsidR="00623F4F" w:rsidRPr="00623F4F" w:rsidRDefault="00623F4F" w:rsidP="00623F4F">
            <w:pPr>
              <w:rPr>
                <w:rFonts w:cs="Times New Roman"/>
                <w:sz w:val="22"/>
              </w:rPr>
            </w:pPr>
            <w:r w:rsidRPr="00623F4F">
              <w:rPr>
                <w:rFonts w:cs="Times New Roman"/>
                <w:sz w:val="22"/>
              </w:rPr>
              <w:t>0.1552 vs 0.1576 vs 0.1561 macro-F1 — negligible difference</w:t>
            </w:r>
          </w:p>
        </w:tc>
        <w:tc>
          <w:tcPr>
            <w:tcW w:w="2214" w:type="dxa"/>
          </w:tcPr>
          <w:p w14:paraId="62163D4F" w14:textId="77777777" w:rsidR="00623F4F" w:rsidRPr="00623F4F" w:rsidRDefault="00623F4F" w:rsidP="00623F4F">
            <w:pPr>
              <w:rPr>
                <w:rFonts w:cs="Times New Roman"/>
                <w:sz w:val="22"/>
              </w:rPr>
            </w:pPr>
            <w:r w:rsidRPr="00623F4F">
              <w:rPr>
                <w:rFonts w:cs="Times New Roman"/>
                <w:sz w:val="22"/>
              </w:rPr>
              <w:t>GSR contributes little signal regardless of data quality</w:t>
            </w:r>
          </w:p>
        </w:tc>
      </w:tr>
      <w:tr w:rsidR="00623F4F" w:rsidRPr="00623F4F" w14:paraId="49C35486" w14:textId="77777777" w:rsidTr="00623F4F">
        <w:tc>
          <w:tcPr>
            <w:tcW w:w="2214" w:type="dxa"/>
          </w:tcPr>
          <w:p w14:paraId="0F594D91" w14:textId="77777777" w:rsidR="00623F4F" w:rsidRPr="00623F4F" w:rsidRDefault="00623F4F" w:rsidP="00623F4F">
            <w:pPr>
              <w:rPr>
                <w:rFonts w:cs="Times New Roman"/>
                <w:sz w:val="22"/>
              </w:rPr>
            </w:pPr>
            <w:r w:rsidRPr="00623F4F">
              <w:rPr>
                <w:rFonts w:cs="Times New Roman"/>
                <w:sz w:val="22"/>
              </w:rPr>
              <w:t>Taxonomy granularity</w:t>
            </w:r>
          </w:p>
        </w:tc>
        <w:tc>
          <w:tcPr>
            <w:tcW w:w="2214" w:type="dxa"/>
          </w:tcPr>
          <w:p w14:paraId="7001661A" w14:textId="77777777" w:rsidR="00623F4F" w:rsidRPr="00623F4F" w:rsidRDefault="00623F4F" w:rsidP="00623F4F">
            <w:pPr>
              <w:rPr>
                <w:rFonts w:cs="Times New Roman"/>
                <w:sz w:val="22"/>
              </w:rPr>
            </w:pPr>
            <w:r w:rsidRPr="00623F4F">
              <w:rPr>
                <w:rFonts w:cs="Times New Roman"/>
                <w:sz w:val="22"/>
              </w:rPr>
              <w:t>5-class vs 3-class vs binary</w:t>
            </w:r>
          </w:p>
        </w:tc>
        <w:tc>
          <w:tcPr>
            <w:tcW w:w="2214" w:type="dxa"/>
          </w:tcPr>
          <w:p w14:paraId="00B6D6A8" w14:textId="77777777" w:rsidR="00623F4F" w:rsidRPr="00623F4F" w:rsidRDefault="00623F4F" w:rsidP="00623F4F">
            <w:pPr>
              <w:rPr>
                <w:rFonts w:cs="Times New Roman"/>
                <w:sz w:val="22"/>
              </w:rPr>
            </w:pPr>
            <w:r w:rsidRPr="00623F4F">
              <w:rPr>
                <w:rFonts w:cs="Times New Roman" w:hint="eastAsia"/>
                <w:sz w:val="22"/>
              </w:rPr>
              <w:t xml:space="preserve">0.179 </w:t>
            </w:r>
            <w:r w:rsidRPr="00623F4F">
              <w:rPr>
                <w:rFonts w:cs="Times New Roman" w:hint="eastAsia"/>
                <w:sz w:val="22"/>
              </w:rPr>
              <w:t>→</w:t>
            </w:r>
            <w:r w:rsidRPr="00623F4F">
              <w:rPr>
                <w:rFonts w:cs="Times New Roman" w:hint="eastAsia"/>
                <w:sz w:val="22"/>
              </w:rPr>
              <w:t xml:space="preserve"> ~0.28 </w:t>
            </w:r>
            <w:r w:rsidRPr="00623F4F">
              <w:rPr>
                <w:rFonts w:cs="Times New Roman" w:hint="eastAsia"/>
                <w:sz w:val="22"/>
              </w:rPr>
              <w:t>→</w:t>
            </w:r>
            <w:r w:rsidRPr="00623F4F">
              <w:rPr>
                <w:rFonts w:cs="Times New Roman" w:hint="eastAsia"/>
                <w:sz w:val="22"/>
              </w:rPr>
              <w:t xml:space="preserve"> ~0.44 macro-F1</w:t>
            </w:r>
          </w:p>
        </w:tc>
        <w:tc>
          <w:tcPr>
            <w:tcW w:w="2214" w:type="dxa"/>
          </w:tcPr>
          <w:p w14:paraId="01558B08" w14:textId="77777777" w:rsidR="00623F4F" w:rsidRPr="00623F4F" w:rsidRDefault="00623F4F" w:rsidP="00623F4F">
            <w:pPr>
              <w:rPr>
                <w:rFonts w:cs="Times New Roman"/>
                <w:sz w:val="22"/>
              </w:rPr>
            </w:pPr>
            <w:r w:rsidRPr="00623F4F">
              <w:rPr>
                <w:rFonts w:cs="Times New Roman"/>
                <w:sz w:val="22"/>
              </w:rPr>
              <w:t>Coarser taxonomy helps, but is a cross-</w:t>
            </w:r>
            <w:r w:rsidRPr="00623F4F">
              <w:rPr>
                <w:rFonts w:cs="Times New Roman"/>
                <w:sz w:val="22"/>
              </w:rPr>
              <w:lastRenderedPageBreak/>
              <w:t>team decision (Section 8.2)</w:t>
            </w:r>
          </w:p>
        </w:tc>
      </w:tr>
    </w:tbl>
    <w:p w14:paraId="658E7ADE" w14:textId="77777777" w:rsidR="00993449" w:rsidRPr="006A69ED" w:rsidRDefault="00623F4F">
      <w:pPr>
        <w:pStyle w:val="Heading3"/>
        <w:rPr>
          <w:rFonts w:ascii="Times New Roman" w:hAnsi="Times New Roman" w:cs="Times New Roman"/>
        </w:rPr>
      </w:pPr>
      <w:bookmarkStart w:id="116" w:name="_Toc236361291"/>
      <w:r>
        <w:rPr>
          <w:rFonts w:ascii="Times New Roman" w:hAnsi="Times New Roman" w:cs="Times New Roman"/>
        </w:rPr>
        <w:lastRenderedPageBreak/>
        <w:t>7.2.7 Interpretation</w:t>
      </w:r>
      <w:bookmarkEnd w:id="116"/>
    </w:p>
    <w:p w14:paraId="260C949B" w14:textId="77777777" w:rsidR="00993449" w:rsidRPr="006A69ED" w:rsidRDefault="00000000" w:rsidP="007A2EFC">
      <w:pPr>
        <w:jc w:val="both"/>
        <w:rPr>
          <w:rFonts w:cs="Times New Roman"/>
        </w:rPr>
      </w:pPr>
      <w:r w:rsidRPr="006A69ED">
        <w:rPr>
          <w:rFonts w:cs="Times New Roman"/>
        </w:rPr>
        <w:t>The honest conclusion is that subject-independent, five-class emotion recognition from EEG and GSR alone is a genuinely difficult problem, consistent with the wider literature's tendency to report either within-subject or coarser-grained results (Section 2.2). Reporting this limitation candidly, together with the diagnostic work that located its cause in class imbalance and cross-subject signal variability rather than in implementation defects, is treated in this project as more valuable than reporting an inflated, leaked number -- and, as Section 7.4 shows, the system's fusion design was explicitly built to remain robust to exactly this kind of single-modality weakness.</w:t>
      </w:r>
    </w:p>
    <w:p w14:paraId="4BADBEBF" w14:textId="77777777" w:rsidR="00993449" w:rsidRPr="006A69ED" w:rsidRDefault="00000000">
      <w:pPr>
        <w:pStyle w:val="Heading2"/>
        <w:rPr>
          <w:rFonts w:ascii="Times New Roman" w:hAnsi="Times New Roman" w:cs="Times New Roman"/>
        </w:rPr>
      </w:pPr>
      <w:bookmarkStart w:id="117" w:name="_Toc236361292"/>
      <w:r w:rsidRPr="006A69ED">
        <w:rPr>
          <w:rFonts w:ascii="Times New Roman" w:hAnsi="Times New Roman" w:cs="Times New Roman"/>
        </w:rPr>
        <w:t>7.3 Video Module Evaluation</w:t>
      </w:r>
      <w:bookmarkEnd w:id="117"/>
    </w:p>
    <w:p w14:paraId="637B8751" w14:textId="77777777" w:rsidR="00993449" w:rsidRPr="006A69ED" w:rsidRDefault="00000000" w:rsidP="007A2EFC">
      <w:pPr>
        <w:jc w:val="both"/>
        <w:rPr>
          <w:rFonts w:cs="Times New Roman"/>
        </w:rPr>
      </w:pPr>
      <w:r w:rsidRPr="006A69ED">
        <w:rPr>
          <w:rFonts w:cs="Times New Roman"/>
        </w:rPr>
        <w:t xml:space="preserve">The video module was evaluated under actor-independent 5-fold </w:t>
      </w:r>
      <w:proofErr w:type="spellStart"/>
      <w:r w:rsidRPr="006A69ED">
        <w:rPr>
          <w:rFonts w:cs="Times New Roman"/>
        </w:rPr>
        <w:t>StratifiedGroupKFold</w:t>
      </w:r>
      <w:proofErr w:type="spellEnd"/>
      <w:r w:rsidRPr="006A69ED">
        <w:rPr>
          <w:rFonts w:cs="Times New Roman"/>
        </w:rPr>
        <w:t xml:space="preserve"> cross-validation and, separately, on a held-out test set of 788 clips from 11 actors never used during training or cross-validation. The 5-fold cross-validation macro-F1 was 0.6433 +/- 0.0303; the held-out test macro-F1 was 0.6486 +/- 0.0154 across folds, with the best single checkpoint (fold 2) reaching 0.6615. The near-zero (slightly negative) gap between validation and held-out test performance indicates genuine </w:t>
      </w:r>
      <w:proofErr w:type="spellStart"/>
      <w:r w:rsidRPr="006A69ED">
        <w:rPr>
          <w:rFonts w:cs="Times New Roman"/>
        </w:rPr>
        <w:t>generalisation</w:t>
      </w:r>
      <w:proofErr w:type="spellEnd"/>
      <w:r w:rsidRPr="006A69ED">
        <w:rPr>
          <w:rFonts w:cs="Times New Roman"/>
        </w:rPr>
        <w:t xml:space="preserve"> to unseen actors rather than overfitting.</w:t>
      </w:r>
    </w:p>
    <w:p w14:paraId="150317C7" w14:textId="77777777" w:rsidR="00993449" w:rsidRPr="006A69ED" w:rsidRDefault="00000000">
      <w:pPr>
        <w:pStyle w:val="FigCaption"/>
        <w:jc w:val="center"/>
        <w:rPr>
          <w:rFonts w:cs="Times New Roman"/>
        </w:rPr>
      </w:pPr>
      <w:r w:rsidRPr="006A69ED">
        <w:rPr>
          <w:rFonts w:cs="Times New Roman"/>
        </w:rPr>
        <w:t>Table 7.2: Video module per-class F1 (held-out test, 788 clips)</w:t>
      </w:r>
    </w:p>
    <w:tbl>
      <w:tblPr>
        <w:tblStyle w:val="TableGrid"/>
        <w:tblW w:w="0" w:type="auto"/>
        <w:tblLook w:val="04A0" w:firstRow="1" w:lastRow="0" w:firstColumn="1" w:lastColumn="0" w:noHBand="0" w:noVBand="1"/>
      </w:tblPr>
      <w:tblGrid>
        <w:gridCol w:w="4320"/>
        <w:gridCol w:w="4320"/>
      </w:tblGrid>
      <w:tr w:rsidR="00993449" w:rsidRPr="006A69ED" w14:paraId="48725EE7" w14:textId="77777777">
        <w:tc>
          <w:tcPr>
            <w:tcW w:w="4320" w:type="dxa"/>
          </w:tcPr>
          <w:p w14:paraId="32B3EF9B" w14:textId="77777777" w:rsidR="00993449" w:rsidRPr="006A69ED" w:rsidRDefault="00000000">
            <w:pPr>
              <w:jc w:val="center"/>
              <w:rPr>
                <w:rFonts w:cs="Times New Roman"/>
              </w:rPr>
            </w:pPr>
            <w:r w:rsidRPr="006A69ED">
              <w:rPr>
                <w:rFonts w:cs="Times New Roman"/>
                <w:b/>
                <w:sz w:val="22"/>
              </w:rPr>
              <w:t>Emotion</w:t>
            </w:r>
          </w:p>
        </w:tc>
        <w:tc>
          <w:tcPr>
            <w:tcW w:w="4320" w:type="dxa"/>
          </w:tcPr>
          <w:p w14:paraId="3BFBDDA2" w14:textId="77777777" w:rsidR="00993449" w:rsidRPr="006A69ED" w:rsidRDefault="00000000">
            <w:pPr>
              <w:jc w:val="center"/>
              <w:rPr>
                <w:rFonts w:cs="Times New Roman"/>
              </w:rPr>
            </w:pPr>
            <w:r w:rsidRPr="006A69ED">
              <w:rPr>
                <w:rFonts w:cs="Times New Roman"/>
                <w:b/>
                <w:sz w:val="22"/>
              </w:rPr>
              <w:t>Test F1</w:t>
            </w:r>
          </w:p>
        </w:tc>
      </w:tr>
      <w:tr w:rsidR="00993449" w:rsidRPr="006A69ED" w14:paraId="30F176DC" w14:textId="77777777">
        <w:tc>
          <w:tcPr>
            <w:tcW w:w="4320" w:type="dxa"/>
          </w:tcPr>
          <w:p w14:paraId="66AF8F98" w14:textId="77777777" w:rsidR="00993449" w:rsidRPr="006A69ED" w:rsidRDefault="00000000">
            <w:pPr>
              <w:rPr>
                <w:rFonts w:cs="Times New Roman"/>
              </w:rPr>
            </w:pPr>
            <w:r w:rsidRPr="006A69ED">
              <w:rPr>
                <w:rFonts w:cs="Times New Roman"/>
                <w:sz w:val="22"/>
              </w:rPr>
              <w:t>happy</w:t>
            </w:r>
          </w:p>
        </w:tc>
        <w:tc>
          <w:tcPr>
            <w:tcW w:w="4320" w:type="dxa"/>
          </w:tcPr>
          <w:p w14:paraId="7824A596" w14:textId="77777777" w:rsidR="00993449" w:rsidRPr="006A69ED" w:rsidRDefault="00000000">
            <w:pPr>
              <w:rPr>
                <w:rFonts w:cs="Times New Roman"/>
              </w:rPr>
            </w:pPr>
            <w:r w:rsidRPr="006A69ED">
              <w:rPr>
                <w:rFonts w:cs="Times New Roman"/>
                <w:sz w:val="22"/>
              </w:rPr>
              <w:t>0.82</w:t>
            </w:r>
          </w:p>
        </w:tc>
      </w:tr>
      <w:tr w:rsidR="00993449" w:rsidRPr="006A69ED" w14:paraId="6E281449" w14:textId="77777777">
        <w:tc>
          <w:tcPr>
            <w:tcW w:w="4320" w:type="dxa"/>
          </w:tcPr>
          <w:p w14:paraId="3A69AA11" w14:textId="77777777" w:rsidR="00993449" w:rsidRPr="006A69ED" w:rsidRDefault="00000000">
            <w:pPr>
              <w:rPr>
                <w:rFonts w:cs="Times New Roman"/>
              </w:rPr>
            </w:pPr>
            <w:r w:rsidRPr="006A69ED">
              <w:rPr>
                <w:rFonts w:cs="Times New Roman"/>
                <w:sz w:val="22"/>
              </w:rPr>
              <w:t>angry</w:t>
            </w:r>
          </w:p>
        </w:tc>
        <w:tc>
          <w:tcPr>
            <w:tcW w:w="4320" w:type="dxa"/>
          </w:tcPr>
          <w:p w14:paraId="02AE2758" w14:textId="77777777" w:rsidR="00993449" w:rsidRPr="006A69ED" w:rsidRDefault="00000000">
            <w:pPr>
              <w:rPr>
                <w:rFonts w:cs="Times New Roman"/>
              </w:rPr>
            </w:pPr>
            <w:r w:rsidRPr="006A69ED">
              <w:rPr>
                <w:rFonts w:cs="Times New Roman"/>
                <w:sz w:val="22"/>
              </w:rPr>
              <w:t>0.73</w:t>
            </w:r>
          </w:p>
        </w:tc>
      </w:tr>
      <w:tr w:rsidR="00993449" w:rsidRPr="006A69ED" w14:paraId="0CE49C12" w14:textId="77777777">
        <w:tc>
          <w:tcPr>
            <w:tcW w:w="4320" w:type="dxa"/>
          </w:tcPr>
          <w:p w14:paraId="129F3301" w14:textId="77777777" w:rsidR="00993449" w:rsidRPr="006A69ED" w:rsidRDefault="00000000">
            <w:pPr>
              <w:rPr>
                <w:rFonts w:cs="Times New Roman"/>
              </w:rPr>
            </w:pPr>
            <w:r w:rsidRPr="006A69ED">
              <w:rPr>
                <w:rFonts w:cs="Times New Roman"/>
                <w:sz w:val="22"/>
              </w:rPr>
              <w:t>calm</w:t>
            </w:r>
          </w:p>
        </w:tc>
        <w:tc>
          <w:tcPr>
            <w:tcW w:w="4320" w:type="dxa"/>
          </w:tcPr>
          <w:p w14:paraId="007468C9" w14:textId="77777777" w:rsidR="00993449" w:rsidRPr="006A69ED" w:rsidRDefault="00000000">
            <w:pPr>
              <w:rPr>
                <w:rFonts w:cs="Times New Roman"/>
              </w:rPr>
            </w:pPr>
            <w:r w:rsidRPr="006A69ED">
              <w:rPr>
                <w:rFonts w:cs="Times New Roman"/>
                <w:sz w:val="22"/>
              </w:rPr>
              <w:t>0.62</w:t>
            </w:r>
          </w:p>
        </w:tc>
      </w:tr>
      <w:tr w:rsidR="00993449" w:rsidRPr="006A69ED" w14:paraId="41004886" w14:textId="77777777">
        <w:tc>
          <w:tcPr>
            <w:tcW w:w="4320" w:type="dxa"/>
          </w:tcPr>
          <w:p w14:paraId="39442918" w14:textId="77777777" w:rsidR="00993449" w:rsidRPr="006A69ED" w:rsidRDefault="00000000">
            <w:pPr>
              <w:rPr>
                <w:rFonts w:cs="Times New Roman"/>
              </w:rPr>
            </w:pPr>
            <w:r w:rsidRPr="006A69ED">
              <w:rPr>
                <w:rFonts w:cs="Times New Roman"/>
                <w:sz w:val="22"/>
              </w:rPr>
              <w:t>stress</w:t>
            </w:r>
          </w:p>
        </w:tc>
        <w:tc>
          <w:tcPr>
            <w:tcW w:w="4320" w:type="dxa"/>
          </w:tcPr>
          <w:p w14:paraId="06E958CC" w14:textId="77777777" w:rsidR="00993449" w:rsidRPr="006A69ED" w:rsidRDefault="00000000">
            <w:pPr>
              <w:rPr>
                <w:rFonts w:cs="Times New Roman"/>
              </w:rPr>
            </w:pPr>
            <w:r w:rsidRPr="006A69ED">
              <w:rPr>
                <w:rFonts w:cs="Times New Roman"/>
                <w:sz w:val="22"/>
              </w:rPr>
              <w:t>0.60</w:t>
            </w:r>
          </w:p>
        </w:tc>
      </w:tr>
      <w:tr w:rsidR="00993449" w:rsidRPr="006A69ED" w14:paraId="77735D21" w14:textId="77777777">
        <w:tc>
          <w:tcPr>
            <w:tcW w:w="4320" w:type="dxa"/>
          </w:tcPr>
          <w:p w14:paraId="42EB2248" w14:textId="77777777" w:rsidR="00993449" w:rsidRPr="006A69ED" w:rsidRDefault="00000000">
            <w:pPr>
              <w:rPr>
                <w:rFonts w:cs="Times New Roman"/>
              </w:rPr>
            </w:pPr>
            <w:r w:rsidRPr="006A69ED">
              <w:rPr>
                <w:rFonts w:cs="Times New Roman"/>
                <w:sz w:val="22"/>
              </w:rPr>
              <w:t>sad</w:t>
            </w:r>
          </w:p>
        </w:tc>
        <w:tc>
          <w:tcPr>
            <w:tcW w:w="4320" w:type="dxa"/>
          </w:tcPr>
          <w:p w14:paraId="518F09AF" w14:textId="77777777" w:rsidR="00993449" w:rsidRPr="006A69ED" w:rsidRDefault="00000000">
            <w:pPr>
              <w:rPr>
                <w:rFonts w:cs="Times New Roman"/>
              </w:rPr>
            </w:pPr>
            <w:r w:rsidRPr="006A69ED">
              <w:rPr>
                <w:rFonts w:cs="Times New Roman"/>
                <w:sz w:val="22"/>
              </w:rPr>
              <w:t>0.54 (weakest)</w:t>
            </w:r>
          </w:p>
        </w:tc>
      </w:tr>
    </w:tbl>
    <w:p w14:paraId="1FC8C409" w14:textId="77777777" w:rsidR="00993449" w:rsidRPr="006A69ED" w:rsidRDefault="00993449">
      <w:pPr>
        <w:spacing w:after="160"/>
        <w:rPr>
          <w:rFonts w:cs="Times New Roman"/>
        </w:rPr>
      </w:pPr>
    </w:p>
    <w:p w14:paraId="2EEFCC1A" w14:textId="77777777" w:rsidR="0046520B" w:rsidRDefault="00000000">
      <w:pPr>
        <w:rPr>
          <w:rFonts w:cs="Times New Roman"/>
        </w:rPr>
      </w:pPr>
      <w:r w:rsidRPr="006A69ED">
        <w:rPr>
          <w:rFonts w:cs="Times New Roman"/>
        </w:rPr>
        <w:lastRenderedPageBreak/>
        <w:t xml:space="preserve">Table 7.2 shows the per-class breakdown on the held-out test set: happy is </w:t>
      </w:r>
      <w:proofErr w:type="spellStart"/>
      <w:r w:rsidRPr="006A69ED">
        <w:rPr>
          <w:rFonts w:cs="Times New Roman"/>
        </w:rPr>
        <w:t>recognised</w:t>
      </w:r>
      <w:proofErr w:type="spellEnd"/>
      <w:r w:rsidRPr="006A69ED">
        <w:rPr>
          <w:rFonts w:cs="Times New Roman"/>
        </w:rPr>
        <w:t xml:space="preserve"> strongly, while sad is the weakest class and is most frequently confused with stress -- a pairing that is precisely the kind of ambiguity the physiological modality, were it stronger, would be well placed to help resolve, which is the underlying motivation for building a fusion mechanism rather than relying on video alone.</w:t>
      </w:r>
    </w:p>
    <w:p w14:paraId="21B74607" w14:textId="77777777" w:rsidR="0046520B" w:rsidRDefault="0046520B" w:rsidP="0046520B">
      <w:pPr>
        <w:jc w:val="center"/>
      </w:pPr>
      <w:r>
        <w:rPr>
          <w:noProof/>
        </w:rPr>
        <w:drawing>
          <wp:inline distT="0" distB="0" distL="0" distR="0" wp14:anchorId="0D9A3577" wp14:editId="4C701EE6">
            <wp:extent cx="5486400" cy="3329305"/>
            <wp:effectExtent l="0" t="0" r="0" b="0"/>
            <wp:docPr id="16051203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20307" name=""/>
                    <pic:cNvPicPr/>
                  </pic:nvPicPr>
                  <pic:blipFill>
                    <a:blip r:embed="rId31"/>
                    <a:stretch>
                      <a:fillRect/>
                    </a:stretch>
                  </pic:blipFill>
                  <pic:spPr>
                    <a:xfrm>
                      <a:off x="0" y="0"/>
                      <a:ext cx="5486400" cy="3329305"/>
                    </a:xfrm>
                    <a:prstGeom prst="rect">
                      <a:avLst/>
                    </a:prstGeom>
                  </pic:spPr>
                </pic:pic>
              </a:graphicData>
            </a:graphic>
          </wp:inline>
        </w:drawing>
      </w:r>
    </w:p>
    <w:p w14:paraId="74154949" w14:textId="2F5D19E6" w:rsidR="00993449" w:rsidRPr="0046520B" w:rsidRDefault="0046520B" w:rsidP="0046520B">
      <w:pPr>
        <w:pStyle w:val="FigCaption"/>
        <w:jc w:val="center"/>
      </w:pPr>
      <w:r>
        <w:t>Figure 7.3: Video module per-class F1 (held-out test, 788 clips)</w:t>
      </w:r>
    </w:p>
    <w:p w14:paraId="6FA96250" w14:textId="77777777" w:rsidR="00623F4F" w:rsidRDefault="00000000">
      <w:pPr>
        <w:pStyle w:val="Heading2"/>
        <w:rPr>
          <w:rFonts w:ascii="Times New Roman" w:hAnsi="Times New Roman" w:cs="Times New Roman"/>
        </w:rPr>
      </w:pPr>
      <w:bookmarkStart w:id="118" w:name="_Toc236361293"/>
      <w:r w:rsidRPr="006A69ED">
        <w:rPr>
          <w:rFonts w:ascii="Times New Roman" w:hAnsi="Times New Roman" w:cs="Times New Roman"/>
        </w:rPr>
        <w:t>7.4 Fusion and Ablation Study</w:t>
      </w:r>
      <w:bookmarkEnd w:id="118"/>
    </w:p>
    <w:p w14:paraId="502D8D60" w14:textId="77777777" w:rsidR="00993449" w:rsidRPr="00623F4F" w:rsidRDefault="00623F4F" w:rsidP="00623F4F">
      <w:pPr>
        <w:pStyle w:val="Heading3"/>
        <w:rPr>
          <w:rFonts w:ascii="Times New Roman" w:hAnsi="Times New Roman" w:cs="Times New Roman"/>
        </w:rPr>
      </w:pPr>
      <w:bookmarkStart w:id="119" w:name="_Toc236361294"/>
      <w:r w:rsidRPr="00623F4F">
        <w:rPr>
          <w:rFonts w:ascii="Times New Roman" w:hAnsi="Times New Roman" w:cs="Times New Roman"/>
        </w:rPr>
        <w:t>7.4.1 Ablation Methodology</w:t>
      </w:r>
      <w:bookmarkEnd w:id="119"/>
    </w:p>
    <w:p w14:paraId="7E956E84" w14:textId="77777777" w:rsidR="00623F4F" w:rsidRDefault="00623F4F" w:rsidP="007A2EFC">
      <w:pPr>
        <w:jc w:val="both"/>
        <w:rPr>
          <w:rFonts w:cs="Times New Roman"/>
        </w:rPr>
      </w:pPr>
      <w:r>
        <w:rPr>
          <w:rFonts w:cs="Times New Roman"/>
        </w:rPr>
        <w:t xml:space="preserve">The complete fused system was evaluated using an eight-condition ablation study over the cross-dataset evaluation set described in Section 6.3.4 (20 samples per emotion, 50 random re-pairings). Each condition isolates one design choice: C1 and C2 are single-modality baselines; C3 and C4 are naive or partial fusion baselines that omit some part of the full method; C5 is the full method; and C6-C8 are robustness conditions that force a modality's quality grade to "poor" or remove it entirely, to test the graceful-degradation </w:t>
      </w:r>
      <w:proofErr w:type="spellStart"/>
      <w:r>
        <w:rPr>
          <w:rFonts w:cs="Times New Roman"/>
        </w:rPr>
        <w:t>behaviour</w:t>
      </w:r>
      <w:proofErr w:type="spellEnd"/>
      <w:r>
        <w:rPr>
          <w:rFonts w:cs="Times New Roman"/>
        </w:rPr>
        <w:t xml:space="preserve"> designed into the system (Section 5.6).</w:t>
      </w:r>
    </w:p>
    <w:p w14:paraId="45BDCB91" w14:textId="77777777" w:rsidR="00623F4F" w:rsidRDefault="00623F4F" w:rsidP="00623F4F">
      <w:pPr>
        <w:pStyle w:val="Heading3"/>
        <w:rPr>
          <w:rFonts w:ascii="Times New Roman" w:hAnsi="Times New Roman" w:cs="Times New Roman"/>
        </w:rPr>
      </w:pPr>
      <w:bookmarkStart w:id="120" w:name="_Toc236361295"/>
      <w:r w:rsidRPr="00623F4F">
        <w:rPr>
          <w:rFonts w:ascii="Times New Roman" w:hAnsi="Times New Roman" w:cs="Times New Roman"/>
        </w:rPr>
        <w:lastRenderedPageBreak/>
        <w:t>7.4.2 Results</w:t>
      </w:r>
      <w:bookmarkEnd w:id="120"/>
    </w:p>
    <w:p w14:paraId="1D375F0E" w14:textId="15A4BE78" w:rsidR="00993449" w:rsidRPr="00623F4F" w:rsidRDefault="00623F4F" w:rsidP="007A2EFC">
      <w:pPr>
        <w:jc w:val="both"/>
        <w:rPr>
          <w:rFonts w:cs="Times New Roman"/>
        </w:rPr>
      </w:pPr>
      <w:r w:rsidRPr="00623F4F">
        <w:rPr>
          <w:rFonts w:cs="Times New Roman"/>
        </w:rPr>
        <w:t>Table 7.3 and Figure 7.</w:t>
      </w:r>
      <w:r w:rsidR="0046520B" w:rsidRPr="0046520B">
        <w:rPr>
          <w:rFonts w:cs="Times New Roman"/>
        </w:rPr>
        <w:t>4</w:t>
      </w:r>
      <w:r w:rsidRPr="00623F4F">
        <w:rPr>
          <w:rFonts w:cs="Times New Roman"/>
        </w:rPr>
        <w:t xml:space="preserve"> present the results; Figure 7.</w:t>
      </w:r>
      <w:r w:rsidR="0046520B" w:rsidRPr="0046520B">
        <w:rPr>
          <w:rFonts w:cs="Times New Roman"/>
        </w:rPr>
        <w:t>5</w:t>
      </w:r>
      <w:r w:rsidRPr="00623F4F">
        <w:rPr>
          <w:rFonts w:cs="Times New Roman"/>
        </w:rPr>
        <w:t xml:space="preserve"> shows representative confusion matrices for the physio-only, video-only and full-fusion conditions.</w:t>
      </w:r>
    </w:p>
    <w:p w14:paraId="70466CB5" w14:textId="77777777" w:rsidR="00993449" w:rsidRPr="006A69ED" w:rsidRDefault="00000000">
      <w:pPr>
        <w:jc w:val="center"/>
        <w:rPr>
          <w:rFonts w:cs="Times New Roman"/>
        </w:rPr>
      </w:pPr>
      <w:r w:rsidRPr="006A69ED">
        <w:rPr>
          <w:rFonts w:cs="Times New Roman"/>
          <w:noProof/>
        </w:rPr>
        <w:drawing>
          <wp:inline distT="0" distB="0" distL="0" distR="0" wp14:anchorId="4716106F" wp14:editId="34813AC8">
            <wp:extent cx="5669280" cy="27859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_bar.png"/>
                    <pic:cNvPicPr/>
                  </pic:nvPicPr>
                  <pic:blipFill>
                    <a:blip r:embed="rId32"/>
                    <a:stretch>
                      <a:fillRect/>
                    </a:stretch>
                  </pic:blipFill>
                  <pic:spPr>
                    <a:xfrm>
                      <a:off x="0" y="0"/>
                      <a:ext cx="5669280" cy="2785964"/>
                    </a:xfrm>
                    <a:prstGeom prst="rect">
                      <a:avLst/>
                    </a:prstGeom>
                  </pic:spPr>
                </pic:pic>
              </a:graphicData>
            </a:graphic>
          </wp:inline>
        </w:drawing>
      </w:r>
    </w:p>
    <w:p w14:paraId="58C546AD" w14:textId="21BDB689" w:rsidR="00993449" w:rsidRPr="006A69ED" w:rsidRDefault="00000000">
      <w:pPr>
        <w:pStyle w:val="FigCaption"/>
        <w:jc w:val="center"/>
        <w:rPr>
          <w:rFonts w:cs="Times New Roman"/>
        </w:rPr>
      </w:pPr>
      <w:r w:rsidRPr="006A69ED">
        <w:rPr>
          <w:rFonts w:cs="Times New Roman"/>
        </w:rPr>
        <w:t>Figure 7.</w:t>
      </w:r>
      <w:r w:rsidR="0046520B" w:rsidRPr="0046520B">
        <w:rPr>
          <w:rFonts w:cs="Times New Roman"/>
        </w:rPr>
        <w:t>4</w:t>
      </w:r>
      <w:r w:rsidRPr="006A69ED">
        <w:rPr>
          <w:rFonts w:cs="Times New Roman"/>
        </w:rPr>
        <w:t>: Ablation study — macro-F1 by condition (C1-C8)</w:t>
      </w:r>
    </w:p>
    <w:p w14:paraId="23353C7B" w14:textId="77777777" w:rsidR="00993449" w:rsidRPr="006A69ED" w:rsidRDefault="00000000">
      <w:pPr>
        <w:pStyle w:val="FigCaption"/>
        <w:jc w:val="center"/>
        <w:rPr>
          <w:rFonts w:cs="Times New Roman"/>
        </w:rPr>
      </w:pPr>
      <w:r w:rsidRPr="006A69ED">
        <w:rPr>
          <w:rFonts w:cs="Times New Roman"/>
        </w:rPr>
        <w:t>Table 7.3: Ablation study results (C1-C8) with Wilcoxon significance vs C5</w:t>
      </w:r>
    </w:p>
    <w:tbl>
      <w:tblPr>
        <w:tblStyle w:val="TableGrid"/>
        <w:tblW w:w="0" w:type="auto"/>
        <w:tblLook w:val="04A0" w:firstRow="1" w:lastRow="0" w:firstColumn="1" w:lastColumn="0" w:noHBand="0" w:noVBand="1"/>
      </w:tblPr>
      <w:tblGrid>
        <w:gridCol w:w="2160"/>
        <w:gridCol w:w="2160"/>
        <w:gridCol w:w="2160"/>
        <w:gridCol w:w="2160"/>
      </w:tblGrid>
      <w:tr w:rsidR="00993449" w:rsidRPr="006A69ED" w14:paraId="717A2A36" w14:textId="77777777" w:rsidTr="00CB11FD">
        <w:tc>
          <w:tcPr>
            <w:tcW w:w="2160" w:type="dxa"/>
          </w:tcPr>
          <w:p w14:paraId="4C5E0829" w14:textId="77777777" w:rsidR="00993449" w:rsidRPr="00CB11FD" w:rsidRDefault="00000000">
            <w:pPr>
              <w:jc w:val="center"/>
              <w:rPr>
                <w:rFonts w:cs="Times New Roman"/>
                <w:b/>
              </w:rPr>
            </w:pPr>
            <w:r w:rsidRPr="00CB11FD">
              <w:rPr>
                <w:rFonts w:cs="Times New Roman"/>
                <w:b/>
                <w:sz w:val="22"/>
              </w:rPr>
              <w:t>Cond.</w:t>
            </w:r>
          </w:p>
        </w:tc>
        <w:tc>
          <w:tcPr>
            <w:tcW w:w="2160" w:type="dxa"/>
          </w:tcPr>
          <w:p w14:paraId="4E6BDFB1" w14:textId="77777777" w:rsidR="00993449" w:rsidRPr="00CB11FD" w:rsidRDefault="00000000">
            <w:pPr>
              <w:jc w:val="center"/>
              <w:rPr>
                <w:rFonts w:cs="Times New Roman"/>
                <w:b/>
              </w:rPr>
            </w:pPr>
            <w:r w:rsidRPr="00CB11FD">
              <w:rPr>
                <w:rFonts w:cs="Times New Roman"/>
                <w:b/>
                <w:sz w:val="22"/>
              </w:rPr>
              <w:t>Description</w:t>
            </w:r>
          </w:p>
        </w:tc>
        <w:tc>
          <w:tcPr>
            <w:tcW w:w="2160" w:type="dxa"/>
          </w:tcPr>
          <w:p w14:paraId="1B715821" w14:textId="77777777" w:rsidR="00993449" w:rsidRPr="00CB11FD" w:rsidRDefault="00000000">
            <w:pPr>
              <w:jc w:val="center"/>
              <w:rPr>
                <w:rFonts w:cs="Times New Roman"/>
                <w:b/>
              </w:rPr>
            </w:pPr>
            <w:r w:rsidRPr="00CB11FD">
              <w:rPr>
                <w:rFonts w:cs="Times New Roman"/>
                <w:b/>
                <w:sz w:val="22"/>
              </w:rPr>
              <w:t>Macro-F1 (mean +/- std)</w:t>
            </w:r>
          </w:p>
        </w:tc>
        <w:tc>
          <w:tcPr>
            <w:tcW w:w="2160" w:type="dxa"/>
          </w:tcPr>
          <w:p w14:paraId="664EA0C2" w14:textId="77777777" w:rsidR="00993449" w:rsidRPr="006A69ED" w:rsidRDefault="00000000">
            <w:pPr>
              <w:jc w:val="center"/>
              <w:rPr>
                <w:rFonts w:cs="Times New Roman"/>
              </w:rPr>
            </w:pPr>
            <w:r w:rsidRPr="006A69ED">
              <w:rPr>
                <w:rFonts w:cs="Times New Roman"/>
                <w:b/>
                <w:sz w:val="22"/>
              </w:rPr>
              <w:t>Wilcoxon vs C5</w:t>
            </w:r>
          </w:p>
        </w:tc>
      </w:tr>
      <w:tr w:rsidR="00993449" w:rsidRPr="006A69ED" w14:paraId="4567D9C2" w14:textId="77777777" w:rsidTr="00CB11FD">
        <w:tc>
          <w:tcPr>
            <w:tcW w:w="2160" w:type="dxa"/>
          </w:tcPr>
          <w:p w14:paraId="76B23D7E" w14:textId="77777777" w:rsidR="00993449" w:rsidRPr="00CB11FD" w:rsidRDefault="00000000">
            <w:pPr>
              <w:rPr>
                <w:rFonts w:cs="Times New Roman"/>
              </w:rPr>
            </w:pPr>
            <w:r w:rsidRPr="00CB11FD">
              <w:rPr>
                <w:rFonts w:cs="Times New Roman"/>
                <w:sz w:val="22"/>
              </w:rPr>
              <w:t>C1</w:t>
            </w:r>
          </w:p>
        </w:tc>
        <w:tc>
          <w:tcPr>
            <w:tcW w:w="2160" w:type="dxa"/>
          </w:tcPr>
          <w:p w14:paraId="2EEE0FEC" w14:textId="77777777" w:rsidR="00993449" w:rsidRPr="00CB11FD" w:rsidRDefault="00000000">
            <w:pPr>
              <w:rPr>
                <w:rFonts w:cs="Times New Roman"/>
              </w:rPr>
            </w:pPr>
            <w:r w:rsidRPr="00CB11FD">
              <w:rPr>
                <w:rFonts w:cs="Times New Roman"/>
                <w:sz w:val="22"/>
              </w:rPr>
              <w:t>Physio only</w:t>
            </w:r>
          </w:p>
        </w:tc>
        <w:tc>
          <w:tcPr>
            <w:tcW w:w="2160" w:type="dxa"/>
          </w:tcPr>
          <w:p w14:paraId="7DE5A207" w14:textId="77777777" w:rsidR="00993449" w:rsidRPr="00CB11FD" w:rsidRDefault="00000000">
            <w:pPr>
              <w:rPr>
                <w:rFonts w:cs="Times New Roman"/>
              </w:rPr>
            </w:pPr>
            <w:r w:rsidRPr="00CB11FD">
              <w:rPr>
                <w:rFonts w:cs="Times New Roman"/>
                <w:sz w:val="22"/>
              </w:rPr>
              <w:t>0.443 +/- 0.000</w:t>
            </w:r>
          </w:p>
        </w:tc>
        <w:tc>
          <w:tcPr>
            <w:tcW w:w="2160" w:type="dxa"/>
          </w:tcPr>
          <w:p w14:paraId="6D85E9D1" w14:textId="77777777" w:rsidR="00993449" w:rsidRPr="006A69ED" w:rsidRDefault="00000000">
            <w:pPr>
              <w:rPr>
                <w:rFonts w:cs="Times New Roman"/>
              </w:rPr>
            </w:pPr>
            <w:r w:rsidRPr="006A69ED">
              <w:rPr>
                <w:rFonts w:cs="Times New Roman"/>
                <w:sz w:val="22"/>
              </w:rPr>
              <w:t>p = 8.9e-16 (C5 significantly better)</w:t>
            </w:r>
          </w:p>
        </w:tc>
      </w:tr>
      <w:tr w:rsidR="00993449" w:rsidRPr="006A69ED" w14:paraId="7B905E99" w14:textId="77777777" w:rsidTr="00CB11FD">
        <w:tc>
          <w:tcPr>
            <w:tcW w:w="2160" w:type="dxa"/>
          </w:tcPr>
          <w:p w14:paraId="3C19B16E" w14:textId="77777777" w:rsidR="00993449" w:rsidRPr="00CB11FD" w:rsidRDefault="00000000">
            <w:pPr>
              <w:rPr>
                <w:rFonts w:cs="Times New Roman"/>
              </w:rPr>
            </w:pPr>
            <w:r w:rsidRPr="00CB11FD">
              <w:rPr>
                <w:rFonts w:cs="Times New Roman"/>
                <w:sz w:val="22"/>
              </w:rPr>
              <w:t>C2</w:t>
            </w:r>
          </w:p>
        </w:tc>
        <w:tc>
          <w:tcPr>
            <w:tcW w:w="2160" w:type="dxa"/>
          </w:tcPr>
          <w:p w14:paraId="40B8AD84" w14:textId="77777777" w:rsidR="00993449" w:rsidRPr="00CB11FD" w:rsidRDefault="00000000">
            <w:pPr>
              <w:rPr>
                <w:rFonts w:cs="Times New Roman"/>
              </w:rPr>
            </w:pPr>
            <w:r w:rsidRPr="00CB11FD">
              <w:rPr>
                <w:rFonts w:cs="Times New Roman"/>
                <w:sz w:val="22"/>
              </w:rPr>
              <w:t>Video only</w:t>
            </w:r>
          </w:p>
        </w:tc>
        <w:tc>
          <w:tcPr>
            <w:tcW w:w="2160" w:type="dxa"/>
          </w:tcPr>
          <w:p w14:paraId="07E571A8" w14:textId="77777777" w:rsidR="00993449" w:rsidRPr="00CB11FD" w:rsidRDefault="00000000">
            <w:pPr>
              <w:rPr>
                <w:rFonts w:cs="Times New Roman"/>
              </w:rPr>
            </w:pPr>
            <w:r w:rsidRPr="00CB11FD">
              <w:rPr>
                <w:rFonts w:cs="Times New Roman"/>
                <w:sz w:val="22"/>
              </w:rPr>
              <w:t>0.631 +/- 0.000</w:t>
            </w:r>
          </w:p>
        </w:tc>
        <w:tc>
          <w:tcPr>
            <w:tcW w:w="2160" w:type="dxa"/>
          </w:tcPr>
          <w:p w14:paraId="0845DF33" w14:textId="77777777" w:rsidR="00993449" w:rsidRPr="006A69ED" w:rsidRDefault="00000000">
            <w:pPr>
              <w:rPr>
                <w:rFonts w:cs="Times New Roman"/>
              </w:rPr>
            </w:pPr>
            <w:r w:rsidRPr="006A69ED">
              <w:rPr>
                <w:rFonts w:cs="Times New Roman"/>
                <w:sz w:val="22"/>
              </w:rPr>
              <w:t>p = 5.5e-10 (C5 significantly better)</w:t>
            </w:r>
          </w:p>
        </w:tc>
      </w:tr>
      <w:tr w:rsidR="00993449" w:rsidRPr="006A69ED" w14:paraId="61F5E654" w14:textId="77777777" w:rsidTr="00CB11FD">
        <w:tc>
          <w:tcPr>
            <w:tcW w:w="2160" w:type="dxa"/>
          </w:tcPr>
          <w:p w14:paraId="6C8A00D3" w14:textId="77777777" w:rsidR="00993449" w:rsidRPr="00CB11FD" w:rsidRDefault="00000000">
            <w:pPr>
              <w:rPr>
                <w:rFonts w:cs="Times New Roman"/>
              </w:rPr>
            </w:pPr>
            <w:r w:rsidRPr="00CB11FD">
              <w:rPr>
                <w:rFonts w:cs="Times New Roman"/>
                <w:sz w:val="22"/>
              </w:rPr>
              <w:t>C3</w:t>
            </w:r>
          </w:p>
        </w:tc>
        <w:tc>
          <w:tcPr>
            <w:tcW w:w="2160" w:type="dxa"/>
          </w:tcPr>
          <w:p w14:paraId="054E986A" w14:textId="77777777" w:rsidR="00993449" w:rsidRPr="00CB11FD" w:rsidRDefault="00000000">
            <w:pPr>
              <w:rPr>
                <w:rFonts w:cs="Times New Roman"/>
              </w:rPr>
            </w:pPr>
            <w:r w:rsidRPr="00CB11FD">
              <w:rPr>
                <w:rFonts w:cs="Times New Roman"/>
                <w:sz w:val="22"/>
              </w:rPr>
              <w:t>Equal weight (0.5/0.5)</w:t>
            </w:r>
          </w:p>
        </w:tc>
        <w:tc>
          <w:tcPr>
            <w:tcW w:w="2160" w:type="dxa"/>
          </w:tcPr>
          <w:p w14:paraId="3339D46E" w14:textId="77777777" w:rsidR="00993449" w:rsidRPr="00CB11FD" w:rsidRDefault="00000000">
            <w:pPr>
              <w:rPr>
                <w:rFonts w:cs="Times New Roman"/>
              </w:rPr>
            </w:pPr>
            <w:r w:rsidRPr="00CB11FD">
              <w:rPr>
                <w:rFonts w:cs="Times New Roman"/>
                <w:sz w:val="22"/>
              </w:rPr>
              <w:t>0.692 +/- 0.019</w:t>
            </w:r>
          </w:p>
        </w:tc>
        <w:tc>
          <w:tcPr>
            <w:tcW w:w="2160" w:type="dxa"/>
          </w:tcPr>
          <w:p w14:paraId="4C974319" w14:textId="77777777" w:rsidR="00993449" w:rsidRPr="006A69ED" w:rsidRDefault="00000000">
            <w:pPr>
              <w:rPr>
                <w:rFonts w:cs="Times New Roman"/>
              </w:rPr>
            </w:pPr>
            <w:r w:rsidRPr="006A69ED">
              <w:rPr>
                <w:rFonts w:cs="Times New Roman"/>
                <w:sz w:val="22"/>
              </w:rPr>
              <w:t>p = 1.0 (not significant)</w:t>
            </w:r>
          </w:p>
        </w:tc>
      </w:tr>
      <w:tr w:rsidR="00993449" w:rsidRPr="006A69ED" w14:paraId="7582EE76" w14:textId="77777777" w:rsidTr="00CB11FD">
        <w:tc>
          <w:tcPr>
            <w:tcW w:w="2160" w:type="dxa"/>
          </w:tcPr>
          <w:p w14:paraId="319212F6" w14:textId="77777777" w:rsidR="00993449" w:rsidRPr="00CB11FD" w:rsidRDefault="00000000">
            <w:pPr>
              <w:rPr>
                <w:rFonts w:cs="Times New Roman"/>
              </w:rPr>
            </w:pPr>
            <w:r w:rsidRPr="00CB11FD">
              <w:rPr>
                <w:rFonts w:cs="Times New Roman"/>
                <w:sz w:val="22"/>
              </w:rPr>
              <w:t>C4</w:t>
            </w:r>
          </w:p>
        </w:tc>
        <w:tc>
          <w:tcPr>
            <w:tcW w:w="2160" w:type="dxa"/>
          </w:tcPr>
          <w:p w14:paraId="4BEE372A" w14:textId="77777777" w:rsidR="00993449" w:rsidRPr="00CB11FD" w:rsidRDefault="00000000">
            <w:pPr>
              <w:rPr>
                <w:rFonts w:cs="Times New Roman"/>
              </w:rPr>
            </w:pPr>
            <w:r w:rsidRPr="00CB11FD">
              <w:rPr>
                <w:rFonts w:cs="Times New Roman"/>
                <w:sz w:val="22"/>
              </w:rPr>
              <w:t>Confidence-weighted, no quality penalty</w:t>
            </w:r>
          </w:p>
        </w:tc>
        <w:tc>
          <w:tcPr>
            <w:tcW w:w="2160" w:type="dxa"/>
          </w:tcPr>
          <w:p w14:paraId="0CC73142" w14:textId="77777777" w:rsidR="00993449" w:rsidRPr="00CB11FD" w:rsidRDefault="00000000">
            <w:pPr>
              <w:rPr>
                <w:rFonts w:cs="Times New Roman"/>
              </w:rPr>
            </w:pPr>
            <w:r w:rsidRPr="00CB11FD">
              <w:rPr>
                <w:rFonts w:cs="Times New Roman"/>
                <w:sz w:val="22"/>
              </w:rPr>
              <w:t>0.685 +/- 0.016</w:t>
            </w:r>
          </w:p>
        </w:tc>
        <w:tc>
          <w:tcPr>
            <w:tcW w:w="2160" w:type="dxa"/>
          </w:tcPr>
          <w:p w14:paraId="50B97323" w14:textId="77777777" w:rsidR="00993449" w:rsidRPr="006A69ED" w:rsidRDefault="00000000">
            <w:pPr>
              <w:rPr>
                <w:rFonts w:cs="Times New Roman"/>
              </w:rPr>
            </w:pPr>
            <w:r w:rsidRPr="006A69ED">
              <w:rPr>
                <w:rFonts w:cs="Times New Roman"/>
                <w:sz w:val="22"/>
              </w:rPr>
              <w:t>-</w:t>
            </w:r>
          </w:p>
        </w:tc>
      </w:tr>
      <w:tr w:rsidR="00993449" w:rsidRPr="006A69ED" w14:paraId="0EFF9D0E" w14:textId="77777777" w:rsidTr="00CB11FD">
        <w:tc>
          <w:tcPr>
            <w:tcW w:w="2160" w:type="dxa"/>
          </w:tcPr>
          <w:p w14:paraId="3B032286" w14:textId="77777777" w:rsidR="00993449" w:rsidRPr="00CB11FD" w:rsidRDefault="00000000">
            <w:pPr>
              <w:rPr>
                <w:rFonts w:cs="Times New Roman"/>
              </w:rPr>
            </w:pPr>
            <w:r w:rsidRPr="00CB11FD">
              <w:rPr>
                <w:rFonts w:cs="Times New Roman"/>
                <w:sz w:val="22"/>
              </w:rPr>
              <w:t>C5</w:t>
            </w:r>
          </w:p>
        </w:tc>
        <w:tc>
          <w:tcPr>
            <w:tcW w:w="2160" w:type="dxa"/>
          </w:tcPr>
          <w:p w14:paraId="025039B0" w14:textId="77777777" w:rsidR="00993449" w:rsidRPr="00CB11FD" w:rsidRDefault="00000000">
            <w:pPr>
              <w:rPr>
                <w:rFonts w:cs="Times New Roman"/>
              </w:rPr>
            </w:pPr>
            <w:r w:rsidRPr="00CB11FD">
              <w:rPr>
                <w:rFonts w:cs="Times New Roman"/>
                <w:sz w:val="22"/>
              </w:rPr>
              <w:t>Full method (confidence x quality)</w:t>
            </w:r>
          </w:p>
        </w:tc>
        <w:tc>
          <w:tcPr>
            <w:tcW w:w="2160" w:type="dxa"/>
          </w:tcPr>
          <w:p w14:paraId="5AC1C198" w14:textId="77777777" w:rsidR="00993449" w:rsidRPr="00CB11FD" w:rsidRDefault="00000000">
            <w:pPr>
              <w:rPr>
                <w:rFonts w:cs="Times New Roman"/>
              </w:rPr>
            </w:pPr>
            <w:r w:rsidRPr="00CB11FD">
              <w:rPr>
                <w:rFonts w:cs="Times New Roman"/>
                <w:sz w:val="22"/>
              </w:rPr>
              <w:t>0.653 +/- 0.009</w:t>
            </w:r>
          </w:p>
        </w:tc>
        <w:tc>
          <w:tcPr>
            <w:tcW w:w="2160" w:type="dxa"/>
          </w:tcPr>
          <w:p w14:paraId="562CC7F3" w14:textId="77777777" w:rsidR="00993449" w:rsidRPr="006A69ED" w:rsidRDefault="00000000">
            <w:pPr>
              <w:rPr>
                <w:rFonts w:cs="Times New Roman"/>
              </w:rPr>
            </w:pPr>
            <w:r w:rsidRPr="006A69ED">
              <w:rPr>
                <w:rFonts w:cs="Times New Roman"/>
                <w:sz w:val="22"/>
              </w:rPr>
              <w:t>(reference)</w:t>
            </w:r>
          </w:p>
        </w:tc>
      </w:tr>
      <w:tr w:rsidR="00993449" w:rsidRPr="006A69ED" w14:paraId="5A048244" w14:textId="77777777" w:rsidTr="00CB11FD">
        <w:tc>
          <w:tcPr>
            <w:tcW w:w="2160" w:type="dxa"/>
          </w:tcPr>
          <w:p w14:paraId="7F38EB83" w14:textId="77777777" w:rsidR="00993449" w:rsidRPr="00CB11FD" w:rsidRDefault="00000000">
            <w:pPr>
              <w:rPr>
                <w:rFonts w:cs="Times New Roman"/>
              </w:rPr>
            </w:pPr>
            <w:r w:rsidRPr="00CB11FD">
              <w:rPr>
                <w:rFonts w:cs="Times New Roman"/>
                <w:sz w:val="22"/>
              </w:rPr>
              <w:lastRenderedPageBreak/>
              <w:t>C6</w:t>
            </w:r>
          </w:p>
        </w:tc>
        <w:tc>
          <w:tcPr>
            <w:tcW w:w="2160" w:type="dxa"/>
          </w:tcPr>
          <w:p w14:paraId="45B00118" w14:textId="77777777" w:rsidR="00993449" w:rsidRPr="00CB11FD" w:rsidRDefault="00000000">
            <w:pPr>
              <w:rPr>
                <w:rFonts w:cs="Times New Roman"/>
              </w:rPr>
            </w:pPr>
            <w:r w:rsidRPr="00CB11FD">
              <w:rPr>
                <w:rFonts w:cs="Times New Roman"/>
                <w:sz w:val="22"/>
              </w:rPr>
              <w:t>Robustness: video quality forced poor</w:t>
            </w:r>
          </w:p>
        </w:tc>
        <w:tc>
          <w:tcPr>
            <w:tcW w:w="2160" w:type="dxa"/>
          </w:tcPr>
          <w:p w14:paraId="0C26BCFB" w14:textId="77777777" w:rsidR="00993449" w:rsidRPr="00CB11FD" w:rsidRDefault="00000000">
            <w:pPr>
              <w:rPr>
                <w:rFonts w:cs="Times New Roman"/>
              </w:rPr>
            </w:pPr>
            <w:r w:rsidRPr="00CB11FD">
              <w:rPr>
                <w:rFonts w:cs="Times New Roman"/>
                <w:sz w:val="22"/>
              </w:rPr>
              <w:t>0.652 +/- 0.023</w:t>
            </w:r>
          </w:p>
        </w:tc>
        <w:tc>
          <w:tcPr>
            <w:tcW w:w="2160" w:type="dxa"/>
          </w:tcPr>
          <w:p w14:paraId="452C92B2" w14:textId="77777777" w:rsidR="00993449" w:rsidRPr="006A69ED" w:rsidRDefault="00000000">
            <w:pPr>
              <w:rPr>
                <w:rFonts w:cs="Times New Roman"/>
              </w:rPr>
            </w:pPr>
            <w:r w:rsidRPr="006A69ED">
              <w:rPr>
                <w:rFonts w:cs="Times New Roman"/>
                <w:sz w:val="22"/>
              </w:rPr>
              <w:t>-</w:t>
            </w:r>
          </w:p>
        </w:tc>
      </w:tr>
      <w:tr w:rsidR="00993449" w:rsidRPr="006A69ED" w14:paraId="38C33A19" w14:textId="77777777" w:rsidTr="00CB11FD">
        <w:tc>
          <w:tcPr>
            <w:tcW w:w="2160" w:type="dxa"/>
          </w:tcPr>
          <w:p w14:paraId="7A064F1B" w14:textId="77777777" w:rsidR="00993449" w:rsidRPr="00CB11FD" w:rsidRDefault="00000000">
            <w:pPr>
              <w:rPr>
                <w:rFonts w:cs="Times New Roman"/>
              </w:rPr>
            </w:pPr>
            <w:r w:rsidRPr="00CB11FD">
              <w:rPr>
                <w:rFonts w:cs="Times New Roman"/>
                <w:sz w:val="22"/>
              </w:rPr>
              <w:t>C7</w:t>
            </w:r>
          </w:p>
        </w:tc>
        <w:tc>
          <w:tcPr>
            <w:tcW w:w="2160" w:type="dxa"/>
          </w:tcPr>
          <w:p w14:paraId="5F15A7EE" w14:textId="77777777" w:rsidR="00993449" w:rsidRPr="00CB11FD" w:rsidRDefault="00000000">
            <w:pPr>
              <w:rPr>
                <w:rFonts w:cs="Times New Roman"/>
              </w:rPr>
            </w:pPr>
            <w:r w:rsidRPr="00CB11FD">
              <w:rPr>
                <w:rFonts w:cs="Times New Roman"/>
                <w:sz w:val="22"/>
              </w:rPr>
              <w:t>Robustness: video missing (uniform fallback)</w:t>
            </w:r>
          </w:p>
        </w:tc>
        <w:tc>
          <w:tcPr>
            <w:tcW w:w="2160" w:type="dxa"/>
          </w:tcPr>
          <w:p w14:paraId="5CD84FAB" w14:textId="77777777" w:rsidR="00993449" w:rsidRPr="00CB11FD" w:rsidRDefault="00000000">
            <w:pPr>
              <w:rPr>
                <w:rFonts w:cs="Times New Roman"/>
              </w:rPr>
            </w:pPr>
            <w:r w:rsidRPr="00CB11FD">
              <w:rPr>
                <w:rFonts w:cs="Times New Roman"/>
                <w:sz w:val="22"/>
              </w:rPr>
              <w:t>0.443 +/- 0.000</w:t>
            </w:r>
          </w:p>
        </w:tc>
        <w:tc>
          <w:tcPr>
            <w:tcW w:w="2160" w:type="dxa"/>
          </w:tcPr>
          <w:p w14:paraId="717536C6" w14:textId="77777777" w:rsidR="00993449" w:rsidRPr="006A69ED" w:rsidRDefault="00000000">
            <w:pPr>
              <w:rPr>
                <w:rFonts w:cs="Times New Roman"/>
              </w:rPr>
            </w:pPr>
            <w:r w:rsidRPr="006A69ED">
              <w:rPr>
                <w:rFonts w:cs="Times New Roman"/>
                <w:sz w:val="22"/>
              </w:rPr>
              <w:t>-</w:t>
            </w:r>
          </w:p>
        </w:tc>
      </w:tr>
      <w:tr w:rsidR="00993449" w:rsidRPr="006A69ED" w14:paraId="5AD977DF" w14:textId="77777777" w:rsidTr="00CB11FD">
        <w:tc>
          <w:tcPr>
            <w:tcW w:w="2160" w:type="dxa"/>
          </w:tcPr>
          <w:p w14:paraId="3498A7C6" w14:textId="77777777" w:rsidR="00993449" w:rsidRPr="00CB11FD" w:rsidRDefault="00000000">
            <w:pPr>
              <w:rPr>
                <w:rFonts w:cs="Times New Roman"/>
              </w:rPr>
            </w:pPr>
            <w:r w:rsidRPr="00CB11FD">
              <w:rPr>
                <w:rFonts w:cs="Times New Roman"/>
                <w:sz w:val="22"/>
              </w:rPr>
              <w:t>C8</w:t>
            </w:r>
          </w:p>
        </w:tc>
        <w:tc>
          <w:tcPr>
            <w:tcW w:w="2160" w:type="dxa"/>
          </w:tcPr>
          <w:p w14:paraId="5F6936D6" w14:textId="77777777" w:rsidR="00993449" w:rsidRPr="00CB11FD" w:rsidRDefault="00000000">
            <w:pPr>
              <w:rPr>
                <w:rFonts w:cs="Times New Roman"/>
              </w:rPr>
            </w:pPr>
            <w:r w:rsidRPr="00CB11FD">
              <w:rPr>
                <w:rFonts w:cs="Times New Roman"/>
                <w:sz w:val="22"/>
              </w:rPr>
              <w:t>Robustness: physio quality forced poor</w:t>
            </w:r>
          </w:p>
        </w:tc>
        <w:tc>
          <w:tcPr>
            <w:tcW w:w="2160" w:type="dxa"/>
          </w:tcPr>
          <w:p w14:paraId="62699CC3" w14:textId="77777777" w:rsidR="00993449" w:rsidRPr="00CB11FD" w:rsidRDefault="00000000">
            <w:pPr>
              <w:rPr>
                <w:rFonts w:cs="Times New Roman"/>
              </w:rPr>
            </w:pPr>
            <w:r w:rsidRPr="00CB11FD">
              <w:rPr>
                <w:rFonts w:cs="Times New Roman"/>
                <w:sz w:val="22"/>
              </w:rPr>
              <w:t>0.650 +/- 0.009</w:t>
            </w:r>
          </w:p>
        </w:tc>
        <w:tc>
          <w:tcPr>
            <w:tcW w:w="2160" w:type="dxa"/>
          </w:tcPr>
          <w:p w14:paraId="08AFC9B2" w14:textId="77777777" w:rsidR="00993449" w:rsidRPr="006A69ED" w:rsidRDefault="00000000">
            <w:pPr>
              <w:rPr>
                <w:rFonts w:cs="Times New Roman"/>
              </w:rPr>
            </w:pPr>
            <w:r w:rsidRPr="006A69ED">
              <w:rPr>
                <w:rFonts w:cs="Times New Roman"/>
                <w:sz w:val="22"/>
              </w:rPr>
              <w:t>-</w:t>
            </w:r>
          </w:p>
        </w:tc>
      </w:tr>
    </w:tbl>
    <w:p w14:paraId="63D8876B" w14:textId="77777777" w:rsidR="002079D4" w:rsidRDefault="002079D4">
      <w:pPr>
        <w:spacing w:after="160"/>
        <w:rPr>
          <w:rFonts w:cs="Times New Roman"/>
        </w:rPr>
      </w:pPr>
    </w:p>
    <w:p w14:paraId="04CFF2CF" w14:textId="77777777" w:rsidR="00993449" w:rsidRPr="006A69ED" w:rsidRDefault="00000000">
      <w:pPr>
        <w:jc w:val="center"/>
        <w:rPr>
          <w:rFonts w:cs="Times New Roman"/>
        </w:rPr>
      </w:pPr>
      <w:r w:rsidRPr="006A69ED">
        <w:rPr>
          <w:rFonts w:cs="Times New Roman"/>
          <w:noProof/>
        </w:rPr>
        <w:drawing>
          <wp:inline distT="0" distB="0" distL="0" distR="0" wp14:anchorId="5CB8D6EF" wp14:editId="3A1A6538">
            <wp:extent cx="5852160" cy="17881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_confusion_matrices.png"/>
                    <pic:cNvPicPr/>
                  </pic:nvPicPr>
                  <pic:blipFill>
                    <a:blip r:embed="rId33"/>
                    <a:stretch>
                      <a:fillRect/>
                    </a:stretch>
                  </pic:blipFill>
                  <pic:spPr>
                    <a:xfrm>
                      <a:off x="0" y="0"/>
                      <a:ext cx="5852160" cy="1788160"/>
                    </a:xfrm>
                    <a:prstGeom prst="rect">
                      <a:avLst/>
                    </a:prstGeom>
                  </pic:spPr>
                </pic:pic>
              </a:graphicData>
            </a:graphic>
          </wp:inline>
        </w:drawing>
      </w:r>
    </w:p>
    <w:p w14:paraId="38A2A7FF" w14:textId="4E388000" w:rsidR="00993449" w:rsidRPr="006A69ED" w:rsidRDefault="00000000">
      <w:pPr>
        <w:pStyle w:val="FigCaption"/>
        <w:jc w:val="center"/>
        <w:rPr>
          <w:rFonts w:cs="Times New Roman"/>
        </w:rPr>
      </w:pPr>
      <w:r w:rsidRPr="006A69ED">
        <w:rPr>
          <w:rFonts w:cs="Times New Roman"/>
        </w:rPr>
        <w:t>Figure 7.</w:t>
      </w:r>
      <w:r w:rsidR="0046520B" w:rsidRPr="0046520B">
        <w:rPr>
          <w:rFonts w:cs="Times New Roman"/>
        </w:rPr>
        <w:t>5</w:t>
      </w:r>
      <w:r w:rsidRPr="006A69ED">
        <w:rPr>
          <w:rFonts w:cs="Times New Roman"/>
        </w:rPr>
        <w:t xml:space="preserve">: Ablation study — </w:t>
      </w:r>
      <w:proofErr w:type="spellStart"/>
      <w:r w:rsidRPr="006A69ED">
        <w:rPr>
          <w:rFonts w:cs="Times New Roman"/>
        </w:rPr>
        <w:t>normalised</w:t>
      </w:r>
      <w:proofErr w:type="spellEnd"/>
      <w:r w:rsidRPr="006A69ED">
        <w:rPr>
          <w:rFonts w:cs="Times New Roman"/>
        </w:rPr>
        <w:t xml:space="preserve"> confusion matrices for physio-only (C1), video-only (C2) and full fusion (C5)</w:t>
      </w:r>
    </w:p>
    <w:p w14:paraId="5313AF56" w14:textId="77777777" w:rsidR="00143E6C" w:rsidRPr="00143E6C" w:rsidRDefault="00143E6C" w:rsidP="00143E6C">
      <w:pPr>
        <w:pStyle w:val="Heading3"/>
        <w:rPr>
          <w:rFonts w:ascii="Times New Roman" w:hAnsi="Times New Roman" w:cs="Times New Roman"/>
        </w:rPr>
      </w:pPr>
      <w:bookmarkStart w:id="121" w:name="_Toc236361296"/>
      <w:r w:rsidRPr="00143E6C">
        <w:rPr>
          <w:rFonts w:ascii="Times New Roman" w:hAnsi="Times New Roman" w:cs="Times New Roman"/>
        </w:rPr>
        <w:t>7.4.3 Interpretation: Fusion Beats Single Modalities</w:t>
      </w:r>
      <w:bookmarkEnd w:id="121"/>
    </w:p>
    <w:p w14:paraId="353A5DF2" w14:textId="77777777" w:rsidR="00143E6C" w:rsidRDefault="00143E6C" w:rsidP="007A2EFC">
      <w:pPr>
        <w:jc w:val="both"/>
        <w:rPr>
          <w:rFonts w:cs="Times New Roman"/>
        </w:rPr>
      </w:pPr>
      <w:r>
        <w:rPr>
          <w:rFonts w:cs="Times New Roman"/>
        </w:rPr>
        <w:t xml:space="preserve">The full gated-fusion method (C5) significantly outperforms both single-modality baselines: physio-only (C1, p = 8.9×10⁻¹⁶) and video-only (C2, p = 5.5×10⁻¹⁰) under a one-tailed Wilcoxon signed-rank test at α = 0.05. This directly supports the central multimodal claim underlying the whole project — that fusing two modalities, weighted by their measured reliability, is better than relying on either alone — </w:t>
      </w:r>
      <w:proofErr w:type="gramStart"/>
      <w:r>
        <w:rPr>
          <w:rFonts w:cs="Times New Roman"/>
        </w:rPr>
        <w:t>and</w:t>
      </w:r>
      <w:proofErr w:type="gramEnd"/>
      <w:r>
        <w:rPr>
          <w:rFonts w:cs="Times New Roman"/>
        </w:rPr>
        <w:t xml:space="preserve"> does so with a level of statistical </w:t>
      </w:r>
      <w:proofErr w:type="spellStart"/>
      <w:r>
        <w:rPr>
          <w:rFonts w:cs="Times New Roman"/>
        </w:rPr>
        <w:t>rigour</w:t>
      </w:r>
      <w:proofErr w:type="spellEnd"/>
      <w:r>
        <w:rPr>
          <w:rFonts w:cs="Times New Roman"/>
        </w:rPr>
        <w:t xml:space="preserve"> (fifty independent re-pairings, a formal significance test) beyond a single-run comparison.</w:t>
      </w:r>
    </w:p>
    <w:p w14:paraId="1B32CF61" w14:textId="77777777" w:rsidR="00143E6C" w:rsidRDefault="00143E6C" w:rsidP="00143E6C">
      <w:pPr>
        <w:pStyle w:val="Heading3"/>
        <w:rPr>
          <w:rFonts w:ascii="Times New Roman" w:hAnsi="Times New Roman" w:cs="Times New Roman"/>
        </w:rPr>
      </w:pPr>
      <w:bookmarkStart w:id="122" w:name="_Toc236361297"/>
      <w:r w:rsidRPr="00143E6C">
        <w:rPr>
          <w:rFonts w:ascii="Times New Roman" w:hAnsi="Times New Roman" w:cs="Times New Roman"/>
        </w:rPr>
        <w:t>7.4.4 Interpretation: Why C5 Does Not Beat C3</w:t>
      </w:r>
      <w:bookmarkEnd w:id="122"/>
    </w:p>
    <w:p w14:paraId="074A7423" w14:textId="77777777" w:rsidR="00993449" w:rsidRPr="00143E6C" w:rsidRDefault="00143E6C" w:rsidP="007A2EFC">
      <w:pPr>
        <w:jc w:val="both"/>
        <w:rPr>
          <w:rFonts w:cs="Times New Roman"/>
        </w:rPr>
      </w:pPr>
      <w:r w:rsidRPr="00143E6C">
        <w:rPr>
          <w:rFonts w:cs="Times New Roman"/>
        </w:rPr>
        <w:t xml:space="preserve">Reported honestly even though it is an </w:t>
      </w:r>
      <w:proofErr w:type="spellStart"/>
      <w:r w:rsidRPr="00143E6C">
        <w:rPr>
          <w:rFonts w:cs="Times New Roman"/>
        </w:rPr>
        <w:t>unfavourable</w:t>
      </w:r>
      <w:proofErr w:type="spellEnd"/>
      <w:r w:rsidRPr="00143E6C">
        <w:rPr>
          <w:rFonts w:cs="Times New Roman"/>
        </w:rPr>
        <w:t xml:space="preserve"> result, C5 does not significantly outperform naive equal-weight fusion (C3, p = 1.0). The reason is diagnosable rather than mysterious: the shipped physiological checkpoint used in this evaluation is the random-split model (Section 7.2), whose EEG/GSR signal quality is frequently graded "good" </w:t>
      </w:r>
      <w:r w:rsidRPr="00143E6C">
        <w:rPr>
          <w:rFonts w:cs="Times New Roman"/>
        </w:rPr>
        <w:lastRenderedPageBreak/>
        <w:t xml:space="preserve">even though its underlying predictive accuracy is weak; the gating mechanism currently trusts signal quality as a proxy for reliability, and so gives this confidently-wrong modality more weight than an equal split would. This is a consequence of using an admittedly weak physiological checkpoint rather than a flaw in the fusion formula itself, and is expected to resolve once a stronger, </w:t>
      </w:r>
      <w:proofErr w:type="gramStart"/>
      <w:r w:rsidRPr="00143E6C">
        <w:rPr>
          <w:rFonts w:cs="Times New Roman"/>
        </w:rPr>
        <w:t>properly-calibrated</w:t>
      </w:r>
      <w:proofErr w:type="gramEnd"/>
      <w:r w:rsidRPr="00143E6C">
        <w:rPr>
          <w:rFonts w:cs="Times New Roman"/>
        </w:rPr>
        <w:t xml:space="preserve"> physiological model (Section 8.2) is substituted in.</w:t>
      </w:r>
    </w:p>
    <w:p w14:paraId="4E562986" w14:textId="77777777" w:rsidR="00143E6C" w:rsidRPr="00143E6C" w:rsidRDefault="00143E6C" w:rsidP="00143E6C">
      <w:pPr>
        <w:pStyle w:val="Heading3"/>
        <w:rPr>
          <w:rFonts w:ascii="Times New Roman" w:hAnsi="Times New Roman" w:cs="Times New Roman"/>
        </w:rPr>
      </w:pPr>
      <w:bookmarkStart w:id="123" w:name="_Toc236361298"/>
      <w:r w:rsidRPr="00143E6C">
        <w:rPr>
          <w:rFonts w:ascii="Times New Roman" w:hAnsi="Times New Roman" w:cs="Times New Roman"/>
        </w:rPr>
        <w:t>7.4.5 Robustness Conditions</w:t>
      </w:r>
      <w:bookmarkEnd w:id="123"/>
    </w:p>
    <w:p w14:paraId="5A83C61B" w14:textId="77777777" w:rsidR="00993449" w:rsidRDefault="00000000" w:rsidP="007A2EFC">
      <w:pPr>
        <w:jc w:val="both"/>
        <w:rPr>
          <w:rFonts w:cs="Times New Roman"/>
        </w:rPr>
      </w:pPr>
      <w:r w:rsidRPr="006A69ED">
        <w:rPr>
          <w:rFonts w:cs="Times New Roman"/>
        </w:rPr>
        <w:t>The three robustness conditions (C6-C8) confirm the system behaves as designed under degraded input: forcing video quality to "poor" (C6) or physiology quality to "poor" (C8) only mildly changes the fused macro-F1, and removing video entirely (C7) causes the fused output to fall back exactly to the physio-only result (C1), demonstrating correct graceful degradation rather than a crash or an unpredictable output when a modality is unavailable.</w:t>
      </w:r>
    </w:p>
    <w:p w14:paraId="110BDC3E" w14:textId="77777777" w:rsidR="004D0FFF" w:rsidRPr="004D0FFF" w:rsidRDefault="004D0FFF" w:rsidP="004D0FFF">
      <w:pPr>
        <w:pStyle w:val="Heading2"/>
        <w:rPr>
          <w:rFonts w:ascii="Times New Roman" w:hAnsi="Times New Roman" w:cs="Times New Roman"/>
        </w:rPr>
      </w:pPr>
      <w:bookmarkStart w:id="124" w:name="_Toc236361299"/>
      <w:r w:rsidRPr="004D0FFF">
        <w:rPr>
          <w:rFonts w:ascii="Times New Roman" w:hAnsi="Times New Roman" w:cs="Times New Roman"/>
        </w:rPr>
        <w:t>7.4.6 Mapping Ablation Outcomes to RQ1 and RQ2</w:t>
      </w:r>
      <w:bookmarkEnd w:id="124"/>
    </w:p>
    <w:tbl>
      <w:tblPr>
        <w:tblStyle w:val="TableGrid"/>
        <w:tblW w:w="0" w:type="auto"/>
        <w:tblLook w:val="04A0" w:firstRow="1" w:lastRow="0" w:firstColumn="1" w:lastColumn="0" w:noHBand="0" w:noVBand="1"/>
      </w:tblPr>
      <w:tblGrid>
        <w:gridCol w:w="2224"/>
        <w:gridCol w:w="3075"/>
        <w:gridCol w:w="3557"/>
      </w:tblGrid>
      <w:tr w:rsidR="004D0FFF" w14:paraId="27C2D703" w14:textId="77777777" w:rsidTr="004D0FFF">
        <w:tc>
          <w:tcPr>
            <w:tcW w:w="0" w:type="auto"/>
            <w:hideMark/>
          </w:tcPr>
          <w:p w14:paraId="0F0CEECD" w14:textId="77777777" w:rsidR="004D0FFF" w:rsidRDefault="004D0FFF" w:rsidP="004D0FFF">
            <w:r>
              <w:t>Research question</w:t>
            </w:r>
          </w:p>
        </w:tc>
        <w:tc>
          <w:tcPr>
            <w:tcW w:w="0" w:type="auto"/>
            <w:hideMark/>
          </w:tcPr>
          <w:p w14:paraId="7E31E265" w14:textId="77777777" w:rsidR="004D0FFF" w:rsidRDefault="004D0FFF" w:rsidP="004D0FFF">
            <w:r>
              <w:t>Evidence from ablation</w:t>
            </w:r>
          </w:p>
        </w:tc>
        <w:tc>
          <w:tcPr>
            <w:tcW w:w="0" w:type="auto"/>
            <w:hideMark/>
          </w:tcPr>
          <w:p w14:paraId="5AC7382C" w14:textId="77777777" w:rsidR="004D0FFF" w:rsidRDefault="004D0FFF" w:rsidP="004D0FFF">
            <w:r>
              <w:t>Outcome</w:t>
            </w:r>
          </w:p>
        </w:tc>
      </w:tr>
      <w:tr w:rsidR="004D0FFF" w14:paraId="7005E9C5" w14:textId="77777777" w:rsidTr="004D0FFF">
        <w:tc>
          <w:tcPr>
            <w:tcW w:w="0" w:type="auto"/>
            <w:hideMark/>
          </w:tcPr>
          <w:p w14:paraId="78BF5E8F" w14:textId="77777777" w:rsidR="004D0FFF" w:rsidRDefault="004D0FFF" w:rsidP="004D0FFF">
            <w:r>
              <w:t>RQ1 — Fusion beats unimodal baselines</w:t>
            </w:r>
          </w:p>
        </w:tc>
        <w:tc>
          <w:tcPr>
            <w:tcW w:w="0" w:type="auto"/>
            <w:hideMark/>
          </w:tcPr>
          <w:p w14:paraId="609B974C" w14:textId="77777777" w:rsidR="004D0FFF" w:rsidRDefault="004D0FFF" w:rsidP="004D0FFF">
            <w:r>
              <w:t>C5 vs C1 (p = 8.9×10⁻¹⁶), C5 vs C2 (p = 5.5×10⁻¹⁰)</w:t>
            </w:r>
          </w:p>
        </w:tc>
        <w:tc>
          <w:tcPr>
            <w:tcW w:w="0" w:type="auto"/>
            <w:hideMark/>
          </w:tcPr>
          <w:p w14:paraId="4C08287C" w14:textId="77777777" w:rsidR="004D0FFF" w:rsidRDefault="004D0FFF" w:rsidP="004D0FFF">
            <w:r>
              <w:t>Supported</w:t>
            </w:r>
          </w:p>
        </w:tc>
      </w:tr>
      <w:tr w:rsidR="004D0FFF" w14:paraId="77BB6356" w14:textId="77777777" w:rsidTr="004D0FFF">
        <w:tc>
          <w:tcPr>
            <w:tcW w:w="0" w:type="auto"/>
            <w:hideMark/>
          </w:tcPr>
          <w:p w14:paraId="2DE62AC5" w14:textId="77777777" w:rsidR="004D0FFF" w:rsidRDefault="004D0FFF" w:rsidP="004D0FFF">
            <w:r>
              <w:t>RQ2 — Graceful degradation</w:t>
            </w:r>
          </w:p>
        </w:tc>
        <w:tc>
          <w:tcPr>
            <w:tcW w:w="0" w:type="auto"/>
            <w:hideMark/>
          </w:tcPr>
          <w:p w14:paraId="7203994F" w14:textId="77777777" w:rsidR="004D0FFF" w:rsidRDefault="004D0FFF" w:rsidP="004D0FFF">
            <w:r>
              <w:t>C7 equals C1 exactly; C6/C8 change macro-F1 only marginally vs C5</w:t>
            </w:r>
          </w:p>
        </w:tc>
        <w:tc>
          <w:tcPr>
            <w:tcW w:w="0" w:type="auto"/>
            <w:hideMark/>
          </w:tcPr>
          <w:p w14:paraId="0F1D726C" w14:textId="77777777" w:rsidR="004D0FFF" w:rsidRDefault="004D0FFF" w:rsidP="004D0FFF">
            <w:r>
              <w:t>Supported</w:t>
            </w:r>
          </w:p>
        </w:tc>
      </w:tr>
      <w:tr w:rsidR="004D0FFF" w14:paraId="0F9C1A99" w14:textId="77777777" w:rsidTr="004D0FFF">
        <w:tc>
          <w:tcPr>
            <w:tcW w:w="0" w:type="auto"/>
            <w:hideMark/>
          </w:tcPr>
          <w:p w14:paraId="6ADECCBB" w14:textId="77777777" w:rsidR="004D0FFF" w:rsidRDefault="004D0FFF" w:rsidP="004D0FFF">
            <w:r>
              <w:t>RQ1 — Full method beats naive fusion</w:t>
            </w:r>
          </w:p>
        </w:tc>
        <w:tc>
          <w:tcPr>
            <w:tcW w:w="0" w:type="auto"/>
            <w:hideMark/>
          </w:tcPr>
          <w:p w14:paraId="006110C2" w14:textId="77777777" w:rsidR="004D0FFF" w:rsidRDefault="004D0FFF" w:rsidP="004D0FFF">
            <w:r>
              <w:t>C5 vs C3 (p = 1.0, not significant)</w:t>
            </w:r>
          </w:p>
        </w:tc>
        <w:tc>
          <w:tcPr>
            <w:tcW w:w="0" w:type="auto"/>
            <w:hideMark/>
          </w:tcPr>
          <w:p w14:paraId="26CC8878" w14:textId="77777777" w:rsidR="004D0FFF" w:rsidRDefault="004D0FFF" w:rsidP="004D0FFF">
            <w:r>
              <w:rPr>
                <w:rStyle w:val="Strong"/>
              </w:rPr>
              <w:t>Not supported</w:t>
            </w:r>
            <w:r>
              <w:t xml:space="preserve"> with current physiological checkpoint; diagnosed in Section 7.4.4</w:t>
            </w:r>
          </w:p>
        </w:tc>
      </w:tr>
    </w:tbl>
    <w:p w14:paraId="606FA62B" w14:textId="77777777" w:rsidR="004D0FFF" w:rsidRDefault="004D0FFF" w:rsidP="004D0FFF"/>
    <w:p w14:paraId="24EC1E8C" w14:textId="7269D079" w:rsidR="004D0FFF" w:rsidRPr="006A69ED" w:rsidRDefault="004D0FFF" w:rsidP="007A2EFC">
      <w:pPr>
        <w:jc w:val="both"/>
        <w:rPr>
          <w:rFonts w:cs="Times New Roman"/>
        </w:rPr>
      </w:pPr>
      <w:r>
        <w:t xml:space="preserve">Reporting the third row explicitly is necessary for scientific integrity: the project achieves statistically significant multimodal gain over either single </w:t>
      </w:r>
      <w:proofErr w:type="gramStart"/>
      <w:r>
        <w:t>modality, but</w:t>
      </w:r>
      <w:proofErr w:type="gramEnd"/>
      <w:r>
        <w:t xml:space="preserve"> has not yet demonstrated significant gain over equal-weight fusion under the checkpoint used for integration testing.</w:t>
      </w:r>
    </w:p>
    <w:p w14:paraId="0C53DE24" w14:textId="77777777" w:rsidR="00993449" w:rsidRPr="006A69ED" w:rsidRDefault="00000000">
      <w:pPr>
        <w:pStyle w:val="Heading2"/>
        <w:rPr>
          <w:rFonts w:ascii="Times New Roman" w:hAnsi="Times New Roman" w:cs="Times New Roman"/>
        </w:rPr>
      </w:pPr>
      <w:bookmarkStart w:id="125" w:name="_Toc236361300"/>
      <w:r w:rsidRPr="006A69ED">
        <w:rPr>
          <w:rFonts w:ascii="Times New Roman" w:hAnsi="Times New Roman" w:cs="Times New Roman"/>
        </w:rPr>
        <w:lastRenderedPageBreak/>
        <w:t>7.5 Web Application Evaluation</w:t>
      </w:r>
      <w:bookmarkEnd w:id="125"/>
    </w:p>
    <w:p w14:paraId="439277FA" w14:textId="77777777" w:rsidR="004D0FFF" w:rsidRDefault="004D0FFF" w:rsidP="007A2EFC">
      <w:pPr>
        <w:jc w:val="both"/>
      </w:pPr>
      <w:r>
        <w:t>Functional evaluation covered the full stack from authenticated upload through fused prediction, explainability persistence, and chat retrieval — not only whether the emotion label is plausible in isolation.</w:t>
      </w:r>
    </w:p>
    <w:p w14:paraId="65119CBE" w14:textId="77777777" w:rsidR="004D0FFF" w:rsidRDefault="004D0FFF" w:rsidP="007A2EFC">
      <w:pPr>
        <w:jc w:val="both"/>
      </w:pPr>
      <w:r w:rsidRPr="004D0FFF">
        <w:rPr>
          <w:rStyle w:val="Strong"/>
          <w:b w:val="0"/>
          <w:bCs w:val="0"/>
        </w:rPr>
        <w:t>Multimodal API path.</w:t>
      </w:r>
      <w:r>
        <w:t xml:space="preserve"> An in-process HTTP test against an isolated database confirmed: user registration and login; multimodal prediction with real video, EEG, and GSR uploads returning HTTP 200 with strictly positive weights on both modalities; video-only prediction when physiological uploads are omitted; rejection of malformed EEG array shape with HTTP 422 and a descriptive error; and retrieval of chat history for a session that already has a stored prediction.</w:t>
      </w:r>
    </w:p>
    <w:p w14:paraId="6FB70694" w14:textId="77777777" w:rsidR="004D0FFF" w:rsidRDefault="004D0FFF" w:rsidP="007A2EFC">
      <w:pPr>
        <w:jc w:val="both"/>
      </w:pPr>
      <w:r w:rsidRPr="004D0FFF">
        <w:rPr>
          <w:rStyle w:val="Strong"/>
          <w:b w:val="0"/>
          <w:bCs w:val="0"/>
        </w:rPr>
        <w:t>Explainability</w:t>
      </w:r>
      <w:r>
        <w:rPr>
          <w:rStyle w:val="Strong"/>
        </w:rPr>
        <w:t xml:space="preserve"> </w:t>
      </w:r>
      <w:r w:rsidRPr="004D0FFF">
        <w:rPr>
          <w:rStyle w:val="Strong"/>
          <w:b w:val="0"/>
          <w:bCs w:val="0"/>
        </w:rPr>
        <w:t>payload</w:t>
      </w:r>
      <w:r>
        <w:rPr>
          <w:rStyle w:val="Strong"/>
        </w:rPr>
        <w:t>.</w:t>
      </w:r>
      <w:r>
        <w:t xml:space="preserve"> Successful multimodal responses included populated Shapley attributions for EEG, GSR, and video, absolute feature-importance magnitudes, a faithfulness score, and reliability flags consistent with the graded signal-quality fields. This confirms the explainability contract defined in Section 5.5.2 is satisfied end-to-end, not only in offline unit tests.</w:t>
      </w:r>
    </w:p>
    <w:p w14:paraId="5B8448A3" w14:textId="77777777" w:rsidR="004D0FFF" w:rsidRDefault="004D0FFF" w:rsidP="007A2EFC">
      <w:pPr>
        <w:jc w:val="both"/>
      </w:pPr>
      <w:r w:rsidRPr="004D0FFF">
        <w:rPr>
          <w:rStyle w:val="Strong"/>
          <w:b w:val="0"/>
          <w:bCs w:val="0"/>
        </w:rPr>
        <w:t>Modality</w:t>
      </w:r>
      <w:r>
        <w:rPr>
          <w:rStyle w:val="Strong"/>
        </w:rPr>
        <w:t>-</w:t>
      </w:r>
      <w:r w:rsidRPr="004D0FFF">
        <w:rPr>
          <w:rStyle w:val="Strong"/>
          <w:b w:val="0"/>
          <w:bCs w:val="0"/>
        </w:rPr>
        <w:t>conflict</w:t>
      </w:r>
      <w:r>
        <w:rPr>
          <w:rStyle w:val="Strong"/>
        </w:rPr>
        <w:t xml:space="preserve"> </w:t>
      </w:r>
      <w:r w:rsidRPr="004D0FFF">
        <w:rPr>
          <w:rStyle w:val="Strong"/>
          <w:b w:val="0"/>
          <w:bCs w:val="0"/>
        </w:rPr>
        <w:t>path</w:t>
      </w:r>
      <w:r>
        <w:rPr>
          <w:rStyle w:val="Strong"/>
        </w:rPr>
        <w:t>.</w:t>
      </w:r>
      <w:r>
        <w:t xml:space="preserve"> Conflict explanation was tested on synthetic fixtures where physiological and video branches predict different emotion classes. The trusted-modality field matched the fused argmax, gate weights reproduced the fusion arithmetic to numerical tolerance, and counterfactual quality-tier messages remained consistent with the gate trace. These tests verify RQ4 at the engineering level — the user-facing panel reflects the same trust logic as fusion — though not yet at the level of user comprehension (Section 7.7).</w:t>
      </w:r>
    </w:p>
    <w:p w14:paraId="7CE36C34" w14:textId="77777777" w:rsidR="004D0FFF" w:rsidRDefault="004D0FFF" w:rsidP="007A2EFC">
      <w:pPr>
        <w:jc w:val="both"/>
      </w:pPr>
      <w:r w:rsidRPr="004D0FFF">
        <w:rPr>
          <w:rStyle w:val="Strong"/>
          <w:b w:val="0"/>
          <w:bCs w:val="0"/>
        </w:rPr>
        <w:t>Frontend</w:t>
      </w:r>
      <w:r>
        <w:rPr>
          <w:rStyle w:val="Strong"/>
        </w:rPr>
        <w:t>.</w:t>
      </w:r>
      <w:r>
        <w:t xml:space="preserve"> The production frontend build completed without errors after multimodal upload controls and the dual action flow (video-only versus full fusion) were added; both paths render the same SHAP and conflict components from the returned payload.</w:t>
      </w:r>
    </w:p>
    <w:p w14:paraId="5C4330E7" w14:textId="77777777" w:rsidR="00993449" w:rsidRPr="006A69ED" w:rsidRDefault="00000000">
      <w:pPr>
        <w:pStyle w:val="Heading2"/>
        <w:rPr>
          <w:rFonts w:ascii="Times New Roman" w:hAnsi="Times New Roman" w:cs="Times New Roman"/>
        </w:rPr>
      </w:pPr>
      <w:bookmarkStart w:id="126" w:name="_Toc236361301"/>
      <w:r w:rsidRPr="006A69ED">
        <w:rPr>
          <w:rFonts w:ascii="Times New Roman" w:hAnsi="Times New Roman" w:cs="Times New Roman"/>
        </w:rPr>
        <w:t>7.6 Comparison with Related Work</w:t>
      </w:r>
      <w:bookmarkEnd w:id="126"/>
    </w:p>
    <w:p w14:paraId="18B7EA3B" w14:textId="77777777" w:rsidR="00143E6C" w:rsidRPr="00143E6C" w:rsidRDefault="00143E6C" w:rsidP="00143E6C">
      <w:pPr>
        <w:pStyle w:val="Heading3"/>
        <w:rPr>
          <w:rFonts w:ascii="Times New Roman" w:hAnsi="Times New Roman" w:cs="Times New Roman"/>
        </w:rPr>
      </w:pPr>
      <w:bookmarkStart w:id="127" w:name="_Toc236361302"/>
      <w:r w:rsidRPr="00143E6C">
        <w:rPr>
          <w:rFonts w:ascii="Times New Roman" w:hAnsi="Times New Roman" w:cs="Times New Roman"/>
        </w:rPr>
        <w:t>7.6.1 Physiological Module</w:t>
      </w:r>
      <w:bookmarkEnd w:id="127"/>
    </w:p>
    <w:p w14:paraId="62A1AAE1" w14:textId="77777777" w:rsidR="00143E6C" w:rsidRDefault="00143E6C" w:rsidP="007A2EFC">
      <w:pPr>
        <w:jc w:val="both"/>
        <w:rPr>
          <w:rFonts w:cs="Times New Roman"/>
        </w:rPr>
      </w:pPr>
      <w:r>
        <w:rPr>
          <w:rFonts w:cs="Times New Roman"/>
        </w:rPr>
        <w:t xml:space="preserve">The physiological module's honest subject-independent macro-F1 of 0.179 is markedly lower than the approximately 73% accuracy reported by Siddharth et al. [12] for EEG </w:t>
      </w:r>
      <w:r>
        <w:rPr>
          <w:rFonts w:cs="Times New Roman"/>
        </w:rPr>
        <w:lastRenderedPageBreak/>
        <w:t>plus peripheral signals; this project's position is that the discrepancy is substantially explained by evaluation protocol (subject-independent LOSO versus the more common within-subject or near-within-subject protocols used elsewhere in the literature) rather than by a weaker model, a claim supported by this project's own within-subject-adjacent random-split figure of 0.4171, which sits in a broadly comparable range once the same easier protocol is used.</w:t>
      </w:r>
    </w:p>
    <w:p w14:paraId="6F256495" w14:textId="77777777" w:rsidR="00143E6C" w:rsidRDefault="00143E6C" w:rsidP="00143E6C">
      <w:pPr>
        <w:pStyle w:val="Heading3"/>
        <w:rPr>
          <w:rFonts w:ascii="Times New Roman" w:hAnsi="Times New Roman" w:cs="Times New Roman"/>
        </w:rPr>
      </w:pPr>
      <w:bookmarkStart w:id="128" w:name="_Toc236361303"/>
      <w:r w:rsidRPr="00143E6C">
        <w:rPr>
          <w:rFonts w:ascii="Times New Roman" w:hAnsi="Times New Roman" w:cs="Times New Roman"/>
        </w:rPr>
        <w:t>7.6.2 Video Module</w:t>
      </w:r>
      <w:bookmarkEnd w:id="128"/>
    </w:p>
    <w:p w14:paraId="0890A916" w14:textId="77777777" w:rsidR="00993449" w:rsidRPr="00143E6C" w:rsidRDefault="00143E6C" w:rsidP="007A2EFC">
      <w:pPr>
        <w:jc w:val="both"/>
        <w:rPr>
          <w:rFonts w:cs="Times New Roman"/>
        </w:rPr>
      </w:pPr>
      <w:r w:rsidRPr="00143E6C">
        <w:rPr>
          <w:rFonts w:cs="Times New Roman"/>
        </w:rPr>
        <w:t xml:space="preserve">The video </w:t>
      </w:r>
      <w:proofErr w:type="gramStart"/>
      <w:r w:rsidRPr="00143E6C">
        <w:rPr>
          <w:rFonts w:cs="Times New Roman"/>
        </w:rPr>
        <w:t>module's</w:t>
      </w:r>
      <w:proofErr w:type="gramEnd"/>
      <w:r w:rsidRPr="00143E6C">
        <w:rPr>
          <w:rFonts w:cs="Times New Roman"/>
        </w:rPr>
        <w:t xml:space="preserve"> held-out macro-F1 of approximately 0.65 is broadly comparable to the approximately 65% accuracy reported by Zhang et al. [13] for video-only emotion recognition on comparable classes, providing external corroboration that this project's video module's performance is in line with, rather than an outlier relative to, the published literature.</w:t>
      </w:r>
    </w:p>
    <w:p w14:paraId="30B35555" w14:textId="77777777" w:rsidR="00993449" w:rsidRPr="006A69ED" w:rsidRDefault="00000000">
      <w:pPr>
        <w:pStyle w:val="Heading2"/>
        <w:rPr>
          <w:rFonts w:ascii="Times New Roman" w:hAnsi="Times New Roman" w:cs="Times New Roman"/>
        </w:rPr>
      </w:pPr>
      <w:bookmarkStart w:id="129" w:name="_Toc236361304"/>
      <w:r w:rsidRPr="006A69ED">
        <w:rPr>
          <w:rFonts w:ascii="Times New Roman" w:hAnsi="Times New Roman" w:cs="Times New Roman"/>
        </w:rPr>
        <w:t>7.7 Limitations</w:t>
      </w:r>
      <w:bookmarkEnd w:id="129"/>
    </w:p>
    <w:p w14:paraId="52E75F21" w14:textId="77777777" w:rsidR="004D0FFF" w:rsidRDefault="004D0FFF" w:rsidP="007A2EFC">
      <w:pPr>
        <w:pStyle w:val="ListParagraph"/>
        <w:numPr>
          <w:ilvl w:val="0"/>
          <w:numId w:val="11"/>
        </w:numPr>
        <w:jc w:val="both"/>
      </w:pPr>
      <w:r>
        <w:t>The physiological module's subject-independent performance is weak (Section 7.2), driven primarily by DEAP's class imbalance and cross-subject EEG variability, not by an implementation defect; this is the system's most significant performance limitation.</w:t>
      </w:r>
    </w:p>
    <w:p w14:paraId="11394D7B" w14:textId="77777777" w:rsidR="004D0FFF" w:rsidRDefault="004D0FFF" w:rsidP="007A2EFC">
      <w:pPr>
        <w:pStyle w:val="ListParagraph"/>
        <w:numPr>
          <w:ilvl w:val="0"/>
          <w:numId w:val="11"/>
        </w:numPr>
        <w:jc w:val="both"/>
      </w:pPr>
      <w:r>
        <w:t xml:space="preserve">No single dataset provides EEG, GSR, and video from the same subjects simultaneously; ablation and demonstration therefore rely on principled cross-dataset pairing (Section 6.3.4), which measures fusion </w:t>
      </w:r>
      <w:proofErr w:type="spellStart"/>
      <w:r>
        <w:t>behaviour</w:t>
      </w:r>
      <w:proofErr w:type="spellEnd"/>
      <w:r>
        <w:t xml:space="preserve"> but not natural multimodal </w:t>
      </w:r>
      <w:proofErr w:type="spellStart"/>
      <w:r>
        <w:t>synchronisation</w:t>
      </w:r>
      <w:proofErr w:type="spellEnd"/>
      <w:r>
        <w:t>.</w:t>
      </w:r>
    </w:p>
    <w:p w14:paraId="5E5E2F04" w14:textId="77777777" w:rsidR="004D0FFF" w:rsidRDefault="004D0FFF" w:rsidP="007A2EFC">
      <w:pPr>
        <w:pStyle w:val="ListParagraph"/>
        <w:numPr>
          <w:ilvl w:val="0"/>
          <w:numId w:val="11"/>
        </w:numPr>
        <w:jc w:val="both"/>
      </w:pPr>
      <w:r>
        <w:t xml:space="preserve">The integrated pipeline uses the random-split physiological checkpoint (macro-F1 0.4171) rather than the LOSO checkpoint (macro-F1 0.179) for fusion and ablation, enabling non-degenerate multimodal demos while the honest evaluation was </w:t>
      </w:r>
      <w:proofErr w:type="spellStart"/>
      <w:r>
        <w:t>finalised</w:t>
      </w:r>
      <w:proofErr w:type="spellEnd"/>
      <w:r>
        <w:t>; deployment claims should swap checkpoints first (Section 8.2).</w:t>
      </w:r>
    </w:p>
    <w:p w14:paraId="5E3E834B" w14:textId="77777777" w:rsidR="004D0FFF" w:rsidRDefault="004D0FFF" w:rsidP="007A2EFC">
      <w:pPr>
        <w:pStyle w:val="ListParagraph"/>
        <w:numPr>
          <w:ilvl w:val="0"/>
          <w:numId w:val="11"/>
        </w:numPr>
        <w:jc w:val="both"/>
      </w:pPr>
      <w:r>
        <w:t xml:space="preserve">Quality-aware gating currently </w:t>
      </w:r>
      <w:proofErr w:type="spellStart"/>
      <w:r>
        <w:t>penalises</w:t>
      </w:r>
      <w:proofErr w:type="spellEnd"/>
      <w:r>
        <w:t xml:space="preserve"> </w:t>
      </w:r>
      <w:r w:rsidRPr="004D0FFF">
        <w:rPr>
          <w:rStyle w:val="Strong"/>
          <w:b w:val="0"/>
          <w:bCs w:val="0"/>
        </w:rPr>
        <w:t>signal</w:t>
      </w:r>
      <w:r>
        <w:rPr>
          <w:rStyle w:val="Strong"/>
        </w:rPr>
        <w:t xml:space="preserve"> </w:t>
      </w:r>
      <w:r w:rsidRPr="004D0FFF">
        <w:rPr>
          <w:rStyle w:val="Strong"/>
          <w:b w:val="0"/>
          <w:bCs w:val="0"/>
        </w:rPr>
        <w:t>cleanliness</w:t>
      </w:r>
      <w:r>
        <w:t xml:space="preserve">, not </w:t>
      </w:r>
      <w:r w:rsidRPr="004D0FFF">
        <w:rPr>
          <w:rStyle w:val="Strong"/>
          <w:b w:val="0"/>
          <w:bCs w:val="0"/>
        </w:rPr>
        <w:t>predictive</w:t>
      </w:r>
      <w:r>
        <w:rPr>
          <w:rStyle w:val="Strong"/>
        </w:rPr>
        <w:t xml:space="preserve"> </w:t>
      </w:r>
      <w:r w:rsidRPr="004D0FFF">
        <w:rPr>
          <w:rStyle w:val="Strong"/>
          <w:b w:val="0"/>
          <w:bCs w:val="0"/>
        </w:rPr>
        <w:t>reliability</w:t>
      </w:r>
      <w:r>
        <w:t>; a weak but "good-quality" physiological model can receive excess weight relative to equal fusion (Section 7.4.4). Recalibrating quality tiers against predictive error — not only amplitude or artefact metrics — is outstanding work.</w:t>
      </w:r>
    </w:p>
    <w:p w14:paraId="1F3FC218" w14:textId="77777777" w:rsidR="004D0FFF" w:rsidRDefault="004D0FFF" w:rsidP="007A2EFC">
      <w:pPr>
        <w:pStyle w:val="ListParagraph"/>
        <w:numPr>
          <w:ilvl w:val="0"/>
          <w:numId w:val="11"/>
        </w:numPr>
        <w:jc w:val="both"/>
      </w:pPr>
      <w:r>
        <w:lastRenderedPageBreak/>
        <w:t xml:space="preserve">Explainability outputs are </w:t>
      </w:r>
      <w:r w:rsidRPr="004D0FFF">
        <w:rPr>
          <w:rStyle w:val="Strong"/>
          <w:b w:val="0"/>
          <w:bCs w:val="0"/>
        </w:rPr>
        <w:t>technically</w:t>
      </w:r>
      <w:r>
        <w:rPr>
          <w:rStyle w:val="Strong"/>
        </w:rPr>
        <w:t xml:space="preserve"> </w:t>
      </w:r>
      <w:r w:rsidRPr="004D0FFF">
        <w:rPr>
          <w:rStyle w:val="Strong"/>
          <w:b w:val="0"/>
          <w:bCs w:val="0"/>
        </w:rPr>
        <w:t>verified</w:t>
      </w:r>
      <w:r>
        <w:t xml:space="preserve"> (faithfulness correlation, gate-trace consistency) but have </w:t>
      </w:r>
      <w:r w:rsidRPr="004D0FFF">
        <w:rPr>
          <w:rStyle w:val="Strong"/>
          <w:b w:val="0"/>
          <w:bCs w:val="0"/>
        </w:rPr>
        <w:t>not</w:t>
      </w:r>
      <w:r>
        <w:t xml:space="preserve"> been evaluated in a structured user study for clarity, trust, or clinical usefulness.</w:t>
      </w:r>
    </w:p>
    <w:p w14:paraId="6C05D122" w14:textId="77777777" w:rsidR="004D0FFF" w:rsidRDefault="004D0FFF" w:rsidP="007A2EFC">
      <w:pPr>
        <w:pStyle w:val="ListParagraph"/>
        <w:numPr>
          <w:ilvl w:val="0"/>
          <w:numId w:val="11"/>
        </w:numPr>
        <w:jc w:val="both"/>
      </w:pPr>
      <w:r>
        <w:t>The web application has not undergone independent security review of authentication, token storage, or file-upload handling beyond functional validation.</w:t>
      </w:r>
    </w:p>
    <w:p w14:paraId="663E08F7" w14:textId="77777777" w:rsidR="00993449" w:rsidRPr="006A69ED" w:rsidRDefault="00000000">
      <w:pPr>
        <w:pStyle w:val="Heading2"/>
        <w:rPr>
          <w:rFonts w:ascii="Times New Roman" w:hAnsi="Times New Roman" w:cs="Times New Roman"/>
        </w:rPr>
      </w:pPr>
      <w:bookmarkStart w:id="130" w:name="_Toc236361305"/>
      <w:r w:rsidRPr="006A69ED">
        <w:rPr>
          <w:rFonts w:ascii="Times New Roman" w:hAnsi="Times New Roman" w:cs="Times New Roman"/>
        </w:rPr>
        <w:t>7.8 Summary</w:t>
      </w:r>
      <w:bookmarkEnd w:id="130"/>
    </w:p>
    <w:p w14:paraId="707323A3" w14:textId="7550F57B" w:rsidR="00993449" w:rsidRPr="006A69ED" w:rsidRDefault="004D0FFF" w:rsidP="007A2EFC">
      <w:pPr>
        <w:jc w:val="both"/>
        <w:rPr>
          <w:rFonts w:cs="Times New Roman"/>
        </w:rPr>
      </w:pPr>
      <w:r>
        <w:t xml:space="preserve">This chapter evaluated every module against the research questions in Section 1.4.3. The video branch </w:t>
      </w:r>
      <w:proofErr w:type="spellStart"/>
      <w:r>
        <w:t>generalises</w:t>
      </w:r>
      <w:proofErr w:type="spellEnd"/>
      <w:r>
        <w:t xml:space="preserve"> to unseen actors (held-out macro-F1 ~0.65). The physiological branch performs poorly under honest LOSO (macro-F1 0.179), with four diagnostic experiments tracing that result to label imbalance and cross-subject variability rather than feature choice or GSR corruption alone. Fusion significantly outperforms either unimodal baseline and degrades gracefully when a modality is missing or forced poor-quality, satisfying RQ1 and RQ2 at the unimodal-comparison and robustness levels — but does not yet beat equal-weight fusion (RQ1 partial gap), for reasons diagnosed in Section 7.4.4. The web stack delivers fused predictions with Shapley attributions, faithfulness scoring, and conflict explanation under automated test (RQ4, engineering level). The next chapter concludes the project and maps objectives and research questions to their final outcomes.</w:t>
      </w:r>
      <w:r w:rsidR="00000000" w:rsidRPr="006A69ED">
        <w:rPr>
          <w:rFonts w:cs="Times New Roman"/>
        </w:rPr>
        <w:br w:type="page"/>
      </w:r>
    </w:p>
    <w:p w14:paraId="742F7D9E" w14:textId="77777777" w:rsidR="00C84BF7" w:rsidRPr="009D0D28" w:rsidRDefault="00C84BF7" w:rsidP="00C84BF7">
      <w:pPr>
        <w:spacing w:after="80"/>
        <w:jc w:val="right"/>
        <w:rPr>
          <w:rFonts w:cs="Times New Roman"/>
          <w:b/>
          <w:sz w:val="36"/>
        </w:rPr>
      </w:pPr>
      <w:r w:rsidRPr="009D0D28">
        <w:rPr>
          <w:rFonts w:cs="Times New Roman"/>
          <w:b/>
          <w:sz w:val="36"/>
        </w:rPr>
        <w:lastRenderedPageBreak/>
        <w:t>Chapter 8</w:t>
      </w:r>
    </w:p>
    <w:p w14:paraId="5CF302AB" w14:textId="77777777" w:rsidR="00C84BF7" w:rsidRPr="006A69ED" w:rsidRDefault="00C84BF7" w:rsidP="00C84BF7">
      <w:pPr>
        <w:pStyle w:val="Heading1"/>
        <w:rPr>
          <w:rFonts w:ascii="Times New Roman" w:hAnsi="Times New Roman" w:cs="Times New Roman"/>
        </w:rPr>
      </w:pPr>
      <w:bookmarkStart w:id="131" w:name="_Toc236361306"/>
      <w:r w:rsidRPr="006A69ED">
        <w:rPr>
          <w:rFonts w:ascii="Times New Roman" w:hAnsi="Times New Roman" w:cs="Times New Roman"/>
        </w:rPr>
        <w:t>Conclusion</w:t>
      </w:r>
      <w:bookmarkEnd w:id="131"/>
    </w:p>
    <w:p w14:paraId="71BA4617" w14:textId="77777777" w:rsidR="00C84BF7" w:rsidRDefault="00C84BF7" w:rsidP="00C84BF7">
      <w:pPr>
        <w:pStyle w:val="Heading2"/>
        <w:rPr>
          <w:rFonts w:ascii="Times New Roman" w:hAnsi="Times New Roman" w:cs="Times New Roman"/>
        </w:rPr>
      </w:pPr>
      <w:bookmarkStart w:id="132" w:name="_Toc236361307"/>
      <w:r w:rsidRPr="006A69ED">
        <w:rPr>
          <w:rFonts w:ascii="Times New Roman" w:hAnsi="Times New Roman" w:cs="Times New Roman"/>
        </w:rPr>
        <w:t>8.1 Conclusion</w:t>
      </w:r>
      <w:bookmarkEnd w:id="132"/>
    </w:p>
    <w:p w14:paraId="121FD6BF" w14:textId="77777777" w:rsidR="00C84BF7" w:rsidRDefault="00C84BF7" w:rsidP="00C84BF7">
      <w:pPr>
        <w:pStyle w:val="Heading3"/>
        <w:rPr>
          <w:rFonts w:ascii="Times New Roman" w:hAnsi="Times New Roman" w:cs="Times New Roman"/>
        </w:rPr>
      </w:pPr>
      <w:bookmarkStart w:id="133" w:name="_Toc236361308"/>
      <w:r w:rsidRPr="00E81BCC">
        <w:rPr>
          <w:rFonts w:ascii="Times New Roman" w:hAnsi="Times New Roman" w:cs="Times New Roman"/>
        </w:rPr>
        <w:t>8.1.1 Achievement of Objectives</w:t>
      </w:r>
      <w:bookmarkEnd w:id="133"/>
    </w:p>
    <w:p w14:paraId="6A7E108F" w14:textId="77777777" w:rsidR="00C84BF7" w:rsidRDefault="00C84BF7" w:rsidP="007A2EFC">
      <w:pPr>
        <w:jc w:val="both"/>
        <w:rPr>
          <w:rFonts w:cs="Times New Roman"/>
        </w:rPr>
      </w:pPr>
      <w:r w:rsidRPr="00E81BCC">
        <w:rPr>
          <w:rFonts w:cs="Times New Roman"/>
        </w:rPr>
        <w:t>This project set out, in Section 1.4.2, five specific objectives. Each is revisited here against the evidence presented in Chapters 6 and 7.</w:t>
      </w:r>
    </w:p>
    <w:p w14:paraId="014E407A" w14:textId="77777777" w:rsidR="00C84BF7" w:rsidRDefault="00C84BF7" w:rsidP="007A2EFC">
      <w:pPr>
        <w:jc w:val="both"/>
        <w:rPr>
          <w:rFonts w:cs="Times New Roman"/>
        </w:rPr>
      </w:pPr>
      <w:r w:rsidRPr="00E81BCC">
        <w:rPr>
          <w:rFonts w:cs="Times New Roman"/>
        </w:rPr>
        <w:t>The objective to develop a physiological emotion recognition module using a bidirectional cross-modal attention network trained on DEAP, evaluated under the shared five-class taxonomy, was met: the network was implemented, trained, and evaluated under both a random-split and a full 32-fold Leave-One-Subject-Out protocol. The honest LOSO result (macro-F1 0.179) is weak, but this is reported as a finding about subject-independent EEG/GSR emotion recognition under this taxonomy, arrived at through four controlled diagnostic experiments (Section 7.2), rather than as a failure to build or evaluate the module as intended.</w:t>
      </w:r>
    </w:p>
    <w:p w14:paraId="320C4BD5" w14:textId="77777777" w:rsidR="00C84BF7" w:rsidRDefault="00C84BF7" w:rsidP="007A2EFC">
      <w:pPr>
        <w:jc w:val="both"/>
        <w:rPr>
          <w:rFonts w:cs="Times New Roman"/>
        </w:rPr>
      </w:pPr>
      <w:r w:rsidRPr="00E81BCC">
        <w:rPr>
          <w:rFonts w:cs="Times New Roman"/>
        </w:rPr>
        <w:t xml:space="preserve">The objective to develop a video-based emotion recognition module using face detection, convolutional feature extraction and </w:t>
      </w:r>
      <w:proofErr w:type="spellStart"/>
      <w:r w:rsidRPr="00E81BCC">
        <w:rPr>
          <w:rFonts w:cs="Times New Roman"/>
        </w:rPr>
        <w:t>BiLSTM</w:t>
      </w:r>
      <w:proofErr w:type="spellEnd"/>
      <w:r w:rsidRPr="00E81BCC">
        <w:rPr>
          <w:rFonts w:cs="Times New Roman"/>
        </w:rPr>
        <w:t xml:space="preserve"> temporal modelling, evaluated under an actor-independent protocol, was met and exceeded expectations: the module achieves a held-out macro-F1 of 0.6486 (best checkpoint 0.6615) on clips from actors never seen during training, with a near-zero validation-to-test gap confirming genuine </w:t>
      </w:r>
      <w:proofErr w:type="spellStart"/>
      <w:r w:rsidRPr="00E81BCC">
        <w:rPr>
          <w:rFonts w:cs="Times New Roman"/>
        </w:rPr>
        <w:t>generalisation</w:t>
      </w:r>
      <w:proofErr w:type="spellEnd"/>
      <w:r w:rsidRPr="00E81BCC">
        <w:rPr>
          <w:rFonts w:cs="Times New Roman"/>
        </w:rPr>
        <w:t xml:space="preserve"> rather than overfitting.</w:t>
      </w:r>
    </w:p>
    <w:p w14:paraId="1CC5F71C" w14:textId="77777777" w:rsidR="00C84BF7" w:rsidRDefault="00C84BF7" w:rsidP="007A2EFC">
      <w:pPr>
        <w:jc w:val="both"/>
        <w:rPr>
          <w:rFonts w:cs="Times New Roman"/>
        </w:rPr>
      </w:pPr>
      <w:r w:rsidRPr="00E81BCC">
        <w:rPr>
          <w:rFonts w:cs="Times New Roman"/>
        </w:rPr>
        <w:t>The objective to design and implement a quality-aware gated fusion mechanism with graceful degradation, verified through automated testing, was met: the mechanism is implemented exactly as designed in Chapter 5, its four degradation rules were each confirmed by the ablation study's robustness conditions (C6-C8, Section 7.4.5), and its correctness was independently verified against a second, separately-implemented reference fusion function to within 1e-9 numerical tolerance across 18 automated tests.</w:t>
      </w:r>
    </w:p>
    <w:p w14:paraId="71A5AC25" w14:textId="77777777" w:rsidR="00C84BF7" w:rsidRDefault="00C84BF7" w:rsidP="007A2EFC">
      <w:pPr>
        <w:jc w:val="both"/>
        <w:rPr>
          <w:rFonts w:cs="Times New Roman"/>
        </w:rPr>
      </w:pPr>
      <w:r w:rsidRPr="00E81BCC">
        <w:rPr>
          <w:rFonts w:cs="Times New Roman"/>
        </w:rPr>
        <w:t xml:space="preserve">The objective to implement a SHAP-based explainability layer and a </w:t>
      </w:r>
      <w:proofErr w:type="spellStart"/>
      <w:r w:rsidRPr="00E81BCC">
        <w:rPr>
          <w:rFonts w:cs="Times New Roman"/>
        </w:rPr>
        <w:t>FastAPI</w:t>
      </w:r>
      <w:proofErr w:type="spellEnd"/>
      <w:r w:rsidRPr="00E81BCC">
        <w:rPr>
          <w:rFonts w:cs="Times New Roman"/>
        </w:rPr>
        <w:t xml:space="preserve">/React web application supporting real multimodal input, including an explanation of modality disagreement, was met: the /predict/multimodal endpoint accepts real video, EEG and </w:t>
      </w:r>
      <w:r w:rsidRPr="00E81BCC">
        <w:rPr>
          <w:rFonts w:cs="Times New Roman"/>
        </w:rPr>
        <w:lastRenderedPageBreak/>
        <w:t>GSR uploads and returns a fused, SHAP-explained prediction, verified through a full end-to-end HTTP test, and the modality-conflict explanation panel surfaces the fusion mechanism's own reasoning to the end user.</w:t>
      </w:r>
    </w:p>
    <w:p w14:paraId="7BCA0E1F" w14:textId="77777777" w:rsidR="00C84BF7" w:rsidRPr="00E81BCC" w:rsidRDefault="00C84BF7" w:rsidP="007A2EFC">
      <w:pPr>
        <w:jc w:val="both"/>
        <w:rPr>
          <w:rFonts w:cs="Times New Roman"/>
        </w:rPr>
      </w:pPr>
      <w:r w:rsidRPr="00E81BCC">
        <w:rPr>
          <w:rFonts w:cs="Times New Roman"/>
        </w:rPr>
        <w:t xml:space="preserve">The objective to evaluate the complete system through an eight-condition ablation study with statistical significance testing, reporting all findings honestly, was met: the study was carried out over 50 random cross-dataset re-pairings with a formal one-tailed Wilcoxon signed-rank test, and both the </w:t>
      </w:r>
      <w:proofErr w:type="spellStart"/>
      <w:r w:rsidRPr="00E81BCC">
        <w:rPr>
          <w:rFonts w:cs="Times New Roman"/>
        </w:rPr>
        <w:t>favourable</w:t>
      </w:r>
      <w:proofErr w:type="spellEnd"/>
      <w:r w:rsidRPr="00E81BCC">
        <w:rPr>
          <w:rFonts w:cs="Times New Roman"/>
        </w:rPr>
        <w:t xml:space="preserve"> result (fusion significantly beats either single modality) and the </w:t>
      </w:r>
      <w:proofErr w:type="spellStart"/>
      <w:r w:rsidRPr="00E81BCC">
        <w:rPr>
          <w:rFonts w:cs="Times New Roman"/>
        </w:rPr>
        <w:t>unfavourable</w:t>
      </w:r>
      <w:proofErr w:type="spellEnd"/>
      <w:r w:rsidRPr="00E81BCC">
        <w:rPr>
          <w:rFonts w:cs="Times New Roman"/>
        </w:rPr>
        <w:t xml:space="preserve"> one (fusion does not yet significantly beat naive equal-weight fusion) are reported and diagnosed in Section 7.4, rather than only the </w:t>
      </w:r>
      <w:proofErr w:type="spellStart"/>
      <w:r w:rsidRPr="00E81BCC">
        <w:rPr>
          <w:rFonts w:cs="Times New Roman"/>
        </w:rPr>
        <w:t>favourable</w:t>
      </w:r>
      <w:proofErr w:type="spellEnd"/>
      <w:r w:rsidRPr="00E81BCC">
        <w:rPr>
          <w:rFonts w:cs="Times New Roman"/>
        </w:rPr>
        <w:t xml:space="preserve"> result being presented.</w:t>
      </w:r>
    </w:p>
    <w:p w14:paraId="118CBB78" w14:textId="77777777" w:rsidR="00C84BF7" w:rsidRPr="00E81BCC" w:rsidRDefault="00C84BF7" w:rsidP="00C84BF7">
      <w:pPr>
        <w:pStyle w:val="Heading3"/>
        <w:rPr>
          <w:rFonts w:ascii="Times New Roman" w:hAnsi="Times New Roman" w:cs="Times New Roman"/>
        </w:rPr>
      </w:pPr>
      <w:bookmarkStart w:id="134" w:name="_Toc236361309"/>
      <w:r w:rsidRPr="00E81BCC">
        <w:rPr>
          <w:rFonts w:ascii="Times New Roman" w:hAnsi="Times New Roman" w:cs="Times New Roman"/>
        </w:rPr>
        <w:t>8.1.2 Overall Reflection</w:t>
      </w:r>
      <w:bookmarkEnd w:id="134"/>
    </w:p>
    <w:p w14:paraId="5F0095FA" w14:textId="77777777" w:rsidR="00C84BF7" w:rsidRPr="006A69ED" w:rsidRDefault="00C84BF7" w:rsidP="007A2EFC">
      <w:pPr>
        <w:jc w:val="both"/>
        <w:rPr>
          <w:rFonts w:cs="Times New Roman"/>
        </w:rPr>
      </w:pPr>
      <w:r>
        <w:rPr>
          <w:rFonts w:cs="Times New Roman"/>
        </w:rPr>
        <w:t xml:space="preserve">This project set out to build a multimodal emotion recognition system that fuses physiological (EEG/GSR) and facial-video signals through a mechanism that adapts to each modality's real-time reliability, and to make its predictions explainable. That goal has been substantially achieved: a video model that </w:t>
      </w:r>
      <w:proofErr w:type="spellStart"/>
      <w:r>
        <w:rPr>
          <w:rFonts w:cs="Times New Roman"/>
        </w:rPr>
        <w:t>generalises</w:t>
      </w:r>
      <w:proofErr w:type="spellEnd"/>
      <w:r>
        <w:rPr>
          <w:rFonts w:cs="Times New Roman"/>
        </w:rPr>
        <w:t xml:space="preserve"> to unseen actors; a canonical, independently-verified gated-fusion mechanism that significantly outperforms either single modality and degrades gracefully when a modality is degraded or missing; a full multimodal pipeline and matching web-application endpoint that accepts real video, EEG and GSR uploads and returns a fused, SHAP-explained prediction; and 82 passing automated tests plus a full end-to-end HTTP verification of the deployed application.</w:t>
      </w:r>
    </w:p>
    <w:p w14:paraId="3486782E" w14:textId="77777777" w:rsidR="00C84BF7" w:rsidRDefault="00C84BF7" w:rsidP="007A2EFC">
      <w:pPr>
        <w:jc w:val="both"/>
        <w:rPr>
          <w:rFonts w:cs="Times New Roman"/>
        </w:rPr>
      </w:pPr>
      <w:r w:rsidRPr="006A69ED">
        <w:rPr>
          <w:rFonts w:cs="Times New Roman"/>
        </w:rPr>
        <w:t xml:space="preserve">Equally important to this project's conclusions is what was found not to work, and why. The physiological module's subject-independent (LOSO) performance is weak (macro-F1 0.179), and a structured set of diagnostic experiments -- comparing feature representations, auditing GSR data quality, and testing coarser label taxonomies -- traced this weakness primarily to DEAP's severe class imbalance and the well-documented difficulty of cross-subject EEG </w:t>
      </w:r>
      <w:proofErr w:type="spellStart"/>
      <w:r w:rsidRPr="006A69ED">
        <w:rPr>
          <w:rFonts w:cs="Times New Roman"/>
        </w:rPr>
        <w:t>generalisation</w:t>
      </w:r>
      <w:proofErr w:type="spellEnd"/>
      <w:r w:rsidRPr="006A69ED">
        <w:rPr>
          <w:rFonts w:cs="Times New Roman"/>
        </w:rPr>
        <w:t xml:space="preserve">, rather than to an implementation defect. Reporting this limitation candidly, together with the reasoning that located its cause, is presented as a legitimate and, this project argues, more valuable outcome than a </w:t>
      </w:r>
      <w:proofErr w:type="spellStart"/>
      <w:r w:rsidRPr="006A69ED">
        <w:rPr>
          <w:rFonts w:cs="Times New Roman"/>
        </w:rPr>
        <w:t>favourable</w:t>
      </w:r>
      <w:proofErr w:type="spellEnd"/>
      <w:r w:rsidRPr="006A69ED">
        <w:rPr>
          <w:rFonts w:cs="Times New Roman"/>
        </w:rPr>
        <w:t xml:space="preserve"> but methodologically inflated number would have been. The system's fusion design is precisely the mechanism intended to remain robust in the presence of exactly </w:t>
      </w:r>
      <w:r w:rsidRPr="006A69ED">
        <w:rPr>
          <w:rFonts w:cs="Times New Roman"/>
        </w:rPr>
        <w:lastRenderedPageBreak/>
        <w:t>this kind of single-modality weakness, and the ablation study's robustness conditions (C6-C8) confirm that it does so.</w:t>
      </w:r>
    </w:p>
    <w:p w14:paraId="581074DB" w14:textId="77777777" w:rsidR="004D0FFF" w:rsidRPr="004D0FFF" w:rsidRDefault="004D0FFF" w:rsidP="004D0FFF">
      <w:pPr>
        <w:pStyle w:val="Heading2"/>
        <w:rPr>
          <w:rFonts w:ascii="Times New Roman" w:hAnsi="Times New Roman" w:cs="Times New Roman"/>
        </w:rPr>
      </w:pPr>
      <w:bookmarkStart w:id="135" w:name="_Toc236361310"/>
      <w:r w:rsidRPr="004D0FFF">
        <w:rPr>
          <w:rFonts w:ascii="Times New Roman" w:hAnsi="Times New Roman" w:cs="Times New Roman"/>
        </w:rPr>
        <w:t>8.1.3 Research Questions — Final Assessment</w:t>
      </w:r>
      <w:bookmarkEnd w:id="135"/>
    </w:p>
    <w:tbl>
      <w:tblPr>
        <w:tblStyle w:val="TableGrid"/>
        <w:tblW w:w="0" w:type="auto"/>
        <w:tblLook w:val="04A0" w:firstRow="1" w:lastRow="0" w:firstColumn="1" w:lastColumn="0" w:noHBand="0" w:noVBand="1"/>
      </w:tblPr>
      <w:tblGrid>
        <w:gridCol w:w="670"/>
        <w:gridCol w:w="3125"/>
        <w:gridCol w:w="1335"/>
        <w:gridCol w:w="3726"/>
      </w:tblGrid>
      <w:tr w:rsidR="004D0FFF" w14:paraId="384F3E87" w14:textId="77777777" w:rsidTr="004D0FFF">
        <w:tc>
          <w:tcPr>
            <w:tcW w:w="0" w:type="auto"/>
            <w:hideMark/>
          </w:tcPr>
          <w:p w14:paraId="0A5FE7AE" w14:textId="77777777" w:rsidR="004D0FFF" w:rsidRDefault="004D0FFF" w:rsidP="004D0FFF">
            <w:r>
              <w:t>ID</w:t>
            </w:r>
          </w:p>
        </w:tc>
        <w:tc>
          <w:tcPr>
            <w:tcW w:w="0" w:type="auto"/>
            <w:hideMark/>
          </w:tcPr>
          <w:p w14:paraId="1C47A3D4" w14:textId="77777777" w:rsidR="004D0FFF" w:rsidRDefault="004D0FFF" w:rsidP="004D0FFF">
            <w:r>
              <w:t>Question (abbrev.)</w:t>
            </w:r>
          </w:p>
        </w:tc>
        <w:tc>
          <w:tcPr>
            <w:tcW w:w="0" w:type="auto"/>
            <w:hideMark/>
          </w:tcPr>
          <w:p w14:paraId="0364B68A" w14:textId="77777777" w:rsidR="004D0FFF" w:rsidRDefault="004D0FFF" w:rsidP="004D0FFF">
            <w:r>
              <w:t>Verdict</w:t>
            </w:r>
          </w:p>
        </w:tc>
        <w:tc>
          <w:tcPr>
            <w:tcW w:w="0" w:type="auto"/>
            <w:hideMark/>
          </w:tcPr>
          <w:p w14:paraId="49BB7A4A" w14:textId="77777777" w:rsidR="004D0FFF" w:rsidRDefault="004D0FFF" w:rsidP="004D0FFF">
            <w:r>
              <w:t>Primary evidence</w:t>
            </w:r>
          </w:p>
        </w:tc>
      </w:tr>
      <w:tr w:rsidR="004D0FFF" w14:paraId="301BF384" w14:textId="77777777" w:rsidTr="004D0FFF">
        <w:tc>
          <w:tcPr>
            <w:tcW w:w="0" w:type="auto"/>
            <w:hideMark/>
          </w:tcPr>
          <w:p w14:paraId="531E8C1F" w14:textId="77777777" w:rsidR="004D0FFF" w:rsidRDefault="004D0FFF" w:rsidP="004D0FFF">
            <w:r>
              <w:t>RQ1</w:t>
            </w:r>
          </w:p>
        </w:tc>
        <w:tc>
          <w:tcPr>
            <w:tcW w:w="0" w:type="auto"/>
            <w:hideMark/>
          </w:tcPr>
          <w:p w14:paraId="55F25B40" w14:textId="77777777" w:rsidR="004D0FFF" w:rsidRDefault="004D0FFF" w:rsidP="004D0FFF">
            <w:r>
              <w:t>Late fusion beats unimodal baselines</w:t>
            </w:r>
          </w:p>
        </w:tc>
        <w:tc>
          <w:tcPr>
            <w:tcW w:w="0" w:type="auto"/>
            <w:hideMark/>
          </w:tcPr>
          <w:p w14:paraId="4DA385DC" w14:textId="77777777" w:rsidR="004D0FFF" w:rsidRDefault="004D0FFF" w:rsidP="004D0FFF">
            <w:r>
              <w:rPr>
                <w:rStyle w:val="Strong"/>
              </w:rPr>
              <w:t>Partially met</w:t>
            </w:r>
          </w:p>
        </w:tc>
        <w:tc>
          <w:tcPr>
            <w:tcW w:w="0" w:type="auto"/>
            <w:hideMark/>
          </w:tcPr>
          <w:p w14:paraId="15531A12" w14:textId="77777777" w:rsidR="004D0FFF" w:rsidRDefault="004D0FFF" w:rsidP="004D0FFF">
            <w:r>
              <w:t xml:space="preserve">C5 </w:t>
            </w:r>
            <w:r>
              <w:rPr>
                <w:rFonts w:ascii="Cambria Math" w:hAnsi="Cambria Math" w:cs="Cambria Math"/>
              </w:rPr>
              <w:t>≫</w:t>
            </w:r>
            <w:r>
              <w:t xml:space="preserve"> C1, C2 (significant); C5 vs C3 not significant</w:t>
            </w:r>
          </w:p>
        </w:tc>
      </w:tr>
      <w:tr w:rsidR="004D0FFF" w14:paraId="7B17D901" w14:textId="77777777" w:rsidTr="004D0FFF">
        <w:tc>
          <w:tcPr>
            <w:tcW w:w="0" w:type="auto"/>
            <w:hideMark/>
          </w:tcPr>
          <w:p w14:paraId="3B59D3AA" w14:textId="77777777" w:rsidR="004D0FFF" w:rsidRDefault="004D0FFF" w:rsidP="004D0FFF">
            <w:r>
              <w:t>RQ2</w:t>
            </w:r>
          </w:p>
        </w:tc>
        <w:tc>
          <w:tcPr>
            <w:tcW w:w="0" w:type="auto"/>
            <w:hideMark/>
          </w:tcPr>
          <w:p w14:paraId="0019E9E4" w14:textId="77777777" w:rsidR="004D0FFF" w:rsidRDefault="004D0FFF" w:rsidP="004D0FFF">
            <w:r>
              <w:t>Graceful degradation under poor/missing input</w:t>
            </w:r>
          </w:p>
        </w:tc>
        <w:tc>
          <w:tcPr>
            <w:tcW w:w="0" w:type="auto"/>
            <w:hideMark/>
          </w:tcPr>
          <w:p w14:paraId="7D2E8E17" w14:textId="77777777" w:rsidR="004D0FFF" w:rsidRDefault="004D0FFF" w:rsidP="004D0FFF">
            <w:r>
              <w:rPr>
                <w:rStyle w:val="Strong"/>
              </w:rPr>
              <w:t>Met</w:t>
            </w:r>
          </w:p>
        </w:tc>
        <w:tc>
          <w:tcPr>
            <w:tcW w:w="0" w:type="auto"/>
            <w:hideMark/>
          </w:tcPr>
          <w:p w14:paraId="7E0E0662" w14:textId="77777777" w:rsidR="004D0FFF" w:rsidRDefault="004D0FFF" w:rsidP="004D0FFF">
            <w:r>
              <w:t xml:space="preserve">C6–C8 </w:t>
            </w:r>
            <w:proofErr w:type="spellStart"/>
            <w:r>
              <w:t>behaviour</w:t>
            </w:r>
            <w:proofErr w:type="spellEnd"/>
            <w:r>
              <w:t xml:space="preserve"> matches Section 5.6 design rules</w:t>
            </w:r>
          </w:p>
        </w:tc>
      </w:tr>
      <w:tr w:rsidR="004D0FFF" w14:paraId="59B80259" w14:textId="77777777" w:rsidTr="004D0FFF">
        <w:tc>
          <w:tcPr>
            <w:tcW w:w="0" w:type="auto"/>
            <w:hideMark/>
          </w:tcPr>
          <w:p w14:paraId="5CED01DC" w14:textId="77777777" w:rsidR="004D0FFF" w:rsidRDefault="004D0FFF" w:rsidP="004D0FFF">
            <w:r>
              <w:t>RQ3</w:t>
            </w:r>
          </w:p>
        </w:tc>
        <w:tc>
          <w:tcPr>
            <w:tcW w:w="0" w:type="auto"/>
            <w:hideMark/>
          </w:tcPr>
          <w:p w14:paraId="0B6D3090" w14:textId="77777777" w:rsidR="004D0FFF" w:rsidRDefault="004D0FFF" w:rsidP="004D0FFF">
            <w:r>
              <w:t>Honest unimodal evaluation + diagnosis</w:t>
            </w:r>
          </w:p>
        </w:tc>
        <w:tc>
          <w:tcPr>
            <w:tcW w:w="0" w:type="auto"/>
            <w:hideMark/>
          </w:tcPr>
          <w:p w14:paraId="76ECBD68" w14:textId="77777777" w:rsidR="004D0FFF" w:rsidRDefault="004D0FFF" w:rsidP="004D0FFF">
            <w:r>
              <w:rPr>
                <w:rStyle w:val="Strong"/>
              </w:rPr>
              <w:t>Met</w:t>
            </w:r>
          </w:p>
        </w:tc>
        <w:tc>
          <w:tcPr>
            <w:tcW w:w="0" w:type="auto"/>
            <w:hideMark/>
          </w:tcPr>
          <w:p w14:paraId="732B285A" w14:textId="77777777" w:rsidR="004D0FFF" w:rsidRDefault="004D0FFF" w:rsidP="004D0FFF">
            <w:r>
              <w:t xml:space="preserve">LOSO 0.179 with four diagnostics; video </w:t>
            </w:r>
            <w:proofErr w:type="gramStart"/>
            <w:r>
              <w:t>held-out</w:t>
            </w:r>
            <w:proofErr w:type="gramEnd"/>
            <w:r>
              <w:t xml:space="preserve"> ~0.65</w:t>
            </w:r>
          </w:p>
        </w:tc>
      </w:tr>
      <w:tr w:rsidR="004D0FFF" w14:paraId="3723D2C8" w14:textId="77777777" w:rsidTr="004D0FFF">
        <w:tc>
          <w:tcPr>
            <w:tcW w:w="0" w:type="auto"/>
            <w:hideMark/>
          </w:tcPr>
          <w:p w14:paraId="033F01B4" w14:textId="77777777" w:rsidR="004D0FFF" w:rsidRDefault="004D0FFF" w:rsidP="004D0FFF">
            <w:r>
              <w:t>RQ4</w:t>
            </w:r>
          </w:p>
        </w:tc>
        <w:tc>
          <w:tcPr>
            <w:tcW w:w="0" w:type="auto"/>
            <w:hideMark/>
          </w:tcPr>
          <w:p w14:paraId="2331030D" w14:textId="77777777" w:rsidR="004D0FFF" w:rsidRDefault="004D0FFF" w:rsidP="004D0FFF">
            <w:r>
              <w:t>Interpretable, user-facing explanations</w:t>
            </w:r>
          </w:p>
        </w:tc>
        <w:tc>
          <w:tcPr>
            <w:tcW w:w="0" w:type="auto"/>
            <w:hideMark/>
          </w:tcPr>
          <w:p w14:paraId="2A4EC718" w14:textId="77777777" w:rsidR="004D0FFF" w:rsidRDefault="004D0FFF" w:rsidP="004D0FFF">
            <w:r>
              <w:rPr>
                <w:rStyle w:val="Strong"/>
              </w:rPr>
              <w:t>Partially met</w:t>
            </w:r>
          </w:p>
        </w:tc>
        <w:tc>
          <w:tcPr>
            <w:tcW w:w="0" w:type="auto"/>
            <w:hideMark/>
          </w:tcPr>
          <w:p w14:paraId="2B38A522" w14:textId="77777777" w:rsidR="004D0FFF" w:rsidRDefault="004D0FFF" w:rsidP="004D0FFF">
            <w:r>
              <w:t>Shapley + conflict + chat verified technically; no user study</w:t>
            </w:r>
          </w:p>
        </w:tc>
      </w:tr>
    </w:tbl>
    <w:p w14:paraId="6E43C1B5" w14:textId="6E6B2794" w:rsidR="004D0FFF" w:rsidRPr="006A69ED" w:rsidRDefault="004D0FFF" w:rsidP="007A2EFC">
      <w:pPr>
        <w:jc w:val="both"/>
        <w:rPr>
          <w:rFonts w:cs="Times New Roman"/>
        </w:rPr>
      </w:pPr>
      <w:r>
        <w:t>RQ1 and RQ4 remain open at the "full method beats naive fusion" and "human usefulness" levels respectively; Section 8.2 lists concrete steps to close those gaps without changing the video architecture.</w:t>
      </w:r>
    </w:p>
    <w:p w14:paraId="25BD46D1" w14:textId="77777777" w:rsidR="00C84BF7" w:rsidRDefault="00C84BF7" w:rsidP="00C84BF7">
      <w:pPr>
        <w:pStyle w:val="Heading2"/>
        <w:rPr>
          <w:rFonts w:ascii="Times New Roman" w:hAnsi="Times New Roman" w:cs="Times New Roman"/>
        </w:rPr>
      </w:pPr>
      <w:bookmarkStart w:id="136" w:name="_Toc236361311"/>
      <w:r w:rsidRPr="006A69ED">
        <w:rPr>
          <w:rFonts w:ascii="Times New Roman" w:hAnsi="Times New Roman" w:cs="Times New Roman"/>
        </w:rPr>
        <w:t>8.2 Future Work</w:t>
      </w:r>
      <w:bookmarkEnd w:id="136"/>
    </w:p>
    <w:p w14:paraId="69528C0D" w14:textId="77777777" w:rsidR="00C84BF7" w:rsidRDefault="00C84BF7" w:rsidP="00C84BF7">
      <w:pPr>
        <w:pStyle w:val="Heading3"/>
        <w:rPr>
          <w:rFonts w:ascii="Times New Roman" w:hAnsi="Times New Roman" w:cs="Times New Roman"/>
        </w:rPr>
      </w:pPr>
      <w:bookmarkStart w:id="137" w:name="_Toc236361312"/>
      <w:r w:rsidRPr="00E81BCC">
        <w:rPr>
          <w:rFonts w:ascii="Times New Roman" w:hAnsi="Times New Roman" w:cs="Times New Roman"/>
        </w:rPr>
        <w:t>8.2.1 Physiological Module Improvements</w:t>
      </w:r>
      <w:bookmarkEnd w:id="137"/>
    </w:p>
    <w:p w14:paraId="1ED3BD8B" w14:textId="77777777" w:rsidR="00C84BF7" w:rsidRDefault="00C84BF7" w:rsidP="007A2EFC">
      <w:pPr>
        <w:jc w:val="both"/>
        <w:rPr>
          <w:rFonts w:cs="Times New Roman"/>
        </w:rPr>
      </w:pPr>
      <w:r w:rsidRPr="00E81BCC">
        <w:rPr>
          <w:rFonts w:cs="Times New Roman"/>
        </w:rPr>
        <w:t xml:space="preserve">Future work on the physiological module should </w:t>
      </w:r>
      <w:proofErr w:type="spellStart"/>
      <w:r w:rsidRPr="00E81BCC">
        <w:rPr>
          <w:rFonts w:cs="Times New Roman"/>
        </w:rPr>
        <w:t>prioritise</w:t>
      </w:r>
      <w:proofErr w:type="spellEnd"/>
      <w:r w:rsidRPr="00E81BCC">
        <w:rPr>
          <w:rFonts w:cs="Times New Roman"/>
        </w:rPr>
        <w:t xml:space="preserve"> retraining and evaluating the network under a coarser three-class or dimensional (valence/arousal) taxonomy, which preliminary experiments in this project showed lifts LOSO macro-F1 from 0.179 to approximately 0.28 (three-class) or 0.44 (binary valence) without requiring the video model to be retrained, since its five-class output can be remapped by simple probability summation. Recalibrating the physiological signal-quality thresholds (EEG/GSR) against DEAP's actual measured value distributions — analogous to the video-quality recalibration already carried out in this project (Section 5.4.3) — would allow the fusion mechanism's quality-based gating to reflect true predictive reliability rather than only raw signal cleanliness. Domain-adversarial training, which explicitly encourages subject-</w:t>
      </w:r>
      <w:r w:rsidRPr="00E81BCC">
        <w:rPr>
          <w:rFonts w:cs="Times New Roman"/>
        </w:rPr>
        <w:lastRenderedPageBreak/>
        <w:t xml:space="preserve">invariant EEG features, is a further direction worth exploring for the cross-subject </w:t>
      </w:r>
      <w:proofErr w:type="spellStart"/>
      <w:r w:rsidRPr="00E81BCC">
        <w:rPr>
          <w:rFonts w:cs="Times New Roman"/>
        </w:rPr>
        <w:t>generalisation</w:t>
      </w:r>
      <w:proofErr w:type="spellEnd"/>
      <w:r w:rsidRPr="00E81BCC">
        <w:rPr>
          <w:rFonts w:cs="Times New Roman"/>
        </w:rPr>
        <w:t xml:space="preserve"> problem specifically.</w:t>
      </w:r>
    </w:p>
    <w:p w14:paraId="3C1B49C6" w14:textId="77777777" w:rsidR="00C84BF7" w:rsidRDefault="00C84BF7" w:rsidP="00C84BF7">
      <w:pPr>
        <w:pStyle w:val="Heading3"/>
        <w:rPr>
          <w:rFonts w:ascii="Times New Roman" w:hAnsi="Times New Roman" w:cs="Times New Roman"/>
        </w:rPr>
      </w:pPr>
      <w:bookmarkStart w:id="138" w:name="_Toc236361313"/>
      <w:r w:rsidRPr="00E81BCC">
        <w:rPr>
          <w:rFonts w:ascii="Times New Roman" w:hAnsi="Times New Roman" w:cs="Times New Roman"/>
        </w:rPr>
        <w:t>8.2.2 System-Level Improvements</w:t>
      </w:r>
      <w:bookmarkEnd w:id="138"/>
    </w:p>
    <w:p w14:paraId="7DEA0752" w14:textId="77777777" w:rsidR="00C84BF7" w:rsidRDefault="00C84BF7" w:rsidP="007A2EFC">
      <w:pPr>
        <w:jc w:val="both"/>
        <w:rPr>
          <w:rFonts w:cs="Times New Roman"/>
        </w:rPr>
      </w:pPr>
      <w:r w:rsidRPr="00E81BCC">
        <w:rPr>
          <w:rFonts w:cs="Times New Roman"/>
        </w:rPr>
        <w:t xml:space="preserve">Once the physiological module is improved, the shipped pipeline's checkpoint should be swapped from the random-split model to a properly calibrated, honestly-evaluated one, and the ablation study re-run to determine whether the full gated method then significantly outperforms naive equal-weight fusion — closing the one </w:t>
      </w:r>
      <w:proofErr w:type="spellStart"/>
      <w:r w:rsidRPr="00E81BCC">
        <w:rPr>
          <w:rFonts w:cs="Times New Roman"/>
        </w:rPr>
        <w:t>unfavourable</w:t>
      </w:r>
      <w:proofErr w:type="spellEnd"/>
      <w:r w:rsidRPr="00E81BCC">
        <w:rPr>
          <w:rFonts w:cs="Times New Roman"/>
        </w:rPr>
        <w:t xml:space="preserve"> finding in Section 7.4. The cross-dataset evaluation methodology used throughout this report should also be extended, or replaced, as genuinely paired multimodal data becomes available, reducing this project's reliance on the constructed DEAP/CREMA-D pairing.</w:t>
      </w:r>
    </w:p>
    <w:p w14:paraId="1627BF31" w14:textId="77777777" w:rsidR="00C84BF7" w:rsidRDefault="00C84BF7" w:rsidP="00C84BF7">
      <w:pPr>
        <w:pStyle w:val="Heading3"/>
        <w:rPr>
          <w:rFonts w:ascii="Times New Roman" w:hAnsi="Times New Roman" w:cs="Times New Roman"/>
        </w:rPr>
      </w:pPr>
      <w:bookmarkStart w:id="139" w:name="_Toc236361314"/>
      <w:r w:rsidRPr="00E81BCC">
        <w:rPr>
          <w:rFonts w:ascii="Times New Roman" w:hAnsi="Times New Roman" w:cs="Times New Roman"/>
        </w:rPr>
        <w:t>8.2.3 Application and Deployment</w:t>
      </w:r>
      <w:bookmarkEnd w:id="139"/>
    </w:p>
    <w:p w14:paraId="0DDE6B95" w14:textId="77777777" w:rsidR="00C84BF7" w:rsidRPr="00E81BCC" w:rsidRDefault="00C84BF7" w:rsidP="007A2EFC">
      <w:pPr>
        <w:jc w:val="both"/>
        <w:rPr>
          <w:rFonts w:cs="Times New Roman"/>
        </w:rPr>
      </w:pPr>
      <w:r w:rsidRPr="00E81BCC">
        <w:rPr>
          <w:rFonts w:cs="Times New Roman"/>
        </w:rPr>
        <w:t>Beyond the modelling work, a structured user study of the web application's SHAP-based and chatbot-generated explanations with representative end users would evaluate their clinical usefulness rather than only their technical correctness. Before any real-world use, the backend should be deployed against a production PostgreSQL instance rather than the development SQLite database, and a security review of the authentication and file-upload paths should be completed.</w:t>
      </w:r>
    </w:p>
    <w:p w14:paraId="28D1F01F" w14:textId="77777777" w:rsidR="00C84BF7" w:rsidRPr="006A69ED" w:rsidRDefault="00C84BF7" w:rsidP="007A2EFC">
      <w:pPr>
        <w:pStyle w:val="ListBullet"/>
        <w:jc w:val="both"/>
        <w:rPr>
          <w:rFonts w:cs="Times New Roman"/>
        </w:rPr>
      </w:pPr>
      <w:r w:rsidRPr="006A69ED">
        <w:rPr>
          <w:rFonts w:cs="Times New Roman"/>
        </w:rPr>
        <w:t>Physiological model improvement: retrain and evaluate the physiological network under a coarser three-class or dimensional (valence/arousal) taxonomy, which preliminary experiments in this project showed lifts LOSO macro-F1 from 0.179 to approximately 0.28 (three-class) or 0.44 (binary valence) without requiring the video model to be retrained, since its five-class output can be remapped by simple probability summation; alternatively, explore domain-adversarial training to explicitly encourage subject-invariant EEG features.</w:t>
      </w:r>
    </w:p>
    <w:p w14:paraId="18F5A98F" w14:textId="77777777" w:rsidR="00C84BF7" w:rsidRPr="006A69ED" w:rsidRDefault="00C84BF7" w:rsidP="007A2EFC">
      <w:pPr>
        <w:pStyle w:val="ListBullet"/>
        <w:jc w:val="both"/>
        <w:rPr>
          <w:rFonts w:cs="Times New Roman"/>
        </w:rPr>
      </w:pPr>
      <w:r w:rsidRPr="006A69ED">
        <w:rPr>
          <w:rFonts w:cs="Times New Roman"/>
        </w:rPr>
        <w:t>Recalibrate the physiological signal-quality thresholds (EEG/GSR) against DEAP's actual measured value distributions, analogous to the video-quality recalibration carried out in this project, so that the fusion mechanism's quality-based gating reflects true predictive reliability rather than only raw signal cleanliness.</w:t>
      </w:r>
    </w:p>
    <w:p w14:paraId="237693B0" w14:textId="77777777" w:rsidR="00C84BF7" w:rsidRPr="006A69ED" w:rsidRDefault="00C84BF7" w:rsidP="007A2EFC">
      <w:pPr>
        <w:pStyle w:val="ListBullet"/>
        <w:jc w:val="both"/>
        <w:rPr>
          <w:rFonts w:cs="Times New Roman"/>
        </w:rPr>
      </w:pPr>
      <w:r w:rsidRPr="006A69ED">
        <w:rPr>
          <w:rFonts w:cs="Times New Roman"/>
        </w:rPr>
        <w:t xml:space="preserve">Swap the shipped pipeline's physiological checkpoint from the random-split model to a properly calibrated, </w:t>
      </w:r>
      <w:proofErr w:type="gramStart"/>
      <w:r w:rsidRPr="006A69ED">
        <w:rPr>
          <w:rFonts w:cs="Times New Roman"/>
        </w:rPr>
        <w:t>honestly-evaluated</w:t>
      </w:r>
      <w:proofErr w:type="gramEnd"/>
      <w:r w:rsidRPr="006A69ED">
        <w:rPr>
          <w:rFonts w:cs="Times New Roman"/>
        </w:rPr>
        <w:t xml:space="preserve"> model once the above improvements are </w:t>
      </w:r>
      <w:proofErr w:type="gramStart"/>
      <w:r w:rsidRPr="006A69ED">
        <w:rPr>
          <w:rFonts w:cs="Times New Roman"/>
        </w:rPr>
        <w:lastRenderedPageBreak/>
        <w:t>made, and</w:t>
      </w:r>
      <w:proofErr w:type="gramEnd"/>
      <w:r w:rsidRPr="006A69ED">
        <w:rPr>
          <w:rFonts w:cs="Times New Roman"/>
        </w:rPr>
        <w:t xml:space="preserve"> re-run the ablation study to determine whether the full gated method then significantly outperforms naive equal-weight fusion.</w:t>
      </w:r>
    </w:p>
    <w:p w14:paraId="170C9E62" w14:textId="77777777" w:rsidR="00C84BF7" w:rsidRPr="006A69ED" w:rsidRDefault="00C84BF7" w:rsidP="007A2EFC">
      <w:pPr>
        <w:pStyle w:val="ListBullet"/>
        <w:jc w:val="both"/>
        <w:rPr>
          <w:rFonts w:cs="Times New Roman"/>
        </w:rPr>
      </w:pPr>
      <w:r w:rsidRPr="006A69ED">
        <w:rPr>
          <w:rFonts w:cs="Times New Roman"/>
        </w:rPr>
        <w:t>Extend the cross-dataset evaluation methodology as genuinely paired multimodal data becomes available, reducing reliance on the constructed DEAP/CREMA-D pairing used in this report.</w:t>
      </w:r>
    </w:p>
    <w:p w14:paraId="5A24C81A" w14:textId="77777777" w:rsidR="00C84BF7" w:rsidRPr="006A69ED" w:rsidRDefault="00C84BF7" w:rsidP="007A2EFC">
      <w:pPr>
        <w:pStyle w:val="ListBullet"/>
        <w:jc w:val="both"/>
        <w:rPr>
          <w:rFonts w:cs="Times New Roman"/>
        </w:rPr>
      </w:pPr>
      <w:r w:rsidRPr="006A69ED">
        <w:rPr>
          <w:rFonts w:cs="Times New Roman"/>
        </w:rPr>
        <w:t>Conduct a structured user study of the web application's SHAP-based and chatbot-generated explanations with representative end users, to evaluate their clinical usefulness rather than only their technical correctness.</w:t>
      </w:r>
    </w:p>
    <w:p w14:paraId="5988553C" w14:textId="337B3644" w:rsidR="00993449" w:rsidRPr="00C84BF7" w:rsidRDefault="00C84BF7" w:rsidP="007A2EFC">
      <w:pPr>
        <w:pStyle w:val="ListBullet"/>
        <w:jc w:val="both"/>
        <w:rPr>
          <w:rFonts w:cs="Times New Roman"/>
        </w:rPr>
      </w:pPr>
      <w:r w:rsidRPr="006A69ED">
        <w:rPr>
          <w:rFonts w:cs="Times New Roman"/>
        </w:rPr>
        <w:t>Deploy the backend against a production PostgreSQL instance and complete a security review of the authentication and file-upload paths prior to any real-world use.</w:t>
      </w:r>
      <w:r w:rsidRPr="00C84BF7">
        <w:rPr>
          <w:rFonts w:cs="Times New Roman"/>
        </w:rPr>
        <w:br w:type="page"/>
      </w:r>
    </w:p>
    <w:p w14:paraId="5E3ACA2B" w14:textId="77777777" w:rsidR="00993449" w:rsidRPr="006A69ED" w:rsidRDefault="00000000">
      <w:pPr>
        <w:pStyle w:val="Heading1"/>
        <w:rPr>
          <w:rFonts w:ascii="Times New Roman" w:hAnsi="Times New Roman" w:cs="Times New Roman"/>
        </w:rPr>
      </w:pPr>
      <w:bookmarkStart w:id="140" w:name="_Toc236361315"/>
      <w:r w:rsidRPr="006A69ED">
        <w:rPr>
          <w:rFonts w:ascii="Times New Roman" w:hAnsi="Times New Roman" w:cs="Times New Roman"/>
        </w:rPr>
        <w:lastRenderedPageBreak/>
        <w:t>References</w:t>
      </w:r>
      <w:bookmarkEnd w:id="140"/>
    </w:p>
    <w:p w14:paraId="106AB8A1" w14:textId="77777777" w:rsidR="00993449" w:rsidRPr="006A69ED" w:rsidRDefault="00000000">
      <w:pPr>
        <w:ind w:left="432" w:hanging="432"/>
        <w:rPr>
          <w:rFonts w:cs="Times New Roman"/>
        </w:rPr>
      </w:pPr>
      <w:r w:rsidRPr="006A69ED">
        <w:rPr>
          <w:rFonts w:cs="Times New Roman"/>
        </w:rPr>
        <w:t>[1</w:t>
      </w:r>
      <w:proofErr w:type="gramStart"/>
      <w:r w:rsidRPr="006A69ED">
        <w:rPr>
          <w:rFonts w:cs="Times New Roman"/>
        </w:rPr>
        <w:t>]  T.</w:t>
      </w:r>
      <w:proofErr w:type="gramEnd"/>
      <w:r w:rsidRPr="006A69ED">
        <w:rPr>
          <w:rFonts w:cs="Times New Roman"/>
        </w:rPr>
        <w:t xml:space="preserve"> Baltrusaitis, C. Ahuja, and L.-P. Morency, "Multimodal Machine Learning: A Survey and Taxonomy," IEEE Trans. Pattern Anal. Mach. </w:t>
      </w:r>
      <w:proofErr w:type="spellStart"/>
      <w:r w:rsidRPr="006A69ED">
        <w:rPr>
          <w:rFonts w:cs="Times New Roman"/>
        </w:rPr>
        <w:t>Intell</w:t>
      </w:r>
      <w:proofErr w:type="spellEnd"/>
      <w:r w:rsidRPr="006A69ED">
        <w:rPr>
          <w:rFonts w:cs="Times New Roman"/>
        </w:rPr>
        <w:t>., vol. 41, no. 2, pp. 423-443, 2019.</w:t>
      </w:r>
    </w:p>
    <w:p w14:paraId="6939A644" w14:textId="77777777" w:rsidR="00993449" w:rsidRPr="006A69ED" w:rsidRDefault="00000000">
      <w:pPr>
        <w:ind w:left="432" w:hanging="432"/>
        <w:rPr>
          <w:rFonts w:cs="Times New Roman"/>
        </w:rPr>
      </w:pPr>
      <w:r w:rsidRPr="006A69ED">
        <w:rPr>
          <w:rFonts w:cs="Times New Roman"/>
        </w:rPr>
        <w:t>[2</w:t>
      </w:r>
      <w:proofErr w:type="gramStart"/>
      <w:r w:rsidRPr="006A69ED">
        <w:rPr>
          <w:rFonts w:cs="Times New Roman"/>
        </w:rPr>
        <w:t>]  H.</w:t>
      </w:r>
      <w:proofErr w:type="gramEnd"/>
      <w:r w:rsidRPr="006A69ED">
        <w:rPr>
          <w:rFonts w:cs="Times New Roman"/>
        </w:rPr>
        <w:t xml:space="preserve"> Cao, D. G. Cooper, M. K. Keutmann, R. C. Gur, A. Nenkova, and R. Verma, "CREMA-D: Crowd-Sourced Emotional Multimodal Actors Dataset," IEEE Trans. Affective Computing, vol. 5, no. 4, pp. 377-390, Oct. 2014.</w:t>
      </w:r>
    </w:p>
    <w:p w14:paraId="63AC7E3B" w14:textId="77777777" w:rsidR="00993449" w:rsidRPr="006A69ED" w:rsidRDefault="00000000">
      <w:pPr>
        <w:ind w:left="432" w:hanging="432"/>
        <w:rPr>
          <w:rFonts w:cs="Times New Roman"/>
        </w:rPr>
      </w:pPr>
      <w:r w:rsidRPr="006A69ED">
        <w:rPr>
          <w:rFonts w:cs="Times New Roman"/>
        </w:rPr>
        <w:t>[3</w:t>
      </w:r>
      <w:proofErr w:type="gramStart"/>
      <w:r w:rsidRPr="006A69ED">
        <w:rPr>
          <w:rFonts w:cs="Times New Roman"/>
        </w:rPr>
        <w:t>]  C.</w:t>
      </w:r>
      <w:proofErr w:type="gramEnd"/>
      <w:r w:rsidRPr="006A69ED">
        <w:rPr>
          <w:rFonts w:cs="Times New Roman"/>
        </w:rPr>
        <w:t xml:space="preserve"> Guo, G. Pleiss, Y. Sun, and K. Q. Weinberger, "On Calibration of Modern Neural Networks," in Proc. 34th Int. Conf. Machine Learning (ICML), 2017, pp. 1321-1330.</w:t>
      </w:r>
    </w:p>
    <w:p w14:paraId="6B737D1D" w14:textId="77777777" w:rsidR="00993449" w:rsidRPr="006A69ED" w:rsidRDefault="00000000">
      <w:pPr>
        <w:ind w:left="432" w:hanging="432"/>
        <w:rPr>
          <w:rFonts w:cs="Times New Roman"/>
        </w:rPr>
      </w:pPr>
      <w:r w:rsidRPr="006A69ED">
        <w:rPr>
          <w:rFonts w:cs="Times New Roman"/>
        </w:rPr>
        <w:t>[4</w:t>
      </w:r>
      <w:proofErr w:type="gramStart"/>
      <w:r w:rsidRPr="006A69ED">
        <w:rPr>
          <w:rFonts w:cs="Times New Roman"/>
        </w:rPr>
        <w:t>]  K.</w:t>
      </w:r>
      <w:proofErr w:type="gramEnd"/>
      <w:r w:rsidRPr="006A69ED">
        <w:rPr>
          <w:rFonts w:cs="Times New Roman"/>
        </w:rPr>
        <w:t xml:space="preserve"> He, X. Zhang, S. Ren, and J. Sun, "Deep Residual Learning for Image Recognition," in Proc. IEEE Conf. Computer Vision and Pattern Recognition (CVPR), 2016, pp. 770-778.</w:t>
      </w:r>
    </w:p>
    <w:p w14:paraId="4893C004" w14:textId="77777777" w:rsidR="00993449" w:rsidRPr="006A69ED" w:rsidRDefault="00000000">
      <w:pPr>
        <w:ind w:left="432" w:hanging="432"/>
        <w:rPr>
          <w:rFonts w:cs="Times New Roman"/>
        </w:rPr>
      </w:pPr>
      <w:r w:rsidRPr="006A69ED">
        <w:rPr>
          <w:rFonts w:cs="Times New Roman"/>
        </w:rPr>
        <w:t>[5</w:t>
      </w:r>
      <w:proofErr w:type="gramStart"/>
      <w:r w:rsidRPr="006A69ED">
        <w:rPr>
          <w:rFonts w:cs="Times New Roman"/>
        </w:rPr>
        <w:t>]  S.</w:t>
      </w:r>
      <w:proofErr w:type="gramEnd"/>
      <w:r w:rsidRPr="006A69ED">
        <w:rPr>
          <w:rFonts w:cs="Times New Roman"/>
        </w:rPr>
        <w:t xml:space="preserve"> Hochreiter and J. </w:t>
      </w:r>
      <w:proofErr w:type="spellStart"/>
      <w:r w:rsidRPr="006A69ED">
        <w:rPr>
          <w:rFonts w:cs="Times New Roman"/>
        </w:rPr>
        <w:t>Schmidhuber</w:t>
      </w:r>
      <w:proofErr w:type="spellEnd"/>
      <w:r w:rsidRPr="006A69ED">
        <w:rPr>
          <w:rFonts w:cs="Times New Roman"/>
        </w:rPr>
        <w:t>, "Long Short-Term Memory," Neural Computation, vol. 9, no. 8, pp. 1735-1780, 1997.</w:t>
      </w:r>
    </w:p>
    <w:p w14:paraId="673A244E" w14:textId="77777777" w:rsidR="00993449" w:rsidRPr="006A69ED" w:rsidRDefault="00000000">
      <w:pPr>
        <w:ind w:left="432" w:hanging="432"/>
        <w:rPr>
          <w:rFonts w:cs="Times New Roman"/>
        </w:rPr>
      </w:pPr>
      <w:r w:rsidRPr="006A69ED">
        <w:rPr>
          <w:rFonts w:cs="Times New Roman"/>
        </w:rPr>
        <w:t>[6</w:t>
      </w:r>
      <w:proofErr w:type="gramStart"/>
      <w:r w:rsidRPr="006A69ED">
        <w:rPr>
          <w:rFonts w:cs="Times New Roman"/>
        </w:rPr>
        <w:t>]  S.</w:t>
      </w:r>
      <w:proofErr w:type="gramEnd"/>
      <w:r w:rsidRPr="006A69ED">
        <w:rPr>
          <w:rFonts w:cs="Times New Roman"/>
        </w:rPr>
        <w:t xml:space="preserve"> </w:t>
      </w:r>
      <w:proofErr w:type="spellStart"/>
      <w:r w:rsidRPr="006A69ED">
        <w:rPr>
          <w:rFonts w:cs="Times New Roman"/>
        </w:rPr>
        <w:t>Koelstra</w:t>
      </w:r>
      <w:proofErr w:type="spellEnd"/>
      <w:r w:rsidRPr="006A69ED">
        <w:rPr>
          <w:rFonts w:cs="Times New Roman"/>
        </w:rPr>
        <w:t xml:space="preserve">, C. Muhl, M. Soleymani, J.-S. Lee, A. Yazdani, T. Ebrahimi, T. Pun, A. </w:t>
      </w:r>
      <w:proofErr w:type="spellStart"/>
      <w:r w:rsidRPr="006A69ED">
        <w:rPr>
          <w:rFonts w:cs="Times New Roman"/>
        </w:rPr>
        <w:t>Nijholt</w:t>
      </w:r>
      <w:proofErr w:type="spellEnd"/>
      <w:r w:rsidRPr="006A69ED">
        <w:rPr>
          <w:rFonts w:cs="Times New Roman"/>
        </w:rPr>
        <w:t>, and I. Patras, "DEAP: A Database for Emotion Analysis Using Physiological Signals," IEEE Trans. Affective Computing, vol. 3, no. 1, pp. 18-31, Jan.-Mar. 2012.</w:t>
      </w:r>
    </w:p>
    <w:p w14:paraId="3C8FAFC9" w14:textId="77777777" w:rsidR="00993449" w:rsidRPr="006A69ED" w:rsidRDefault="00000000">
      <w:pPr>
        <w:ind w:left="432" w:hanging="432"/>
        <w:rPr>
          <w:rFonts w:cs="Times New Roman"/>
        </w:rPr>
      </w:pPr>
      <w:r w:rsidRPr="006A69ED">
        <w:rPr>
          <w:rFonts w:cs="Times New Roman"/>
        </w:rPr>
        <w:t>[7</w:t>
      </w:r>
      <w:proofErr w:type="gramStart"/>
      <w:r w:rsidRPr="006A69ED">
        <w:rPr>
          <w:rFonts w:cs="Times New Roman"/>
        </w:rPr>
        <w:t>]  S.</w:t>
      </w:r>
      <w:proofErr w:type="gramEnd"/>
      <w:r w:rsidRPr="006A69ED">
        <w:rPr>
          <w:rFonts w:cs="Times New Roman"/>
        </w:rPr>
        <w:t xml:space="preserve"> D. </w:t>
      </w:r>
      <w:proofErr w:type="spellStart"/>
      <w:r w:rsidRPr="006A69ED">
        <w:rPr>
          <w:rFonts w:cs="Times New Roman"/>
        </w:rPr>
        <w:t>Kreibig</w:t>
      </w:r>
      <w:proofErr w:type="spellEnd"/>
      <w:r w:rsidRPr="006A69ED">
        <w:rPr>
          <w:rFonts w:cs="Times New Roman"/>
        </w:rPr>
        <w:t>, "Autonomic Nervous System Activity in Emotion: A Review," Biological Psychology, vol. 84, no. 3, pp. 394-421, 2010.</w:t>
      </w:r>
    </w:p>
    <w:p w14:paraId="6F5777A0" w14:textId="77777777" w:rsidR="00993449" w:rsidRPr="006A69ED" w:rsidRDefault="00000000">
      <w:pPr>
        <w:ind w:left="432" w:hanging="432"/>
        <w:rPr>
          <w:rFonts w:cs="Times New Roman"/>
        </w:rPr>
      </w:pPr>
      <w:r w:rsidRPr="006A69ED">
        <w:rPr>
          <w:rFonts w:cs="Times New Roman"/>
        </w:rPr>
        <w:t>[8</w:t>
      </w:r>
      <w:proofErr w:type="gramStart"/>
      <w:r w:rsidRPr="006A69ED">
        <w:rPr>
          <w:rFonts w:cs="Times New Roman"/>
        </w:rPr>
        <w:t>]  A.</w:t>
      </w:r>
      <w:proofErr w:type="gramEnd"/>
      <w:r w:rsidRPr="006A69ED">
        <w:rPr>
          <w:rFonts w:cs="Times New Roman"/>
        </w:rPr>
        <w:t xml:space="preserve"> Mehrabian, "Pleasure-Arousal-Dominance: A General Framework for Describing and Measuring Individual Differences in Temperament," Current Psychology, vol. 14, no. 4, pp. 261-292, 1996.</w:t>
      </w:r>
    </w:p>
    <w:p w14:paraId="09952B84" w14:textId="77777777" w:rsidR="00993449" w:rsidRPr="006A69ED" w:rsidRDefault="00000000">
      <w:pPr>
        <w:ind w:left="432" w:hanging="432"/>
        <w:rPr>
          <w:rFonts w:cs="Times New Roman"/>
        </w:rPr>
      </w:pPr>
      <w:r w:rsidRPr="006A69ED">
        <w:rPr>
          <w:rFonts w:cs="Times New Roman"/>
        </w:rPr>
        <w:t>[9</w:t>
      </w:r>
      <w:proofErr w:type="gramStart"/>
      <w:r w:rsidRPr="006A69ED">
        <w:rPr>
          <w:rFonts w:cs="Times New Roman"/>
        </w:rPr>
        <w:t>]  J.</w:t>
      </w:r>
      <w:proofErr w:type="gramEnd"/>
      <w:r w:rsidRPr="006A69ED">
        <w:rPr>
          <w:rFonts w:cs="Times New Roman"/>
        </w:rPr>
        <w:t xml:space="preserve"> L. Pech-Pacheco, G. Cristobal, J. Chamorro-Martinez, and J. Fernandez-Valdivia, "Diatom Autofocusing in Brightfield Microscopy: A Comparative Study," in Proc. 15th Int. Conf. Pattern Recognition (ICPR), 2000, pp. 314-317.</w:t>
      </w:r>
    </w:p>
    <w:p w14:paraId="3AB31A21" w14:textId="77777777" w:rsidR="00993449" w:rsidRPr="006A69ED" w:rsidRDefault="00000000">
      <w:pPr>
        <w:ind w:left="432" w:hanging="432"/>
        <w:rPr>
          <w:rFonts w:cs="Times New Roman"/>
        </w:rPr>
      </w:pPr>
      <w:r w:rsidRPr="006A69ED">
        <w:rPr>
          <w:rFonts w:cs="Times New Roman"/>
        </w:rPr>
        <w:t>[10</w:t>
      </w:r>
      <w:proofErr w:type="gramStart"/>
      <w:r w:rsidRPr="006A69ED">
        <w:rPr>
          <w:rFonts w:cs="Times New Roman"/>
        </w:rPr>
        <w:t>]  S.</w:t>
      </w:r>
      <w:proofErr w:type="gramEnd"/>
      <w:r w:rsidRPr="006A69ED">
        <w:rPr>
          <w:rFonts w:cs="Times New Roman"/>
        </w:rPr>
        <w:t xml:space="preserve"> Poria, E. Cambria, R. Bajpai, and A. Hussain, "A Review of Affective Computing: From Unimodal Analysis to Multimodal Fusion," Information Fusion, vol. 37, pp. 98-125, 2017.</w:t>
      </w:r>
    </w:p>
    <w:p w14:paraId="03FE4027" w14:textId="77777777" w:rsidR="00993449" w:rsidRPr="006A69ED" w:rsidRDefault="00000000">
      <w:pPr>
        <w:ind w:left="432" w:hanging="432"/>
        <w:rPr>
          <w:rFonts w:cs="Times New Roman"/>
        </w:rPr>
      </w:pPr>
      <w:r w:rsidRPr="006A69ED">
        <w:rPr>
          <w:rFonts w:cs="Times New Roman"/>
        </w:rPr>
        <w:lastRenderedPageBreak/>
        <w:t>[11</w:t>
      </w:r>
      <w:proofErr w:type="gramStart"/>
      <w:r w:rsidRPr="006A69ED">
        <w:rPr>
          <w:rFonts w:cs="Times New Roman"/>
        </w:rPr>
        <w:t>]  J.</w:t>
      </w:r>
      <w:proofErr w:type="gramEnd"/>
      <w:r w:rsidRPr="006A69ED">
        <w:rPr>
          <w:rFonts w:cs="Times New Roman"/>
        </w:rPr>
        <w:t xml:space="preserve"> A. Russell, "A Circumplex Model of Affect," Journal of Personality and Social Psychology, vol. 39, no. 6, pp. 1161-1178, 1980.</w:t>
      </w:r>
    </w:p>
    <w:p w14:paraId="4BEFDBAE" w14:textId="77777777" w:rsidR="00993449" w:rsidRPr="006A69ED" w:rsidRDefault="00000000">
      <w:pPr>
        <w:ind w:left="432" w:hanging="432"/>
        <w:rPr>
          <w:rFonts w:cs="Times New Roman"/>
        </w:rPr>
      </w:pPr>
      <w:r w:rsidRPr="006A69ED">
        <w:rPr>
          <w:rFonts w:cs="Times New Roman"/>
        </w:rPr>
        <w:t>[12</w:t>
      </w:r>
      <w:proofErr w:type="gramStart"/>
      <w:r w:rsidRPr="006A69ED">
        <w:rPr>
          <w:rFonts w:cs="Times New Roman"/>
        </w:rPr>
        <w:t>]  Siddharth</w:t>
      </w:r>
      <w:proofErr w:type="gramEnd"/>
      <w:r w:rsidRPr="006A69ED">
        <w:rPr>
          <w:rFonts w:cs="Times New Roman"/>
        </w:rPr>
        <w:t>, T.-P. Jung, and T. J. Sejnowski, "Utilizing Deep Learning Towards Multi-Modal Bio-Sensing and Vision-Based Affective Computing," IEEE Trans. Affective Computing, vol. 13, no. 1, pp. 96-107, 2019.</w:t>
      </w:r>
    </w:p>
    <w:p w14:paraId="4BCB6EF0" w14:textId="77777777" w:rsidR="00993449" w:rsidRPr="006A69ED" w:rsidRDefault="00000000">
      <w:pPr>
        <w:ind w:left="432" w:hanging="432"/>
        <w:rPr>
          <w:rFonts w:cs="Times New Roman"/>
        </w:rPr>
      </w:pPr>
      <w:r w:rsidRPr="006A69ED">
        <w:rPr>
          <w:rFonts w:cs="Times New Roman"/>
        </w:rPr>
        <w:t>[13</w:t>
      </w:r>
      <w:proofErr w:type="gramStart"/>
      <w:r w:rsidRPr="006A69ED">
        <w:rPr>
          <w:rFonts w:cs="Times New Roman"/>
        </w:rPr>
        <w:t>]  T.</w:t>
      </w:r>
      <w:proofErr w:type="gramEnd"/>
      <w:r w:rsidRPr="006A69ED">
        <w:rPr>
          <w:rFonts w:cs="Times New Roman"/>
        </w:rPr>
        <w:t xml:space="preserve"> Zhang, W. Zheng, Z. Cui, Y. Zong, and Y. Li, "Spatial-Temporal Recurrent Neural Network for Emotion Recognition," IEEE Trans. Cybernetics, vol. 49, no. 3, pp. 839-847, 2020.</w:t>
      </w:r>
    </w:p>
    <w:p w14:paraId="566BC707" w14:textId="77777777" w:rsidR="00993449" w:rsidRPr="006A69ED" w:rsidRDefault="00000000">
      <w:pPr>
        <w:rPr>
          <w:rFonts w:cs="Times New Roman"/>
        </w:rPr>
      </w:pPr>
      <w:r w:rsidRPr="006A69ED">
        <w:rPr>
          <w:rFonts w:cs="Times New Roman"/>
        </w:rPr>
        <w:br w:type="page"/>
      </w:r>
    </w:p>
    <w:p w14:paraId="7FBF2936" w14:textId="77777777" w:rsidR="00993449" w:rsidRPr="006A69ED" w:rsidRDefault="00000000">
      <w:pPr>
        <w:jc w:val="center"/>
        <w:rPr>
          <w:rFonts w:cs="Times New Roman"/>
        </w:rPr>
      </w:pPr>
      <w:r w:rsidRPr="006A69ED">
        <w:rPr>
          <w:rFonts w:cs="Times New Roman"/>
          <w:b/>
          <w:sz w:val="28"/>
        </w:rPr>
        <w:lastRenderedPageBreak/>
        <w:t>Appendix A</w:t>
      </w:r>
    </w:p>
    <w:p w14:paraId="639CFC5E" w14:textId="77777777" w:rsidR="00993449" w:rsidRPr="006A69ED" w:rsidRDefault="00000000">
      <w:pPr>
        <w:pStyle w:val="Heading1"/>
        <w:rPr>
          <w:rFonts w:ascii="Times New Roman" w:hAnsi="Times New Roman" w:cs="Times New Roman"/>
        </w:rPr>
      </w:pPr>
      <w:bookmarkStart w:id="141" w:name="_Toc236361316"/>
      <w:r w:rsidRPr="006A69ED">
        <w:rPr>
          <w:rFonts w:ascii="Times New Roman" w:hAnsi="Times New Roman" w:cs="Times New Roman"/>
        </w:rPr>
        <w:t>Individuals' Contribution to the Project</w:t>
      </w:r>
      <w:bookmarkEnd w:id="141"/>
    </w:p>
    <w:p w14:paraId="188A96D1" w14:textId="77777777" w:rsidR="00993449" w:rsidRPr="006A69ED" w:rsidRDefault="00000000">
      <w:pPr>
        <w:pStyle w:val="Heading2"/>
        <w:rPr>
          <w:rFonts w:ascii="Times New Roman" w:hAnsi="Times New Roman" w:cs="Times New Roman"/>
        </w:rPr>
      </w:pPr>
      <w:bookmarkStart w:id="142" w:name="_Toc236361317"/>
      <w:proofErr w:type="spellStart"/>
      <w:r w:rsidRPr="006A69ED">
        <w:rPr>
          <w:rFonts w:ascii="Times New Roman" w:hAnsi="Times New Roman" w:cs="Times New Roman"/>
        </w:rPr>
        <w:t>Suhira</w:t>
      </w:r>
      <w:proofErr w:type="spellEnd"/>
      <w:r w:rsidRPr="006A69ED">
        <w:rPr>
          <w:rFonts w:ascii="Times New Roman" w:hAnsi="Times New Roman" w:cs="Times New Roman"/>
        </w:rPr>
        <w:t xml:space="preserve"> Balarajan — 214206G</w:t>
      </w:r>
      <w:bookmarkEnd w:id="142"/>
    </w:p>
    <w:p w14:paraId="17C87C49" w14:textId="77777777" w:rsidR="00993449" w:rsidRPr="006A69ED" w:rsidRDefault="00000000" w:rsidP="007A2EFC">
      <w:pPr>
        <w:jc w:val="both"/>
        <w:rPr>
          <w:rFonts w:cs="Times New Roman"/>
        </w:rPr>
      </w:pPr>
      <w:r w:rsidRPr="006A69ED">
        <w:rPr>
          <w:rFonts w:cs="Times New Roman"/>
        </w:rPr>
        <w:t>My primary responsibility was the physiological emotion recognition module: loading and preprocessing the DEAP dataset, designing and implementing the bidirectional cross-modal attention network (</w:t>
      </w:r>
      <w:proofErr w:type="spellStart"/>
      <w:r w:rsidRPr="006A69ED">
        <w:rPr>
          <w:rFonts w:cs="Times New Roman"/>
        </w:rPr>
        <w:t>BiAttn</w:t>
      </w:r>
      <w:proofErr w:type="spellEnd"/>
      <w:r w:rsidRPr="006A69ED">
        <w:rPr>
          <w:rFonts w:cs="Times New Roman"/>
        </w:rPr>
        <w:t>) that lets the EEG and GSR encoders attend over one another before a joint classification head, and running the full 32-fold Leave-One-Subject-Out cross-validation together with a model-soup average of all 32 fold checkpoints. I also implemented and ran the three classical baselines (SVM, Random Forest, MLP) over the same 165-dimensional hand-crafted feature set and identical LOSO protocol, specifically so that the neural network's result could be checked against simpler models rather than assessed in isolation.</w:t>
      </w:r>
    </w:p>
    <w:p w14:paraId="0154C461" w14:textId="77777777" w:rsidR="00993449" w:rsidRPr="006A69ED" w:rsidRDefault="00000000" w:rsidP="007A2EFC">
      <w:pPr>
        <w:jc w:val="both"/>
        <w:rPr>
          <w:rFonts w:cs="Times New Roman"/>
        </w:rPr>
      </w:pPr>
      <w:r w:rsidRPr="006A69ED">
        <w:rPr>
          <w:rFonts w:cs="Times New Roman"/>
        </w:rPr>
        <w:t xml:space="preserve">The most significant challenge I encountered was discovering, after completing the full LOSO run, that the honest subject-independent LOSO macro-F1 (0.179) was substantially lower than initially expected. Rather than treat this as a failure to hide, I treated it as a result to explain: working through the class distribution produced by my own DEAP loader showed that the shared five-class mapping leaves only 19 "happy" trials across all 32 subjects, and that all three of my classical baselines converged to the same low macro-F1 range as the neural network under LOSO -- evidence that the limitation lay in the data and label distribution rather than in any one model. I learned, concretely, the difference between an evaluation protocol that flatters a model and one that tests what it </w:t>
      </w:r>
      <w:proofErr w:type="gramStart"/>
      <w:r w:rsidRPr="006A69ED">
        <w:rPr>
          <w:rFonts w:cs="Times New Roman"/>
        </w:rPr>
        <w:t>actually needs</w:t>
      </w:r>
      <w:proofErr w:type="gramEnd"/>
      <w:r w:rsidRPr="006A69ED">
        <w:rPr>
          <w:rFonts w:cs="Times New Roman"/>
        </w:rPr>
        <w:t xml:space="preserve"> to do, and that reporting an honest, diagnosed limitation is more useful to the project -- and more defensible -- than reporting an inflated number.</w:t>
      </w:r>
    </w:p>
    <w:p w14:paraId="2BFE7822" w14:textId="77777777" w:rsidR="00993449" w:rsidRPr="006A69ED" w:rsidRDefault="00000000">
      <w:pPr>
        <w:rPr>
          <w:rFonts w:cs="Times New Roman"/>
        </w:rPr>
      </w:pPr>
      <w:r w:rsidRPr="006A69ED">
        <w:rPr>
          <w:rFonts w:cs="Times New Roman"/>
        </w:rPr>
        <w:br w:type="page"/>
      </w:r>
    </w:p>
    <w:p w14:paraId="5C538159" w14:textId="77777777" w:rsidR="00993449" w:rsidRPr="006A69ED" w:rsidRDefault="00000000">
      <w:pPr>
        <w:pStyle w:val="Heading2"/>
        <w:rPr>
          <w:rFonts w:ascii="Times New Roman" w:hAnsi="Times New Roman" w:cs="Times New Roman"/>
        </w:rPr>
      </w:pPr>
      <w:bookmarkStart w:id="143" w:name="_Toc236361318"/>
      <w:r w:rsidRPr="006A69ED">
        <w:rPr>
          <w:rFonts w:ascii="Times New Roman" w:hAnsi="Times New Roman" w:cs="Times New Roman"/>
        </w:rPr>
        <w:lastRenderedPageBreak/>
        <w:t>Vanaiyan Kirupagaran — 214215H</w:t>
      </w:r>
      <w:bookmarkEnd w:id="143"/>
    </w:p>
    <w:p w14:paraId="0A96263D" w14:textId="77777777" w:rsidR="00993449" w:rsidRPr="006A69ED" w:rsidRDefault="00000000" w:rsidP="007A2EFC">
      <w:pPr>
        <w:jc w:val="both"/>
        <w:rPr>
          <w:rFonts w:cs="Times New Roman"/>
        </w:rPr>
      </w:pPr>
      <w:r w:rsidRPr="006A69ED">
        <w:rPr>
          <w:rFonts w:cs="Times New Roman"/>
        </w:rPr>
        <w:t xml:space="preserve">My primary responsibility was the video-based emotion recognition module and the multimodal fusion layer that combines it with Member 1's physiological output. On the video side, I built the CREMA-D/RAVDESS preprocessing pipeline, the YOLOv8-based face-detection front end, and the partially fine-tuned ResNet50 + </w:t>
      </w:r>
      <w:proofErr w:type="spellStart"/>
      <w:r w:rsidRPr="006A69ED">
        <w:rPr>
          <w:rFonts w:cs="Times New Roman"/>
        </w:rPr>
        <w:t>BiLSTM</w:t>
      </w:r>
      <w:proofErr w:type="spellEnd"/>
      <w:r w:rsidRPr="006A69ED">
        <w:rPr>
          <w:rFonts w:cs="Times New Roman"/>
        </w:rPr>
        <w:t xml:space="preserve"> recognition network, and iterated through several training configurations -- a fully-frozen backbone that underfit, a fully-unfrozen backbone that overfit -- before settling on discriminative learning rates, which produced a model that </w:t>
      </w:r>
      <w:proofErr w:type="spellStart"/>
      <w:r w:rsidRPr="006A69ED">
        <w:rPr>
          <w:rFonts w:cs="Times New Roman"/>
        </w:rPr>
        <w:t>generalises</w:t>
      </w:r>
      <w:proofErr w:type="spellEnd"/>
      <w:r w:rsidRPr="006A69ED">
        <w:rPr>
          <w:rFonts w:cs="Times New Roman"/>
        </w:rPr>
        <w:t xml:space="preserve"> to unseen actors (held-out macro-F1 0.6486, matching validation performance almost exactly). I managed training across multiple Kaggle sessions with cross-session checkpoint persistence to work within Kaggle's 12-hour session limit.</w:t>
      </w:r>
    </w:p>
    <w:p w14:paraId="3D45A76F" w14:textId="77777777" w:rsidR="00993449" w:rsidRPr="006A69ED" w:rsidRDefault="00000000" w:rsidP="007A2EFC">
      <w:pPr>
        <w:jc w:val="both"/>
        <w:rPr>
          <w:rFonts w:cs="Times New Roman"/>
        </w:rPr>
      </w:pPr>
      <w:r w:rsidRPr="006A69ED">
        <w:rPr>
          <w:rFonts w:cs="Times New Roman"/>
        </w:rPr>
        <w:t xml:space="preserve">Beyond the video model itself, I designed and implemented the system-integration layer that turns three separately-developed modules into one working system: the canonical gated-fusion module (verified numerically identical to Member 3's earlier independent reference implementation across every signal-quality combination), the full multimodal pipeline with graceful degradation for missing or poor-quality modalities, the cross-dataset </w:t>
      </w:r>
      <w:proofErr w:type="spellStart"/>
      <w:r w:rsidRPr="006A69ED">
        <w:rPr>
          <w:rFonts w:cs="Times New Roman"/>
        </w:rPr>
        <w:t>synchronised</w:t>
      </w:r>
      <w:proofErr w:type="spellEnd"/>
      <w:r w:rsidRPr="006A69ED">
        <w:rPr>
          <w:rFonts w:cs="Times New Roman"/>
        </w:rPr>
        <w:t xml:space="preserve"> evaluation-set construction needed because DEAP and CREMA-D share no subjects, the eight-condition ablation study with Wilcoxon significance testing, and the new /predict/multimodal web-application endpoint together with its frontend controls. I also carried out the root-cause diagnostic investigation into Member 1's LOSO result -- comparing feature representations, auditing the DEAP GSR channel for data-quality issues, and quantifying the effect of coarser label taxonomies -- to establish, with evidence rather than assumption, why the physiological module underperforms under subject-independent evaluation.</w:t>
      </w:r>
    </w:p>
    <w:p w14:paraId="34352CC9" w14:textId="77777777" w:rsidR="00993449" w:rsidRPr="006A69ED" w:rsidRDefault="00000000" w:rsidP="007A2EFC">
      <w:pPr>
        <w:jc w:val="both"/>
        <w:rPr>
          <w:rFonts w:cs="Times New Roman"/>
        </w:rPr>
      </w:pPr>
      <w:r w:rsidRPr="006A69ED">
        <w:rPr>
          <w:rFonts w:cs="Times New Roman"/>
        </w:rPr>
        <w:t xml:space="preserve">The most valuable lesson from this work was methodological: when an empirical result is disappointing, the right response is a controlled diagnostic experiment that isolates the cause, not a search for a more </w:t>
      </w:r>
      <w:proofErr w:type="spellStart"/>
      <w:r w:rsidRPr="006A69ED">
        <w:rPr>
          <w:rFonts w:cs="Times New Roman"/>
        </w:rPr>
        <w:t>favourable</w:t>
      </w:r>
      <w:proofErr w:type="spellEnd"/>
      <w:r w:rsidRPr="006A69ED">
        <w:rPr>
          <w:rFonts w:cs="Times New Roman"/>
        </w:rPr>
        <w:t xml:space="preserve"> evaluation protocol. This discipline directly shaped the decision to report the honest LOSO figure throughout this report rather than the more flattering random-split figure, and to report the ablation study's </w:t>
      </w:r>
      <w:proofErr w:type="spellStart"/>
      <w:r w:rsidRPr="006A69ED">
        <w:rPr>
          <w:rFonts w:cs="Times New Roman"/>
        </w:rPr>
        <w:t>unfavourable</w:t>
      </w:r>
      <w:proofErr w:type="spellEnd"/>
      <w:r w:rsidRPr="006A69ED">
        <w:rPr>
          <w:rFonts w:cs="Times New Roman"/>
        </w:rPr>
        <w:t xml:space="preserve"> finding (C5 not significantly beating naive equal-weight fusion) alongside its </w:t>
      </w:r>
      <w:r w:rsidR="00ED6F39" w:rsidRPr="006A69ED">
        <w:rPr>
          <w:rFonts w:cs="Times New Roman"/>
        </w:rPr>
        <w:t>favorable</w:t>
      </w:r>
      <w:r w:rsidRPr="006A69ED">
        <w:rPr>
          <w:rFonts w:cs="Times New Roman"/>
        </w:rPr>
        <w:t xml:space="preserve"> ones.</w:t>
      </w:r>
    </w:p>
    <w:p w14:paraId="7703DE3A" w14:textId="77777777" w:rsidR="00993449" w:rsidRPr="006A69ED" w:rsidRDefault="00000000">
      <w:pPr>
        <w:pStyle w:val="Heading2"/>
        <w:rPr>
          <w:rFonts w:ascii="Times New Roman" w:hAnsi="Times New Roman" w:cs="Times New Roman"/>
        </w:rPr>
      </w:pPr>
      <w:bookmarkStart w:id="144" w:name="_Toc236361319"/>
      <w:r w:rsidRPr="006A69ED">
        <w:rPr>
          <w:rFonts w:ascii="Times New Roman" w:hAnsi="Times New Roman" w:cs="Times New Roman"/>
        </w:rPr>
        <w:lastRenderedPageBreak/>
        <w:t xml:space="preserve">Adshaya </w:t>
      </w:r>
      <w:proofErr w:type="spellStart"/>
      <w:r w:rsidRPr="006A69ED">
        <w:rPr>
          <w:rFonts w:ascii="Times New Roman" w:hAnsi="Times New Roman" w:cs="Times New Roman"/>
        </w:rPr>
        <w:t>Balarajah</w:t>
      </w:r>
      <w:proofErr w:type="spellEnd"/>
      <w:r w:rsidRPr="006A69ED">
        <w:rPr>
          <w:rFonts w:ascii="Times New Roman" w:hAnsi="Times New Roman" w:cs="Times New Roman"/>
        </w:rPr>
        <w:t xml:space="preserve"> — 214024V</w:t>
      </w:r>
      <w:bookmarkEnd w:id="144"/>
    </w:p>
    <w:p w14:paraId="6A7154A6" w14:textId="77777777" w:rsidR="00993449" w:rsidRPr="006A69ED" w:rsidRDefault="00000000" w:rsidP="007A2EFC">
      <w:pPr>
        <w:jc w:val="both"/>
        <w:rPr>
          <w:rFonts w:cs="Times New Roman"/>
        </w:rPr>
      </w:pPr>
      <w:r w:rsidRPr="006A69ED">
        <w:rPr>
          <w:rFonts w:cs="Times New Roman"/>
        </w:rPr>
        <w:t xml:space="preserve">My primary responsibility was the explainability layer and the web application: implementing the Kernel SHAP wrapper over the fused </w:t>
      </w:r>
      <w:proofErr w:type="spellStart"/>
      <w:r w:rsidRPr="006A69ED">
        <w:rPr>
          <w:rFonts w:cs="Times New Roman"/>
        </w:rPr>
        <w:t>prediction_output</w:t>
      </w:r>
      <w:proofErr w:type="spellEnd"/>
      <w:r w:rsidRPr="006A69ED">
        <w:rPr>
          <w:rFonts w:cs="Times New Roman"/>
        </w:rPr>
        <w:t xml:space="preserve">, computing a faithfulness metric by perturbing input features and measuring the resulting prediction change, and building the </w:t>
      </w:r>
      <w:proofErr w:type="spellStart"/>
      <w:r w:rsidRPr="006A69ED">
        <w:rPr>
          <w:rFonts w:cs="Times New Roman"/>
        </w:rPr>
        <w:t>FastAPI</w:t>
      </w:r>
      <w:proofErr w:type="spellEnd"/>
      <w:r w:rsidRPr="006A69ED">
        <w:rPr>
          <w:rFonts w:cs="Times New Roman"/>
        </w:rPr>
        <w:t xml:space="preserve"> backend -- JWT authentication, the nine-endpoint API surface, and the four-table </w:t>
      </w:r>
      <w:proofErr w:type="spellStart"/>
      <w:r w:rsidRPr="006A69ED">
        <w:rPr>
          <w:rFonts w:cs="Times New Roman"/>
        </w:rPr>
        <w:t>SQLAlchemy</w:t>
      </w:r>
      <w:proofErr w:type="spellEnd"/>
      <w:r w:rsidRPr="006A69ED">
        <w:rPr>
          <w:rFonts w:cs="Times New Roman"/>
        </w:rPr>
        <w:t xml:space="preserve"> schema (users, sessions, SHAP logs, chat history) -- together with the React dashboard, including the emotion-trend chart, the SHAP bar chart, the session-history panel, and the modality-conflict explanation panel that surfaces cases where the physiological and video predictions disagree. I also integrated a large-language-model-based chatbot that translates the SHAP attribution into a plain-English explanation for the end user.</w:t>
      </w:r>
    </w:p>
    <w:p w14:paraId="18C94EA1" w14:textId="77777777" w:rsidR="00993449" w:rsidRPr="006A69ED" w:rsidRDefault="00000000" w:rsidP="007A2EFC">
      <w:pPr>
        <w:jc w:val="both"/>
        <w:rPr>
          <w:rFonts w:cs="Times New Roman"/>
        </w:rPr>
      </w:pPr>
      <w:r w:rsidRPr="006A69ED">
        <w:rPr>
          <w:rFonts w:cs="Times New Roman"/>
        </w:rPr>
        <w:t xml:space="preserve">A recurring challenge was designing the API and frontend so that they would remain correct regardless of which modalities were </w:t>
      </w:r>
      <w:proofErr w:type="gramStart"/>
      <w:r w:rsidRPr="006A69ED">
        <w:rPr>
          <w:rFonts w:cs="Times New Roman"/>
        </w:rPr>
        <w:t>actually available</w:t>
      </w:r>
      <w:proofErr w:type="gramEnd"/>
      <w:r w:rsidRPr="006A69ED">
        <w:rPr>
          <w:rFonts w:cs="Times New Roman"/>
        </w:rPr>
        <w:t xml:space="preserve"> for a given prediction -- video-only, physiology-only, or both -- without branching the explanation and </w:t>
      </w:r>
      <w:proofErr w:type="spellStart"/>
      <w:r w:rsidRPr="006A69ED">
        <w:rPr>
          <w:rFonts w:cs="Times New Roman"/>
        </w:rPr>
        <w:t>visualisation</w:t>
      </w:r>
      <w:proofErr w:type="spellEnd"/>
      <w:r w:rsidRPr="006A69ED">
        <w:rPr>
          <w:rFonts w:cs="Times New Roman"/>
        </w:rPr>
        <w:t xml:space="preserve"> logic for each case. Building the conflict-explanation panel specifically required understanding the gated-fusion mechanism well enough to explain, in natural language, why the system sometimes disagrees with one modality in </w:t>
      </w:r>
      <w:proofErr w:type="spellStart"/>
      <w:r w:rsidRPr="006A69ED">
        <w:rPr>
          <w:rFonts w:cs="Times New Roman"/>
        </w:rPr>
        <w:t>favour</w:t>
      </w:r>
      <w:proofErr w:type="spellEnd"/>
      <w:r w:rsidRPr="006A69ED">
        <w:rPr>
          <w:rFonts w:cs="Times New Roman"/>
        </w:rPr>
        <w:t xml:space="preserve"> of another, which deepened my understanding of the fusion design well beyond the explainability layer I was directly responsible for. I learned that a genuinely useful explanation layer depends on the upstream system already producing well-structured, quality-aware output -- explainability is not something that can be bolted on afterward to an arbitrary </w:t>
      </w:r>
      <w:proofErr w:type="gramStart"/>
      <w:r w:rsidRPr="006A69ED">
        <w:rPr>
          <w:rFonts w:cs="Times New Roman"/>
        </w:rPr>
        <w:t>prediction, but</w:t>
      </w:r>
      <w:proofErr w:type="gramEnd"/>
      <w:r w:rsidRPr="006A69ED">
        <w:rPr>
          <w:rFonts w:cs="Times New Roman"/>
        </w:rPr>
        <w:t xml:space="preserve"> </w:t>
      </w:r>
      <w:proofErr w:type="gramStart"/>
      <w:r w:rsidRPr="006A69ED">
        <w:rPr>
          <w:rFonts w:cs="Times New Roman"/>
        </w:rPr>
        <w:t>has to</w:t>
      </w:r>
      <w:proofErr w:type="gramEnd"/>
      <w:r w:rsidRPr="006A69ED">
        <w:rPr>
          <w:rFonts w:cs="Times New Roman"/>
        </w:rPr>
        <w:t xml:space="preserve"> be designed for from the interface contracts upward.</w:t>
      </w:r>
    </w:p>
    <w:sectPr w:rsidR="00993449" w:rsidRPr="006A69ED" w:rsidSect="00034616">
      <w:footerReference w:type="default" r:id="rId3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998D9" w14:textId="77777777" w:rsidR="00706EDB" w:rsidRDefault="00706EDB">
      <w:pPr>
        <w:spacing w:after="0" w:line="240" w:lineRule="auto"/>
      </w:pPr>
      <w:r>
        <w:separator/>
      </w:r>
    </w:p>
  </w:endnote>
  <w:endnote w:type="continuationSeparator" w:id="0">
    <w:p w14:paraId="009641AC" w14:textId="77777777" w:rsidR="00706EDB" w:rsidRDefault="00706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A361C" w14:textId="77777777" w:rsidR="009D0D28" w:rsidRDefault="009D0D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21DA" w14:textId="77777777" w:rsidR="009D0D28" w:rsidRDefault="009D0D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2464" w14:textId="77777777" w:rsidR="009D0D28" w:rsidRDefault="009D0D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3900" w14:textId="77777777" w:rsidR="00993449" w:rsidRDefault="00000000">
    <w:pPr>
      <w:pStyle w:val="Footer"/>
      <w:jc w:val="center"/>
    </w:pPr>
    <w:r>
      <w:fldChar w:fldCharType="begin"/>
    </w:r>
    <w:r>
      <w:instrText>PAGE</w:instrText>
    </w:r>
    <w:r>
      <w:fldChar w:fldCharType="separate"/>
    </w:r>
    <w:r w:rsidR="008D5967">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C1F9" w14:textId="77777777" w:rsidR="00993449" w:rsidRDefault="00000000">
    <w:pPr>
      <w:pStyle w:val="Footer"/>
      <w:jc w:val="center"/>
    </w:pPr>
    <w:r>
      <w:fldChar w:fldCharType="begin"/>
    </w:r>
    <w:r>
      <w:instrText>PAGE</w:instrText>
    </w:r>
    <w:r>
      <w:fldChar w:fldCharType="separate"/>
    </w:r>
    <w:r w:rsidR="008D596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DB59D" w14:textId="77777777" w:rsidR="00706EDB" w:rsidRDefault="00706EDB">
      <w:pPr>
        <w:spacing w:after="0" w:line="240" w:lineRule="auto"/>
      </w:pPr>
      <w:r>
        <w:separator/>
      </w:r>
    </w:p>
  </w:footnote>
  <w:footnote w:type="continuationSeparator" w:id="0">
    <w:p w14:paraId="7926BC3D" w14:textId="77777777" w:rsidR="00706EDB" w:rsidRDefault="00706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31149" w14:textId="77777777" w:rsidR="009D0D28" w:rsidRDefault="009D0D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FE09" w14:textId="77777777" w:rsidR="009D0D28" w:rsidRDefault="009D0D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E98B" w14:textId="77777777" w:rsidR="009D0D28" w:rsidRDefault="009D0D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AC30D8"/>
    <w:multiLevelType w:val="hybridMultilevel"/>
    <w:tmpl w:val="1A962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32E6E37"/>
    <w:multiLevelType w:val="multilevel"/>
    <w:tmpl w:val="E3B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28135">
    <w:abstractNumId w:val="8"/>
  </w:num>
  <w:num w:numId="2" w16cid:durableId="803737795">
    <w:abstractNumId w:val="6"/>
  </w:num>
  <w:num w:numId="3" w16cid:durableId="1237790333">
    <w:abstractNumId w:val="5"/>
  </w:num>
  <w:num w:numId="4" w16cid:durableId="1853379201">
    <w:abstractNumId w:val="4"/>
  </w:num>
  <w:num w:numId="5" w16cid:durableId="830607700">
    <w:abstractNumId w:val="7"/>
  </w:num>
  <w:num w:numId="6" w16cid:durableId="444930056">
    <w:abstractNumId w:val="3"/>
  </w:num>
  <w:num w:numId="7" w16cid:durableId="1619099521">
    <w:abstractNumId w:val="2"/>
  </w:num>
  <w:num w:numId="8" w16cid:durableId="1778909779">
    <w:abstractNumId w:val="1"/>
  </w:num>
  <w:num w:numId="9" w16cid:durableId="544372109">
    <w:abstractNumId w:val="0"/>
  </w:num>
  <w:num w:numId="10" w16cid:durableId="754129397">
    <w:abstractNumId w:val="10"/>
  </w:num>
  <w:num w:numId="11" w16cid:durableId="15752440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FDF"/>
    <w:rsid w:val="000E7949"/>
    <w:rsid w:val="00143E6C"/>
    <w:rsid w:val="0014628D"/>
    <w:rsid w:val="0015074B"/>
    <w:rsid w:val="001B5CE6"/>
    <w:rsid w:val="001E16C9"/>
    <w:rsid w:val="002079D4"/>
    <w:rsid w:val="002104DD"/>
    <w:rsid w:val="002342CA"/>
    <w:rsid w:val="00284E2E"/>
    <w:rsid w:val="0029639D"/>
    <w:rsid w:val="00326F90"/>
    <w:rsid w:val="0034751F"/>
    <w:rsid w:val="0037227D"/>
    <w:rsid w:val="003751A9"/>
    <w:rsid w:val="003827EA"/>
    <w:rsid w:val="00397172"/>
    <w:rsid w:val="004444FE"/>
    <w:rsid w:val="0046520B"/>
    <w:rsid w:val="004678B5"/>
    <w:rsid w:val="004914B9"/>
    <w:rsid w:val="004A048C"/>
    <w:rsid w:val="004D0FFF"/>
    <w:rsid w:val="00521C18"/>
    <w:rsid w:val="00550EA0"/>
    <w:rsid w:val="00564A1E"/>
    <w:rsid w:val="00571A54"/>
    <w:rsid w:val="005B51D9"/>
    <w:rsid w:val="00610B25"/>
    <w:rsid w:val="00623F4F"/>
    <w:rsid w:val="006A69ED"/>
    <w:rsid w:val="006F51AC"/>
    <w:rsid w:val="00706EDB"/>
    <w:rsid w:val="007A2EFC"/>
    <w:rsid w:val="00803016"/>
    <w:rsid w:val="008770B3"/>
    <w:rsid w:val="008C2BAF"/>
    <w:rsid w:val="008C38EA"/>
    <w:rsid w:val="008D5967"/>
    <w:rsid w:val="0090279B"/>
    <w:rsid w:val="00993449"/>
    <w:rsid w:val="009C3BA5"/>
    <w:rsid w:val="009D0D28"/>
    <w:rsid w:val="009F4AB7"/>
    <w:rsid w:val="00A158F9"/>
    <w:rsid w:val="00AA1D8D"/>
    <w:rsid w:val="00AB7110"/>
    <w:rsid w:val="00AC63CD"/>
    <w:rsid w:val="00AE4615"/>
    <w:rsid w:val="00B47730"/>
    <w:rsid w:val="00B80747"/>
    <w:rsid w:val="00C43119"/>
    <w:rsid w:val="00C84BF7"/>
    <w:rsid w:val="00CB0664"/>
    <w:rsid w:val="00CB11FD"/>
    <w:rsid w:val="00CF62A2"/>
    <w:rsid w:val="00E2085C"/>
    <w:rsid w:val="00E961C1"/>
    <w:rsid w:val="00EA7E7E"/>
    <w:rsid w:val="00ED6F39"/>
    <w:rsid w:val="00F131DB"/>
    <w:rsid w:val="00F65C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0A4A3"/>
  <w14:defaultImageDpi w14:val="300"/>
  <w15:docId w15:val="{B99360CB-3FD2-3841-BA68-02BDBB266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20" w:after="240" w:line="240" w:lineRule="auto"/>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pPr>
      <w:spacing w:after="240" w:line="240" w:lineRule="auto"/>
    </w:pPr>
    <w:rPr>
      <w:rFonts w:ascii="Times New Roman" w:hAnsi="Times New Roman"/>
      <w:b/>
    </w:rPr>
  </w:style>
  <w:style w:type="paragraph" w:styleId="TOC1">
    <w:name w:val="toc 1"/>
    <w:basedOn w:val="Normal"/>
    <w:next w:val="Normal"/>
    <w:autoRedefine/>
    <w:uiPriority w:val="39"/>
    <w:unhideWhenUsed/>
    <w:rsid w:val="004D0FFF"/>
    <w:pPr>
      <w:tabs>
        <w:tab w:val="right" w:leader="dot" w:pos="8630"/>
      </w:tabs>
      <w:spacing w:after="100"/>
    </w:pPr>
  </w:style>
  <w:style w:type="paragraph" w:styleId="TOC2">
    <w:name w:val="toc 2"/>
    <w:basedOn w:val="Normal"/>
    <w:next w:val="Normal"/>
    <w:autoRedefine/>
    <w:uiPriority w:val="39"/>
    <w:unhideWhenUsed/>
    <w:rsid w:val="008D5967"/>
    <w:pPr>
      <w:spacing w:after="100"/>
      <w:ind w:left="240"/>
    </w:pPr>
  </w:style>
  <w:style w:type="paragraph" w:styleId="TOC3">
    <w:name w:val="toc 3"/>
    <w:basedOn w:val="Normal"/>
    <w:next w:val="Normal"/>
    <w:autoRedefine/>
    <w:uiPriority w:val="39"/>
    <w:unhideWhenUsed/>
    <w:rsid w:val="008D5967"/>
    <w:pPr>
      <w:spacing w:after="100"/>
      <w:ind w:left="480"/>
    </w:pPr>
  </w:style>
  <w:style w:type="paragraph" w:styleId="TOC4">
    <w:name w:val="toc 4"/>
    <w:basedOn w:val="Normal"/>
    <w:next w:val="Normal"/>
    <w:autoRedefine/>
    <w:uiPriority w:val="39"/>
    <w:unhideWhenUsed/>
    <w:rsid w:val="008D5967"/>
    <w:pPr>
      <w:spacing w:after="100" w:line="278" w:lineRule="auto"/>
      <w:ind w:left="720"/>
    </w:pPr>
    <w:rPr>
      <w:rFonts w:asciiTheme="minorHAnsi" w:hAnsiTheme="minorHAnsi" w:cs="Arial Unicode MS"/>
      <w:kern w:val="2"/>
      <w:szCs w:val="24"/>
      <w:lang w:eastAsia="en-GB" w:bidi="si-LK"/>
      <w14:ligatures w14:val="standardContextual"/>
    </w:rPr>
  </w:style>
  <w:style w:type="paragraph" w:styleId="TOC5">
    <w:name w:val="toc 5"/>
    <w:basedOn w:val="Normal"/>
    <w:next w:val="Normal"/>
    <w:autoRedefine/>
    <w:uiPriority w:val="39"/>
    <w:unhideWhenUsed/>
    <w:rsid w:val="008D5967"/>
    <w:pPr>
      <w:spacing w:after="100" w:line="278" w:lineRule="auto"/>
      <w:ind w:left="960"/>
    </w:pPr>
    <w:rPr>
      <w:rFonts w:asciiTheme="minorHAnsi" w:hAnsiTheme="minorHAnsi" w:cs="Arial Unicode MS"/>
      <w:kern w:val="2"/>
      <w:szCs w:val="24"/>
      <w:lang w:eastAsia="en-GB" w:bidi="si-LK"/>
      <w14:ligatures w14:val="standardContextual"/>
    </w:rPr>
  </w:style>
  <w:style w:type="paragraph" w:styleId="TOC6">
    <w:name w:val="toc 6"/>
    <w:basedOn w:val="Normal"/>
    <w:next w:val="Normal"/>
    <w:autoRedefine/>
    <w:uiPriority w:val="39"/>
    <w:unhideWhenUsed/>
    <w:rsid w:val="008D5967"/>
    <w:pPr>
      <w:spacing w:after="100" w:line="278" w:lineRule="auto"/>
      <w:ind w:left="1200"/>
    </w:pPr>
    <w:rPr>
      <w:rFonts w:asciiTheme="minorHAnsi" w:hAnsiTheme="minorHAnsi" w:cs="Arial Unicode MS"/>
      <w:kern w:val="2"/>
      <w:szCs w:val="24"/>
      <w:lang w:eastAsia="en-GB" w:bidi="si-LK"/>
      <w14:ligatures w14:val="standardContextual"/>
    </w:rPr>
  </w:style>
  <w:style w:type="paragraph" w:styleId="TOC7">
    <w:name w:val="toc 7"/>
    <w:basedOn w:val="Normal"/>
    <w:next w:val="Normal"/>
    <w:autoRedefine/>
    <w:uiPriority w:val="39"/>
    <w:unhideWhenUsed/>
    <w:rsid w:val="008D5967"/>
    <w:pPr>
      <w:spacing w:after="100" w:line="278" w:lineRule="auto"/>
      <w:ind w:left="1440"/>
    </w:pPr>
    <w:rPr>
      <w:rFonts w:asciiTheme="minorHAnsi" w:hAnsiTheme="minorHAnsi" w:cs="Arial Unicode MS"/>
      <w:kern w:val="2"/>
      <w:szCs w:val="24"/>
      <w:lang w:eastAsia="en-GB" w:bidi="si-LK"/>
      <w14:ligatures w14:val="standardContextual"/>
    </w:rPr>
  </w:style>
  <w:style w:type="paragraph" w:styleId="TOC8">
    <w:name w:val="toc 8"/>
    <w:basedOn w:val="Normal"/>
    <w:next w:val="Normal"/>
    <w:autoRedefine/>
    <w:uiPriority w:val="39"/>
    <w:unhideWhenUsed/>
    <w:rsid w:val="008D5967"/>
    <w:pPr>
      <w:spacing w:after="100" w:line="278" w:lineRule="auto"/>
      <w:ind w:left="1680"/>
    </w:pPr>
    <w:rPr>
      <w:rFonts w:asciiTheme="minorHAnsi" w:hAnsiTheme="minorHAnsi" w:cs="Arial Unicode MS"/>
      <w:kern w:val="2"/>
      <w:szCs w:val="24"/>
      <w:lang w:eastAsia="en-GB" w:bidi="si-LK"/>
      <w14:ligatures w14:val="standardContextual"/>
    </w:rPr>
  </w:style>
  <w:style w:type="paragraph" w:styleId="TOC9">
    <w:name w:val="toc 9"/>
    <w:basedOn w:val="Normal"/>
    <w:next w:val="Normal"/>
    <w:autoRedefine/>
    <w:uiPriority w:val="39"/>
    <w:unhideWhenUsed/>
    <w:rsid w:val="008D5967"/>
    <w:pPr>
      <w:spacing w:after="100" w:line="278" w:lineRule="auto"/>
      <w:ind w:left="1920"/>
    </w:pPr>
    <w:rPr>
      <w:rFonts w:asciiTheme="minorHAnsi" w:hAnsiTheme="minorHAnsi" w:cs="Arial Unicode MS"/>
      <w:kern w:val="2"/>
      <w:szCs w:val="24"/>
      <w:lang w:eastAsia="en-GB" w:bidi="si-LK"/>
      <w14:ligatures w14:val="standardContextual"/>
    </w:rPr>
  </w:style>
  <w:style w:type="character" w:styleId="Hyperlink">
    <w:name w:val="Hyperlink"/>
    <w:basedOn w:val="DefaultParagraphFont"/>
    <w:uiPriority w:val="99"/>
    <w:unhideWhenUsed/>
    <w:rsid w:val="008D5967"/>
    <w:rPr>
      <w:color w:val="0000FF" w:themeColor="hyperlink"/>
      <w:u w:val="single"/>
    </w:rPr>
  </w:style>
  <w:style w:type="character" w:styleId="UnresolvedMention">
    <w:name w:val="Unresolved Mention"/>
    <w:basedOn w:val="DefaultParagraphFont"/>
    <w:uiPriority w:val="99"/>
    <w:semiHidden/>
    <w:unhideWhenUsed/>
    <w:rsid w:val="008D5967"/>
    <w:rPr>
      <w:color w:val="605E5C"/>
      <w:shd w:val="clear" w:color="auto" w:fill="E1DFDD"/>
    </w:rPr>
  </w:style>
  <w:style w:type="paragraph" w:customStyle="1" w:styleId="code">
    <w:name w:val="code"/>
    <w:basedOn w:val="Normal"/>
    <w:qFormat/>
    <w:rsid w:val="003827EA"/>
    <w:pPr>
      <w:pBdr>
        <w:top w:val="single" w:sz="4" w:space="1" w:color="auto"/>
        <w:left w:val="single" w:sz="4" w:space="4" w:color="auto"/>
        <w:bottom w:val="single" w:sz="4" w:space="1" w:color="auto"/>
        <w:right w:val="single" w:sz="4" w:space="4" w:color="auto"/>
      </w:pBdr>
      <w:shd w:val="clear" w:color="auto" w:fill="F2F2F2"/>
      <w:spacing w:after="0" w:line="240" w:lineRule="auto"/>
    </w:pPr>
    <w:rPr>
      <w:rFonts w:ascii="Consolas" w:eastAsia="Times New Roman" w:hAnsi="Consolas" w:cs="Consolas"/>
      <w:color w:val="1A1A1A"/>
      <w:sz w:val="20"/>
      <w:szCs w:val="20"/>
      <w:lang w:eastAsia="en-GB" w:bidi="si-LK"/>
    </w:rPr>
  </w:style>
  <w:style w:type="paragraph" w:styleId="NormalWeb">
    <w:name w:val="Normal (Web)"/>
    <w:basedOn w:val="Normal"/>
    <w:uiPriority w:val="99"/>
    <w:unhideWhenUsed/>
    <w:rsid w:val="008C38EA"/>
    <w:pPr>
      <w:spacing w:before="100" w:beforeAutospacing="1" w:after="100" w:afterAutospacing="1" w:line="240" w:lineRule="auto"/>
    </w:pPr>
    <w:rPr>
      <w:rFonts w:eastAsia="Times New Roman" w:cs="Times New Roman"/>
      <w:szCs w:val="24"/>
      <w:lang w:val="en-LK" w:eastAsia="en-GB" w:bidi="si-LK"/>
    </w:rPr>
  </w:style>
  <w:style w:type="character" w:styleId="HTMLCode">
    <w:name w:val="HTML Code"/>
    <w:basedOn w:val="DefaultParagraphFont"/>
    <w:uiPriority w:val="99"/>
    <w:semiHidden/>
    <w:unhideWhenUsed/>
    <w:rsid w:val="00521C18"/>
    <w:rPr>
      <w:rFonts w:ascii="Courier New" w:eastAsia="Times New Roman" w:hAnsi="Courier New" w:cs="Courier New"/>
      <w:sz w:val="20"/>
      <w:szCs w:val="20"/>
    </w:rPr>
  </w:style>
  <w:style w:type="paragraph" w:customStyle="1" w:styleId="p1">
    <w:name w:val="p1"/>
    <w:basedOn w:val="Normal"/>
    <w:rsid w:val="00E961C1"/>
    <w:pPr>
      <w:spacing w:after="0" w:line="240" w:lineRule="auto"/>
    </w:pPr>
    <w:rPr>
      <w:rFonts w:eastAsia="Times New Roman" w:cs="Times New Roman"/>
      <w:color w:val="000000"/>
      <w:sz w:val="17"/>
      <w:szCs w:val="17"/>
      <w:lang w:val="en-LK" w:eastAsia="en-GB"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85E7A0-1E11-864E-9CF1-7E95DF07809D}">
  <we:reference id="wa200010453" version="1.0.0.1" store="en-US" storeType="OMEX"/>
  <we:alternateReferences>
    <we:reference id="wa200010453" version="1.0.0.1" store="en-US" storeType="OMEX"/>
  </we:alternateReferences>
  <we:properties>
    <we:property name="claude.fileId" value="&quot;ab229075-111b-44d9-9c4f-80e499fd537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TotalTime>
  <Pages>105</Pages>
  <Words>27060</Words>
  <Characters>154247</Characters>
  <Application>Microsoft Office Word</Application>
  <DocSecurity>0</DocSecurity>
  <Lines>1285</Lines>
  <Paragraphs>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vanaiyan kirupagaran</cp:lastModifiedBy>
  <cp:revision>11</cp:revision>
  <cp:lastPrinted>2026-07-30T22:31:00Z</cp:lastPrinted>
  <dcterms:created xsi:type="dcterms:W3CDTF">2013-12-23T23:15:00Z</dcterms:created>
  <dcterms:modified xsi:type="dcterms:W3CDTF">2026-07-30T22:36:00Z</dcterms:modified>
  <cp:category/>
</cp:coreProperties>
</file>