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i w:val="0"/>
          <w:smallCaps w:val="0"/>
          <w:strike w:val="0"/>
          <w:color w:val="000000"/>
          <w:sz w:val="44"/>
          <w:szCs w:val="44"/>
          <w:u w:val="none"/>
          <w:shd w:val="clear" w:fill="auto"/>
          <w:vertAlign w:val="baseline"/>
          <w:lang w:val="en-IN"/>
        </w:rPr>
      </w:pPr>
      <w:bookmarkStart w:id="0" w:name="_heading=h.gjdgxs" w:colFirst="0" w:colLast="0"/>
      <w:bookmarkEnd w:id="0"/>
      <w:r>
        <w:rPr>
          <w:rFonts w:ascii="Times New Roman" w:hAnsi="Times New Roman" w:eastAsia="Times New Roman" w:cs="Times New Roman"/>
          <w:b/>
          <w:i w:val="0"/>
          <w:smallCaps w:val="0"/>
          <w:strike w:val="0"/>
          <w:color w:val="24292F"/>
          <w:sz w:val="44"/>
          <w:szCs w:val="44"/>
          <w:u w:val="none"/>
          <w:shd w:val="clear" w:fill="auto"/>
          <w:vertAlign w:val="baseline"/>
          <w:rtl w:val="0"/>
        </w:rPr>
        <w:t xml:space="preserve">EDA on </w:t>
      </w:r>
      <w:r>
        <w:rPr>
          <w:rFonts w:hint="default" w:ascii="Times New Roman" w:hAnsi="Times New Roman" w:eastAsia="Times New Roman" w:cs="Times New Roman"/>
          <w:b/>
          <w:i w:val="0"/>
          <w:smallCaps w:val="0"/>
          <w:strike w:val="0"/>
          <w:color w:val="24292F"/>
          <w:sz w:val="44"/>
          <w:szCs w:val="44"/>
          <w:u w:val="none"/>
          <w:shd w:val="clear" w:fill="auto"/>
          <w:vertAlign w:val="baseline"/>
          <w:rtl w:val="0"/>
          <w:lang w:val="en-IN"/>
        </w:rPr>
        <w:t>AIRBNB BOOKING ANALYSIS</w:t>
      </w:r>
    </w:p>
    <w:p w14:paraId="0000000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i w:val="0"/>
          <w:smallCaps w:val="0"/>
          <w:strike w:val="0"/>
          <w:color w:val="000000"/>
          <w:sz w:val="24"/>
          <w:szCs w:val="24"/>
          <w:u w:val="none"/>
          <w:shd w:val="clear" w:fill="auto"/>
          <w:vertAlign w:val="baseline"/>
          <w:lang w:val="en-IN"/>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lang w:val="en-IN"/>
        </w:rPr>
        <w:t xml:space="preserve">Sri Vidya </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Bolimera, </w:t>
      </w:r>
      <w:r>
        <w:rPr>
          <w:rFonts w:hint="default" w:ascii="Times New Roman" w:hAnsi="Times New Roman" w:eastAsia="Times New Roman" w:cs="Times New Roman"/>
          <w:b/>
          <w:i w:val="0"/>
          <w:smallCaps w:val="0"/>
          <w:strike w:val="0"/>
          <w:color w:val="000000"/>
          <w:sz w:val="24"/>
          <w:szCs w:val="24"/>
          <w:u w:val="none"/>
          <w:shd w:val="clear" w:fill="auto"/>
          <w:vertAlign w:val="baseline"/>
          <w:rtl w:val="0"/>
          <w:lang w:val="en-IN"/>
        </w:rPr>
        <w:t>Maddirala Vanaja</w:t>
      </w:r>
    </w:p>
    <w:p w14:paraId="0000000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lang w:val="en-IN"/>
        </w:rPr>
        <w:t xml:space="preserve">Associate </w:t>
      </w:r>
      <w:r>
        <w:rPr>
          <w:rFonts w:ascii="Times New Roman" w:hAnsi="Times New Roman" w:eastAsia="Times New Roman" w:cs="Times New Roman"/>
          <w:b/>
          <w:i w:val="0"/>
          <w:smallCaps w:val="0"/>
          <w:strike w:val="0"/>
          <w:color w:val="000000"/>
          <w:sz w:val="24"/>
          <w:szCs w:val="24"/>
          <w:u w:val="none"/>
          <w:shd w:val="clear" w:fill="auto"/>
          <w:vertAlign w:val="baseline"/>
          <w:rtl w:val="0"/>
        </w:rPr>
        <w:t>Data</w:t>
      </w:r>
      <w:r>
        <w:rPr>
          <w:rFonts w:hint="default" w:ascii="Times New Roman" w:hAnsi="Times New Roman" w:eastAsia="Times New Roman" w:cs="Times New Roman"/>
          <w:b/>
          <w:i w:val="0"/>
          <w:smallCaps w:val="0"/>
          <w:strike w:val="0"/>
          <w:color w:val="000000"/>
          <w:sz w:val="24"/>
          <w:szCs w:val="24"/>
          <w:u w:val="none"/>
          <w:shd w:val="clear" w:fill="auto"/>
          <w:vertAlign w:val="baseline"/>
          <w:rtl w:val="0"/>
          <w:lang w:val="en-IN"/>
        </w:rPr>
        <w:t xml:space="preserve"> Analysts</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 ,</w:t>
      </w:r>
    </w:p>
    <w:p w14:paraId="43B55F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eastAsia="Times New Roman" w:cs="Times New Roman"/>
          <w:b w:val="0"/>
          <w:i w:val="0"/>
          <w:smallCaps w:val="0"/>
          <w:strike w:val="0"/>
          <w:color w:val="000000"/>
          <w:sz w:val="24"/>
          <w:szCs w:val="24"/>
          <w:u w:val="none"/>
          <w:shd w:val="clear" w:fill="auto"/>
          <w:vertAlign w:val="baseline"/>
          <w:lang w:val="en-IN"/>
        </w:rPr>
        <w:sectPr>
          <w:pgSz w:w="11906" w:h="16838"/>
          <w:pgMar w:top="1440" w:right="1440" w:bottom="1440" w:left="1440" w:header="708" w:footer="708" w:gutter="0"/>
          <w:pgNumType w:start="1"/>
          <w:cols w:space="720" w:num="1"/>
        </w:sect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lang w:val="en-IN"/>
        </w:rPr>
        <w:t>Mangalagiri</w:t>
      </w:r>
      <w:r>
        <w:rPr>
          <w:rFonts w:ascii="Times New Roman" w:hAnsi="Times New Roman" w:eastAsia="Times New Roman" w:cs="Times New Roman"/>
          <w:b/>
          <w:i w:val="0"/>
          <w:smallCaps w:val="0"/>
          <w:strike w:val="0"/>
          <w:color w:val="000000"/>
          <w:sz w:val="24"/>
          <w:szCs w:val="24"/>
          <w:u w:val="none"/>
          <w:shd w:val="clear" w:fill="auto"/>
          <w:vertAlign w:val="baseline"/>
          <w:rtl w:val="0"/>
        </w:rPr>
        <w:t>,</w:t>
      </w:r>
      <w:r>
        <w:rPr>
          <w:rFonts w:hint="default" w:ascii="Times New Roman" w:hAnsi="Times New Roman" w:eastAsia="Times New Roman" w:cs="Times New Roman"/>
          <w:b/>
          <w:i w:val="0"/>
          <w:smallCaps w:val="0"/>
          <w:strike w:val="0"/>
          <w:color w:val="000000"/>
          <w:sz w:val="24"/>
          <w:szCs w:val="24"/>
          <w:u w:val="none"/>
          <w:shd w:val="clear" w:fill="auto"/>
          <w:vertAlign w:val="baseline"/>
          <w:rtl w:val="0"/>
          <w:lang w:val="en-IN"/>
        </w:rPr>
        <w:t>Vijayawada</w:t>
      </w:r>
    </w:p>
    <w:p w14:paraId="00000005">
      <w:pPr>
        <w:shd w:val="clear" w:fill="FFFFFF"/>
        <w:spacing w:before="360" w:after="240" w:line="240" w:lineRule="auto"/>
        <w:jc w:val="both"/>
        <w:rPr>
          <w:rFonts w:ascii="Times New Roman" w:hAnsi="Times New Roman" w:eastAsia="Times New Roman" w:cs="Times New Roman"/>
          <w:b/>
          <w:color w:val="24292F"/>
          <w:sz w:val="36"/>
          <w:szCs w:val="36"/>
        </w:rPr>
      </w:pPr>
    </w:p>
    <w:p w14:paraId="00000006">
      <w:pPr>
        <w:shd w:val="clear" w:fill="FFFFFF"/>
        <w:spacing w:before="360" w:after="240" w:line="240" w:lineRule="auto"/>
        <w:jc w:val="both"/>
        <w:rPr>
          <w:rFonts w:ascii="Times New Roman" w:hAnsi="Times New Roman" w:eastAsia="Times New Roman" w:cs="Times New Roman"/>
          <w:b/>
          <w:color w:val="24292F"/>
          <w:sz w:val="28"/>
          <w:szCs w:val="28"/>
        </w:rPr>
      </w:pPr>
      <w:r>
        <w:rPr>
          <w:rFonts w:ascii="Times New Roman" w:hAnsi="Times New Roman" w:eastAsia="Times New Roman" w:cs="Times New Roman"/>
          <w:b/>
          <w:color w:val="24292F"/>
          <w:sz w:val="28"/>
          <w:szCs w:val="28"/>
          <w:rtl w:val="0"/>
        </w:rPr>
        <w:t>Abstract:</w:t>
      </w:r>
    </w:p>
    <w:p w14:paraId="2139BC97">
      <w:pPr>
        <w:pStyle w:val="13"/>
        <w:keepNext w:val="0"/>
        <w:keepLines w:val="0"/>
        <w:widowControl/>
        <w:suppressLineNumbers w:val="0"/>
        <w:jc w:val="both"/>
        <w:rPr>
          <w:rFonts w:hint="default"/>
          <w:lang w:val="en-IN"/>
        </w:rPr>
      </w:pPr>
      <w:bookmarkStart w:id="1" w:name="_heading=h.30j0zll" w:colFirst="0" w:colLast="0"/>
      <w:bookmarkEnd w:id="1"/>
      <w:r>
        <w:t xml:space="preserve">The Airbnb </w:t>
      </w:r>
      <w:r>
        <w:rPr>
          <w:lang w:val="en-IN"/>
        </w:rPr>
        <w:t>dataset</w:t>
      </w:r>
      <w:r>
        <w:t xml:space="preserve"> provides valuable insights into the short-term rental market, facilitating data-driven decisions for hosts, travelers, and businesses. This project involves performing exploratory data analysis (EDA) and data visualization to identify patterns and trends influencing rental prices and customer behavior.The analysis begins with </w:t>
      </w:r>
      <w:r>
        <w:rPr>
          <w:rStyle w:val="14"/>
          <w:b w:val="0"/>
          <w:bCs w:val="0"/>
        </w:rPr>
        <w:t>data wrangling</w:t>
      </w:r>
      <w:r>
        <w:t xml:space="preserve"> to handle missing values, detect outliers, and transform data (e.g., converting prices into consistent units like dollars). Correlations between variables are examined using </w:t>
      </w:r>
      <w:r>
        <w:rPr>
          <w:lang w:val="en-IN"/>
        </w:rPr>
        <w:t>heat maps</w:t>
      </w:r>
      <w:r>
        <w:rPr>
          <w:b w:val="0"/>
          <w:bCs w:val="0"/>
        </w:rPr>
        <w:t>,</w:t>
      </w:r>
      <w:r>
        <w:t xml:space="preserve"> and relationships between features like availability, reviews, and prices are explored using </w:t>
      </w:r>
      <w:r>
        <w:rPr>
          <w:rStyle w:val="14"/>
          <w:b w:val="0"/>
          <w:bCs w:val="0"/>
        </w:rPr>
        <w:t>pair plots</w:t>
      </w:r>
      <w:r>
        <w:rPr>
          <w:b w:val="0"/>
          <w:bCs w:val="0"/>
        </w:rPr>
        <w:t>.</w:t>
      </w:r>
      <w:r>
        <w:t xml:space="preserve"> Several visualization techniques, including bar charts, scatter plots, and box plots, are employed to understand the influence of factors like location, neighborhood group, </w:t>
      </w:r>
      <w:r>
        <w:rPr>
          <w:rFonts w:hint="default"/>
          <w:lang w:val="en-IN"/>
        </w:rPr>
        <w:t xml:space="preserve">       </w:t>
      </w:r>
      <w:r>
        <w:t>and property type on pricing.</w:t>
      </w:r>
      <w:r>
        <w:rPr>
          <w:rFonts w:hint="default"/>
          <w:lang w:val="en-IN"/>
        </w:rPr>
        <w:t xml:space="preserve">                                                                                                                                                                                        </w:t>
      </w:r>
    </w:p>
    <w:p w14:paraId="00000008">
      <w:pPr>
        <w:shd w:val="clear" w:fill="FFFFFF"/>
        <w:spacing w:before="280" w:after="280" w:line="276" w:lineRule="auto"/>
        <w:jc w:val="both"/>
        <w:rPr>
          <w:rFonts w:ascii="Times New Roman" w:hAnsi="Times New Roman" w:eastAsia="Times New Roman" w:cs="Times New Roman"/>
          <w:b/>
          <w:i/>
          <w:color w:val="24292F"/>
          <w:sz w:val="24"/>
          <w:szCs w:val="24"/>
        </w:rPr>
      </w:pPr>
      <w:r>
        <w:rPr>
          <w:rFonts w:ascii="Times New Roman" w:hAnsi="Times New Roman" w:eastAsia="Times New Roman" w:cs="Times New Roman"/>
          <w:b/>
          <w:i/>
          <w:color w:val="24292F"/>
          <w:sz w:val="24"/>
          <w:szCs w:val="24"/>
          <w:rtl w:val="0"/>
        </w:rPr>
        <w:t>Keywords</w:t>
      </w:r>
      <w:r>
        <w:rPr>
          <w:rFonts w:ascii="Times New Roman" w:hAnsi="Times New Roman" w:eastAsia="Times New Roman" w:cs="Times New Roman"/>
          <w:b/>
          <w:color w:val="24292F"/>
          <w:sz w:val="24"/>
          <w:szCs w:val="24"/>
          <w:rtl w:val="0"/>
        </w:rPr>
        <w:t xml:space="preserve">: </w:t>
      </w:r>
      <w:r>
        <w:rPr>
          <w:rFonts w:ascii="Times New Roman" w:hAnsi="Times New Roman" w:eastAsia="Times New Roman" w:cs="Times New Roman"/>
          <w:b/>
          <w:i/>
          <w:color w:val="24292F"/>
          <w:sz w:val="24"/>
          <w:szCs w:val="24"/>
          <w:rtl w:val="0"/>
        </w:rPr>
        <w:t xml:space="preserve">Correlation heat map, EDA, Outliers, Data Cleaning. </w:t>
      </w:r>
    </w:p>
    <w:p w14:paraId="00000009">
      <w:pPr>
        <w:shd w:val="clear" w:fill="FFFFFF"/>
        <w:spacing w:before="280" w:after="280" w:line="276" w:lineRule="auto"/>
        <w:jc w:val="both"/>
        <w:rPr>
          <w:rFonts w:ascii="Times New Roman" w:hAnsi="Times New Roman" w:eastAsia="Times New Roman" w:cs="Times New Roman"/>
          <w:b/>
          <w:color w:val="24292F"/>
          <w:sz w:val="28"/>
          <w:szCs w:val="28"/>
        </w:rPr>
      </w:pPr>
      <w:r>
        <w:rPr>
          <w:rFonts w:ascii="Times New Roman" w:hAnsi="Times New Roman" w:eastAsia="Times New Roman" w:cs="Times New Roman"/>
          <w:b/>
          <w:color w:val="24292F"/>
          <w:sz w:val="28"/>
          <w:szCs w:val="28"/>
          <w:rtl w:val="0"/>
        </w:rPr>
        <w:t>Problem Statement:</w:t>
      </w:r>
    </w:p>
    <w:p w14:paraId="33FE64FC">
      <w:pPr>
        <w:pStyle w:val="13"/>
        <w:keepNext w:val="0"/>
        <w:keepLines w:val="0"/>
        <w:widowControl/>
        <w:suppressLineNumbers w:val="0"/>
        <w:jc w:val="both"/>
      </w:pPr>
      <w:bookmarkStart w:id="3" w:name="_GoBack"/>
      <w:r>
        <w:t xml:space="preserve">This project aims to analyze Airbnb data to identify factors affecting rental pricing, customer satisfaction, and occupancy rates. By performing data cleaning, exploratory data analysis (EDA), and visualization, we will uncover patterns related to property features, neighborhood trends, and guest reviews. The insights gained will help optimize pricing strategies, improve property performance, and enhance the </w:t>
      </w:r>
    </w:p>
    <w:p w14:paraId="40111086">
      <w:pPr>
        <w:pStyle w:val="13"/>
        <w:keepNext w:val="0"/>
        <w:keepLines w:val="0"/>
        <w:widowControl/>
        <w:suppressLineNumbers w:val="0"/>
        <w:jc w:val="both"/>
      </w:pPr>
    </w:p>
    <w:p w14:paraId="2DFB93C4">
      <w:pPr>
        <w:pStyle w:val="13"/>
        <w:keepNext w:val="0"/>
        <w:keepLines w:val="0"/>
        <w:widowControl/>
        <w:suppressLineNumbers w:val="0"/>
        <w:jc w:val="both"/>
      </w:pPr>
    </w:p>
    <w:p w14:paraId="44F784FD">
      <w:pPr>
        <w:pStyle w:val="13"/>
        <w:keepNext w:val="0"/>
        <w:keepLines w:val="0"/>
        <w:widowControl/>
        <w:suppressLineNumbers w:val="0"/>
        <w:jc w:val="both"/>
      </w:pPr>
    </w:p>
    <w:p w14:paraId="0000000C">
      <w:pPr>
        <w:pStyle w:val="13"/>
        <w:keepNext w:val="0"/>
        <w:keepLines w:val="0"/>
        <w:widowControl/>
        <w:suppressLineNumbers w:val="0"/>
        <w:jc w:val="both"/>
        <w:rPr>
          <w:color w:val="24292F"/>
          <w:sz w:val="28"/>
          <w:szCs w:val="28"/>
        </w:rPr>
      </w:pPr>
      <w:r>
        <w:t>overall Airbnb experience for both hosts and guests.</w:t>
      </w:r>
    </w:p>
    <w:bookmarkEnd w:id="3"/>
    <w:p w14:paraId="0000000D">
      <w:pPr>
        <w:pStyle w:val="3"/>
        <w:shd w:val="clear" w:fill="FFFFFF"/>
        <w:spacing w:before="360" w:after="240"/>
        <w:jc w:val="both"/>
        <w:rPr>
          <w:color w:val="24292F"/>
          <w:sz w:val="28"/>
          <w:szCs w:val="28"/>
        </w:rPr>
      </w:pPr>
      <w:r>
        <w:rPr>
          <w:color w:val="24292F"/>
          <w:sz w:val="28"/>
          <w:szCs w:val="28"/>
          <w:rtl w:val="0"/>
        </w:rPr>
        <w:t>Data Summary:</w:t>
      </w:r>
    </w:p>
    <w:p w14:paraId="19DD5E87">
      <w:pPr>
        <w:shd w:val="clear" w:fill="FFFFFF"/>
        <w:spacing w:before="280" w:after="280" w:line="240" w:lineRule="auto"/>
        <w:jc w:val="both"/>
        <w:rPr>
          <w:rFonts w:hint="default" w:ascii="Times New Roman" w:hAnsi="Times New Roman" w:cs="Times New Roman"/>
          <w:sz w:val="24"/>
          <w:szCs w:val="24"/>
        </w:rPr>
      </w:pPr>
      <w:r>
        <w:rPr>
          <w:rFonts w:hint="default" w:ascii="Times New Roman" w:hAnsi="Times New Roman" w:eastAsia="Times New Roman" w:cs="Times New Roman"/>
          <w:color w:val="24292F"/>
          <w:sz w:val="24"/>
          <w:szCs w:val="24"/>
          <w:rtl w:val="0"/>
        </w:rPr>
        <w:t xml:space="preserve">We need to explore and analyse the data to discover key factors responsible for </w:t>
      </w:r>
      <w:r>
        <w:rPr>
          <w:rFonts w:hint="default" w:ascii="Times New Roman" w:hAnsi="Times New Roman" w:eastAsia="Times New Roman" w:cs="Times New Roman"/>
          <w:color w:val="24292F"/>
          <w:sz w:val="24"/>
          <w:szCs w:val="24"/>
          <w:rtl w:val="0"/>
          <w:lang w:val="en-IN"/>
        </w:rPr>
        <w:t xml:space="preserve">this platform </w:t>
      </w:r>
      <w:r>
        <w:rPr>
          <w:rFonts w:hint="default" w:ascii="Times New Roman" w:hAnsi="Times New Roman" w:eastAsia="Times New Roman" w:cs="Times New Roman"/>
          <w:color w:val="24292F"/>
          <w:sz w:val="24"/>
          <w:szCs w:val="24"/>
          <w:rtl w:val="0"/>
        </w:rPr>
        <w:t xml:space="preserve"> engagement and success.</w:t>
      </w:r>
      <w:r>
        <w:rPr>
          <w:rFonts w:hint="default" w:ascii="Times New Roman" w:hAnsi="Times New Roman" w:cs="Times New Roman"/>
          <w:sz w:val="24"/>
          <w:szCs w:val="24"/>
        </w:rPr>
        <w:t>We are provided with a dataset containing details about Airbnb listings, including various property characteristics, host information, and customer interactions. The goal is to explore and analyze this dataset to identify factors influencing pricing, customer satisfaction, and occupancy rates.</w:t>
      </w:r>
    </w:p>
    <w:p w14:paraId="31EF8EEB">
      <w:pPr>
        <w:pStyle w:val="13"/>
        <w:keepNext w:val="0"/>
        <w:keepLines w:val="0"/>
        <w:widowControl/>
        <w:suppressLineNumbers w:val="0"/>
        <w:jc w:val="both"/>
        <w:rPr>
          <w:b/>
          <w:bCs/>
        </w:rPr>
      </w:pPr>
      <w:r>
        <w:rPr>
          <w:b/>
          <w:bCs/>
        </w:rPr>
        <w:t>The contents of the dataset are as follows:</w:t>
      </w:r>
    </w:p>
    <w:p w14:paraId="0ADDDD05">
      <w:pPr>
        <w:numPr>
          <w:ilvl w:val="0"/>
          <w:numId w:val="1"/>
        </w:numPr>
        <w:bidi w:val="0"/>
        <w:spacing w:line="240" w:lineRule="auto"/>
        <w:ind w:left="360" w:leftChars="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ID:</w:t>
      </w:r>
      <w:r>
        <w:rPr>
          <w:rFonts w:hint="default" w:ascii="Times New Roman" w:hAnsi="Times New Roman" w:cs="Times New Roman"/>
          <w:sz w:val="24"/>
          <w:szCs w:val="24"/>
        </w:rPr>
        <w:t xml:space="preserve"> Unique identifier for </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 xml:space="preserve">each </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listing.</w:t>
      </w:r>
    </w:p>
    <w:p w14:paraId="45DACC92">
      <w:pPr>
        <w:numPr>
          <w:ilvl w:val="0"/>
          <w:numId w:val="1"/>
        </w:numPr>
        <w:bidi w:val="0"/>
        <w:ind w:left="360" w:leftChars="0" w:hanging="36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Name:</w:t>
      </w:r>
      <w:r>
        <w:rPr>
          <w:rFonts w:hint="default" w:ascii="Times New Roman" w:hAnsi="Times New Roman" w:cs="Times New Roman"/>
          <w:sz w:val="24"/>
          <w:szCs w:val="24"/>
        </w:rPr>
        <w:t xml:space="preserve"> Name or title of the Airbnb </w:t>
      </w:r>
      <w:r>
        <w:rPr>
          <w:rFonts w:hint="default" w:ascii="Times New Roman" w:hAnsi="Times New Roman" w:cs="Times New Roman"/>
          <w:kern w:val="0"/>
          <w:sz w:val="24"/>
          <w:szCs w:val="24"/>
        </w:rPr>
        <w:t>listing.</w:t>
      </w:r>
    </w:p>
    <w:p w14:paraId="236CCADB">
      <w:pPr>
        <w:numPr>
          <w:ilvl w:val="0"/>
          <w:numId w:val="1"/>
        </w:numPr>
        <w:bidi w:val="0"/>
        <w:ind w:left="360" w:leftChars="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Host ID:</w:t>
      </w:r>
      <w:r>
        <w:rPr>
          <w:rFonts w:hint="default" w:ascii="Times New Roman" w:hAnsi="Times New Roman" w:cs="Times New Roman"/>
          <w:sz w:val="24"/>
          <w:szCs w:val="24"/>
        </w:rPr>
        <w:t xml:space="preserve"> Unique identifier for the host.</w:t>
      </w:r>
    </w:p>
    <w:p w14:paraId="79442E5B">
      <w:pPr>
        <w:numPr>
          <w:ilvl w:val="0"/>
          <w:numId w:val="1"/>
        </w:numPr>
        <w:bidi w:val="0"/>
        <w:ind w:left="360" w:leftChars="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Host Name: </w:t>
      </w:r>
      <w:r>
        <w:rPr>
          <w:rFonts w:hint="default" w:ascii="Times New Roman" w:hAnsi="Times New Roman" w:cs="Times New Roman"/>
          <w:sz w:val="24"/>
          <w:szCs w:val="24"/>
        </w:rPr>
        <w:t>Name of the host.</w:t>
      </w:r>
    </w:p>
    <w:p w14:paraId="6E4418C6">
      <w:pPr>
        <w:numPr>
          <w:ilvl w:val="0"/>
          <w:numId w:val="1"/>
        </w:numPr>
        <w:bidi w:val="0"/>
        <w:ind w:left="360" w:leftChars="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Neighbourhood Group:</w:t>
      </w:r>
      <w:r>
        <w:rPr>
          <w:rFonts w:hint="default" w:ascii="Times New Roman" w:hAnsi="Times New Roman" w:cs="Times New Roman"/>
          <w:sz w:val="24"/>
          <w:szCs w:val="24"/>
        </w:rPr>
        <w:t xml:space="preserve"> A broader grouping of neighborhoods within a city.</w:t>
      </w:r>
    </w:p>
    <w:p w14:paraId="1117133A">
      <w:pPr>
        <w:numPr>
          <w:ilvl w:val="0"/>
          <w:numId w:val="1"/>
        </w:numPr>
        <w:bidi w:val="0"/>
        <w:ind w:left="360" w:leftChars="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Neighbourhood:</w:t>
      </w:r>
      <w:r>
        <w:rPr>
          <w:rFonts w:hint="default" w:ascii="Times New Roman" w:hAnsi="Times New Roman" w:cs="Times New Roman"/>
          <w:sz w:val="24"/>
          <w:szCs w:val="24"/>
        </w:rPr>
        <w:t xml:space="preserve"> Specific area where the listing is located.</w:t>
      </w:r>
    </w:p>
    <w:p w14:paraId="605B1F11">
      <w:pPr>
        <w:numPr>
          <w:ilvl w:val="0"/>
          <w:numId w:val="1"/>
        </w:numPr>
        <w:bidi w:val="0"/>
        <w:ind w:left="360" w:leftChars="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Latitude: </w:t>
      </w:r>
      <w:r>
        <w:rPr>
          <w:rFonts w:hint="default" w:ascii="Times New Roman" w:hAnsi="Times New Roman" w:cs="Times New Roman"/>
          <w:sz w:val="24"/>
          <w:szCs w:val="24"/>
        </w:rPr>
        <w:t>Geographical latitude of the property location.</w:t>
      </w:r>
    </w:p>
    <w:p w14:paraId="17BD8D05">
      <w:pPr>
        <w:numPr>
          <w:ilvl w:val="0"/>
          <w:numId w:val="1"/>
        </w:numPr>
        <w:bidi w:val="0"/>
        <w:ind w:left="360" w:leftChars="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Longitude: </w:t>
      </w:r>
      <w:r>
        <w:rPr>
          <w:rFonts w:hint="default" w:ascii="Times New Roman" w:hAnsi="Times New Roman" w:cs="Times New Roman"/>
          <w:sz w:val="24"/>
          <w:szCs w:val="24"/>
        </w:rPr>
        <w:t>Geographical longitude of the property location.</w:t>
      </w:r>
    </w:p>
    <w:p w14:paraId="4ED6EF0C">
      <w:pPr>
        <w:numPr>
          <w:ilvl w:val="0"/>
          <w:numId w:val="1"/>
        </w:numPr>
        <w:bidi w:val="0"/>
        <w:ind w:left="360" w:leftChars="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Room Type: </w:t>
      </w:r>
      <w:r>
        <w:rPr>
          <w:rFonts w:hint="default" w:ascii="Times New Roman" w:hAnsi="Times New Roman" w:cs="Times New Roman"/>
          <w:sz w:val="24"/>
          <w:szCs w:val="24"/>
        </w:rPr>
        <w:t>Type of room offered (e.g., entire home, private room).</w:t>
      </w:r>
    </w:p>
    <w:p w14:paraId="66D724F4">
      <w:pPr>
        <w:numPr>
          <w:ilvl w:val="0"/>
          <w:numId w:val="1"/>
        </w:numPr>
        <w:bidi w:val="0"/>
        <w:ind w:left="360" w:leftChars="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Price: </w:t>
      </w:r>
      <w:r>
        <w:rPr>
          <w:rFonts w:hint="default" w:ascii="Times New Roman" w:hAnsi="Times New Roman" w:cs="Times New Roman"/>
          <w:sz w:val="24"/>
          <w:szCs w:val="24"/>
        </w:rPr>
        <w:t>Price per night for the listing.</w:t>
      </w:r>
    </w:p>
    <w:p w14:paraId="4750B0F2">
      <w:pPr>
        <w:numPr>
          <w:ilvl w:val="0"/>
          <w:numId w:val="1"/>
        </w:numPr>
        <w:bidi w:val="0"/>
        <w:ind w:left="360" w:leftChars="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Minimum Nights:</w:t>
      </w:r>
      <w:r>
        <w:rPr>
          <w:rFonts w:hint="default" w:ascii="Times New Roman" w:hAnsi="Times New Roman" w:cs="Times New Roman"/>
          <w:sz w:val="24"/>
          <w:szCs w:val="24"/>
        </w:rPr>
        <w:t xml:space="preserve"> Minimum number of nights required to book.</w:t>
      </w:r>
    </w:p>
    <w:p w14:paraId="11085D19">
      <w:pPr>
        <w:numPr>
          <w:ilvl w:val="0"/>
          <w:numId w:val="1"/>
        </w:numPr>
        <w:bidi w:val="0"/>
        <w:ind w:left="360" w:leftChars="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Number of Reviews:</w:t>
      </w:r>
      <w:r>
        <w:rPr>
          <w:rFonts w:hint="default" w:ascii="Times New Roman" w:hAnsi="Times New Roman" w:cs="Times New Roman"/>
          <w:sz w:val="24"/>
          <w:szCs w:val="24"/>
        </w:rPr>
        <w:t xml:space="preserve"> Total number of reviews left by guests.</w:t>
      </w:r>
    </w:p>
    <w:p w14:paraId="01A81CED">
      <w:pPr>
        <w:numPr>
          <w:ilvl w:val="0"/>
          <w:numId w:val="1"/>
        </w:numPr>
        <w:bidi w:val="0"/>
        <w:ind w:left="360" w:leftChars="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Last Review:</w:t>
      </w:r>
      <w:r>
        <w:rPr>
          <w:rFonts w:hint="default" w:ascii="Times New Roman" w:hAnsi="Times New Roman" w:cs="Times New Roman"/>
          <w:sz w:val="24"/>
          <w:szCs w:val="24"/>
        </w:rPr>
        <w:t xml:space="preserve"> Date of the most recent review.</w:t>
      </w:r>
    </w:p>
    <w:p w14:paraId="7736F014">
      <w:pPr>
        <w:numPr>
          <w:ilvl w:val="0"/>
          <w:numId w:val="1"/>
        </w:numPr>
        <w:bidi w:val="0"/>
        <w:ind w:left="360" w:leftChars="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Reviews per Month:</w:t>
      </w:r>
      <w:r>
        <w:rPr>
          <w:rFonts w:hint="default" w:ascii="Times New Roman" w:hAnsi="Times New Roman" w:cs="Times New Roman"/>
          <w:sz w:val="24"/>
          <w:szCs w:val="24"/>
        </w:rPr>
        <w:t xml:space="preserve"> Average number of reviews per month.</w:t>
      </w:r>
    </w:p>
    <w:p w14:paraId="1D8E5371">
      <w:pPr>
        <w:numPr>
          <w:ilvl w:val="0"/>
          <w:numId w:val="1"/>
        </w:numPr>
        <w:bidi w:val="0"/>
        <w:ind w:left="360" w:leftChars="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Calculated Host Listings Count: </w:t>
      </w:r>
      <w:r>
        <w:rPr>
          <w:rFonts w:hint="default" w:ascii="Times New Roman" w:hAnsi="Times New Roman" w:cs="Times New Roman"/>
          <w:sz w:val="24"/>
          <w:szCs w:val="24"/>
        </w:rPr>
        <w:t>Total number of listings managed by the host.</w:t>
      </w:r>
    </w:p>
    <w:p w14:paraId="00000016">
      <w:pPr>
        <w:numPr>
          <w:ilvl w:val="0"/>
          <w:numId w:val="1"/>
        </w:numPr>
        <w:bidi w:val="0"/>
        <w:ind w:left="360" w:leftChars="0" w:firstLineChars="0"/>
        <w:jc w:val="both"/>
        <w:rPr>
          <w:rFonts w:hint="default" w:ascii="Times New Roman" w:hAnsi="Times New Roman" w:cs="Times New Roman"/>
        </w:rPr>
      </w:pPr>
      <w:r>
        <w:rPr>
          <w:rFonts w:hint="default" w:ascii="Times New Roman" w:hAnsi="Times New Roman" w:cs="Times New Roman"/>
          <w:b/>
          <w:bCs/>
          <w:sz w:val="24"/>
          <w:szCs w:val="24"/>
        </w:rPr>
        <w:t>Availability 365:</w:t>
      </w:r>
      <w:r>
        <w:rPr>
          <w:rFonts w:hint="default" w:ascii="Times New Roman" w:hAnsi="Times New Roman" w:cs="Times New Roman"/>
          <w:sz w:val="24"/>
          <w:szCs w:val="24"/>
        </w:rPr>
        <w:t xml:space="preserve"> Number of days the listing is available in a year</w:t>
      </w:r>
      <w:r>
        <w:rPr>
          <w:rFonts w:hint="default" w:ascii="Times New Roman" w:hAnsi="Times New Roman" w:cs="Times New Roman"/>
          <w:rtl w:val="0"/>
        </w:rPr>
        <w:t>.</w:t>
      </w:r>
    </w:p>
    <w:p w14:paraId="3CEC5B19">
      <w:pPr>
        <w:pStyle w:val="4"/>
        <w:keepNext w:val="0"/>
        <w:keepLines w:val="0"/>
        <w:widowControl/>
        <w:suppressLineNumbers w:val="0"/>
        <w:rPr>
          <w:rStyle w:val="14"/>
          <w:rFonts w:hint="default" w:ascii="Times New Roman" w:hAnsi="Times New Roman" w:cs="Times New Roman"/>
          <w:b/>
          <w:bCs/>
          <w:color w:val="0D0D0D" w:themeColor="text1" w:themeTint="F2"/>
          <w:sz w:val="28"/>
          <w:szCs w:val="28"/>
          <w14:textFill>
            <w14:solidFill>
              <w14:schemeClr w14:val="tx1">
                <w14:lumMod w14:val="95000"/>
                <w14:lumOff w14:val="5000"/>
              </w14:schemeClr>
            </w14:solidFill>
          </w14:textFill>
        </w:rPr>
      </w:pPr>
    </w:p>
    <w:p w14:paraId="01C0078B">
      <w:pPr>
        <w:pStyle w:val="4"/>
        <w:keepNext w:val="0"/>
        <w:keepLines w:val="0"/>
        <w:widowControl/>
        <w:suppressLineNumbers w:val="0"/>
        <w:rPr>
          <w:rFonts w:hint="default" w:ascii="Times New Roman" w:hAnsi="Times New Roman" w:cs="Times New Roman"/>
          <w:b/>
          <w:bCs/>
          <w:color w:val="0D0D0D" w:themeColor="text1" w:themeTint="F2"/>
          <w:sz w:val="28"/>
          <w:szCs w:val="28"/>
          <w14:textFill>
            <w14:solidFill>
              <w14:schemeClr w14:val="tx1">
                <w14:lumMod w14:val="95000"/>
                <w14:lumOff w14:val="5000"/>
              </w14:schemeClr>
            </w14:solidFill>
          </w14:textFill>
        </w:rPr>
      </w:pPr>
      <w:r>
        <w:rPr>
          <w:rStyle w:val="14"/>
          <w:rFonts w:hint="default" w:ascii="Times New Roman" w:hAnsi="Times New Roman" w:cs="Times New Roman"/>
          <w:b/>
          <w:bCs/>
          <w:color w:val="0D0D0D" w:themeColor="text1" w:themeTint="F2"/>
          <w:sz w:val="28"/>
          <w:szCs w:val="28"/>
          <w14:textFill>
            <w14:solidFill>
              <w14:schemeClr w14:val="tx1">
                <w14:lumMod w14:val="95000"/>
                <w14:lumOff w14:val="5000"/>
              </w14:schemeClr>
            </w14:solidFill>
          </w14:textFill>
        </w:rPr>
        <w:t>Objective:</w:t>
      </w:r>
    </w:p>
    <w:p w14:paraId="43F5D038">
      <w:pPr>
        <w:pStyle w:val="13"/>
        <w:keepNext w:val="0"/>
        <w:keepLines w:val="0"/>
        <w:widowControl/>
        <w:suppressLineNumbers w:val="0"/>
        <w:spacing w:line="240" w:lineRule="auto"/>
        <w:jc w:val="both"/>
        <w:rPr>
          <w:shd w:val="clear" w:color="auto" w:fill="auto"/>
        </w:rPr>
      </w:pPr>
      <w:r>
        <w:rPr>
          <w:shd w:val="clear" w:color="auto" w:fill="auto"/>
        </w:rPr>
        <w:t>Analyze and visualize this data to uncover trends and key factors affecting Airbnb pricing and customer engagement, ultimately enabling actionable insights for hosts and platform optimization.</w:t>
      </w:r>
    </w:p>
    <w:p w14:paraId="124056A0">
      <w:pPr>
        <w:numPr>
          <w:ilvl w:val="0"/>
          <w:numId w:val="0"/>
        </w:numPr>
        <w:bidi w:val="0"/>
        <w:ind w:leftChars="0"/>
        <w:jc w:val="both"/>
        <w:rPr>
          <w:rFonts w:hint="default" w:ascii="Times New Roman" w:hAnsi="Times New Roman" w:cs="Times New Roman"/>
          <w:b/>
          <w:bCs/>
          <w:sz w:val="28"/>
          <w:szCs w:val="28"/>
        </w:rPr>
      </w:pPr>
      <w:r>
        <w:rPr>
          <w:rFonts w:hint="default" w:ascii="Times New Roman" w:hAnsi="Times New Roman" w:cs="Times New Roman"/>
          <w:b/>
          <w:bCs/>
          <w:sz w:val="28"/>
          <w:szCs w:val="28"/>
          <w:lang w:val="en-IN"/>
        </w:rPr>
        <w:t>Data Cleanin</w:t>
      </w:r>
      <w:r>
        <w:rPr>
          <w:rFonts w:hint="default" w:ascii="Times New Roman" w:hAnsi="Times New Roman" w:cs="Times New Roman"/>
          <w:b/>
          <w:bCs/>
          <w:sz w:val="28"/>
          <w:szCs w:val="28"/>
        </w:rPr>
        <w:t>g:</w:t>
      </w:r>
    </w:p>
    <w:p w14:paraId="0000002E">
      <w:pPr>
        <w:shd w:val="clear" w:fill="FFFFFF"/>
        <w:spacing w:before="60" w:after="280" w:line="240" w:lineRule="auto"/>
        <w:jc w:val="both"/>
        <w:rPr>
          <w:rFonts w:ascii="Times New Roman" w:hAnsi="Times New Roman" w:eastAsia="Times New Roman" w:cs="Times New Roman"/>
          <w:b/>
          <w:color w:val="24292F"/>
          <w:sz w:val="28"/>
          <w:szCs w:val="28"/>
        </w:rPr>
      </w:pPr>
      <w:r>
        <w:rPr>
          <w:rFonts w:ascii="Times New Roman" w:hAnsi="Times New Roman" w:eastAsia="Times New Roman" w:cs="Times New Roman"/>
          <w:b/>
          <w:color w:val="24292F"/>
          <w:sz w:val="28"/>
          <w:szCs w:val="28"/>
          <w:rtl w:val="0"/>
        </w:rPr>
        <w:t>Data Visualization:</w:t>
      </w:r>
    </w:p>
    <w:p w14:paraId="0000002F">
      <w:pPr>
        <w:shd w:val="clear" w:fill="FFFFFF"/>
        <w:spacing w:before="60" w:after="280" w:line="240" w:lineRule="auto"/>
        <w:jc w:val="both"/>
        <w:rPr>
          <w:rFonts w:ascii="Times New Roman" w:hAnsi="Times New Roman" w:eastAsia="Times New Roman" w:cs="Times New Roman"/>
          <w:color w:val="24292F"/>
          <w:sz w:val="24"/>
          <w:szCs w:val="24"/>
          <w:shd w:val="clear" w:color="FFFFFF" w:fill="D9D9D9"/>
        </w:rPr>
      </w:pPr>
      <w:r>
        <w:rPr>
          <w:rFonts w:ascii="Times New Roman" w:hAnsi="Times New Roman" w:eastAsia="Times New Roman" w:cs="Times New Roman"/>
          <w:color w:val="24292F"/>
          <w:sz w:val="24"/>
          <w:szCs w:val="24"/>
          <w:shd w:val="clear" w:color="FFFFFF" w:fill="D9D9D9"/>
          <w:rtl w:val="0"/>
        </w:rPr>
        <w:t>It deals with the graphical representation of data, from which we can draw conclusions and take different business decisions.</w:t>
      </w:r>
    </w:p>
    <w:p w14:paraId="00000030">
      <w:pPr>
        <w:shd w:val="clear" w:fill="FFFFFF"/>
        <w:spacing w:before="60" w:after="280" w:line="240" w:lineRule="auto"/>
        <w:jc w:val="both"/>
        <w:rPr>
          <w:rFonts w:ascii="Times New Roman" w:hAnsi="Times New Roman" w:eastAsia="Times New Roman" w:cs="Times New Roman"/>
          <w:b/>
          <w:color w:val="24292F"/>
        </w:rPr>
      </w:pPr>
      <w:r>
        <w:rPr>
          <w:rFonts w:ascii="Times New Roman" w:hAnsi="Times New Roman" w:eastAsia="Times New Roman" w:cs="Times New Roman"/>
          <w:b/>
          <w:color w:val="24292F"/>
          <w:sz w:val="24"/>
          <w:szCs w:val="24"/>
          <w:rtl w:val="0"/>
        </w:rPr>
        <w:t>Correlation heatmap</w:t>
      </w:r>
    </w:p>
    <w:p w14:paraId="00000031">
      <w:pPr>
        <w:shd w:val="clear" w:fill="FFFFFF"/>
        <w:spacing w:before="280" w:after="280" w:line="240" w:lineRule="auto"/>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A correlation coefficient is a numerical measure of some type of correlation, meaning a statistical relationship between two variables.</w:t>
      </w:r>
    </w:p>
    <w:p w14:paraId="00000032">
      <w:pPr>
        <w:numPr>
          <w:ilvl w:val="0"/>
          <w:numId w:val="2"/>
        </w:numPr>
        <w:shd w:val="clear" w:fill="FFFFFF"/>
        <w:spacing w:before="60" w:after="0" w:line="240"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The variables may be two columns of a given data set of observations, often called a sample, or two components of a multivariate random variable with a known distribution.</w:t>
      </w:r>
    </w:p>
    <w:p w14:paraId="00000033">
      <w:pPr>
        <w:numPr>
          <w:ilvl w:val="0"/>
          <w:numId w:val="2"/>
        </w:numPr>
        <w:shd w:val="clear" w:fill="FFFFFF"/>
        <w:spacing w:before="60" w:after="0" w:line="240"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The value of correlation coefficient lies between -1 and 1.</w:t>
      </w:r>
    </w:p>
    <w:p w14:paraId="00000034">
      <w:pPr>
        <w:numPr>
          <w:ilvl w:val="0"/>
          <w:numId w:val="2"/>
        </w:numPr>
        <w:shd w:val="clear" w:fill="FFFFFF"/>
        <w:spacing w:before="60" w:after="0" w:line="240"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If the correlation coefficient is above zero (positive), we can say that the two variables are positively correlated. Here, the increase in the value of one of the variables will result in the increase of the second variable.</w:t>
      </w:r>
    </w:p>
    <w:p w14:paraId="00000035">
      <w:pPr>
        <w:numPr>
          <w:ilvl w:val="0"/>
          <w:numId w:val="2"/>
        </w:numPr>
        <w:shd w:val="clear" w:fill="FFFFFF"/>
        <w:spacing w:before="60" w:after="0" w:line="240"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If the correlation coefficient is below zero (negative), we can say that the two variables are negatively correlated. Here, the increase in the value of one of the variables will result in the decrease of the second variable.</w:t>
      </w:r>
    </w:p>
    <w:p w14:paraId="00000036">
      <w:pPr>
        <w:numPr>
          <w:ilvl w:val="0"/>
          <w:numId w:val="2"/>
        </w:numPr>
        <w:shd w:val="clear" w:fill="FFFFFF"/>
        <w:spacing w:before="60" w:after="0" w:line="240"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If the correlation coefficient is zero, we can say that there is no relation between these two variables. They are independent.</w:t>
      </w:r>
    </w:p>
    <w:p w14:paraId="00000037">
      <w:pPr>
        <w:numPr>
          <w:ilvl w:val="0"/>
          <w:numId w:val="2"/>
        </w:numPr>
        <w:shd w:val="clear" w:fill="FFFFFF"/>
        <w:spacing w:before="60" w:after="280" w:line="240"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Plotting the correlation heatmap for the play_store_data, we get:</w:t>
      </w:r>
    </w:p>
    <w:p w14:paraId="00000038">
      <w:pPr>
        <w:shd w:val="clear" w:fill="FFFFFF"/>
        <w:spacing w:before="60" w:after="280" w:line="276" w:lineRule="auto"/>
        <w:jc w:val="both"/>
        <w:rPr>
          <w:rFonts w:ascii="Times New Roman" w:hAnsi="Times New Roman" w:eastAsia="Times New Roman" w:cs="Times New Roman"/>
          <w:color w:val="24292F"/>
        </w:rPr>
      </w:pPr>
      <w:r>
        <w:rPr>
          <w:rFonts w:ascii="Times New Roman" w:hAnsi="Times New Roman" w:eastAsia="Times New Roman" w:cs="Times New Roman"/>
          <w:color w:val="24292F"/>
        </w:rPr>
        <w:drawing>
          <wp:inline distT="0" distB="0" distL="0" distR="0">
            <wp:extent cx="2640965" cy="1968500"/>
            <wp:effectExtent l="0" t="0" r="0" b="0"/>
            <wp:docPr id="17" name="image10.png"/>
            <wp:cNvGraphicFramePr/>
            <a:graphic xmlns:a="http://schemas.openxmlformats.org/drawingml/2006/main">
              <a:graphicData uri="http://schemas.openxmlformats.org/drawingml/2006/picture">
                <pic:pic xmlns:pic="http://schemas.openxmlformats.org/drawingml/2006/picture">
                  <pic:nvPicPr>
                    <pic:cNvPr id="17" name="image10.png"/>
                    <pic:cNvPicPr preferRelativeResize="0"/>
                  </pic:nvPicPr>
                  <pic:blipFill>
                    <a:blip r:embed="rId6"/>
                    <a:srcRect/>
                    <a:stretch>
                      <a:fillRect/>
                    </a:stretch>
                  </pic:blipFill>
                  <pic:spPr>
                    <a:xfrm>
                      <a:off x="0" y="0"/>
                      <a:ext cx="2640965" cy="1968500"/>
                    </a:xfrm>
                    <a:prstGeom prst="rect">
                      <a:avLst/>
                    </a:prstGeom>
                  </pic:spPr>
                </pic:pic>
              </a:graphicData>
            </a:graphic>
          </wp:inline>
        </w:drawing>
      </w:r>
    </w:p>
    <w:p w14:paraId="00000039">
      <w:pPr>
        <w:numPr>
          <w:ilvl w:val="0"/>
          <w:numId w:val="3"/>
        </w:numPr>
        <w:shd w:val="clear" w:fill="FFFFFF"/>
        <w:spacing w:before="280" w:after="0" w:line="276"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There is a strong positive correlation between the Reviews and Installs column. This is pretty much obvious. Higher the number of installs, higher is the user base, and higher are the total number of reviews dropped by the users.</w:t>
      </w:r>
    </w:p>
    <w:p w14:paraId="0000003A">
      <w:pPr>
        <w:numPr>
          <w:ilvl w:val="0"/>
          <w:numId w:val="3"/>
        </w:numPr>
        <w:shd w:val="clear" w:fill="FFFFFF"/>
        <w:spacing w:before="60" w:after="0" w:line="276"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The Price is slightly negatively correlated with the Rating, Reviews, and Installs. This means that as the prices of the app increases, the average rating, total number of reviews and installs fall slightly.</w:t>
      </w:r>
    </w:p>
    <w:p w14:paraId="0000003B">
      <w:pPr>
        <w:numPr>
          <w:ilvl w:val="0"/>
          <w:numId w:val="3"/>
        </w:numPr>
        <w:shd w:val="clear" w:fill="FFFFFF"/>
        <w:spacing w:before="60" w:after="280" w:line="276"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The Rating is slightly positively correlated with the Installs and Reviews column. This indicates that as the average user rating increases, the app installs and number of reviews also increase.</w:t>
      </w:r>
    </w:p>
    <w:p w14:paraId="0000003C">
      <w:pPr>
        <w:shd w:val="clear" w:fill="FFFFFF"/>
        <w:spacing w:before="60" w:after="280" w:line="240" w:lineRule="auto"/>
        <w:jc w:val="both"/>
        <w:rPr>
          <w:rFonts w:ascii="Times New Roman" w:hAnsi="Times New Roman" w:eastAsia="Times New Roman" w:cs="Times New Roman"/>
          <w:b/>
          <w:color w:val="24292F"/>
          <w:sz w:val="24"/>
          <w:szCs w:val="24"/>
        </w:rPr>
      </w:pPr>
    </w:p>
    <w:p w14:paraId="0000003D">
      <w:pPr>
        <w:shd w:val="clear" w:fill="FFFFFF"/>
        <w:spacing w:before="60" w:after="280" w:line="240" w:lineRule="auto"/>
        <w:jc w:val="both"/>
        <w:rPr>
          <w:rFonts w:ascii="Times New Roman" w:hAnsi="Times New Roman" w:eastAsia="Times New Roman" w:cs="Times New Roman"/>
          <w:b/>
          <w:color w:val="24292F"/>
        </w:rPr>
      </w:pPr>
      <w:r>
        <w:rPr>
          <w:rFonts w:ascii="Times New Roman" w:hAnsi="Times New Roman" w:eastAsia="Times New Roman" w:cs="Times New Roman"/>
          <w:b/>
          <w:color w:val="24292F"/>
          <w:sz w:val="24"/>
          <w:szCs w:val="24"/>
          <w:rtl w:val="0"/>
        </w:rPr>
        <w:t xml:space="preserve">Free apps in the database: </w:t>
      </w:r>
    </w:p>
    <w:p w14:paraId="0000003E">
      <w:pPr>
        <w:shd w:val="clear" w:fill="FFFFFF"/>
        <w:spacing w:before="60" w:after="280" w:line="240" w:lineRule="auto"/>
        <w:jc w:val="both"/>
        <w:rPr>
          <w:rFonts w:ascii="Times New Roman" w:hAnsi="Times New Roman" w:eastAsia="Times New Roman" w:cs="Times New Roman"/>
          <w:color w:val="24292F"/>
        </w:rPr>
      </w:pPr>
      <w:r>
        <w:rPr>
          <w:rFonts w:ascii="Times New Roman" w:hAnsi="Times New Roman" w:eastAsia="Times New Roman" w:cs="Times New Roman"/>
          <w:color w:val="24292F"/>
        </w:rPr>
        <w:drawing>
          <wp:inline distT="0" distB="0" distL="0" distR="0">
            <wp:extent cx="2640965" cy="2177415"/>
            <wp:effectExtent l="0" t="0" r="0" b="0"/>
            <wp:docPr id="19" name="image13.png"/>
            <wp:cNvGraphicFramePr/>
            <a:graphic xmlns:a="http://schemas.openxmlformats.org/drawingml/2006/main">
              <a:graphicData uri="http://schemas.openxmlformats.org/drawingml/2006/picture">
                <pic:pic xmlns:pic="http://schemas.openxmlformats.org/drawingml/2006/picture">
                  <pic:nvPicPr>
                    <pic:cNvPr id="19" name="image13.png"/>
                    <pic:cNvPicPr preferRelativeResize="0"/>
                  </pic:nvPicPr>
                  <pic:blipFill>
                    <a:blip r:embed="rId7"/>
                    <a:srcRect/>
                    <a:stretch>
                      <a:fillRect/>
                    </a:stretch>
                  </pic:blipFill>
                  <pic:spPr>
                    <a:xfrm>
                      <a:off x="0" y="0"/>
                      <a:ext cx="2640965" cy="2177415"/>
                    </a:xfrm>
                    <a:prstGeom prst="rect">
                      <a:avLst/>
                    </a:prstGeom>
                  </pic:spPr>
                </pic:pic>
              </a:graphicData>
            </a:graphic>
          </wp:inline>
        </w:drawing>
      </w:r>
    </w:p>
    <w:p w14:paraId="0000003F">
      <w:pPr>
        <w:numPr>
          <w:ilvl w:val="0"/>
          <w:numId w:val="4"/>
        </w:numPr>
        <w:shd w:val="clear" w:fill="FFFFFF"/>
        <w:spacing w:before="280" w:after="280" w:line="240"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Approximately 92% of the apps in the play store are free to install.</w:t>
      </w:r>
    </w:p>
    <w:p w14:paraId="00000040">
      <w:pPr>
        <w:shd w:val="clear" w:fill="FFFFFF"/>
        <w:spacing w:before="280" w:after="280" w:line="240" w:lineRule="auto"/>
        <w:jc w:val="both"/>
        <w:rPr>
          <w:rFonts w:ascii="Times New Roman" w:hAnsi="Times New Roman" w:eastAsia="Times New Roman" w:cs="Times New Roman"/>
          <w:b/>
          <w:color w:val="24292F"/>
        </w:rPr>
      </w:pPr>
      <w:r>
        <w:rPr>
          <w:rFonts w:ascii="Times New Roman" w:hAnsi="Times New Roman" w:eastAsia="Times New Roman" w:cs="Times New Roman"/>
          <w:b/>
          <w:color w:val="24292F"/>
          <w:sz w:val="24"/>
          <w:szCs w:val="24"/>
          <w:rtl w:val="0"/>
        </w:rPr>
        <w:t xml:space="preserve">Content rating: </w:t>
      </w:r>
    </w:p>
    <w:p w14:paraId="00000041">
      <w:pPr>
        <w:shd w:val="clear" w:fill="FFFFFF"/>
        <w:spacing w:before="60" w:after="280" w:line="240" w:lineRule="auto"/>
        <w:jc w:val="both"/>
        <w:rPr>
          <w:rFonts w:ascii="Times New Roman" w:hAnsi="Times New Roman" w:eastAsia="Times New Roman" w:cs="Times New Roman"/>
          <w:color w:val="24292F"/>
        </w:rPr>
      </w:pPr>
      <w:r>
        <w:rPr>
          <w:rFonts w:ascii="Times New Roman" w:hAnsi="Times New Roman" w:eastAsia="Times New Roman" w:cs="Times New Roman"/>
          <w:color w:val="24292F"/>
        </w:rPr>
        <w:drawing>
          <wp:inline distT="0" distB="0" distL="0" distR="0">
            <wp:extent cx="2640965" cy="2057400"/>
            <wp:effectExtent l="0" t="0" r="0" b="0"/>
            <wp:docPr id="18" name="image4.png"/>
            <wp:cNvGraphicFramePr/>
            <a:graphic xmlns:a="http://schemas.openxmlformats.org/drawingml/2006/main">
              <a:graphicData uri="http://schemas.openxmlformats.org/drawingml/2006/picture">
                <pic:pic xmlns:pic="http://schemas.openxmlformats.org/drawingml/2006/picture">
                  <pic:nvPicPr>
                    <pic:cNvPr id="18" name="image4.png"/>
                    <pic:cNvPicPr preferRelativeResize="0"/>
                  </pic:nvPicPr>
                  <pic:blipFill>
                    <a:blip r:embed="rId8"/>
                    <a:srcRect/>
                    <a:stretch>
                      <a:fillRect/>
                    </a:stretch>
                  </pic:blipFill>
                  <pic:spPr>
                    <a:xfrm>
                      <a:off x="0" y="0"/>
                      <a:ext cx="2640965" cy="2057400"/>
                    </a:xfrm>
                    <a:prstGeom prst="rect">
                      <a:avLst/>
                    </a:prstGeom>
                  </pic:spPr>
                </pic:pic>
              </a:graphicData>
            </a:graphic>
          </wp:inline>
        </w:drawing>
      </w:r>
    </w:p>
    <w:p w14:paraId="00000042">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FFFFFF"/>
        <w:spacing w:before="280" w:after="280" w:line="276" w:lineRule="auto"/>
        <w:ind w:left="720" w:right="0" w:hanging="360"/>
        <w:jc w:val="both"/>
        <w:rPr>
          <w:rFonts w:ascii="Times New Roman" w:hAnsi="Times New Roman" w:eastAsia="Times New Roman" w:cs="Times New Roman"/>
          <w:b w:val="0"/>
          <w:i w:val="0"/>
          <w:smallCaps w:val="0"/>
          <w:strike w:val="0"/>
          <w:color w:val="24292F"/>
          <w:sz w:val="24"/>
          <w:szCs w:val="24"/>
          <w:u w:val="none"/>
          <w:shd w:val="clear" w:fill="auto"/>
          <w:vertAlign w:val="baseline"/>
        </w:rPr>
      </w:pPr>
      <w:r>
        <w:rPr>
          <w:rFonts w:ascii="Times New Roman" w:hAnsi="Times New Roman" w:eastAsia="Times New Roman" w:cs="Times New Roman"/>
          <w:b w:val="0"/>
          <w:i w:val="0"/>
          <w:smallCaps w:val="0"/>
          <w:strike w:val="0"/>
          <w:color w:val="24292F"/>
          <w:sz w:val="24"/>
          <w:szCs w:val="24"/>
          <w:u w:val="none"/>
          <w:shd w:val="clear" w:fill="auto"/>
          <w:vertAlign w:val="baseline"/>
          <w:rtl w:val="0"/>
        </w:rPr>
        <w:t>Approximately 82% of the app in the play store have to age restrictions to install and use the app.</w:t>
      </w:r>
    </w:p>
    <w:p w14:paraId="00000043">
      <w:pPr>
        <w:numPr>
          <w:ilvl w:val="0"/>
          <w:numId w:val="6"/>
        </w:numPr>
        <w:shd w:val="clear" w:fill="FFFFFF"/>
        <w:spacing w:before="60" w:after="0" w:line="276"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The rest of the apps have certain age restrictions on it.</w:t>
      </w:r>
    </w:p>
    <w:p w14:paraId="00000044">
      <w:pPr>
        <w:numPr>
          <w:ilvl w:val="0"/>
          <w:numId w:val="6"/>
        </w:numPr>
        <w:shd w:val="clear" w:fill="FFFFFF"/>
        <w:spacing w:before="60" w:after="0" w:line="276"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Around 11% of the apps are rated as “Teen”, which means that the user must be at least a teenager (13 years old) to install and use the respective app.</w:t>
      </w:r>
    </w:p>
    <w:p w14:paraId="00000045">
      <w:pPr>
        <w:numPr>
          <w:ilvl w:val="0"/>
          <w:numId w:val="6"/>
        </w:numPr>
        <w:shd w:val="clear" w:fill="FFFFFF"/>
        <w:spacing w:before="60" w:after="280" w:line="276"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Around 4% of the apps are rated as “Mature 17+”, and around 3% of the apps as “Everyone 10+”</w:t>
      </w:r>
    </w:p>
    <w:p w14:paraId="00000046">
      <w:pPr>
        <w:shd w:val="clear" w:fill="FFFFFF"/>
        <w:spacing w:before="60" w:after="280" w:line="276" w:lineRule="auto"/>
        <w:jc w:val="both"/>
        <w:rPr>
          <w:rFonts w:ascii="Times New Roman" w:hAnsi="Times New Roman" w:eastAsia="Times New Roman" w:cs="Times New Roman"/>
          <w:b/>
          <w:color w:val="24292F"/>
        </w:rPr>
      </w:pPr>
      <w:r>
        <w:rPr>
          <w:rFonts w:ascii="Times New Roman" w:hAnsi="Times New Roman" w:eastAsia="Times New Roman" w:cs="Times New Roman"/>
          <w:b/>
          <w:color w:val="24292F"/>
          <w:sz w:val="24"/>
          <w:szCs w:val="24"/>
          <w:rtl w:val="0"/>
        </w:rPr>
        <w:t>Number of apps in each category:</w:t>
      </w:r>
    </w:p>
    <w:p w14:paraId="00000047">
      <w:pPr>
        <w:numPr>
          <w:ilvl w:val="0"/>
          <w:numId w:val="7"/>
        </w:numPr>
        <w:shd w:val="clear" w:fill="FFFFFF"/>
        <w:spacing w:before="280" w:after="0" w:line="240"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The apps in the dataset are divided among various categories based on its applications and use-cases.</w:t>
      </w:r>
    </w:p>
    <w:p w14:paraId="00000048">
      <w:pPr>
        <w:numPr>
          <w:ilvl w:val="0"/>
          <w:numId w:val="7"/>
        </w:numPr>
        <w:shd w:val="clear" w:fill="FFFFFF"/>
        <w:spacing w:before="60" w:after="0" w:line="240"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In this dataset, the apps are divided into a total of 33 categories.</w:t>
      </w:r>
    </w:p>
    <w:p w14:paraId="00000049">
      <w:pPr>
        <w:numPr>
          <w:ilvl w:val="0"/>
          <w:numId w:val="7"/>
        </w:numPr>
        <w:shd w:val="clear" w:fill="FFFFFF"/>
        <w:spacing w:before="60" w:after="0" w:line="240"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The higher the number of apps in a category, the more competitive it is to launch an app in the said category.</w:t>
      </w:r>
    </w:p>
    <w:p w14:paraId="0000004A">
      <w:pPr>
        <w:numPr>
          <w:ilvl w:val="0"/>
          <w:numId w:val="7"/>
        </w:numPr>
        <w:shd w:val="clear" w:fill="FFFFFF"/>
        <w:spacing w:before="60" w:after="280" w:line="240"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From the bar graph below, we can say that the “Family” category has the highest number of apps, followed by the “Game” and “Tools” category. From this we can say that these categories are the most competitive to get in to.</w:t>
      </w:r>
    </w:p>
    <w:p w14:paraId="0000004B">
      <w:pPr>
        <w:shd w:val="clear" w:fill="FFFFFF"/>
        <w:spacing w:before="60" w:after="280" w:line="240" w:lineRule="auto"/>
        <w:jc w:val="both"/>
        <w:rPr>
          <w:rFonts w:ascii="Times New Roman" w:hAnsi="Times New Roman" w:eastAsia="Times New Roman" w:cs="Times New Roman"/>
          <w:color w:val="24292F"/>
          <w:sz w:val="28"/>
          <w:szCs w:val="28"/>
        </w:rPr>
      </w:pPr>
      <w:r>
        <w:rPr>
          <w:rFonts w:ascii="Times New Roman" w:hAnsi="Times New Roman" w:eastAsia="Times New Roman" w:cs="Times New Roman"/>
          <w:color w:val="24292F"/>
        </w:rPr>
        <w:drawing>
          <wp:inline distT="0" distB="0" distL="0" distR="0">
            <wp:extent cx="2640965" cy="2101215"/>
            <wp:effectExtent l="0" t="0" r="0" b="0"/>
            <wp:docPr id="21" name="image11.png"/>
            <wp:cNvGraphicFramePr/>
            <a:graphic xmlns:a="http://schemas.openxmlformats.org/drawingml/2006/main">
              <a:graphicData uri="http://schemas.openxmlformats.org/drawingml/2006/picture">
                <pic:pic xmlns:pic="http://schemas.openxmlformats.org/drawingml/2006/picture">
                  <pic:nvPicPr>
                    <pic:cNvPr id="21" name="image11.png"/>
                    <pic:cNvPicPr preferRelativeResize="0"/>
                  </pic:nvPicPr>
                  <pic:blipFill>
                    <a:blip r:embed="rId9"/>
                    <a:srcRect/>
                    <a:stretch>
                      <a:fillRect/>
                    </a:stretch>
                  </pic:blipFill>
                  <pic:spPr>
                    <a:xfrm>
                      <a:off x="0" y="0"/>
                      <a:ext cx="2640965" cy="2101215"/>
                    </a:xfrm>
                    <a:prstGeom prst="rect">
                      <a:avLst/>
                    </a:prstGeom>
                  </pic:spPr>
                </pic:pic>
              </a:graphicData>
            </a:graphic>
          </wp:inline>
        </w:drawing>
      </w:r>
    </w:p>
    <w:p w14:paraId="0000004C">
      <w:pPr>
        <w:shd w:val="clear" w:fill="FFFFFF"/>
        <w:spacing w:before="60" w:after="280" w:line="240" w:lineRule="auto"/>
        <w:jc w:val="both"/>
        <w:rPr>
          <w:rFonts w:ascii="Times New Roman" w:hAnsi="Times New Roman" w:eastAsia="Times New Roman" w:cs="Times New Roman"/>
          <w:b/>
          <w:color w:val="24292F"/>
          <w:sz w:val="24"/>
          <w:szCs w:val="24"/>
        </w:rPr>
      </w:pPr>
      <w:r>
        <w:rPr>
          <w:rFonts w:ascii="Times New Roman" w:hAnsi="Times New Roman" w:eastAsia="Times New Roman" w:cs="Times New Roman"/>
          <w:b/>
          <w:color w:val="24292F"/>
          <w:sz w:val="24"/>
          <w:szCs w:val="24"/>
          <w:rtl w:val="0"/>
        </w:rPr>
        <w:t>Total app installs in each category</w:t>
      </w:r>
    </w:p>
    <w:p w14:paraId="0000004D">
      <w:pPr>
        <w:numPr>
          <w:ilvl w:val="0"/>
          <w:numId w:val="8"/>
        </w:numPr>
        <w:shd w:val="clear" w:fill="FFFFFF"/>
        <w:spacing w:before="280" w:after="0" w:line="240"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We can say that the total number of installs and reviews for an app shows its popularity among the users.</w:t>
      </w:r>
    </w:p>
    <w:p w14:paraId="0000004E">
      <w:pPr>
        <w:numPr>
          <w:ilvl w:val="0"/>
          <w:numId w:val="8"/>
        </w:numPr>
        <w:shd w:val="clear" w:fill="FFFFFF"/>
        <w:spacing w:before="60" w:after="0" w:line="240"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The below bar plot gives the distribution of the total app installs in each app category.</w:t>
      </w:r>
    </w:p>
    <w:p w14:paraId="0000004F">
      <w:pPr>
        <w:numPr>
          <w:ilvl w:val="0"/>
          <w:numId w:val="8"/>
        </w:numPr>
        <w:shd w:val="clear" w:fill="FFFFFF"/>
        <w:spacing w:before="60" w:after="0" w:line="240"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This measure is useful in determining the popularity of apps categorically.</w:t>
      </w:r>
    </w:p>
    <w:p w14:paraId="00000050">
      <w:pPr>
        <w:numPr>
          <w:ilvl w:val="0"/>
          <w:numId w:val="8"/>
        </w:numPr>
        <w:shd w:val="clear" w:fill="FFFFFF"/>
        <w:spacing w:before="60" w:after="280" w:line="276"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Hence, the “Game”, “Communication”, and “Tools” are the most popular categories compared to the rest.</w:t>
      </w:r>
    </w:p>
    <w:p w14:paraId="00000051">
      <w:pPr>
        <w:shd w:val="clear" w:fill="FFFFFF"/>
        <w:spacing w:before="60" w:after="280" w:line="240" w:lineRule="auto"/>
        <w:jc w:val="both"/>
        <w:rPr>
          <w:rFonts w:ascii="Times New Roman" w:hAnsi="Times New Roman" w:eastAsia="Times New Roman" w:cs="Times New Roman"/>
          <w:color w:val="24292F"/>
          <w:sz w:val="28"/>
          <w:szCs w:val="28"/>
        </w:rPr>
      </w:pPr>
      <w:r>
        <w:rPr>
          <w:rFonts w:ascii="Times New Roman" w:hAnsi="Times New Roman" w:eastAsia="Times New Roman" w:cs="Times New Roman"/>
          <w:color w:val="24292F"/>
        </w:rPr>
        <w:drawing>
          <wp:inline distT="0" distB="0" distL="0" distR="0">
            <wp:extent cx="2640965" cy="2082165"/>
            <wp:effectExtent l="0" t="0" r="0" b="0"/>
            <wp:docPr id="20" name="image1.png"/>
            <wp:cNvGraphicFramePr/>
            <a:graphic xmlns:a="http://schemas.openxmlformats.org/drawingml/2006/main">
              <a:graphicData uri="http://schemas.openxmlformats.org/drawingml/2006/picture">
                <pic:pic xmlns:pic="http://schemas.openxmlformats.org/drawingml/2006/picture">
                  <pic:nvPicPr>
                    <pic:cNvPr id="20" name="image1.png"/>
                    <pic:cNvPicPr preferRelativeResize="0"/>
                  </pic:nvPicPr>
                  <pic:blipFill>
                    <a:blip r:embed="rId10"/>
                    <a:srcRect/>
                    <a:stretch>
                      <a:fillRect/>
                    </a:stretch>
                  </pic:blipFill>
                  <pic:spPr>
                    <a:xfrm>
                      <a:off x="0" y="0"/>
                      <a:ext cx="2640965" cy="2082165"/>
                    </a:xfrm>
                    <a:prstGeom prst="rect">
                      <a:avLst/>
                    </a:prstGeom>
                  </pic:spPr>
                </pic:pic>
              </a:graphicData>
            </a:graphic>
          </wp:inline>
        </w:drawing>
      </w:r>
    </w:p>
    <w:p w14:paraId="00000052">
      <w:pPr>
        <w:shd w:val="clear" w:fill="FFFFFF"/>
        <w:spacing w:before="60" w:after="280" w:line="240" w:lineRule="auto"/>
        <w:jc w:val="both"/>
        <w:rPr>
          <w:rFonts w:ascii="Times New Roman" w:hAnsi="Times New Roman" w:eastAsia="Times New Roman" w:cs="Times New Roman"/>
          <w:b/>
          <w:color w:val="24292F"/>
          <w:sz w:val="20"/>
          <w:szCs w:val="20"/>
        </w:rPr>
      </w:pPr>
      <w:r>
        <w:rPr>
          <w:rFonts w:ascii="Times New Roman" w:hAnsi="Times New Roman" w:eastAsia="Times New Roman" w:cs="Times New Roman"/>
          <w:b/>
          <w:color w:val="24292F"/>
          <w:sz w:val="24"/>
          <w:szCs w:val="24"/>
          <w:rtl w:val="0"/>
        </w:rPr>
        <w:t>Average app installs in each category</w:t>
      </w:r>
    </w:p>
    <w:p w14:paraId="00000053">
      <w:pPr>
        <w:numPr>
          <w:ilvl w:val="0"/>
          <w:numId w:val="9"/>
        </w:numPr>
        <w:shd w:val="clear" w:fill="FFFFFF"/>
        <w:spacing w:before="280" w:after="0" w:line="240"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The below plot gives the average number of app installs categorically.</w:t>
      </w:r>
    </w:p>
    <w:p w14:paraId="00000054">
      <w:pPr>
        <w:numPr>
          <w:ilvl w:val="0"/>
          <w:numId w:val="9"/>
        </w:numPr>
        <w:shd w:val="clear" w:fill="FFFFFF"/>
        <w:spacing w:before="60" w:after="0" w:line="240"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From this representation, we can get a fair idea on how popular an average app is in each category.</w:t>
      </w:r>
    </w:p>
    <w:p w14:paraId="00000055">
      <w:pPr>
        <w:numPr>
          <w:ilvl w:val="0"/>
          <w:numId w:val="9"/>
        </w:numPr>
        <w:shd w:val="clear" w:fill="FFFFFF"/>
        <w:spacing w:before="60" w:after="280" w:line="240" w:lineRule="auto"/>
        <w:ind w:left="720" w:hanging="360"/>
        <w:jc w:val="both"/>
        <w:rPr>
          <w:rFonts w:ascii="Times New Roman" w:hAnsi="Times New Roman" w:eastAsia="Times New Roman" w:cs="Times New Roman"/>
          <w:color w:val="24292F"/>
        </w:rPr>
      </w:pPr>
      <w:r>
        <w:rPr>
          <w:rFonts w:ascii="Times New Roman" w:hAnsi="Times New Roman" w:eastAsia="Times New Roman" w:cs="Times New Roman"/>
          <w:color w:val="24292F"/>
          <w:sz w:val="24"/>
          <w:szCs w:val="24"/>
          <w:rtl w:val="0"/>
        </w:rPr>
        <w:t>Hence, we can say that an average app in the “Communication”, “Video Players”, and “Social” category are more popular than an average app in other categories.</w:t>
      </w:r>
    </w:p>
    <w:p w14:paraId="00000056">
      <w:pPr>
        <w:shd w:val="clear" w:fill="FFFFFF"/>
        <w:spacing w:before="60" w:after="280" w:line="240" w:lineRule="auto"/>
        <w:jc w:val="both"/>
        <w:rPr>
          <w:rFonts w:ascii="Times New Roman" w:hAnsi="Times New Roman" w:eastAsia="Times New Roman" w:cs="Times New Roman"/>
          <w:color w:val="24292F"/>
          <w:sz w:val="28"/>
          <w:szCs w:val="28"/>
        </w:rPr>
      </w:pPr>
      <w:r>
        <w:rPr>
          <w:rFonts w:ascii="Times New Roman" w:hAnsi="Times New Roman" w:eastAsia="Times New Roman" w:cs="Times New Roman"/>
          <w:color w:val="24292F"/>
        </w:rPr>
        <w:drawing>
          <wp:inline distT="0" distB="0" distL="0" distR="0">
            <wp:extent cx="2640965" cy="2131695"/>
            <wp:effectExtent l="0" t="0" r="0" b="0"/>
            <wp:docPr id="23" name="image8.png"/>
            <wp:cNvGraphicFramePr/>
            <a:graphic xmlns:a="http://schemas.openxmlformats.org/drawingml/2006/main">
              <a:graphicData uri="http://schemas.openxmlformats.org/drawingml/2006/picture">
                <pic:pic xmlns:pic="http://schemas.openxmlformats.org/drawingml/2006/picture">
                  <pic:nvPicPr>
                    <pic:cNvPr id="23" name="image8.png"/>
                    <pic:cNvPicPr preferRelativeResize="0"/>
                  </pic:nvPicPr>
                  <pic:blipFill>
                    <a:blip r:embed="rId11"/>
                    <a:srcRect/>
                    <a:stretch>
                      <a:fillRect/>
                    </a:stretch>
                  </pic:blipFill>
                  <pic:spPr>
                    <a:xfrm>
                      <a:off x="0" y="0"/>
                      <a:ext cx="2640965" cy="2131695"/>
                    </a:xfrm>
                    <a:prstGeom prst="rect">
                      <a:avLst/>
                    </a:prstGeom>
                  </pic:spPr>
                </pic:pic>
              </a:graphicData>
            </a:graphic>
          </wp:inline>
        </w:drawing>
      </w:r>
    </w:p>
    <w:p w14:paraId="00000057">
      <w:pPr>
        <w:shd w:val="clear" w:fill="FFFFFF"/>
        <w:spacing w:before="60" w:after="280" w:line="240" w:lineRule="auto"/>
        <w:jc w:val="both"/>
        <w:rPr>
          <w:rFonts w:ascii="Times New Roman" w:hAnsi="Times New Roman" w:eastAsia="Times New Roman" w:cs="Times New Roman"/>
          <w:b/>
          <w:color w:val="24292F"/>
          <w:sz w:val="20"/>
          <w:szCs w:val="20"/>
        </w:rPr>
      </w:pPr>
      <w:r>
        <w:rPr>
          <w:rFonts w:ascii="Times New Roman" w:hAnsi="Times New Roman" w:eastAsia="Times New Roman" w:cs="Times New Roman"/>
          <w:b/>
          <w:color w:val="24292F"/>
          <w:sz w:val="24"/>
          <w:szCs w:val="24"/>
          <w:rtl w:val="0"/>
        </w:rPr>
        <w:t>Average app rating</w:t>
      </w:r>
    </w:p>
    <w:p w14:paraId="00000058">
      <w:pPr>
        <w:numPr>
          <w:ilvl w:val="0"/>
          <w:numId w:val="10"/>
        </w:numPr>
        <w:shd w:val="clear" w:fill="FFFFFF"/>
        <w:spacing w:before="280" w:after="280" w:line="240"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The median user rating for all the apps in the play store is 4.3.</w:t>
      </w:r>
    </w:p>
    <w:p w14:paraId="00000059">
      <w:pPr>
        <w:shd w:val="clear" w:fill="FFFFFF"/>
        <w:spacing w:before="60" w:after="280" w:line="240" w:lineRule="auto"/>
        <w:ind w:left="360" w:firstLine="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This metric can be used by a developer to find and study the apps which are not popular among the users and see what mistakes they are doing. Also, this metric can be used to find and study the apps which are popular among the users and implement some strategies in their app.</w:t>
      </w:r>
    </w:p>
    <w:p w14:paraId="0000005A">
      <w:pPr>
        <w:shd w:val="clear" w:fill="FFFFFF"/>
        <w:spacing w:before="60" w:after="280" w:line="240" w:lineRule="auto"/>
        <w:ind w:left="360" w:firstLine="0"/>
        <w:jc w:val="both"/>
        <w:rPr>
          <w:rFonts w:ascii="Times New Roman" w:hAnsi="Times New Roman" w:eastAsia="Times New Roman" w:cs="Times New Roman"/>
          <w:color w:val="24292F"/>
          <w:sz w:val="28"/>
          <w:szCs w:val="28"/>
        </w:rPr>
      </w:pPr>
      <w:r>
        <w:rPr>
          <w:rFonts w:ascii="Times New Roman" w:hAnsi="Times New Roman" w:eastAsia="Times New Roman" w:cs="Times New Roman"/>
          <w:color w:val="24292F"/>
        </w:rPr>
        <w:drawing>
          <wp:inline distT="0" distB="0" distL="0" distR="0">
            <wp:extent cx="3159760" cy="1165860"/>
            <wp:effectExtent l="0" t="0" r="0" b="0"/>
            <wp:docPr id="22" name="image14.png"/>
            <wp:cNvGraphicFramePr/>
            <a:graphic xmlns:a="http://schemas.openxmlformats.org/drawingml/2006/main">
              <a:graphicData uri="http://schemas.openxmlformats.org/drawingml/2006/picture">
                <pic:pic xmlns:pic="http://schemas.openxmlformats.org/drawingml/2006/picture">
                  <pic:nvPicPr>
                    <pic:cNvPr id="22" name="image14.png"/>
                    <pic:cNvPicPr preferRelativeResize="0"/>
                  </pic:nvPicPr>
                  <pic:blipFill>
                    <a:blip r:embed="rId12"/>
                    <a:srcRect/>
                    <a:stretch>
                      <a:fillRect/>
                    </a:stretch>
                  </pic:blipFill>
                  <pic:spPr>
                    <a:xfrm>
                      <a:off x="0" y="0"/>
                      <a:ext cx="3160025" cy="1166299"/>
                    </a:xfrm>
                    <a:prstGeom prst="rect">
                      <a:avLst/>
                    </a:prstGeom>
                  </pic:spPr>
                </pic:pic>
              </a:graphicData>
            </a:graphic>
          </wp:inline>
        </w:drawing>
      </w:r>
    </w:p>
    <w:p w14:paraId="0000005B">
      <w:pPr>
        <w:shd w:val="clear" w:fill="FFFFFF"/>
        <w:spacing w:before="60" w:after="280" w:line="240" w:lineRule="auto"/>
        <w:jc w:val="both"/>
        <w:rPr>
          <w:rFonts w:ascii="Times New Roman" w:hAnsi="Times New Roman" w:eastAsia="Times New Roman" w:cs="Times New Roman"/>
          <w:b/>
          <w:color w:val="24292F"/>
          <w:sz w:val="20"/>
          <w:szCs w:val="20"/>
        </w:rPr>
      </w:pPr>
      <w:r>
        <w:rPr>
          <w:rFonts w:ascii="Times New Roman" w:hAnsi="Times New Roman" w:eastAsia="Times New Roman" w:cs="Times New Roman"/>
          <w:b/>
          <w:color w:val="24292F"/>
          <w:sz w:val="24"/>
          <w:szCs w:val="24"/>
          <w:rtl w:val="0"/>
        </w:rPr>
        <w:t>Top apps that are of free type</w:t>
      </w:r>
    </w:p>
    <w:p w14:paraId="0000005C">
      <w:pPr>
        <w:numPr>
          <w:ilvl w:val="0"/>
          <w:numId w:val="11"/>
        </w:numPr>
        <w:shd w:val="clear" w:fill="FFFFFF"/>
        <w:spacing w:before="280" w:after="0" w:line="240"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There is a total of 20 free apps with over one billion installs.</w:t>
      </w:r>
    </w:p>
    <w:p w14:paraId="0000005D">
      <w:pPr>
        <w:numPr>
          <w:ilvl w:val="0"/>
          <w:numId w:val="11"/>
        </w:numPr>
        <w:shd w:val="clear" w:fill="FFFFFF"/>
        <w:spacing w:before="60" w:after="280" w:line="240"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The top categories in which these apps fall are Communication (6), Social (3), Video Players (2), Travel and Local (2)</w:t>
      </w:r>
    </w:p>
    <w:p w14:paraId="0000005E">
      <w:pPr>
        <w:shd w:val="clear" w:fill="FFFFFF"/>
        <w:spacing w:before="60" w:after="280" w:line="240" w:lineRule="auto"/>
        <w:jc w:val="both"/>
        <w:rPr>
          <w:rFonts w:ascii="Times New Roman" w:hAnsi="Times New Roman" w:eastAsia="Times New Roman" w:cs="Times New Roman"/>
          <w:color w:val="24292F"/>
          <w:sz w:val="28"/>
          <w:szCs w:val="28"/>
        </w:rPr>
      </w:pPr>
      <w:r>
        <w:rPr>
          <w:rFonts w:ascii="Times New Roman" w:hAnsi="Times New Roman" w:eastAsia="Times New Roman" w:cs="Times New Roman"/>
          <w:color w:val="24292F"/>
        </w:rPr>
        <w:drawing>
          <wp:inline distT="0" distB="0" distL="0" distR="0">
            <wp:extent cx="2480945" cy="2197100"/>
            <wp:effectExtent l="0" t="0" r="0" b="0"/>
            <wp:docPr id="25" name="image6.png"/>
            <wp:cNvGraphicFramePr/>
            <a:graphic xmlns:a="http://schemas.openxmlformats.org/drawingml/2006/main">
              <a:graphicData uri="http://schemas.openxmlformats.org/drawingml/2006/picture">
                <pic:pic xmlns:pic="http://schemas.openxmlformats.org/drawingml/2006/picture">
                  <pic:nvPicPr>
                    <pic:cNvPr id="25" name="image6.png"/>
                    <pic:cNvPicPr preferRelativeResize="0"/>
                  </pic:nvPicPr>
                  <pic:blipFill>
                    <a:blip r:embed="rId13"/>
                    <a:srcRect/>
                    <a:stretch>
                      <a:fillRect/>
                    </a:stretch>
                  </pic:blipFill>
                  <pic:spPr>
                    <a:xfrm>
                      <a:off x="0" y="0"/>
                      <a:ext cx="2481148" cy="2197179"/>
                    </a:xfrm>
                    <a:prstGeom prst="rect">
                      <a:avLst/>
                    </a:prstGeom>
                  </pic:spPr>
                </pic:pic>
              </a:graphicData>
            </a:graphic>
          </wp:inline>
        </w:drawing>
      </w:r>
    </w:p>
    <w:p w14:paraId="0000005F">
      <w:pPr>
        <w:shd w:val="clear" w:fill="FFFFFF"/>
        <w:spacing w:before="60" w:after="280" w:line="240" w:lineRule="auto"/>
        <w:jc w:val="both"/>
        <w:rPr>
          <w:rFonts w:ascii="Times New Roman" w:hAnsi="Times New Roman" w:eastAsia="Times New Roman" w:cs="Times New Roman"/>
          <w:b/>
          <w:color w:val="24292F"/>
          <w:sz w:val="20"/>
          <w:szCs w:val="20"/>
        </w:rPr>
      </w:pPr>
      <w:r>
        <w:rPr>
          <w:rFonts w:ascii="Times New Roman" w:hAnsi="Times New Roman" w:eastAsia="Times New Roman" w:cs="Times New Roman"/>
          <w:b/>
          <w:color w:val="24292F"/>
          <w:sz w:val="24"/>
          <w:szCs w:val="24"/>
          <w:rtl w:val="0"/>
        </w:rPr>
        <w:t>Top apps that are of paid type:</w:t>
      </w:r>
    </w:p>
    <w:p w14:paraId="00000060">
      <w:pPr>
        <w:numPr>
          <w:ilvl w:val="0"/>
          <w:numId w:val="12"/>
        </w:numPr>
        <w:shd w:val="clear" w:fill="FFFFFF"/>
        <w:spacing w:before="280" w:after="0" w:line="276"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The paid apps charge the users a certain amount to download and install the app. This amount varies from one app to another.</w:t>
      </w:r>
    </w:p>
    <w:p w14:paraId="00000061">
      <w:pPr>
        <w:numPr>
          <w:ilvl w:val="0"/>
          <w:numId w:val="12"/>
        </w:numPr>
        <w:shd w:val="clear" w:fill="FFFFFF"/>
        <w:spacing w:before="60" w:after="0" w:line="276"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There are a lot of apps that charge a small amount whereas some apps charge a larger amount. In this case the price to download an app varies from USD 0.99 to USD 400.</w:t>
      </w:r>
    </w:p>
    <w:p w14:paraId="00000062">
      <w:pPr>
        <w:numPr>
          <w:ilvl w:val="0"/>
          <w:numId w:val="12"/>
        </w:numPr>
        <w:shd w:val="clear" w:fill="FFFFFF"/>
        <w:spacing w:before="60" w:after="0" w:line="276"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In order to select the top paid apps, it won't be fair to look just into the number of installs. This is because the apps that charge a lower installation fee will be installed by a greater number of people in general.</w:t>
      </w:r>
    </w:p>
    <w:p w14:paraId="00000063">
      <w:pPr>
        <w:numPr>
          <w:ilvl w:val="0"/>
          <w:numId w:val="12"/>
        </w:numPr>
        <w:shd w:val="clear" w:fill="FFFFFF"/>
        <w:spacing w:before="60" w:after="0" w:line="276"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Here a better way to determine the top apps in the paid category is by finding the revenue it generated through app installs.</w:t>
      </w:r>
    </w:p>
    <w:p w14:paraId="00000064">
      <w:pPr>
        <w:numPr>
          <w:ilvl w:val="0"/>
          <w:numId w:val="12"/>
        </w:numPr>
        <w:shd w:val="clear" w:fill="FFFFFF"/>
        <w:spacing w:before="60" w:after="280" w:line="276"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This is given by: Revenue generated through installs = (Number of installs) x (Price to install the app)</w:t>
      </w:r>
    </w:p>
    <w:p w14:paraId="00000065">
      <w:pPr>
        <w:shd w:val="clear" w:fill="FFFFFF"/>
        <w:spacing w:before="60" w:after="280" w:line="240" w:lineRule="auto"/>
        <w:jc w:val="both"/>
        <w:rPr>
          <w:rFonts w:ascii="Times New Roman" w:hAnsi="Times New Roman" w:eastAsia="Times New Roman" w:cs="Times New Roman"/>
          <w:color w:val="24292F"/>
        </w:rPr>
      </w:pPr>
      <w:r>
        <w:rPr>
          <w:rFonts w:ascii="Times New Roman" w:hAnsi="Times New Roman" w:eastAsia="Times New Roman" w:cs="Times New Roman"/>
          <w:color w:val="24292F"/>
        </w:rPr>
        <w:drawing>
          <wp:inline distT="0" distB="0" distL="0" distR="0">
            <wp:extent cx="2707640" cy="1054100"/>
            <wp:effectExtent l="0" t="0" r="0" b="0"/>
            <wp:docPr id="24" name="image9.png"/>
            <wp:cNvGraphicFramePr/>
            <a:graphic xmlns:a="http://schemas.openxmlformats.org/drawingml/2006/main">
              <a:graphicData uri="http://schemas.openxmlformats.org/drawingml/2006/picture">
                <pic:pic xmlns:pic="http://schemas.openxmlformats.org/drawingml/2006/picture">
                  <pic:nvPicPr>
                    <pic:cNvPr id="24" name="image9.png"/>
                    <pic:cNvPicPr preferRelativeResize="0"/>
                  </pic:nvPicPr>
                  <pic:blipFill>
                    <a:blip r:embed="rId14"/>
                    <a:srcRect/>
                    <a:stretch>
                      <a:fillRect/>
                    </a:stretch>
                  </pic:blipFill>
                  <pic:spPr>
                    <a:xfrm>
                      <a:off x="0" y="0"/>
                      <a:ext cx="2707664" cy="1054680"/>
                    </a:xfrm>
                    <a:prstGeom prst="rect">
                      <a:avLst/>
                    </a:prstGeom>
                  </pic:spPr>
                </pic:pic>
              </a:graphicData>
            </a:graphic>
          </wp:inline>
        </w:drawing>
      </w:r>
    </w:p>
    <w:p w14:paraId="00000066">
      <w:pPr>
        <w:numPr>
          <w:ilvl w:val="0"/>
          <w:numId w:val="13"/>
        </w:numPr>
        <w:shd w:val="clear" w:fill="FFFFFF"/>
        <w:spacing w:before="280" w:after="0" w:line="276"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The above bar plot gives the top paid apps considering the revenue generated through the installation fee.</w:t>
      </w:r>
    </w:p>
    <w:p w14:paraId="00000067">
      <w:pPr>
        <w:numPr>
          <w:ilvl w:val="0"/>
          <w:numId w:val="13"/>
        </w:numPr>
        <w:shd w:val="clear" w:fill="FFFFFF"/>
        <w:spacing w:before="60" w:after="0" w:line="276"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Minecraft is the most installed paid app with over 10 M app installs.</w:t>
      </w:r>
    </w:p>
    <w:p w14:paraId="00000068">
      <w:pPr>
        <w:numPr>
          <w:ilvl w:val="0"/>
          <w:numId w:val="13"/>
        </w:numPr>
        <w:shd w:val="clear" w:fill="FFFFFF"/>
        <w:spacing w:before="60" w:after="280" w:line="276"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The top categories in which these apps fall are Lifestyle (5), Family (5), and Game (4).</w:t>
      </w:r>
    </w:p>
    <w:p w14:paraId="00000069">
      <w:pPr>
        <w:shd w:val="clear" w:fill="FFFFFF"/>
        <w:spacing w:before="60" w:after="280" w:line="276" w:lineRule="auto"/>
        <w:jc w:val="both"/>
        <w:rPr>
          <w:rFonts w:ascii="Times New Roman" w:hAnsi="Times New Roman" w:eastAsia="Times New Roman" w:cs="Times New Roman"/>
          <w:b/>
          <w:color w:val="24292F"/>
        </w:rPr>
      </w:pPr>
      <w:r>
        <w:rPr>
          <w:rFonts w:ascii="Times New Roman" w:hAnsi="Times New Roman" w:eastAsia="Times New Roman" w:cs="Times New Roman"/>
          <w:b/>
          <w:color w:val="24292F"/>
          <w:sz w:val="24"/>
          <w:szCs w:val="24"/>
          <w:rtl w:val="0"/>
        </w:rPr>
        <w:t>Average price of paid apps in each category:</w:t>
      </w:r>
    </w:p>
    <w:p w14:paraId="0000006A">
      <w:pPr>
        <w:shd w:val="clear" w:fill="FFFFFF"/>
        <w:spacing w:before="60" w:after="280" w:line="240" w:lineRule="auto"/>
        <w:jc w:val="both"/>
        <w:rPr>
          <w:rFonts w:ascii="Times New Roman" w:hAnsi="Times New Roman" w:eastAsia="Times New Roman" w:cs="Times New Roman"/>
          <w:color w:val="24292F"/>
          <w:sz w:val="24"/>
          <w:szCs w:val="24"/>
        </w:rPr>
      </w:pPr>
      <w:r>
        <w:drawing>
          <wp:anchor distT="0" distB="0" distL="114300" distR="114300" simplePos="0" relativeHeight="251659264" behindDoc="0" locked="0" layoutInCell="1" allowOverlap="1">
            <wp:simplePos x="0" y="0"/>
            <wp:positionH relativeFrom="column">
              <wp:posOffset>3520440</wp:posOffset>
            </wp:positionH>
            <wp:positionV relativeFrom="paragraph">
              <wp:posOffset>3810</wp:posOffset>
            </wp:positionV>
            <wp:extent cx="2211070" cy="1667510"/>
            <wp:effectExtent l="0" t="0" r="0" b="0"/>
            <wp:wrapSquare wrapText="bothSides"/>
            <wp:docPr id="32" name="image2.png"/>
            <wp:cNvGraphicFramePr/>
            <a:graphic xmlns:a="http://schemas.openxmlformats.org/drawingml/2006/main">
              <a:graphicData uri="http://schemas.openxmlformats.org/drawingml/2006/picture">
                <pic:pic xmlns:pic="http://schemas.openxmlformats.org/drawingml/2006/picture">
                  <pic:nvPicPr>
                    <pic:cNvPr id="32" name="image2.png"/>
                    <pic:cNvPicPr preferRelativeResize="0"/>
                  </pic:nvPicPr>
                  <pic:blipFill>
                    <a:blip r:embed="rId15"/>
                    <a:srcRect/>
                    <a:stretch>
                      <a:fillRect/>
                    </a:stretch>
                  </pic:blipFill>
                  <pic:spPr>
                    <a:xfrm>
                      <a:off x="0" y="0"/>
                      <a:ext cx="2211070" cy="1667510"/>
                    </a:xfrm>
                    <a:prstGeom prst="rect">
                      <a:avLst/>
                    </a:prstGeom>
                  </pic:spPr>
                </pic:pic>
              </a:graphicData>
            </a:graphic>
          </wp:anchor>
        </w:drawing>
      </w:r>
    </w:p>
    <w:p w14:paraId="0000006B">
      <w:pPr>
        <w:numPr>
          <w:ilvl w:val="0"/>
          <w:numId w:val="14"/>
        </w:numPr>
        <w:shd w:val="clear" w:fill="FFFFFF"/>
        <w:spacing w:before="280" w:after="0" w:line="276"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This visualization gives a fair idea on the amount of installation fee charged by the paid apps categorically.</w:t>
      </w:r>
    </w:p>
    <w:p w14:paraId="0000006C">
      <w:pPr>
        <w:numPr>
          <w:ilvl w:val="0"/>
          <w:numId w:val="14"/>
        </w:numPr>
        <w:shd w:val="clear" w:fill="FFFFFF"/>
        <w:spacing w:before="60" w:after="0" w:line="276"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The paid apps in the “Finance”, “Lifestyle”, and “Events” category are on average significantly more expensive than the paid apps in other categories.</w:t>
      </w:r>
    </w:p>
    <w:p w14:paraId="0000006D">
      <w:pPr>
        <w:numPr>
          <w:ilvl w:val="0"/>
          <w:numId w:val="14"/>
        </w:numPr>
        <w:shd w:val="clear" w:fill="FFFFFF"/>
        <w:spacing w:before="60" w:after="280" w:line="276"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If the developer wants to develop an app in these categories, s/he has the liberty to charge a higher fee compared to that of other categories.</w:t>
      </w:r>
    </w:p>
    <w:p w14:paraId="0000006E">
      <w:pPr>
        <w:shd w:val="clear" w:fill="FFFFFF"/>
        <w:spacing w:before="60" w:after="280" w:line="240" w:lineRule="auto"/>
        <w:jc w:val="both"/>
        <w:rPr>
          <w:rFonts w:ascii="Times New Roman" w:hAnsi="Times New Roman" w:eastAsia="Times New Roman" w:cs="Times New Roman"/>
          <w:b/>
          <w:color w:val="24292F"/>
        </w:rPr>
      </w:pPr>
      <w:r>
        <w:rPr>
          <w:rFonts w:ascii="Times New Roman" w:hAnsi="Times New Roman" w:eastAsia="Times New Roman" w:cs="Times New Roman"/>
          <w:b/>
          <w:color w:val="24292F"/>
          <w:sz w:val="24"/>
          <w:szCs w:val="24"/>
          <w:rtl w:val="0"/>
        </w:rPr>
        <w:t>Apps with the highest number of reviews:</w:t>
      </w:r>
    </w:p>
    <w:p w14:paraId="0000006F">
      <w:pPr>
        <w:numPr>
          <w:ilvl w:val="0"/>
          <w:numId w:val="15"/>
        </w:numPr>
        <w:shd w:val="clear" w:fill="FFFFFF"/>
        <w:spacing w:before="280" w:after="0" w:line="240"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We can state that the apps with more reviews, whether positive, negative, or neutral, are more popular than the others.</w:t>
      </w:r>
    </w:p>
    <w:p w14:paraId="00000070">
      <w:pPr>
        <w:numPr>
          <w:ilvl w:val="0"/>
          <w:numId w:val="15"/>
        </w:numPr>
        <w:shd w:val="clear" w:fill="FFFFFF"/>
        <w:spacing w:before="60" w:after="0" w:line="240"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This is because the number of user reviews indicates that these individuals have engaged with the app's content and have written their opinions on it.</w:t>
      </w:r>
    </w:p>
    <w:p w14:paraId="00000071">
      <w:pPr>
        <w:numPr>
          <w:ilvl w:val="0"/>
          <w:numId w:val="15"/>
        </w:numPr>
        <w:shd w:val="clear" w:fill="FFFFFF"/>
        <w:spacing w:before="60" w:after="280" w:line="240"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From the visualization below, we can say that “Facebook” is the most popular app in the Play Store based on the number of reviews.</w:t>
      </w:r>
    </w:p>
    <w:p w14:paraId="00000072">
      <w:pPr>
        <w:shd w:val="clear" w:fill="FFFFFF"/>
        <w:spacing w:before="60" w:after="280" w:line="240" w:lineRule="auto"/>
        <w:jc w:val="both"/>
        <w:rPr>
          <w:rFonts w:ascii="Times New Roman" w:hAnsi="Times New Roman" w:eastAsia="Times New Roman" w:cs="Times New Roman"/>
          <w:color w:val="24292F"/>
          <w:sz w:val="28"/>
          <w:szCs w:val="28"/>
        </w:rPr>
      </w:pPr>
      <w:r>
        <w:rPr>
          <w:rFonts w:ascii="Times New Roman" w:hAnsi="Times New Roman" w:eastAsia="Times New Roman" w:cs="Times New Roman"/>
          <w:color w:val="24292F"/>
          <w:sz w:val="24"/>
          <w:szCs w:val="24"/>
        </w:rPr>
        <w:drawing>
          <wp:inline distT="0" distB="0" distL="0" distR="0">
            <wp:extent cx="2640965" cy="969645"/>
            <wp:effectExtent l="0" t="0" r="0" b="0"/>
            <wp:docPr id="26" name="image15.png"/>
            <wp:cNvGraphicFramePr/>
            <a:graphic xmlns:a="http://schemas.openxmlformats.org/drawingml/2006/main">
              <a:graphicData uri="http://schemas.openxmlformats.org/drawingml/2006/picture">
                <pic:pic xmlns:pic="http://schemas.openxmlformats.org/drawingml/2006/picture">
                  <pic:nvPicPr>
                    <pic:cNvPr id="26" name="image15.png"/>
                    <pic:cNvPicPr preferRelativeResize="0"/>
                  </pic:nvPicPr>
                  <pic:blipFill>
                    <a:blip r:embed="rId16"/>
                    <a:srcRect/>
                    <a:stretch>
                      <a:fillRect/>
                    </a:stretch>
                  </pic:blipFill>
                  <pic:spPr>
                    <a:xfrm>
                      <a:off x="0" y="0"/>
                      <a:ext cx="2640965" cy="969645"/>
                    </a:xfrm>
                    <a:prstGeom prst="rect">
                      <a:avLst/>
                    </a:prstGeom>
                  </pic:spPr>
                </pic:pic>
              </a:graphicData>
            </a:graphic>
          </wp:inline>
        </w:drawing>
      </w:r>
    </w:p>
    <w:p w14:paraId="00000073">
      <w:pPr>
        <w:shd w:val="clear" w:fill="FFFFFF"/>
        <w:spacing w:before="60" w:after="280" w:line="240" w:lineRule="auto"/>
        <w:jc w:val="both"/>
        <w:rPr>
          <w:rFonts w:ascii="Times New Roman" w:hAnsi="Times New Roman" w:eastAsia="Times New Roman" w:cs="Times New Roman"/>
          <w:b/>
          <w:color w:val="24292F"/>
        </w:rPr>
      </w:pPr>
      <w:r>
        <w:rPr>
          <w:rFonts w:ascii="Times New Roman" w:hAnsi="Times New Roman" w:eastAsia="Times New Roman" w:cs="Times New Roman"/>
          <w:b/>
          <w:color w:val="24292F"/>
          <w:sz w:val="24"/>
          <w:szCs w:val="24"/>
          <w:rtl w:val="0"/>
        </w:rPr>
        <w:t>Distribution of apps based on its size:</w:t>
      </w:r>
    </w:p>
    <w:p w14:paraId="00000074">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FFFFFF"/>
        <w:spacing w:before="280" w:after="280" w:line="276" w:lineRule="auto"/>
        <w:ind w:left="720" w:right="0" w:hanging="360"/>
        <w:jc w:val="both"/>
        <w:rPr>
          <w:rFonts w:ascii="Times New Roman" w:hAnsi="Times New Roman" w:eastAsia="Times New Roman" w:cs="Times New Roman"/>
          <w:b w:val="0"/>
          <w:i w:val="0"/>
          <w:smallCaps w:val="0"/>
          <w:strike w:val="0"/>
          <w:color w:val="24292F"/>
          <w:sz w:val="24"/>
          <w:szCs w:val="24"/>
          <w:u w:val="none"/>
          <w:shd w:val="clear" w:fill="auto"/>
          <w:vertAlign w:val="baseline"/>
        </w:rPr>
      </w:pPr>
      <w:r>
        <w:rPr>
          <w:rFonts w:ascii="Times New Roman" w:hAnsi="Times New Roman" w:eastAsia="Times New Roman" w:cs="Times New Roman"/>
          <w:b w:val="0"/>
          <w:i w:val="0"/>
          <w:smallCaps w:val="0"/>
          <w:strike w:val="0"/>
          <w:color w:val="24292F"/>
          <w:sz w:val="24"/>
          <w:szCs w:val="24"/>
          <w:u w:val="none"/>
          <w:shd w:val="clear" w:fill="auto"/>
          <w:vertAlign w:val="baseline"/>
          <w:rtl w:val="0"/>
        </w:rPr>
        <w:t>The size of an app in our database varies from 100 MB to 0.0083 MB. We can analyse the size of the apps if we can group them into certain intervals.</w:t>
      </w:r>
    </w:p>
    <w:p w14:paraId="00000075">
      <w:pPr>
        <w:numPr>
          <w:ilvl w:val="0"/>
          <w:numId w:val="16"/>
        </w:numPr>
        <w:shd w:val="clear" w:fill="FFFFFF"/>
        <w:spacing w:before="60" w:after="0" w:line="276" w:lineRule="auto"/>
        <w:ind w:left="720" w:hanging="360"/>
        <w:jc w:val="both"/>
        <w:rPr>
          <w:rFonts w:ascii="Times New Roman" w:hAnsi="Times New Roman" w:eastAsia="Times New Roman" w:cs="Times New Roman"/>
          <w:color w:val="24292F"/>
          <w:sz w:val="24"/>
          <w:szCs w:val="24"/>
        </w:rPr>
      </w:pPr>
      <w:bookmarkStart w:id="2" w:name="_heading=h.1fob9te" w:colFirst="0" w:colLast="0"/>
      <w:bookmarkEnd w:id="2"/>
      <w:r>
        <w:rPr>
          <w:rFonts w:ascii="Times New Roman" w:hAnsi="Times New Roman" w:eastAsia="Times New Roman" w:cs="Times New Roman"/>
          <w:color w:val="24292F"/>
          <w:sz w:val="24"/>
          <w:szCs w:val="24"/>
          <w:rtl w:val="0"/>
        </w:rPr>
        <w:t>Here, we’ll group the data in the size column as follows into intervals of 10 each: (&lt; 1 MB, 1-10, 10-20, 20-30, ..., 90-100, 'Varies with device').</w:t>
      </w:r>
    </w:p>
    <w:p w14:paraId="00000076">
      <w:pPr>
        <w:numPr>
          <w:ilvl w:val="0"/>
          <w:numId w:val="16"/>
        </w:numPr>
        <w:shd w:val="clear" w:fill="FFFFFF"/>
        <w:spacing w:before="60" w:after="0" w:line="276"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The visualization below gives the number of apps present in each size group. The higher this number, the higher is the competition.</w:t>
      </w:r>
    </w:p>
    <w:p w14:paraId="00000077">
      <w:pPr>
        <w:numPr>
          <w:ilvl w:val="0"/>
          <w:numId w:val="16"/>
        </w:numPr>
        <w:shd w:val="clear" w:fill="FFFFFF"/>
        <w:spacing w:before="60" w:after="0" w:line="276"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The groups “1-10” and “10-20” have the highest number of apps compared to the remaining size groups.</w:t>
      </w:r>
    </w:p>
    <w:p w14:paraId="00000078">
      <w:pPr>
        <w:numPr>
          <w:ilvl w:val="0"/>
          <w:numId w:val="16"/>
        </w:numPr>
        <w:shd w:val="clear" w:fill="FFFFFF"/>
        <w:spacing w:before="60" w:after="280" w:line="276"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If the developer wants to launch an app within this size range, the app will face tight competition from the apps that are already present.</w:t>
      </w:r>
    </w:p>
    <w:p w14:paraId="00000079">
      <w:pPr>
        <w:shd w:val="clear" w:fill="FFFFFF"/>
        <w:spacing w:before="60" w:after="280" w:line="240" w:lineRule="auto"/>
        <w:jc w:val="both"/>
        <w:rPr>
          <w:rFonts w:ascii="Times New Roman" w:hAnsi="Times New Roman" w:eastAsia="Times New Roman" w:cs="Times New Roman"/>
          <w:color w:val="24292F"/>
        </w:rPr>
      </w:pPr>
      <w:r>
        <w:rPr>
          <w:rFonts w:ascii="Times New Roman" w:hAnsi="Times New Roman" w:eastAsia="Times New Roman" w:cs="Times New Roman"/>
          <w:color w:val="24292F"/>
        </w:rPr>
        <w:drawing>
          <wp:inline distT="0" distB="0" distL="0" distR="0">
            <wp:extent cx="2640965" cy="845820"/>
            <wp:effectExtent l="0" t="0" r="0" b="0"/>
            <wp:docPr id="27" name="image3.png"/>
            <wp:cNvGraphicFramePr/>
            <a:graphic xmlns:a="http://schemas.openxmlformats.org/drawingml/2006/main">
              <a:graphicData uri="http://schemas.openxmlformats.org/drawingml/2006/picture">
                <pic:pic xmlns:pic="http://schemas.openxmlformats.org/drawingml/2006/picture">
                  <pic:nvPicPr>
                    <pic:cNvPr id="27" name="image3.png"/>
                    <pic:cNvPicPr preferRelativeResize="0"/>
                  </pic:nvPicPr>
                  <pic:blipFill>
                    <a:blip r:embed="rId17"/>
                    <a:srcRect/>
                    <a:stretch>
                      <a:fillRect/>
                    </a:stretch>
                  </pic:blipFill>
                  <pic:spPr>
                    <a:xfrm>
                      <a:off x="0" y="0"/>
                      <a:ext cx="2640965" cy="845820"/>
                    </a:xfrm>
                    <a:prstGeom prst="rect">
                      <a:avLst/>
                    </a:prstGeom>
                  </pic:spPr>
                </pic:pic>
              </a:graphicData>
            </a:graphic>
          </wp:inline>
        </w:drawing>
      </w:r>
    </w:p>
    <w:p w14:paraId="0000007A">
      <w:pPr>
        <w:numPr>
          <w:ilvl w:val="0"/>
          <w:numId w:val="17"/>
        </w:numPr>
        <w:shd w:val="clear" w:fill="FFFFFF"/>
        <w:spacing w:before="280" w:after="280" w:line="276"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The plot below gives the average number of user reviews per app in each size group. We can see that the apps whose size is above 90 MB tops this list.</w:t>
      </w:r>
    </w:p>
    <w:p w14:paraId="0000007B">
      <w:pPr>
        <w:shd w:val="clear" w:fill="FFFFFF"/>
        <w:spacing w:before="60" w:after="280" w:line="240" w:lineRule="auto"/>
        <w:jc w:val="both"/>
        <w:rPr>
          <w:rFonts w:ascii="Times New Roman" w:hAnsi="Times New Roman" w:eastAsia="Times New Roman" w:cs="Times New Roman"/>
          <w:color w:val="24292F"/>
        </w:rPr>
      </w:pPr>
      <w:r>
        <w:rPr>
          <w:rFonts w:ascii="Times New Roman" w:hAnsi="Times New Roman" w:eastAsia="Times New Roman" w:cs="Times New Roman"/>
          <w:color w:val="24292F"/>
        </w:rPr>
        <w:drawing>
          <wp:inline distT="0" distB="0" distL="0" distR="0">
            <wp:extent cx="2640965" cy="857250"/>
            <wp:effectExtent l="0" t="0" r="0" b="0"/>
            <wp:docPr id="28" name="image12.png"/>
            <wp:cNvGraphicFramePr/>
            <a:graphic xmlns:a="http://schemas.openxmlformats.org/drawingml/2006/main">
              <a:graphicData uri="http://schemas.openxmlformats.org/drawingml/2006/picture">
                <pic:pic xmlns:pic="http://schemas.openxmlformats.org/drawingml/2006/picture">
                  <pic:nvPicPr>
                    <pic:cNvPr id="28" name="image12.png"/>
                    <pic:cNvPicPr preferRelativeResize="0"/>
                  </pic:nvPicPr>
                  <pic:blipFill>
                    <a:blip r:embed="rId18"/>
                    <a:srcRect/>
                    <a:stretch>
                      <a:fillRect/>
                    </a:stretch>
                  </pic:blipFill>
                  <pic:spPr>
                    <a:xfrm>
                      <a:off x="0" y="0"/>
                      <a:ext cx="2640965" cy="857250"/>
                    </a:xfrm>
                    <a:prstGeom prst="rect">
                      <a:avLst/>
                    </a:prstGeom>
                  </pic:spPr>
                </pic:pic>
              </a:graphicData>
            </a:graphic>
          </wp:inline>
        </w:drawing>
      </w:r>
    </w:p>
    <w:p w14:paraId="0000007C">
      <w:pPr>
        <w:numPr>
          <w:ilvl w:val="0"/>
          <w:numId w:val="18"/>
        </w:numPr>
        <w:shd w:val="clear" w:fill="FFFFFF"/>
        <w:spacing w:before="280" w:after="280" w:line="276"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The plot below gives the average number of app installs in each size group. We can see that the apps whose size varies with device tops this list.</w:t>
      </w:r>
    </w:p>
    <w:p w14:paraId="0000007D">
      <w:pPr>
        <w:shd w:val="clear" w:fill="FFFFFF"/>
        <w:spacing w:before="60" w:after="280" w:line="240" w:lineRule="auto"/>
        <w:jc w:val="both"/>
        <w:rPr>
          <w:rFonts w:ascii="Times New Roman" w:hAnsi="Times New Roman" w:eastAsia="Times New Roman" w:cs="Times New Roman"/>
          <w:color w:val="24292F"/>
        </w:rPr>
      </w:pPr>
      <w:r>
        <w:rPr>
          <w:rFonts w:ascii="Times New Roman" w:hAnsi="Times New Roman" w:eastAsia="Times New Roman" w:cs="Times New Roman"/>
          <w:color w:val="24292F"/>
        </w:rPr>
        <w:drawing>
          <wp:inline distT="0" distB="0" distL="0" distR="0">
            <wp:extent cx="2640965" cy="876935"/>
            <wp:effectExtent l="0" t="0" r="0" b="0"/>
            <wp:docPr id="29" name="image7.png"/>
            <wp:cNvGraphicFramePr/>
            <a:graphic xmlns:a="http://schemas.openxmlformats.org/drawingml/2006/main">
              <a:graphicData uri="http://schemas.openxmlformats.org/drawingml/2006/picture">
                <pic:pic xmlns:pic="http://schemas.openxmlformats.org/drawingml/2006/picture">
                  <pic:nvPicPr>
                    <pic:cNvPr id="29" name="image7.png"/>
                    <pic:cNvPicPr preferRelativeResize="0"/>
                  </pic:nvPicPr>
                  <pic:blipFill>
                    <a:blip r:embed="rId19"/>
                    <a:srcRect/>
                    <a:stretch>
                      <a:fillRect/>
                    </a:stretch>
                  </pic:blipFill>
                  <pic:spPr>
                    <a:xfrm>
                      <a:off x="0" y="0"/>
                      <a:ext cx="2640965" cy="876935"/>
                    </a:xfrm>
                    <a:prstGeom prst="rect">
                      <a:avLst/>
                    </a:prstGeom>
                  </pic:spPr>
                </pic:pic>
              </a:graphicData>
            </a:graphic>
          </wp:inline>
        </w:drawing>
      </w:r>
    </w:p>
    <w:p w14:paraId="0000007E">
      <w:pPr>
        <w:numPr>
          <w:ilvl w:val="0"/>
          <w:numId w:val="19"/>
        </w:numPr>
        <w:shd w:val="clear" w:fill="FFFFFF"/>
        <w:spacing w:before="280" w:after="0" w:line="276"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As we have established earlier that the number of user reviews and installs gives the popularity of an app, we can say the same about this as well.</w:t>
      </w:r>
    </w:p>
    <w:p w14:paraId="0000007F">
      <w:pPr>
        <w:numPr>
          <w:ilvl w:val="0"/>
          <w:numId w:val="19"/>
        </w:numPr>
        <w:shd w:val="clear" w:fill="FFFFFF"/>
        <w:spacing w:before="60" w:after="280" w:line="276" w:lineRule="auto"/>
        <w:ind w:left="720" w:hanging="360"/>
        <w:jc w:val="both"/>
        <w:rPr>
          <w:rFonts w:ascii="Times New Roman" w:hAnsi="Times New Roman" w:eastAsia="Times New Roman" w:cs="Times New Roman"/>
          <w:color w:val="24292F"/>
        </w:rPr>
      </w:pPr>
      <w:r>
        <w:rPr>
          <w:rFonts w:ascii="Times New Roman" w:hAnsi="Times New Roman" w:eastAsia="Times New Roman" w:cs="Times New Roman"/>
          <w:color w:val="24292F"/>
          <w:sz w:val="24"/>
          <w:szCs w:val="24"/>
          <w:rtl w:val="0"/>
        </w:rPr>
        <w:t>The majority of the apps in the play store are in the size range of 1-20 MB, but when it comes to popularity, the apps which are bulky are more popular than the former.</w:t>
      </w:r>
    </w:p>
    <w:p w14:paraId="00000080">
      <w:pPr>
        <w:shd w:val="clear" w:fill="FFFFFF"/>
        <w:spacing w:before="60" w:after="280" w:line="276" w:lineRule="auto"/>
        <w:jc w:val="both"/>
        <w:rPr>
          <w:rFonts w:ascii="Times New Roman" w:hAnsi="Times New Roman" w:eastAsia="Times New Roman" w:cs="Times New Roman"/>
          <w:b/>
          <w:color w:val="24292F"/>
          <w:sz w:val="20"/>
          <w:szCs w:val="20"/>
        </w:rPr>
      </w:pPr>
      <w:r>
        <w:rPr>
          <w:rFonts w:ascii="Times New Roman" w:hAnsi="Times New Roman" w:eastAsia="Times New Roman" w:cs="Times New Roman"/>
          <w:b/>
          <w:color w:val="24292F"/>
          <w:sz w:val="24"/>
          <w:szCs w:val="24"/>
          <w:rtl w:val="0"/>
        </w:rPr>
        <w:t>Apps with the highest number of positive and negative reviews:</w:t>
      </w:r>
    </w:p>
    <w:p w14:paraId="00000081">
      <w:pPr>
        <w:numPr>
          <w:ilvl w:val="0"/>
          <w:numId w:val="20"/>
        </w:numPr>
        <w:shd w:val="clear" w:fill="FFFFFF"/>
        <w:spacing w:before="280" w:after="0" w:line="276"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A good number of positive reviews for an app indicates that a lot of users are happy with the services offered by that app.</w:t>
      </w:r>
    </w:p>
    <w:p w14:paraId="00000082">
      <w:pPr>
        <w:numPr>
          <w:ilvl w:val="0"/>
          <w:numId w:val="20"/>
        </w:numPr>
        <w:shd w:val="clear" w:fill="FFFFFF"/>
        <w:spacing w:before="60" w:after="0" w:line="276"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From the user_reviews dataset, “Helix Jump” has the highest number of positive reviews.</w:t>
      </w:r>
    </w:p>
    <w:p w14:paraId="00000083">
      <w:pPr>
        <w:numPr>
          <w:ilvl w:val="0"/>
          <w:numId w:val="20"/>
        </w:numPr>
        <w:shd w:val="clear" w:fill="FFFFFF"/>
        <w:spacing w:before="60" w:after="0" w:line="276"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If an app has a lot of negative reviews, it indicates that a lot of users are dissatisfied with the services offered by that app.</w:t>
      </w:r>
    </w:p>
    <w:p w14:paraId="00000084">
      <w:pPr>
        <w:numPr>
          <w:ilvl w:val="0"/>
          <w:numId w:val="20"/>
        </w:numPr>
        <w:shd w:val="clear" w:fill="FFFFFF"/>
        <w:spacing w:before="60" w:after="280" w:line="276" w:lineRule="auto"/>
        <w:ind w:left="720" w:hanging="360"/>
        <w:jc w:val="both"/>
        <w:rPr>
          <w:rFonts w:ascii="Times New Roman" w:hAnsi="Times New Roman" w:eastAsia="Times New Roman" w:cs="Times New Roman"/>
          <w:color w:val="24292F"/>
        </w:rPr>
      </w:pPr>
      <w:r>
        <w:rPr>
          <w:rFonts w:ascii="Times New Roman" w:hAnsi="Times New Roman" w:eastAsia="Times New Roman" w:cs="Times New Roman"/>
          <w:color w:val="24292F"/>
          <w:sz w:val="24"/>
          <w:szCs w:val="24"/>
          <w:rtl w:val="0"/>
        </w:rPr>
        <w:t>From the user_reviews dataset, “Angry Birds Classic” has the highest number of negative reviews.</w:t>
      </w:r>
    </w:p>
    <w:p w14:paraId="00000085">
      <w:pPr>
        <w:shd w:val="clear" w:fill="FFFFFF"/>
        <w:spacing w:before="60" w:after="280" w:line="240" w:lineRule="auto"/>
        <w:jc w:val="both"/>
        <w:rPr>
          <w:rFonts w:ascii="Times New Roman" w:hAnsi="Times New Roman" w:eastAsia="Times New Roman" w:cs="Times New Roman"/>
          <w:color w:val="24292F"/>
        </w:rPr>
      </w:pPr>
      <w:r>
        <w:rPr>
          <w:rFonts w:ascii="Times New Roman" w:hAnsi="Times New Roman" w:eastAsia="Times New Roman" w:cs="Times New Roman"/>
          <w:color w:val="24292F"/>
        </w:rPr>
        <w:drawing>
          <wp:inline distT="0" distB="0" distL="0" distR="0">
            <wp:extent cx="2640965" cy="705485"/>
            <wp:effectExtent l="0" t="0" r="0" b="0"/>
            <wp:docPr id="30" name="image16.png"/>
            <wp:cNvGraphicFramePr/>
            <a:graphic xmlns:a="http://schemas.openxmlformats.org/drawingml/2006/main">
              <a:graphicData uri="http://schemas.openxmlformats.org/drawingml/2006/picture">
                <pic:pic xmlns:pic="http://schemas.openxmlformats.org/drawingml/2006/picture">
                  <pic:nvPicPr>
                    <pic:cNvPr id="30" name="image16.png"/>
                    <pic:cNvPicPr preferRelativeResize="0"/>
                  </pic:nvPicPr>
                  <pic:blipFill>
                    <a:blip r:embed="rId20"/>
                    <a:srcRect/>
                    <a:stretch>
                      <a:fillRect/>
                    </a:stretch>
                  </pic:blipFill>
                  <pic:spPr>
                    <a:xfrm>
                      <a:off x="0" y="0"/>
                      <a:ext cx="2640965" cy="705485"/>
                    </a:xfrm>
                    <a:prstGeom prst="rect">
                      <a:avLst/>
                    </a:prstGeom>
                  </pic:spPr>
                </pic:pic>
              </a:graphicData>
            </a:graphic>
          </wp:inline>
        </w:drawing>
      </w:r>
    </w:p>
    <w:p w14:paraId="00000086">
      <w:pPr>
        <w:shd w:val="clear" w:fill="FFFFFF"/>
        <w:spacing w:before="60" w:after="280" w:line="240" w:lineRule="auto"/>
        <w:jc w:val="both"/>
        <w:rPr>
          <w:color w:val="24292F"/>
          <w:sz w:val="28"/>
          <w:szCs w:val="28"/>
        </w:rPr>
      </w:pPr>
      <w:r>
        <w:rPr>
          <w:rFonts w:ascii="Times New Roman" w:hAnsi="Times New Roman" w:eastAsia="Times New Roman" w:cs="Times New Roman"/>
          <w:color w:val="24292F"/>
        </w:rPr>
        <w:drawing>
          <wp:inline distT="0" distB="0" distL="0" distR="0">
            <wp:extent cx="2640965" cy="708025"/>
            <wp:effectExtent l="0" t="0" r="0" b="0"/>
            <wp:docPr id="31" name="image5.png"/>
            <wp:cNvGraphicFramePr/>
            <a:graphic xmlns:a="http://schemas.openxmlformats.org/drawingml/2006/main">
              <a:graphicData uri="http://schemas.openxmlformats.org/drawingml/2006/picture">
                <pic:pic xmlns:pic="http://schemas.openxmlformats.org/drawingml/2006/picture">
                  <pic:nvPicPr>
                    <pic:cNvPr id="31" name="image5.png"/>
                    <pic:cNvPicPr preferRelativeResize="0"/>
                  </pic:nvPicPr>
                  <pic:blipFill>
                    <a:blip r:embed="rId21"/>
                    <a:srcRect/>
                    <a:stretch>
                      <a:fillRect/>
                    </a:stretch>
                  </pic:blipFill>
                  <pic:spPr>
                    <a:xfrm>
                      <a:off x="0" y="0"/>
                      <a:ext cx="2640965" cy="708025"/>
                    </a:xfrm>
                    <a:prstGeom prst="rect">
                      <a:avLst/>
                    </a:prstGeom>
                  </pic:spPr>
                </pic:pic>
              </a:graphicData>
            </a:graphic>
          </wp:inline>
        </w:drawing>
      </w:r>
    </w:p>
    <w:p w14:paraId="00000087">
      <w:pPr>
        <w:shd w:val="clear" w:fill="FFFFFF"/>
        <w:spacing w:before="60" w:after="280" w:line="240" w:lineRule="auto"/>
        <w:jc w:val="both"/>
        <w:rPr>
          <w:rFonts w:ascii="Times New Roman" w:hAnsi="Times New Roman" w:eastAsia="Times New Roman" w:cs="Times New Roman"/>
          <w:b/>
          <w:color w:val="24292F"/>
          <w:sz w:val="28"/>
          <w:szCs w:val="28"/>
        </w:rPr>
      </w:pPr>
      <w:r>
        <w:rPr>
          <w:rFonts w:ascii="Times New Roman" w:hAnsi="Times New Roman" w:eastAsia="Times New Roman" w:cs="Times New Roman"/>
          <w:b/>
          <w:color w:val="24292F"/>
          <w:sz w:val="28"/>
          <w:szCs w:val="28"/>
          <w:rtl w:val="0"/>
        </w:rPr>
        <w:t>Conclusion:</w:t>
      </w:r>
    </w:p>
    <w:p w14:paraId="00000088">
      <w:pPr>
        <w:shd w:val="clear" w:fill="FFFFFF"/>
        <w:spacing w:before="280" w:after="280" w:line="276" w:lineRule="auto"/>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These are some of the aspects that the developer should research before proceeding with the app development. By conducting a simple exploratory data analysis (EDA) on the play store dataset, we not only eliminate avoidable risks of failure, but we may also be able to provide better ideas for building the app.</w:t>
      </w:r>
    </w:p>
    <w:p w14:paraId="00000089">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FFFFFF"/>
        <w:spacing w:before="280" w:after="280" w:line="240" w:lineRule="auto"/>
        <w:ind w:left="720" w:right="0" w:hanging="360"/>
        <w:jc w:val="both"/>
        <w:rPr>
          <w:rFonts w:ascii="Times New Roman" w:hAnsi="Times New Roman" w:eastAsia="Times New Roman" w:cs="Times New Roman"/>
          <w:b w:val="0"/>
          <w:i w:val="0"/>
          <w:smallCaps w:val="0"/>
          <w:strike w:val="0"/>
          <w:color w:val="24292F"/>
          <w:sz w:val="24"/>
          <w:szCs w:val="24"/>
          <w:u w:val="none"/>
          <w:shd w:val="clear" w:fill="auto"/>
          <w:vertAlign w:val="baseline"/>
        </w:rPr>
      </w:pPr>
      <w:r>
        <w:rPr>
          <w:rFonts w:ascii="Times New Roman" w:hAnsi="Times New Roman" w:eastAsia="Times New Roman" w:cs="Times New Roman"/>
          <w:b w:val="0"/>
          <w:i w:val="0"/>
          <w:smallCaps w:val="0"/>
          <w:strike w:val="0"/>
          <w:color w:val="24292F"/>
          <w:sz w:val="24"/>
          <w:szCs w:val="24"/>
          <w:u w:val="none"/>
          <w:shd w:val="clear" w:fill="auto"/>
          <w:vertAlign w:val="baseline"/>
          <w:rtl w:val="0"/>
        </w:rPr>
        <w:t>Percentage of free apps = ~92%</w:t>
      </w:r>
    </w:p>
    <w:p w14:paraId="0000008A">
      <w:pPr>
        <w:numPr>
          <w:ilvl w:val="0"/>
          <w:numId w:val="21"/>
        </w:numPr>
        <w:shd w:val="clear" w:fill="FFFFFF"/>
        <w:spacing w:before="60" w:after="0" w:line="240"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Percentage of apps with no age restrictions = ~82%</w:t>
      </w:r>
    </w:p>
    <w:p w14:paraId="0000008B">
      <w:pPr>
        <w:numPr>
          <w:ilvl w:val="0"/>
          <w:numId w:val="21"/>
        </w:numPr>
        <w:shd w:val="clear" w:fill="FFFFFF"/>
        <w:spacing w:before="60" w:after="0" w:line="240"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Most competitive category: Family</w:t>
      </w:r>
    </w:p>
    <w:p w14:paraId="0000008C">
      <w:pPr>
        <w:numPr>
          <w:ilvl w:val="0"/>
          <w:numId w:val="21"/>
        </w:numPr>
        <w:shd w:val="clear" w:fill="FFFFFF"/>
        <w:spacing w:before="60" w:after="0" w:line="240"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Category with the highest number of installs: Game</w:t>
      </w:r>
    </w:p>
    <w:p w14:paraId="0000008D">
      <w:pPr>
        <w:numPr>
          <w:ilvl w:val="0"/>
          <w:numId w:val="21"/>
        </w:numPr>
        <w:shd w:val="clear" w:fill="FFFFFF"/>
        <w:spacing w:before="60" w:after="0" w:line="240"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Category with the highest average app installs: Communication</w:t>
      </w:r>
    </w:p>
    <w:p w14:paraId="0000008E">
      <w:pPr>
        <w:numPr>
          <w:ilvl w:val="0"/>
          <w:numId w:val="21"/>
        </w:numPr>
        <w:shd w:val="clear" w:fill="FFFFFF"/>
        <w:spacing w:before="60" w:after="0" w:line="240"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Percentage of apps that are top rated = ~80%</w:t>
      </w:r>
    </w:p>
    <w:p w14:paraId="0000008F">
      <w:pPr>
        <w:numPr>
          <w:ilvl w:val="0"/>
          <w:numId w:val="21"/>
        </w:numPr>
        <w:shd w:val="clear" w:fill="FFFFFF"/>
        <w:spacing w:before="60" w:after="0" w:line="240"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There are 20 free apps that have been installed over a billion times</w:t>
      </w:r>
    </w:p>
    <w:p w14:paraId="00000090">
      <w:pPr>
        <w:numPr>
          <w:ilvl w:val="0"/>
          <w:numId w:val="21"/>
        </w:numPr>
        <w:shd w:val="clear" w:fill="FFFFFF"/>
        <w:spacing w:before="60" w:after="0" w:line="240"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Minecraft is the only app in the paid category with over 10M installs. This app has also produced the most revenue only from the installation fee.</w:t>
      </w:r>
    </w:p>
    <w:p w14:paraId="00000091">
      <w:pPr>
        <w:numPr>
          <w:ilvl w:val="0"/>
          <w:numId w:val="21"/>
        </w:numPr>
        <w:shd w:val="clear" w:fill="FFFFFF"/>
        <w:spacing w:before="60" w:after="0" w:line="240"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Category in which the paid apps have the highest average installation fee: Finance</w:t>
      </w:r>
    </w:p>
    <w:p w14:paraId="00000092">
      <w:pPr>
        <w:numPr>
          <w:ilvl w:val="0"/>
          <w:numId w:val="21"/>
        </w:numPr>
        <w:shd w:val="clear" w:fill="FFFFFF"/>
        <w:spacing w:before="60" w:after="0" w:line="240"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Most popular app in the Play Store based on the number of reviews: Facebook</w:t>
      </w:r>
    </w:p>
    <w:p w14:paraId="00000093">
      <w:pPr>
        <w:numPr>
          <w:ilvl w:val="0"/>
          <w:numId w:val="21"/>
        </w:numPr>
        <w:shd w:val="clear" w:fill="FFFFFF"/>
        <w:spacing w:before="60" w:after="0" w:line="240"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The median size of all apps in the play store is 12 MB.</w:t>
      </w:r>
    </w:p>
    <w:p w14:paraId="00000094">
      <w:pPr>
        <w:numPr>
          <w:ilvl w:val="0"/>
          <w:numId w:val="21"/>
        </w:numPr>
        <w:shd w:val="clear" w:fill="FFFFFF"/>
        <w:spacing w:before="60" w:after="0" w:line="240"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The apps whose size varies with device has the highest number average app installs.</w:t>
      </w:r>
    </w:p>
    <w:p w14:paraId="00000095">
      <w:pPr>
        <w:numPr>
          <w:ilvl w:val="0"/>
          <w:numId w:val="21"/>
        </w:numPr>
        <w:shd w:val="clear" w:fill="FFFFFF"/>
        <w:spacing w:before="60" w:after="280" w:line="240" w:lineRule="auto"/>
        <w:ind w:left="720" w:hanging="360"/>
        <w:jc w:val="both"/>
        <w:rPr>
          <w:rFonts w:ascii="Times New Roman" w:hAnsi="Times New Roman" w:eastAsia="Times New Roman" w:cs="Times New Roman"/>
          <w:color w:val="24292F"/>
          <w:sz w:val="24"/>
          <w:szCs w:val="24"/>
        </w:rPr>
      </w:pPr>
      <w:r>
        <w:rPr>
          <w:rFonts w:ascii="Times New Roman" w:hAnsi="Times New Roman" w:eastAsia="Times New Roman" w:cs="Times New Roman"/>
          <w:color w:val="24292F"/>
          <w:sz w:val="24"/>
          <w:szCs w:val="24"/>
          <w:rtl w:val="0"/>
        </w:rPr>
        <w:t>The apps whose size is greater than 90 MB has the highest number of average user reviews, i.e., they are more popular than the rest.</w:t>
      </w:r>
    </w:p>
    <w:p w14:paraId="00000096">
      <w:pPr>
        <w:shd w:val="clear" w:fill="FFFFFF"/>
        <w:spacing w:before="60" w:after="280" w:line="240" w:lineRule="auto"/>
        <w:ind w:left="360" w:firstLine="0"/>
        <w:jc w:val="both"/>
        <w:rPr>
          <w:rFonts w:ascii="Times New Roman" w:hAnsi="Times New Roman" w:eastAsia="Times New Roman" w:cs="Times New Roman"/>
          <w:color w:val="24292F"/>
          <w:sz w:val="24"/>
          <w:szCs w:val="24"/>
        </w:rPr>
      </w:pPr>
    </w:p>
    <w:p w14:paraId="00000097">
      <w:pPr>
        <w:shd w:val="clear" w:fill="FFFFFF"/>
        <w:spacing w:before="60" w:after="280" w:line="240" w:lineRule="auto"/>
        <w:ind w:left="360" w:firstLine="0"/>
        <w:jc w:val="both"/>
        <w:rPr>
          <w:rFonts w:ascii="Times New Roman" w:hAnsi="Times New Roman" w:eastAsia="Times New Roman" w:cs="Times New Roman"/>
          <w:b/>
          <w:color w:val="24292F"/>
          <w:sz w:val="28"/>
          <w:szCs w:val="28"/>
        </w:rPr>
      </w:pPr>
      <w:r>
        <w:rPr>
          <w:rFonts w:ascii="Times New Roman" w:hAnsi="Times New Roman" w:eastAsia="Times New Roman" w:cs="Times New Roman"/>
          <w:b/>
          <w:color w:val="24292F"/>
          <w:sz w:val="28"/>
          <w:szCs w:val="28"/>
          <w:rtl w:val="0"/>
        </w:rPr>
        <w:t>References:</w:t>
      </w:r>
    </w:p>
    <w:p w14:paraId="00000098">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FFFFFF"/>
        <w:spacing w:before="280" w:after="0" w:line="276" w:lineRule="auto"/>
        <w:ind w:left="720" w:right="0" w:hanging="360"/>
        <w:jc w:val="both"/>
        <w:rPr>
          <w:rFonts w:ascii="Times New Roman" w:hAnsi="Times New Roman" w:eastAsia="Times New Roman" w:cs="Times New Roman"/>
          <w:b w:val="0"/>
          <w:i w:val="0"/>
          <w:smallCaps w:val="0"/>
          <w:strike w:val="0"/>
          <w:color w:val="24292F"/>
          <w:sz w:val="24"/>
          <w:szCs w:val="24"/>
          <w:u w:val="none"/>
          <w:shd w:val="clear" w:fill="auto"/>
          <w:vertAlign w:val="baseline"/>
        </w:rPr>
      </w:pPr>
      <w:r>
        <w:rPr>
          <w:rFonts w:ascii="Times New Roman" w:hAnsi="Times New Roman" w:eastAsia="Times New Roman" w:cs="Times New Roman"/>
          <w:b w:val="0"/>
          <w:i w:val="0"/>
          <w:smallCaps w:val="0"/>
          <w:strike w:val="0"/>
          <w:color w:val="24292F"/>
          <w:sz w:val="24"/>
          <w:szCs w:val="24"/>
          <w:u w:val="none"/>
          <w:shd w:val="clear" w:fill="auto"/>
          <w:vertAlign w:val="baseline"/>
          <w:rtl w:val="0"/>
        </w:rPr>
        <w:t>GeeksforGeeks</w:t>
      </w:r>
    </w:p>
    <w:p w14:paraId="00000099">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FFFFFF"/>
        <w:spacing w:before="0" w:after="0" w:line="276" w:lineRule="auto"/>
        <w:ind w:left="720" w:right="0" w:hanging="360"/>
        <w:jc w:val="both"/>
        <w:rPr>
          <w:rFonts w:ascii="Times New Roman" w:hAnsi="Times New Roman" w:eastAsia="Times New Roman" w:cs="Times New Roman"/>
          <w:b w:val="0"/>
          <w:i w:val="0"/>
          <w:smallCaps w:val="0"/>
          <w:strike w:val="0"/>
          <w:color w:val="24292F"/>
          <w:sz w:val="24"/>
          <w:szCs w:val="24"/>
          <w:u w:val="none"/>
          <w:shd w:val="clear" w:fill="auto"/>
          <w:vertAlign w:val="baseline"/>
        </w:rPr>
      </w:pPr>
      <w:r>
        <w:rPr>
          <w:rFonts w:ascii="Times New Roman" w:hAnsi="Times New Roman" w:eastAsia="Times New Roman" w:cs="Times New Roman"/>
          <w:b w:val="0"/>
          <w:i w:val="0"/>
          <w:smallCaps w:val="0"/>
          <w:strike w:val="0"/>
          <w:color w:val="24292F"/>
          <w:sz w:val="24"/>
          <w:szCs w:val="24"/>
          <w:u w:val="none"/>
          <w:shd w:val="clear" w:fill="auto"/>
          <w:vertAlign w:val="baseline"/>
          <w:rtl w:val="0"/>
        </w:rPr>
        <w:t>Analytics Vidhya</w:t>
      </w:r>
    </w:p>
    <w:p w14:paraId="0000009A">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FFFFFF"/>
        <w:spacing w:before="0" w:after="0" w:line="276" w:lineRule="auto"/>
        <w:ind w:left="720" w:right="0" w:hanging="360"/>
        <w:jc w:val="both"/>
        <w:rPr>
          <w:rFonts w:ascii="Times New Roman" w:hAnsi="Times New Roman" w:eastAsia="Times New Roman" w:cs="Times New Roman"/>
          <w:b w:val="0"/>
          <w:i w:val="0"/>
          <w:smallCaps w:val="0"/>
          <w:strike w:val="0"/>
          <w:color w:val="24292F"/>
          <w:sz w:val="24"/>
          <w:szCs w:val="24"/>
          <w:u w:val="none"/>
          <w:shd w:val="clear" w:fill="auto"/>
          <w:vertAlign w:val="baseline"/>
        </w:rPr>
      </w:pPr>
      <w:r>
        <w:rPr>
          <w:rFonts w:ascii="Times New Roman" w:hAnsi="Times New Roman" w:eastAsia="Times New Roman" w:cs="Times New Roman"/>
          <w:b w:val="0"/>
          <w:i w:val="0"/>
          <w:smallCaps w:val="0"/>
          <w:strike w:val="0"/>
          <w:color w:val="24292F"/>
          <w:sz w:val="24"/>
          <w:szCs w:val="24"/>
          <w:u w:val="none"/>
          <w:shd w:val="clear" w:fill="auto"/>
          <w:vertAlign w:val="baseline"/>
          <w:rtl w:val="0"/>
        </w:rPr>
        <w:t>Smartlook</w:t>
      </w:r>
    </w:p>
    <w:p w14:paraId="0000009B">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FFFFFF"/>
        <w:spacing w:before="0" w:after="0" w:line="276" w:lineRule="auto"/>
        <w:ind w:left="720" w:right="0" w:hanging="360"/>
        <w:jc w:val="both"/>
        <w:rPr>
          <w:rFonts w:ascii="Times New Roman" w:hAnsi="Times New Roman" w:eastAsia="Times New Roman" w:cs="Times New Roman"/>
          <w:b w:val="0"/>
          <w:i w:val="0"/>
          <w:smallCaps w:val="0"/>
          <w:strike w:val="0"/>
          <w:color w:val="24292F"/>
          <w:sz w:val="24"/>
          <w:szCs w:val="24"/>
          <w:u w:val="none"/>
          <w:shd w:val="clear" w:fill="auto"/>
          <w:vertAlign w:val="baseline"/>
        </w:rPr>
      </w:pPr>
      <w:r>
        <w:rPr>
          <w:rFonts w:ascii="Times New Roman" w:hAnsi="Times New Roman" w:eastAsia="Times New Roman" w:cs="Times New Roman"/>
          <w:b w:val="0"/>
          <w:i w:val="0"/>
          <w:smallCaps w:val="0"/>
          <w:strike w:val="0"/>
          <w:color w:val="24292F"/>
          <w:sz w:val="24"/>
          <w:szCs w:val="24"/>
          <w:u w:val="none"/>
          <w:shd w:val="clear" w:fill="auto"/>
          <w:vertAlign w:val="baseline"/>
          <w:rtl w:val="0"/>
        </w:rPr>
        <w:t>Stackoverflow</w:t>
      </w:r>
    </w:p>
    <w:p w14:paraId="0000009C">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FFFFFF"/>
        <w:spacing w:before="0" w:after="0" w:line="276" w:lineRule="auto"/>
        <w:ind w:left="720" w:right="0" w:hanging="360"/>
        <w:jc w:val="both"/>
        <w:rPr>
          <w:rFonts w:ascii="Times New Roman" w:hAnsi="Times New Roman" w:eastAsia="Times New Roman" w:cs="Times New Roman"/>
          <w:b w:val="0"/>
          <w:i w:val="0"/>
          <w:smallCaps w:val="0"/>
          <w:strike w:val="0"/>
          <w:color w:val="24292F"/>
          <w:sz w:val="24"/>
          <w:szCs w:val="24"/>
          <w:u w:val="none"/>
          <w:shd w:val="clear" w:fill="auto"/>
          <w:vertAlign w:val="baseline"/>
        </w:rPr>
      </w:pPr>
      <w:r>
        <w:rPr>
          <w:rFonts w:ascii="Times New Roman" w:hAnsi="Times New Roman" w:eastAsia="Times New Roman" w:cs="Times New Roman"/>
          <w:b w:val="0"/>
          <w:i w:val="0"/>
          <w:smallCaps w:val="0"/>
          <w:strike w:val="0"/>
          <w:color w:val="24292F"/>
          <w:sz w:val="24"/>
          <w:szCs w:val="24"/>
          <w:u w:val="none"/>
          <w:shd w:val="clear" w:fill="auto"/>
          <w:vertAlign w:val="baseline"/>
          <w:rtl w:val="0"/>
        </w:rPr>
        <w:t>Towards data science</w:t>
      </w:r>
    </w:p>
    <w:p w14:paraId="0000009D">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FFFFFF"/>
        <w:spacing w:before="0" w:after="0" w:line="276" w:lineRule="auto"/>
        <w:ind w:left="720" w:right="0" w:hanging="360"/>
        <w:jc w:val="both"/>
        <w:rPr>
          <w:rFonts w:ascii="Times New Roman" w:hAnsi="Times New Roman" w:eastAsia="Times New Roman" w:cs="Times New Roman"/>
          <w:b w:val="0"/>
          <w:i w:val="0"/>
          <w:smallCaps w:val="0"/>
          <w:strike w:val="0"/>
          <w:color w:val="24292F"/>
          <w:sz w:val="24"/>
          <w:szCs w:val="24"/>
          <w:u w:val="none"/>
          <w:shd w:val="clear" w:fill="auto"/>
          <w:vertAlign w:val="baseline"/>
        </w:rPr>
      </w:pPr>
      <w:r>
        <w:rPr>
          <w:rFonts w:ascii="Times New Roman" w:hAnsi="Times New Roman" w:eastAsia="Times New Roman" w:cs="Times New Roman"/>
          <w:b w:val="0"/>
          <w:i w:val="0"/>
          <w:smallCaps w:val="0"/>
          <w:strike w:val="0"/>
          <w:color w:val="24292F"/>
          <w:sz w:val="24"/>
          <w:szCs w:val="24"/>
          <w:u w:val="none"/>
          <w:shd w:val="clear" w:fill="auto"/>
          <w:vertAlign w:val="baseline"/>
          <w:rtl w:val="0"/>
        </w:rPr>
        <w:t>Python libraries documentation</w:t>
      </w:r>
    </w:p>
    <w:p w14:paraId="0000009E">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FFFFFF"/>
        <w:spacing w:before="0" w:after="280" w:line="276" w:lineRule="auto"/>
        <w:ind w:left="720" w:right="0" w:hanging="360"/>
        <w:jc w:val="both"/>
        <w:rPr>
          <w:rFonts w:ascii="Times New Roman" w:hAnsi="Times New Roman" w:eastAsia="Times New Roman" w:cs="Times New Roman"/>
          <w:b w:val="0"/>
          <w:i w:val="0"/>
          <w:smallCaps w:val="0"/>
          <w:strike w:val="0"/>
          <w:color w:val="24292F"/>
          <w:sz w:val="24"/>
          <w:szCs w:val="24"/>
          <w:u w:val="none"/>
          <w:shd w:val="clear" w:fill="auto"/>
          <w:vertAlign w:val="baseline"/>
        </w:rPr>
      </w:pPr>
      <w:r>
        <w:rPr>
          <w:rFonts w:ascii="Times New Roman" w:hAnsi="Times New Roman" w:eastAsia="Times New Roman" w:cs="Times New Roman"/>
          <w:b w:val="0"/>
          <w:i w:val="0"/>
          <w:smallCaps w:val="0"/>
          <w:strike w:val="0"/>
          <w:color w:val="24292F"/>
          <w:sz w:val="24"/>
          <w:szCs w:val="24"/>
          <w:u w:val="none"/>
          <w:shd w:val="clear" w:fill="auto"/>
          <w:vertAlign w:val="baseline"/>
          <w:rtl w:val="0"/>
        </w:rPr>
        <w:t>Data camp</w:t>
      </w:r>
    </w:p>
    <w:p w14:paraId="0000009F">
      <w:pPr>
        <w:shd w:val="clear" w:fill="FFFFFF"/>
        <w:spacing w:before="60" w:after="280" w:line="240" w:lineRule="auto"/>
        <w:jc w:val="both"/>
        <w:rPr>
          <w:rFonts w:ascii="Times New Roman" w:hAnsi="Times New Roman" w:eastAsia="Times New Roman" w:cs="Times New Roman"/>
          <w:color w:val="24292F"/>
          <w:sz w:val="24"/>
          <w:szCs w:val="24"/>
        </w:rPr>
      </w:pPr>
    </w:p>
    <w:p w14:paraId="000000A0">
      <w:pPr>
        <w:jc w:val="both"/>
        <w:rPr>
          <w:rFonts w:ascii="Times New Roman" w:hAnsi="Times New Roman" w:eastAsia="Times New Roman" w:cs="Times New Roman"/>
        </w:rPr>
      </w:pPr>
    </w:p>
    <w:sectPr>
      <w:type w:val="continuous"/>
      <w:pgSz w:w="11906" w:h="16838"/>
      <w:pgMar w:top="1440" w:right="1440" w:bottom="1440" w:left="1440" w:header="708" w:footer="708" w:gutter="0"/>
      <w:cols w:equalWidth="0" w:num="2">
        <w:col w:w="4159" w:space="708"/>
        <w:col w:w="4159"/>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Georgia">
    <w:panose1 w:val="02040502050405020303"/>
    <w:charset w:val="00"/>
    <w:family w:val="auto"/>
    <w:pitch w:val="default"/>
    <w:sig w:usb0="00000287" w:usb1="00000000" w:usb2="00000000" w:usb3="00000000" w:csb0="2000009F" w:csb1="00000000"/>
  </w:font>
  <w:font w:name="Symbol">
    <w:panose1 w:val="05050102010706020507"/>
    <w:charset w:val="00"/>
    <w:family w:val="auto"/>
    <w:pitch w:val="default"/>
    <w:sig w:usb0="00000000" w:usb1="00000000" w:usb2="00000000" w:usb3="00000000" w:csb0="80000000" w:csb1="0000000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B5BB3C"/>
    <w:multiLevelType w:val="multilevel"/>
    <w:tmpl w:val="8EB5BB3C"/>
    <w:lvl w:ilvl="0" w:tentative="0">
      <w:start w:val="1"/>
      <w:numFmt w:val="bullet"/>
      <w:lvlText w:val=""/>
      <w:lvlJc w:val="left"/>
      <w:pPr>
        <w:tabs>
          <w:tab w:val="left" w:pos="300"/>
        </w:tabs>
        <w:ind w:left="360" w:hanging="360"/>
      </w:pPr>
      <w:rPr>
        <w:rFonts w:ascii="Symbol" w:hAnsi="Symbol" w:cs="Symbol"/>
        <w:sz w:val="20"/>
      </w:rPr>
    </w:lvl>
    <w:lvl w:ilvl="1" w:tentative="0">
      <w:start w:val="1"/>
      <w:numFmt w:val="bullet"/>
      <w:lvlText w:val="o"/>
      <w:lvlJc w:val="left"/>
      <w:pPr>
        <w:tabs>
          <w:tab w:val="left" w:pos="1020"/>
        </w:tabs>
        <w:ind w:left="880" w:hanging="360"/>
      </w:pPr>
      <w:rPr>
        <w:rFonts w:ascii="Courier New" w:hAnsi="Courier New" w:cs="Courier New"/>
        <w:sz w:val="20"/>
      </w:rPr>
    </w:lvl>
    <w:lvl w:ilvl="2" w:tentative="0">
      <w:start w:val="1"/>
      <w:numFmt w:val="bullet"/>
      <w:lvlText w:val=""/>
      <w:lvlJc w:val="left"/>
      <w:pPr>
        <w:tabs>
          <w:tab w:val="left" w:pos="1740"/>
        </w:tabs>
        <w:ind w:left="1600" w:hanging="360"/>
      </w:pPr>
      <w:rPr>
        <w:rFonts w:ascii="Wingdings" w:hAnsi="Wingdings" w:cs="Wingdings"/>
        <w:sz w:val="20"/>
      </w:rPr>
    </w:lvl>
    <w:lvl w:ilvl="3" w:tentative="0">
      <w:start w:val="1"/>
      <w:numFmt w:val="bullet"/>
      <w:lvlText w:val=""/>
      <w:lvlJc w:val="left"/>
      <w:pPr>
        <w:tabs>
          <w:tab w:val="left" w:pos="2460"/>
        </w:tabs>
        <w:ind w:left="2320" w:hanging="360"/>
      </w:pPr>
      <w:rPr>
        <w:rFonts w:hint="default" w:ascii="Wingdings" w:hAnsi="Wingdings" w:cs="Wingdings"/>
        <w:sz w:val="20"/>
      </w:rPr>
    </w:lvl>
    <w:lvl w:ilvl="4" w:tentative="0">
      <w:start w:val="1"/>
      <w:numFmt w:val="bullet"/>
      <w:lvlText w:val=""/>
      <w:lvlJc w:val="left"/>
      <w:pPr>
        <w:tabs>
          <w:tab w:val="left" w:pos="3180"/>
        </w:tabs>
        <w:ind w:left="3040" w:hanging="360"/>
      </w:pPr>
      <w:rPr>
        <w:rFonts w:hint="default" w:ascii="Wingdings" w:hAnsi="Wingdings" w:cs="Wingdings"/>
        <w:sz w:val="20"/>
      </w:rPr>
    </w:lvl>
    <w:lvl w:ilvl="5" w:tentative="0">
      <w:start w:val="1"/>
      <w:numFmt w:val="bullet"/>
      <w:lvlText w:val=""/>
      <w:lvlJc w:val="left"/>
      <w:pPr>
        <w:tabs>
          <w:tab w:val="left" w:pos="3900"/>
        </w:tabs>
        <w:ind w:left="3760" w:hanging="360"/>
      </w:pPr>
      <w:rPr>
        <w:rFonts w:hint="default" w:ascii="Wingdings" w:hAnsi="Wingdings" w:cs="Wingdings"/>
        <w:sz w:val="20"/>
      </w:rPr>
    </w:lvl>
    <w:lvl w:ilvl="6" w:tentative="0">
      <w:start w:val="1"/>
      <w:numFmt w:val="bullet"/>
      <w:lvlText w:val=""/>
      <w:lvlJc w:val="left"/>
      <w:pPr>
        <w:tabs>
          <w:tab w:val="left" w:pos="4620"/>
        </w:tabs>
        <w:ind w:left="4480" w:hanging="360"/>
      </w:pPr>
      <w:rPr>
        <w:rFonts w:hint="default" w:ascii="Wingdings" w:hAnsi="Wingdings" w:cs="Wingdings"/>
        <w:sz w:val="20"/>
      </w:rPr>
    </w:lvl>
    <w:lvl w:ilvl="7" w:tentative="0">
      <w:start w:val="1"/>
      <w:numFmt w:val="bullet"/>
      <w:lvlText w:val=""/>
      <w:lvlJc w:val="left"/>
      <w:pPr>
        <w:tabs>
          <w:tab w:val="left" w:pos="5340"/>
        </w:tabs>
        <w:ind w:left="5200" w:hanging="360"/>
      </w:pPr>
      <w:rPr>
        <w:rFonts w:hint="default" w:ascii="Wingdings" w:hAnsi="Wingdings" w:cs="Wingdings"/>
        <w:sz w:val="20"/>
      </w:rPr>
    </w:lvl>
    <w:lvl w:ilvl="8" w:tentative="0">
      <w:start w:val="1"/>
      <w:numFmt w:val="bullet"/>
      <w:lvlText w:val=""/>
      <w:lvlJc w:val="left"/>
      <w:pPr>
        <w:tabs>
          <w:tab w:val="left" w:pos="6060"/>
        </w:tabs>
        <w:ind w:left="5920" w:hanging="360"/>
      </w:pPr>
      <w:rPr>
        <w:rFonts w:hint="default" w:ascii="Wingdings" w:hAnsi="Wingdings" w:cs="Wingdings"/>
        <w:sz w:val="20"/>
      </w:rPr>
    </w:lvl>
  </w:abstractNum>
  <w:abstractNum w:abstractNumId="1">
    <w:nsid w:val="9239341B"/>
    <w:multiLevelType w:val="multilevel"/>
    <w:tmpl w:val="9239341B"/>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
    <w:nsid w:val="9C8AC8EF"/>
    <w:multiLevelType w:val="multilevel"/>
    <w:tmpl w:val="9C8AC8EF"/>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
    <w:nsid w:val="B5E306ED"/>
    <w:multiLevelType w:val="multilevel"/>
    <w:tmpl w:val="B5E306ED"/>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4">
    <w:nsid w:val="C8879AEF"/>
    <w:multiLevelType w:val="multilevel"/>
    <w:tmpl w:val="C8879AEF"/>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5">
    <w:nsid w:val="CF092B84"/>
    <w:multiLevelType w:val="multilevel"/>
    <w:tmpl w:val="CF092B84"/>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6">
    <w:nsid w:val="D7F9FE59"/>
    <w:multiLevelType w:val="multilevel"/>
    <w:tmpl w:val="D7F9FE5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7">
    <w:nsid w:val="DCBA6B53"/>
    <w:multiLevelType w:val="multilevel"/>
    <w:tmpl w:val="DCBA6B53"/>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8">
    <w:nsid w:val="F4B5D9F5"/>
    <w:multiLevelType w:val="multilevel"/>
    <w:tmpl w:val="F4B5D9F5"/>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9">
    <w:nsid w:val="0248C179"/>
    <w:multiLevelType w:val="multilevel"/>
    <w:tmpl w:val="0248C17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0">
    <w:nsid w:val="03D62ECE"/>
    <w:multiLevelType w:val="multilevel"/>
    <w:tmpl w:val="03D62ECE"/>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1">
    <w:nsid w:val="0E640482"/>
    <w:multiLevelType w:val="multilevel"/>
    <w:tmpl w:val="0E640482"/>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2">
    <w:nsid w:val="2470EC97"/>
    <w:multiLevelType w:val="multilevel"/>
    <w:tmpl w:val="2470EC97"/>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3">
    <w:nsid w:val="25B654F3"/>
    <w:multiLevelType w:val="multilevel"/>
    <w:tmpl w:val="25B654F3"/>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4">
    <w:nsid w:val="2A8F537B"/>
    <w:multiLevelType w:val="multilevel"/>
    <w:tmpl w:val="2A8F537B"/>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5">
    <w:nsid w:val="46A08BB8"/>
    <w:multiLevelType w:val="multilevel"/>
    <w:tmpl w:val="46A08BB8"/>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6">
    <w:nsid w:val="4C1BAE26"/>
    <w:multiLevelType w:val="multilevel"/>
    <w:tmpl w:val="4C1BAE26"/>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7">
    <w:nsid w:val="4D4DC07F"/>
    <w:multiLevelType w:val="multilevel"/>
    <w:tmpl w:val="4D4DC07F"/>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8">
    <w:nsid w:val="5A241D34"/>
    <w:multiLevelType w:val="multilevel"/>
    <w:tmpl w:val="5A241D34"/>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9">
    <w:nsid w:val="60382F6E"/>
    <w:multiLevelType w:val="multilevel"/>
    <w:tmpl w:val="60382F6E"/>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0">
    <w:nsid w:val="72183CF9"/>
    <w:multiLevelType w:val="multilevel"/>
    <w:tmpl w:val="72183CF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num w:numId="1">
    <w:abstractNumId w:val="0"/>
  </w:num>
  <w:num w:numId="2">
    <w:abstractNumId w:val="3"/>
  </w:num>
  <w:num w:numId="3">
    <w:abstractNumId w:val="10"/>
  </w:num>
  <w:num w:numId="4">
    <w:abstractNumId w:val="13"/>
  </w:num>
  <w:num w:numId="5">
    <w:abstractNumId w:val="5"/>
  </w:num>
  <w:num w:numId="6">
    <w:abstractNumId w:val="20"/>
  </w:num>
  <w:num w:numId="7">
    <w:abstractNumId w:val="9"/>
  </w:num>
  <w:num w:numId="8">
    <w:abstractNumId w:val="1"/>
  </w:num>
  <w:num w:numId="9">
    <w:abstractNumId w:val="14"/>
  </w:num>
  <w:num w:numId="10">
    <w:abstractNumId w:val="18"/>
  </w:num>
  <w:num w:numId="11">
    <w:abstractNumId w:val="4"/>
  </w:num>
  <w:num w:numId="12">
    <w:abstractNumId w:val="17"/>
  </w:num>
  <w:num w:numId="13">
    <w:abstractNumId w:val="8"/>
  </w:num>
  <w:num w:numId="14">
    <w:abstractNumId w:val="12"/>
  </w:num>
  <w:num w:numId="15">
    <w:abstractNumId w:val="7"/>
  </w:num>
  <w:num w:numId="16">
    <w:abstractNumId w:val="6"/>
  </w:num>
  <w:num w:numId="17">
    <w:abstractNumId w:val="2"/>
  </w:num>
  <w:num w:numId="18">
    <w:abstractNumId w:val="16"/>
  </w:num>
  <w:num w:numId="19">
    <w:abstractNumId w:val="19"/>
  </w:num>
  <w:num w:numId="20">
    <w:abstractNumId w:val="11"/>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
  <w:rsids>
    <w:rsidRoot w:val="00000000"/>
    <w:rsid w:val="4BD9186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9" w:semiHidden="0" w:name="heading 3"/>
    <w:lsdException w:qFormat="1"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iPriority="99"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next w:val="1"/>
    <w:link w:val="18"/>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val="en-IN" w:eastAsia="en-IN" w:bidi="te-IN"/>
    </w:rPr>
  </w:style>
  <w:style w:type="paragraph" w:styleId="4">
    <w:name w:val="heading 3"/>
    <w:next w:val="1"/>
    <w:link w:val="19"/>
    <w:unhideWhenUsed/>
    <w:qFormat/>
    <w:uiPriority w:val="9"/>
    <w:pPr>
      <w:keepNext/>
      <w:keepLines/>
      <w:spacing w:before="40" w:after="0" w:line="259" w:lineRule="auto"/>
      <w:outlineLvl w:val="2"/>
    </w:pPr>
    <w:rPr>
      <w:rFonts w:asciiTheme="majorHAnsi" w:hAnsiTheme="majorHAnsi" w:eastAsiaTheme="majorEastAsia" w:cstheme="majorBidi"/>
      <w:color w:val="1F4E79" w:themeColor="accent1" w:themeShade="80"/>
      <w:sz w:val="24"/>
      <w:szCs w:val="24"/>
      <w:lang w:val="en-IN"/>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alloon Text"/>
    <w:basedOn w:val="1"/>
    <w:link w:val="21"/>
    <w:semiHidden/>
    <w:unhideWhenUsed/>
    <w:uiPriority w:val="99"/>
    <w:pPr>
      <w:spacing w:after="0" w:line="240" w:lineRule="auto"/>
    </w:pPr>
    <w:rPr>
      <w:rFonts w:ascii="Segoe UI" w:hAnsi="Segoe UI" w:cs="Segoe UI"/>
      <w:sz w:val="18"/>
      <w:szCs w:val="18"/>
    </w:rPr>
  </w:style>
  <w:style w:type="paragraph" w:styleId="11">
    <w:name w:val="footer"/>
    <w:basedOn w:val="1"/>
    <w:uiPriority w:val="0"/>
    <w:pPr>
      <w:tabs>
        <w:tab w:val="center" w:pos="4153"/>
        <w:tab w:val="right" w:pos="8306"/>
      </w:tabs>
      <w:snapToGrid w:val="0"/>
      <w:jc w:val="left"/>
    </w:pPr>
    <w:rPr>
      <w:sz w:val="18"/>
      <w:szCs w:val="18"/>
    </w:rPr>
  </w:style>
  <w:style w:type="paragraph" w:styleId="12">
    <w:name w:val="header"/>
    <w:basedOn w:val="1"/>
    <w:uiPriority w:val="0"/>
    <w:pPr>
      <w:tabs>
        <w:tab w:val="center" w:pos="4153"/>
        <w:tab w:val="right" w:pos="8306"/>
      </w:tabs>
      <w:snapToGrid w:val="0"/>
    </w:pPr>
    <w:rPr>
      <w:sz w:val="18"/>
      <w:szCs w:val="18"/>
    </w:rPr>
  </w:style>
  <w:style w:type="paragraph" w:styleId="13">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lang w:eastAsia="en-IN" w:bidi="te-IN"/>
    </w:rPr>
  </w:style>
  <w:style w:type="character" w:styleId="14">
    <w:name w:val="Strong"/>
    <w:basedOn w:val="8"/>
    <w:qFormat/>
    <w:uiPriority w:val="0"/>
    <w:rPr>
      <w:b/>
      <w:bCs/>
    </w:rPr>
  </w:style>
  <w:style w:type="paragraph" w:styleId="15">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paragraph" w:styleId="16">
    <w:name w:val="Title"/>
    <w:basedOn w:val="1"/>
    <w:next w:val="1"/>
    <w:qFormat/>
    <w:uiPriority w:val="0"/>
    <w:pPr>
      <w:keepNext/>
      <w:keepLines/>
      <w:pageBreakBefore w:val="0"/>
      <w:spacing w:before="480" w:after="120"/>
    </w:pPr>
    <w:rPr>
      <w:b/>
      <w:sz w:val="72"/>
      <w:szCs w:val="72"/>
    </w:rPr>
  </w:style>
  <w:style w:type="table" w:customStyle="1" w:styleId="17">
    <w:name w:val="Table Normal1"/>
    <w:qFormat/>
    <w:uiPriority w:val="0"/>
  </w:style>
  <w:style w:type="character" w:customStyle="1" w:styleId="18">
    <w:name w:val="Heading 2 Char"/>
    <w:basedOn w:val="8"/>
    <w:link w:val="3"/>
    <w:qFormat/>
    <w:uiPriority w:val="9"/>
    <w:rPr>
      <w:rFonts w:ascii="Times New Roman" w:hAnsi="Times New Roman" w:eastAsia="Times New Roman" w:cs="Times New Roman"/>
      <w:b/>
      <w:bCs/>
      <w:sz w:val="36"/>
      <w:szCs w:val="36"/>
      <w:lang w:eastAsia="en-IN" w:bidi="te-IN"/>
    </w:rPr>
  </w:style>
  <w:style w:type="character" w:customStyle="1" w:styleId="19">
    <w:name w:val="Heading 3 Char"/>
    <w:basedOn w:val="8"/>
    <w:link w:val="4"/>
    <w:uiPriority w:val="9"/>
    <w:rPr>
      <w:rFonts w:asciiTheme="majorHAnsi" w:hAnsiTheme="majorHAnsi" w:eastAsiaTheme="majorEastAsia" w:cstheme="majorBidi"/>
      <w:color w:val="1F4E79" w:themeColor="accent1" w:themeShade="80"/>
      <w:sz w:val="24"/>
      <w:szCs w:val="24"/>
    </w:rPr>
  </w:style>
  <w:style w:type="paragraph" w:customStyle="1" w:styleId="20">
    <w:name w:val="Default"/>
    <w:uiPriority w:val="0"/>
    <w:pPr>
      <w:autoSpaceDE w:val="0"/>
      <w:autoSpaceDN w:val="0"/>
      <w:adjustRightInd w:val="0"/>
      <w:spacing w:after="0" w:line="240" w:lineRule="auto"/>
    </w:pPr>
    <w:rPr>
      <w:rFonts w:ascii="Times New Roman" w:hAnsi="Times New Roman" w:eastAsia="Calibri" w:cs="Times New Roman"/>
      <w:color w:val="000000"/>
      <w:sz w:val="24"/>
      <w:szCs w:val="24"/>
      <w:lang w:val="en-US"/>
    </w:rPr>
  </w:style>
  <w:style w:type="character" w:customStyle="1" w:styleId="21">
    <w:name w:val="Balloon Text Char"/>
    <w:basedOn w:val="8"/>
    <w:link w:val="10"/>
    <w:semiHidden/>
    <w:uiPriority w:val="99"/>
    <w:rPr>
      <w:rFonts w:ascii="Segoe UI" w:hAnsi="Segoe UI" w:cs="Segoe UI"/>
      <w:sz w:val="18"/>
      <w:szCs w:val="18"/>
    </w:rPr>
  </w:style>
  <w:style w:type="paragraph" w:styleId="22">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TotalTime>188</TotalTime>
  <ScaleCrop>false</ScaleCrop>
  <LinksUpToDate>false</LinksUpToDate>
  <Application>WPS Office_12.2.0.19307_F1E327BC-269C-435d-A152-05C5408002CA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2022-04-15T05:59:00Z</dcterms:created>
  <dc:creator>Microsoft account</dc:creator>
  <cp:lastModifiedBy>Madhirala Vinny</cp:lastModifiedBy>
  <dcterms:modified xsi:type="dcterms:W3CDTF">2025-01-08T17:42:21Z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42A908CCBE734AEC913F15A590BA7F16_12</vt:lpwstr>
  </property>
</Properties>
</file>