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B7377" w14:textId="19CF5056" w:rsidR="00ED0ABF" w:rsidRDefault="00ED0ABF" w:rsidP="00ED0ABF">
      <w:pPr>
        <w:pStyle w:val="Title"/>
      </w:pPr>
      <w:r>
        <w:t>AP Computer Science</w:t>
      </w:r>
      <w:r w:rsidR="00C50AA2">
        <w:t xml:space="preserve"> Principles</w:t>
      </w:r>
    </w:p>
    <w:p w14:paraId="2D6999BD" w14:textId="42E819EF" w:rsidR="00ED0ABF" w:rsidRDefault="00ED0ABF" w:rsidP="00A14524">
      <w:pPr>
        <w:jc w:val="center"/>
      </w:pPr>
      <w:r>
        <w:t>Newport High School 20</w:t>
      </w:r>
      <w:r w:rsidR="00685CA0">
        <w:t>20</w:t>
      </w:r>
      <w:r w:rsidR="000A4D94">
        <w:t>-20</w:t>
      </w:r>
      <w:r w:rsidR="00685CA0">
        <w:t>21</w:t>
      </w:r>
    </w:p>
    <w:tbl>
      <w:tblPr>
        <w:tblStyle w:val="PlainTable2"/>
        <w:tblW w:w="0" w:type="auto"/>
        <w:tblLook w:val="04A0" w:firstRow="1" w:lastRow="0" w:firstColumn="1" w:lastColumn="0" w:noHBand="0" w:noVBand="1"/>
      </w:tblPr>
      <w:tblGrid>
        <w:gridCol w:w="4675"/>
        <w:gridCol w:w="4675"/>
      </w:tblGrid>
      <w:tr w:rsidR="00ED0ABF" w14:paraId="567C245C" w14:textId="77777777" w:rsidTr="00ED0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3BA4BA" w14:textId="77777777" w:rsidR="00ED0ABF" w:rsidRDefault="00ED0ABF" w:rsidP="00ED0ABF">
            <w:r>
              <w:t>Teacher:</w:t>
            </w:r>
          </w:p>
        </w:tc>
        <w:tc>
          <w:tcPr>
            <w:tcW w:w="4675" w:type="dxa"/>
          </w:tcPr>
          <w:p w14:paraId="562B4ED5" w14:textId="10774669" w:rsidR="00ED0ABF" w:rsidRDefault="00685CA0" w:rsidP="00ED0ABF">
            <w:pPr>
              <w:cnfStyle w:val="100000000000" w:firstRow="1" w:lastRow="0" w:firstColumn="0" w:lastColumn="0" w:oddVBand="0" w:evenVBand="0" w:oddHBand="0" w:evenHBand="0" w:firstRowFirstColumn="0" w:firstRowLastColumn="0" w:lastRowFirstColumn="0" w:lastRowLastColumn="0"/>
            </w:pPr>
            <w:r>
              <w:t>John Walker</w:t>
            </w:r>
          </w:p>
        </w:tc>
      </w:tr>
      <w:tr w:rsidR="00ED0ABF" w14:paraId="1D63BC82" w14:textId="77777777" w:rsidTr="00ED0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8BB53C" w14:textId="77777777" w:rsidR="00ED0ABF" w:rsidRDefault="00ED0ABF" w:rsidP="00ED0ABF">
            <w:r>
              <w:t xml:space="preserve">Email: </w:t>
            </w:r>
          </w:p>
        </w:tc>
        <w:tc>
          <w:tcPr>
            <w:tcW w:w="4675" w:type="dxa"/>
          </w:tcPr>
          <w:p w14:paraId="51B4BA81" w14:textId="069F37CF" w:rsidR="00ED0ABF" w:rsidRPr="00BF75B8" w:rsidRDefault="00685CA0" w:rsidP="00ED0ABF">
            <w:pPr>
              <w:cnfStyle w:val="000000100000" w:firstRow="0" w:lastRow="0" w:firstColumn="0" w:lastColumn="0" w:oddVBand="0" w:evenVBand="0" w:oddHBand="1" w:evenHBand="0" w:firstRowFirstColumn="0" w:firstRowLastColumn="0" w:lastRowFirstColumn="0" w:lastRowLastColumn="0"/>
              <w:rPr>
                <w:b/>
              </w:rPr>
            </w:pPr>
            <w:r>
              <w:rPr>
                <w:b/>
              </w:rPr>
              <w:t>walkerj@bsd405.org</w:t>
            </w:r>
          </w:p>
        </w:tc>
      </w:tr>
    </w:tbl>
    <w:p w14:paraId="635713C2" w14:textId="48021995" w:rsidR="00ED0ABF" w:rsidRDefault="007138D8" w:rsidP="007138D8">
      <w:pPr>
        <w:pStyle w:val="Heading1"/>
      </w:pPr>
      <w:r>
        <w:t>Course Overview</w:t>
      </w:r>
    </w:p>
    <w:p w14:paraId="1E9DF0FD" w14:textId="481B6C33" w:rsidR="007138D8" w:rsidRPr="007138D8" w:rsidRDefault="007138D8" w:rsidP="0043383F">
      <w:pPr>
        <w:rPr>
          <w:color w:val="FF0000"/>
        </w:rPr>
      </w:pPr>
      <w:r>
        <w:t>Welcome to AP Computer Science</w:t>
      </w:r>
      <w:r w:rsidR="00475F09">
        <w:t xml:space="preserve"> Principles</w:t>
      </w:r>
      <w:r>
        <w:t xml:space="preserve">! </w:t>
      </w:r>
      <w:r w:rsidR="00475F09">
        <w:t>I</w:t>
      </w:r>
      <w:r>
        <w:t>n today’s modern world</w:t>
      </w:r>
      <w:r w:rsidR="00475F09">
        <w:t xml:space="preserve"> an understanding of Computer Science is invaluable</w:t>
      </w:r>
      <w:r>
        <w:t xml:space="preserve">. Whether or not you want to go on to one day work in the technology industry a survey of computer science is going to serve you well in becoming an informed consumer. </w:t>
      </w:r>
      <w:r w:rsidR="002E05B6">
        <w:t xml:space="preserve">Going into this course I will assume </w:t>
      </w:r>
      <w:r w:rsidR="00EB6FDC">
        <w:t>no</w:t>
      </w:r>
      <w:r w:rsidR="002E05B6">
        <w:t xml:space="preserve"> prior </w:t>
      </w:r>
      <w:r w:rsidR="00475F09">
        <w:t>computer science</w:t>
      </w:r>
      <w:r w:rsidR="002E05B6">
        <w:t xml:space="preserve"> experience. </w:t>
      </w:r>
      <w:r w:rsidR="00475F09">
        <w:t>My goal in this class is to help you become an informed consumer and to walk away with a broad understanding of the global impacts that computing can have in today’s world</w:t>
      </w:r>
      <w:r w:rsidR="002E05B6">
        <w:t>. My second goal is to prepare everyone to succeed on the AP test</w:t>
      </w:r>
      <w:r w:rsidR="000A4D94">
        <w:t>.</w:t>
      </w:r>
    </w:p>
    <w:p w14:paraId="2C32E8E3" w14:textId="6B239B92" w:rsidR="00ED0ABF" w:rsidRDefault="00ED0ABF" w:rsidP="007138D8">
      <w:pPr>
        <w:pStyle w:val="Heading1"/>
      </w:pPr>
      <w:r>
        <w:t>Skills and Prerequisites</w:t>
      </w:r>
    </w:p>
    <w:p w14:paraId="381D112D" w14:textId="33DBB435" w:rsidR="007138D8" w:rsidRDefault="007138D8" w:rsidP="007138D8">
      <w:r>
        <w:t>This class does not require any prior experience in computer programming. However, there are a few skills that I expect all students to know:</w:t>
      </w:r>
    </w:p>
    <w:p w14:paraId="4E28B47A" w14:textId="68C7BD44" w:rsidR="007138D8" w:rsidRDefault="007138D8" w:rsidP="007138D8">
      <w:pPr>
        <w:pStyle w:val="ListParagraph"/>
        <w:numPr>
          <w:ilvl w:val="0"/>
          <w:numId w:val="21"/>
        </w:numPr>
      </w:pPr>
      <w:r>
        <w:t>A basic understanding of how to use a computer (using a mouse and keyboard, as well as knowing how to open and name files)</w:t>
      </w:r>
    </w:p>
    <w:p w14:paraId="0AA090F4" w14:textId="1DBED626" w:rsidR="007138D8" w:rsidRDefault="007138D8" w:rsidP="007138D8">
      <w:pPr>
        <w:pStyle w:val="ListParagraph"/>
        <w:numPr>
          <w:ilvl w:val="0"/>
          <w:numId w:val="21"/>
        </w:numPr>
      </w:pPr>
      <w:r>
        <w:t>Basic algebra and problem-solving skills</w:t>
      </w:r>
    </w:p>
    <w:p w14:paraId="4CE591F1" w14:textId="25B5BFFD" w:rsidR="007138D8" w:rsidRDefault="007138D8" w:rsidP="007138D8">
      <w:pPr>
        <w:pStyle w:val="ListParagraph"/>
        <w:numPr>
          <w:ilvl w:val="0"/>
          <w:numId w:val="21"/>
        </w:numPr>
      </w:pPr>
      <w:r>
        <w:t>Basic written communication skills</w:t>
      </w:r>
    </w:p>
    <w:p w14:paraId="1E1CB853" w14:textId="77777777" w:rsidR="007138D8" w:rsidRDefault="00ED360F" w:rsidP="007138D8">
      <w:pPr>
        <w:pStyle w:val="ListParagraph"/>
        <w:numPr>
          <w:ilvl w:val="0"/>
          <w:numId w:val="21"/>
        </w:numPr>
      </w:pPr>
      <w:r>
        <w:t xml:space="preserve">An ability to learn from your mistakes </w:t>
      </w:r>
    </w:p>
    <w:p w14:paraId="4ED7FF99" w14:textId="4C6056C1" w:rsidR="007138D8" w:rsidRDefault="00ED360F" w:rsidP="00ED0ABF">
      <w:pPr>
        <w:pStyle w:val="ListParagraph"/>
        <w:numPr>
          <w:ilvl w:val="0"/>
          <w:numId w:val="21"/>
        </w:numPr>
      </w:pPr>
      <w:r>
        <w:t>PERSISTENCE!</w:t>
      </w:r>
      <w:r w:rsidR="00417D52" w:rsidRPr="00417D52">
        <w:rPr>
          <w:noProof/>
        </w:rPr>
        <w:t xml:space="preserve"> </w:t>
      </w:r>
    </w:p>
    <w:p w14:paraId="4F757A4E" w14:textId="77777777" w:rsidR="00ED360F" w:rsidRDefault="00ED0ABF" w:rsidP="00ED360F">
      <w:pPr>
        <w:pStyle w:val="Heading1"/>
      </w:pPr>
      <w:r>
        <w:t>Course Materials</w:t>
      </w:r>
    </w:p>
    <w:p w14:paraId="68E1E77D" w14:textId="39791C8F" w:rsidR="00ED360F" w:rsidRDefault="00ED360F" w:rsidP="00ED360F">
      <w:r w:rsidRPr="00ED360F">
        <w:rPr>
          <w:b/>
        </w:rPr>
        <w:t>Computer</w:t>
      </w:r>
      <w:r>
        <w:t xml:space="preserve">: Students will be issued a school laptop which is perfectly suitable for everything we will be doing in this class. </w:t>
      </w:r>
    </w:p>
    <w:p w14:paraId="3D7A887E" w14:textId="51C80CC7" w:rsidR="00ED360F" w:rsidRPr="00C132DF" w:rsidRDefault="00ED360F" w:rsidP="00ED360F">
      <w:r w:rsidRPr="00ED360F">
        <w:rPr>
          <w:b/>
        </w:rPr>
        <w:t>Notebook/Pen</w:t>
      </w:r>
      <w:r w:rsidR="00C132DF">
        <w:rPr>
          <w:b/>
        </w:rPr>
        <w:t xml:space="preserve">: </w:t>
      </w:r>
      <w:r w:rsidR="00C132DF">
        <w:t>I expect all students to write their note</w:t>
      </w:r>
      <w:r w:rsidR="004E433B">
        <w:t>s in a physical notebook throughout the lessons.</w:t>
      </w:r>
    </w:p>
    <w:p w14:paraId="5D4E3327" w14:textId="36F9BE9F" w:rsidR="00ED360F" w:rsidRDefault="00ED360F" w:rsidP="00ED360F">
      <w:r>
        <w:rPr>
          <w:b/>
        </w:rPr>
        <w:t>College Board Account</w:t>
      </w:r>
      <w:r w:rsidR="004E433B">
        <w:rPr>
          <w:b/>
        </w:rPr>
        <w:t xml:space="preserve">: </w:t>
      </w:r>
      <w:r w:rsidR="001F5098">
        <w:t xml:space="preserve">I highly encourage all students to take the AP exam at the end of the year. If you plan on taking the test you are required to set up an account on the </w:t>
      </w:r>
      <w:r w:rsidR="00AB08A2">
        <w:t>College Board</w:t>
      </w:r>
      <w:r w:rsidR="001F5098">
        <w:t xml:space="preserve"> site and know your sign-in. </w:t>
      </w:r>
    </w:p>
    <w:p w14:paraId="2612BBEB" w14:textId="2B5BC0EB" w:rsidR="00475F09" w:rsidRPr="00475F09" w:rsidRDefault="00F71F3A" w:rsidP="00ED360F">
      <w:pPr>
        <w:rPr>
          <w:b/>
        </w:rPr>
      </w:pPr>
      <w:proofErr w:type="spellStart"/>
      <w:r>
        <w:rPr>
          <w:b/>
        </w:rPr>
        <w:t>Edhesive</w:t>
      </w:r>
      <w:proofErr w:type="spellEnd"/>
      <w:r w:rsidR="00475F09" w:rsidRPr="00475F09">
        <w:rPr>
          <w:b/>
        </w:rPr>
        <w:t xml:space="preserve"> Account: </w:t>
      </w:r>
      <w:r w:rsidR="00475F09" w:rsidRPr="002D69B0">
        <w:rPr>
          <w:rFonts w:eastAsia="Times New Roman" w:cstheme="minorHAnsi"/>
          <w:szCs w:val="24"/>
        </w:rPr>
        <w:t>This will be performed in class on the first or second day. Students will have to create an account on code.org for the Principles class, to access materials and resources.</w:t>
      </w:r>
    </w:p>
    <w:p w14:paraId="1C0D4D8A" w14:textId="77777777" w:rsidR="00ED360F" w:rsidRDefault="00ED360F" w:rsidP="00ED360F">
      <w:pPr>
        <w:pStyle w:val="Heading2"/>
      </w:pPr>
      <w:r>
        <w:t>Textbook</w:t>
      </w:r>
    </w:p>
    <w:p w14:paraId="45646FF7" w14:textId="7A04D015" w:rsidR="00ED360F" w:rsidRPr="00ED360F" w:rsidRDefault="00475F09" w:rsidP="00ED360F">
      <w:r>
        <w:t xml:space="preserve">There isn’t one! </w:t>
      </w:r>
    </w:p>
    <w:p w14:paraId="483E7B88" w14:textId="6EABB119" w:rsidR="00AB5E04" w:rsidRDefault="00AB5E04" w:rsidP="00ED360F">
      <w:pPr>
        <w:pStyle w:val="Heading1"/>
      </w:pPr>
      <w:r>
        <w:t>The AP Exam</w:t>
      </w:r>
    </w:p>
    <w:p w14:paraId="0D584C7B" w14:textId="77777777" w:rsidR="00AB5E04" w:rsidRPr="002D69B0" w:rsidRDefault="00AB5E04" w:rsidP="00AB5E04">
      <w:pPr>
        <w:rPr>
          <w:sz w:val="24"/>
        </w:rPr>
      </w:pPr>
      <w:r w:rsidRPr="002D69B0">
        <w:rPr>
          <w:sz w:val="24"/>
        </w:rPr>
        <w:t xml:space="preserve">The </w:t>
      </w:r>
      <w:r w:rsidRPr="00AB5E04">
        <w:t>APCS Principles class is very different from most AP courses, where 100% of the exam score is derived from an exam in May. APCS Principles in contrast, has 3 components that make up a student’s AP score:</w:t>
      </w:r>
    </w:p>
    <w:p w14:paraId="0F7AB6D2" w14:textId="77777777" w:rsidR="00AB5E04" w:rsidRPr="00AB5E04" w:rsidRDefault="00AB5E04" w:rsidP="00AB5E04">
      <w:pPr>
        <w:pStyle w:val="Heading2"/>
      </w:pPr>
      <w:r w:rsidRPr="00AB5E04">
        <w:t>Exam in May: 60%</w:t>
      </w:r>
    </w:p>
    <w:p w14:paraId="71C4493D" w14:textId="0199C7B6" w:rsidR="00AB5E04" w:rsidRPr="002D69B0" w:rsidRDefault="00AB5E04" w:rsidP="00AB5E04">
      <w:r w:rsidRPr="002D69B0">
        <w:t xml:space="preserve">The exam will comprise 60% of a student’s grade for the AP course. The exam is 2 hours </w:t>
      </w:r>
      <w:proofErr w:type="gramStart"/>
      <w:r w:rsidRPr="002D69B0">
        <w:t>long, and</w:t>
      </w:r>
      <w:proofErr w:type="gramEnd"/>
      <w:r w:rsidRPr="002D69B0">
        <w:t xml:space="preserve"> composed of 74 multiple choice questions (No free response questions are </w:t>
      </w:r>
      <w:r w:rsidR="000A4D94">
        <w:t>o</w:t>
      </w:r>
      <w:r w:rsidRPr="002D69B0">
        <w:t>n the exam).</w:t>
      </w:r>
    </w:p>
    <w:p w14:paraId="123A96C9" w14:textId="77777777" w:rsidR="00AB5E04" w:rsidRPr="00AB5E04" w:rsidRDefault="00AB5E04" w:rsidP="00AB5E04">
      <w:pPr>
        <w:pStyle w:val="Heading2"/>
      </w:pPr>
      <w:r w:rsidRPr="00AB5E04">
        <w:t>Explore Performance Task: 16%</w:t>
      </w:r>
    </w:p>
    <w:p w14:paraId="6CB7469A" w14:textId="5928D84A" w:rsidR="00AB5E04" w:rsidRPr="002D69B0" w:rsidRDefault="00AB5E04" w:rsidP="00AB5E04">
      <w:r w:rsidRPr="002D69B0">
        <w:t>The Explore</w:t>
      </w:r>
      <w:r w:rsidR="004B6E55">
        <w:t xml:space="preserve"> Performance Task is a research</w:t>
      </w:r>
      <w:r w:rsidRPr="002D69B0">
        <w:t xml:space="preserve"> activity</w:t>
      </w:r>
      <w:r w:rsidR="00B81A6C">
        <w:t xml:space="preserve"> that</w:t>
      </w:r>
      <w:r w:rsidRPr="002D69B0">
        <w:t xml:space="preserve"> students must complete by </w:t>
      </w:r>
      <w:r w:rsidRPr="002D69B0">
        <w:rPr>
          <w:b/>
        </w:rPr>
        <w:t>April 30</w:t>
      </w:r>
      <w:r w:rsidRPr="002D69B0">
        <w:rPr>
          <w:b/>
          <w:vertAlign w:val="superscript"/>
        </w:rPr>
        <w:t>th</w:t>
      </w:r>
      <w:r w:rsidRPr="002D69B0">
        <w:t xml:space="preserve">. Student’s complete an activity in class and </w:t>
      </w:r>
      <w:r w:rsidR="00B81A6C">
        <w:t>at home</w:t>
      </w:r>
      <w:r w:rsidRPr="002D69B0">
        <w:t xml:space="preserve"> and turn in the work on the College Board website. We will be targeting completion of 1-2 </w:t>
      </w:r>
      <w:r w:rsidRPr="002D69B0">
        <w:lastRenderedPageBreak/>
        <w:t>practice attempts at this task, AND the task itself by the end of the first semester. However, students will not be expected to officially turn in the task until the end of April.</w:t>
      </w:r>
    </w:p>
    <w:p w14:paraId="4E1C7AE1" w14:textId="77777777" w:rsidR="00AB5E04" w:rsidRPr="002D69B0" w:rsidRDefault="00AB5E04" w:rsidP="00AB5E04">
      <w:r w:rsidRPr="002D69B0">
        <w:t>Rules for performance tasks are very clear:</w:t>
      </w:r>
    </w:p>
    <w:p w14:paraId="35A2EA2C" w14:textId="77777777" w:rsidR="00AB5E04" w:rsidRPr="002D69B0" w:rsidRDefault="00AB5E04" w:rsidP="00AB5E04">
      <w:pPr>
        <w:pStyle w:val="ListParagraph"/>
        <w:numPr>
          <w:ilvl w:val="0"/>
          <w:numId w:val="24"/>
        </w:numPr>
      </w:pPr>
      <w:r w:rsidRPr="002D69B0">
        <w:t>No late tasks are accepted (</w:t>
      </w:r>
      <w:r w:rsidRPr="00AB5E04">
        <w:rPr>
          <w:b/>
        </w:rPr>
        <w:t>NO</w:t>
      </w:r>
      <w:r w:rsidRPr="002D69B0">
        <w:t xml:space="preserve"> submissions are accepted by the college board after April 30</w:t>
      </w:r>
      <w:r w:rsidRPr="00AB5E04">
        <w:rPr>
          <w:vertAlign w:val="superscript"/>
        </w:rPr>
        <w:t>th</w:t>
      </w:r>
      <w:r w:rsidRPr="002D69B0">
        <w:t>)</w:t>
      </w:r>
    </w:p>
    <w:p w14:paraId="45FE6B0F" w14:textId="77777777" w:rsidR="00AB5E04" w:rsidRPr="002D69B0" w:rsidRDefault="00AB5E04" w:rsidP="00AB5E04">
      <w:pPr>
        <w:pStyle w:val="ListParagraph"/>
        <w:numPr>
          <w:ilvl w:val="0"/>
          <w:numId w:val="24"/>
        </w:numPr>
      </w:pPr>
      <w:r w:rsidRPr="002D69B0">
        <w:t>Teachers and parents CANNOT help students with the task: it must be their own work. We of course can help prepare students to complete the task well, before the task is started</w:t>
      </w:r>
    </w:p>
    <w:p w14:paraId="4C5DE674" w14:textId="77777777" w:rsidR="00AB5E04" w:rsidRPr="002D69B0" w:rsidRDefault="00AB5E04" w:rsidP="00AB5E04">
      <w:pPr>
        <w:pStyle w:val="ListParagraph"/>
        <w:numPr>
          <w:ilvl w:val="0"/>
          <w:numId w:val="24"/>
        </w:numPr>
      </w:pPr>
      <w:r w:rsidRPr="002D69B0">
        <w:t>Note: once the task is submitted to the college board, the task can, and will be graded</w:t>
      </w:r>
    </w:p>
    <w:p w14:paraId="495EDF55" w14:textId="77777777" w:rsidR="00AB5E04" w:rsidRPr="002D69B0" w:rsidRDefault="00AB5E04" w:rsidP="00AB5E04">
      <w:pPr>
        <w:pStyle w:val="ListParagraph"/>
        <w:numPr>
          <w:ilvl w:val="0"/>
          <w:numId w:val="24"/>
        </w:numPr>
      </w:pPr>
      <w:r w:rsidRPr="002D69B0">
        <w:t xml:space="preserve">Teachers MUST provide </w:t>
      </w:r>
      <w:r w:rsidRPr="00AB5E04">
        <w:rPr>
          <w:b/>
          <w:u w:val="single"/>
        </w:rPr>
        <w:t>8</w:t>
      </w:r>
      <w:r w:rsidRPr="002D69B0">
        <w:t xml:space="preserve"> hours of class time to complete the task. I will be planning on making more time than that available, but that is the specified minimum requirement. Students may work as much as they wish at home on the task</w:t>
      </w:r>
    </w:p>
    <w:p w14:paraId="57AAAEFF" w14:textId="77777777" w:rsidR="00AB5E04" w:rsidRPr="00AB5E04" w:rsidRDefault="00AB5E04" w:rsidP="00AB5E04">
      <w:pPr>
        <w:pStyle w:val="Heading2"/>
      </w:pPr>
      <w:r w:rsidRPr="00AB5E04">
        <w:t>Create Performance Task: 24%</w:t>
      </w:r>
    </w:p>
    <w:p w14:paraId="4A0854C9" w14:textId="04F98DC1" w:rsidR="00AB5E04" w:rsidRPr="002D69B0" w:rsidRDefault="00AB5E04" w:rsidP="00AB5E04">
      <w:r w:rsidRPr="002D69B0">
        <w:t>The Create Perform</w:t>
      </w:r>
      <w:r w:rsidR="004B6E55">
        <w:t>ance Task is a creative</w:t>
      </w:r>
      <w:r w:rsidRPr="002D69B0">
        <w:t xml:space="preserve"> activity </w:t>
      </w:r>
      <w:r w:rsidR="004B6E55">
        <w:t xml:space="preserve">that </w:t>
      </w:r>
      <w:r w:rsidRPr="002D69B0">
        <w:t xml:space="preserve">students must complete by </w:t>
      </w:r>
      <w:r w:rsidRPr="002D69B0">
        <w:rPr>
          <w:b/>
        </w:rPr>
        <w:t>April 30</w:t>
      </w:r>
      <w:r w:rsidRPr="002D69B0">
        <w:rPr>
          <w:b/>
          <w:vertAlign w:val="superscript"/>
        </w:rPr>
        <w:t>th</w:t>
      </w:r>
      <w:r w:rsidRPr="002D69B0">
        <w:t>. Student’s complete a</w:t>
      </w:r>
      <w:r w:rsidR="004B6E55">
        <w:t>n activity in class and at home</w:t>
      </w:r>
      <w:r w:rsidRPr="002D69B0">
        <w:t xml:space="preserve"> and turn in the work on the College Board website. We will be targeting completion of 1-2 practice attempts at this task, AND the task itself by the end of March, leaving time for students to polish the task if they wish. Students will not be expected to officially turn in the task until the end of April.</w:t>
      </w:r>
    </w:p>
    <w:p w14:paraId="3CA98F4B" w14:textId="77777777" w:rsidR="00AB5E04" w:rsidRPr="002D69B0" w:rsidRDefault="00AB5E04" w:rsidP="00AB5E04">
      <w:r w:rsidRPr="002D69B0">
        <w:t>As above, rules for performance tasks are very clear:</w:t>
      </w:r>
    </w:p>
    <w:p w14:paraId="4FEAF5C7" w14:textId="77777777" w:rsidR="00AB5E04" w:rsidRPr="002D69B0" w:rsidRDefault="00AB5E04" w:rsidP="00AB5E04">
      <w:pPr>
        <w:pStyle w:val="ListParagraph"/>
        <w:numPr>
          <w:ilvl w:val="0"/>
          <w:numId w:val="25"/>
        </w:numPr>
      </w:pPr>
      <w:r w:rsidRPr="002D69B0">
        <w:t>No late tasks are accepted (</w:t>
      </w:r>
      <w:r w:rsidRPr="00AB5E04">
        <w:rPr>
          <w:b/>
        </w:rPr>
        <w:t>NO</w:t>
      </w:r>
      <w:r w:rsidRPr="002D69B0">
        <w:t xml:space="preserve"> submissions are accepted by the college board after April 30</w:t>
      </w:r>
      <w:r w:rsidRPr="00AB5E04">
        <w:rPr>
          <w:vertAlign w:val="superscript"/>
        </w:rPr>
        <w:t>th</w:t>
      </w:r>
      <w:r w:rsidRPr="002D69B0">
        <w:t>)</w:t>
      </w:r>
    </w:p>
    <w:p w14:paraId="03E3C2B7" w14:textId="77777777" w:rsidR="00AB5E04" w:rsidRPr="002D69B0" w:rsidRDefault="00AB5E04" w:rsidP="00AB5E04">
      <w:pPr>
        <w:pStyle w:val="ListParagraph"/>
        <w:numPr>
          <w:ilvl w:val="0"/>
          <w:numId w:val="25"/>
        </w:numPr>
      </w:pPr>
      <w:r w:rsidRPr="002D69B0">
        <w:t>Teachers and parents CANNOT help students with the task: it must be their own work. We of course can help prepare students to complete the task well, before the task is started</w:t>
      </w:r>
    </w:p>
    <w:p w14:paraId="53B19DC7" w14:textId="77777777" w:rsidR="00AB5E04" w:rsidRPr="002D69B0" w:rsidRDefault="00AB5E04" w:rsidP="00AB5E04">
      <w:pPr>
        <w:pStyle w:val="ListParagraph"/>
        <w:numPr>
          <w:ilvl w:val="0"/>
          <w:numId w:val="25"/>
        </w:numPr>
      </w:pPr>
      <w:r w:rsidRPr="002D69B0">
        <w:t>Note: once the task is submitted to the college board, the task can, and will be graded</w:t>
      </w:r>
    </w:p>
    <w:p w14:paraId="4BB6071D" w14:textId="76C90EB8" w:rsidR="00AB5E04" w:rsidRPr="00AB5E04" w:rsidRDefault="00AB5E04" w:rsidP="00AB5E04">
      <w:pPr>
        <w:pStyle w:val="ListParagraph"/>
        <w:numPr>
          <w:ilvl w:val="0"/>
          <w:numId w:val="25"/>
        </w:numPr>
      </w:pPr>
      <w:r w:rsidRPr="002D69B0">
        <w:t xml:space="preserve">Teachers MUST provide </w:t>
      </w:r>
      <w:r w:rsidRPr="00AB5E04">
        <w:rPr>
          <w:b/>
          <w:u w:val="single"/>
        </w:rPr>
        <w:t>12</w:t>
      </w:r>
      <w:r w:rsidRPr="002D69B0">
        <w:t xml:space="preserve"> hours of class time to complete the task. I will be planning on making more time than that available, but that is the specified minimum requirement. Students may work as much as they wish at home on the task</w:t>
      </w:r>
    </w:p>
    <w:p w14:paraId="39281F7D" w14:textId="6026B6C5" w:rsidR="00ED0ABF" w:rsidRDefault="00ED0ABF" w:rsidP="00ED360F">
      <w:pPr>
        <w:pStyle w:val="Heading1"/>
      </w:pPr>
      <w:r>
        <w:t>Workload</w:t>
      </w:r>
    </w:p>
    <w:p w14:paraId="2B9F01D5" w14:textId="54388837" w:rsidR="00264DF8" w:rsidRDefault="00264DF8" w:rsidP="00561D33">
      <w:pPr>
        <w:spacing w:after="0" w:line="240" w:lineRule="auto"/>
      </w:pPr>
      <w:r>
        <w:t xml:space="preserve">This is an AP level course that offers college credit and as such I expect students to </w:t>
      </w:r>
      <w:r w:rsidR="00A859D8">
        <w:t>treat this class as one.</w:t>
      </w:r>
      <w:r w:rsidR="00561D33">
        <w:t xml:space="preserve"> </w:t>
      </w:r>
      <w:r w:rsidR="00561D33" w:rsidRPr="002D69B0">
        <w:rPr>
          <w:rFonts w:eastAsia="Times New Roman" w:cstheme="minorHAnsi"/>
          <w:szCs w:val="24"/>
        </w:rPr>
        <w:t>While most of the class will be light on homework, there will be 2 key activities (and practice activities) where homework will be more intense. Please be aware of the upcoming schedule for those compo</w:t>
      </w:r>
      <w:r w:rsidR="00561D33">
        <w:rPr>
          <w:rFonts w:eastAsia="Times New Roman" w:cstheme="minorHAnsi"/>
          <w:szCs w:val="24"/>
        </w:rPr>
        <w:t>nents, and plan accordingly</w:t>
      </w:r>
      <w:r w:rsidR="00A859D8">
        <w:t xml:space="preserve">. If you feel yourself falling behind at any point in the class, please communicate that with me as soon as possible so I can work with you to be successful. </w:t>
      </w:r>
    </w:p>
    <w:p w14:paraId="17CE9600" w14:textId="77777777" w:rsidR="00561D33" w:rsidRPr="00561D33" w:rsidRDefault="00561D33" w:rsidP="00561D33">
      <w:pPr>
        <w:spacing w:after="0" w:line="240" w:lineRule="auto"/>
        <w:rPr>
          <w:rFonts w:eastAsia="Times New Roman" w:cstheme="minorHAnsi"/>
          <w:szCs w:val="24"/>
        </w:rPr>
      </w:pPr>
    </w:p>
    <w:p w14:paraId="4785AC2F" w14:textId="23780836" w:rsidR="00380C98" w:rsidRDefault="00561D33" w:rsidP="00A20107">
      <w:pPr>
        <w:pStyle w:val="Heading2"/>
      </w:pPr>
      <w:r>
        <w:t>In-Class Activities</w:t>
      </w:r>
      <w:r w:rsidR="000728DC">
        <w:t xml:space="preserve"> –</w:t>
      </w:r>
      <w:r>
        <w:t xml:space="preserve"> 2</w:t>
      </w:r>
      <w:r w:rsidR="00683AE1">
        <w:t>5</w:t>
      </w:r>
      <w:r w:rsidR="000728DC">
        <w:t>%</w:t>
      </w:r>
    </w:p>
    <w:p w14:paraId="094FC101" w14:textId="77F1E5D8" w:rsidR="00AB08A2" w:rsidRDefault="00561D33" w:rsidP="00A20107">
      <w:r>
        <w:t xml:space="preserve">Like stated above, there isn’t any homework that will be explicitly assigned. Rather the type of work that this class is built upon is the in-class activities that will be a daily occurrence. I will not be grading every activity, but instead I will typically grade about two of the activities each week based on a more completion-based assessment. My goal for assigning this grade is to award students for participating in class and giving the in-class activities an honest attempt at practicing the new content that we will be learning. </w:t>
      </w:r>
    </w:p>
    <w:p w14:paraId="03FC7652" w14:textId="3EB88E6C" w:rsidR="00561D33" w:rsidRPr="00AB08A2" w:rsidRDefault="00561D33" w:rsidP="00A20107">
      <w:r>
        <w:t xml:space="preserve">If a student is absent for an </w:t>
      </w:r>
      <w:proofErr w:type="gramStart"/>
      <w:r>
        <w:t>activity</w:t>
      </w:r>
      <w:proofErr w:type="gramEnd"/>
      <w:r>
        <w:t xml:space="preserve"> they need to come talk to be so that we can figure out how they might be able to make one up. This might comprise of the student trying to do the activity on their own, or I might just assign something different depending on the circumstances. </w:t>
      </w:r>
    </w:p>
    <w:p w14:paraId="42762A70" w14:textId="7EE439DC" w:rsidR="007138D8" w:rsidRDefault="007138D8" w:rsidP="00A859D8">
      <w:pPr>
        <w:pStyle w:val="Heading2"/>
      </w:pPr>
      <w:r>
        <w:t>Projects</w:t>
      </w:r>
      <w:r w:rsidR="00561D33">
        <w:t xml:space="preserve"> – 4</w:t>
      </w:r>
      <w:r w:rsidR="000B7B1F">
        <w:t>5%</w:t>
      </w:r>
    </w:p>
    <w:p w14:paraId="15E01304" w14:textId="3814D20D" w:rsidR="00561D33" w:rsidRDefault="00561D33" w:rsidP="00AB08A2">
      <w:r>
        <w:t xml:space="preserve">There will be about 2 projects or performance tasks per unit that allow the students to practice style the performance tasks that they will see on the actual AP exam. These practice tasks will be about 25 points. After the actual performance tasks are turned in to college </w:t>
      </w:r>
      <w:proofErr w:type="gramStart"/>
      <w:r>
        <w:t>board</w:t>
      </w:r>
      <w:proofErr w:type="gramEnd"/>
      <w:r>
        <w:t xml:space="preserve"> I will assign a grade for those projects to the student. For each of the real performance tasks the student will receive 100 points. </w:t>
      </w:r>
    </w:p>
    <w:p w14:paraId="1A23874E" w14:textId="0CB1A3A8" w:rsidR="000B7B1F" w:rsidRPr="000B7B1F" w:rsidRDefault="000B7B1F" w:rsidP="00AB08A2">
      <w:pPr>
        <w:rPr>
          <w:b/>
        </w:rPr>
      </w:pPr>
      <w:r>
        <w:lastRenderedPageBreak/>
        <w:t>Unlike homework, projects can be accepted late at a cost. You can expect to lose about 5% per day for late work capped at 20% meaning that the most you can earn is an 80% on the project</w:t>
      </w:r>
      <w:r w:rsidR="002E05B6">
        <w:t xml:space="preserve"> turned in more than 4 days late</w:t>
      </w:r>
      <w:r>
        <w:t xml:space="preserve">. </w:t>
      </w:r>
      <w:r>
        <w:rPr>
          <w:b/>
        </w:rPr>
        <w:t xml:space="preserve">If the project is going to be turned in more than 4 days late you MUST communicate with me to make a new timeline. </w:t>
      </w:r>
      <w:r>
        <w:t xml:space="preserve">Remember, </w:t>
      </w:r>
      <w:r>
        <w:rPr>
          <w:b/>
        </w:rPr>
        <w:t>it is ALWAYS better to turn in late work than not at all!</w:t>
      </w:r>
    </w:p>
    <w:p w14:paraId="19AEE3C4" w14:textId="72E4C6AC" w:rsidR="007138D8" w:rsidRDefault="007138D8" w:rsidP="00A859D8">
      <w:pPr>
        <w:pStyle w:val="Heading2"/>
      </w:pPr>
      <w:r>
        <w:t>Tests/Quizzes</w:t>
      </w:r>
      <w:r w:rsidR="00561D33">
        <w:t xml:space="preserve"> – 30</w:t>
      </w:r>
      <w:r w:rsidR="000B7B1F">
        <w:t>%</w:t>
      </w:r>
    </w:p>
    <w:p w14:paraId="2FBC85A9" w14:textId="0A097027" w:rsidR="00AB08A2" w:rsidRDefault="00AB08A2" w:rsidP="00AB08A2">
      <w:r w:rsidRPr="00AB08A2">
        <w:t>A test or quiz will be given at the end of each unit. Quizzes will cover only the material from the most recent unit, while tests will cover material from multiple units. The exact material covered will be announced prior to each test or quiz. Vocabulary quizzes will be on needed basis and can be pop quizzes.</w:t>
      </w:r>
    </w:p>
    <w:p w14:paraId="27204A2E" w14:textId="2582FFC3" w:rsidR="000B7B1F" w:rsidRDefault="000B7B1F" w:rsidP="00AB08A2">
      <w:pPr>
        <w:rPr>
          <w:b/>
        </w:rPr>
      </w:pPr>
      <w:r>
        <w:t xml:space="preserve">I don’t allow for retakes (unless under special circumstances). However, if you were absent on the day of the test </w:t>
      </w:r>
      <w:r>
        <w:rPr>
          <w:b/>
        </w:rPr>
        <w:t xml:space="preserve">you MUST schedule a time with me to take it. </w:t>
      </w:r>
    </w:p>
    <w:p w14:paraId="65648D80" w14:textId="77777777" w:rsidR="007138D8" w:rsidRDefault="007138D8" w:rsidP="00ED360F">
      <w:pPr>
        <w:pStyle w:val="Heading1"/>
      </w:pPr>
      <w:r>
        <w:t>Expectations</w:t>
      </w:r>
    </w:p>
    <w:p w14:paraId="5D954349" w14:textId="45229DC3" w:rsidR="007138D8" w:rsidRDefault="000728DC" w:rsidP="00ED0ABF">
      <w:r w:rsidRPr="000728DC">
        <w:t xml:space="preserve">Students are expected to behave appropriately always in class. Students must be attentive and ready to learn and should actively participate in classroom activities. This includes taking notes and asking questions during lecture time and working on assigned activities during lab time. Students are also expected to be paying attention and not using their computers during lectures and classroom discussions; </w:t>
      </w:r>
      <w:r w:rsidRPr="000728DC">
        <w:rPr>
          <w:b/>
        </w:rPr>
        <w:t>computers must only be used during dedicated lab time</w:t>
      </w:r>
      <w:r w:rsidRPr="000728DC">
        <w:t xml:space="preserve"> and then only on assigned material. All assignments must be completed and turned in on time, and students must be proactive about speaking to the course staff about issues. In addition, all </w:t>
      </w:r>
      <w:r>
        <w:t>NHS</w:t>
      </w:r>
      <w:r w:rsidRPr="000728DC">
        <w:t xml:space="preserve"> rules and policies must be followed and respected always.</w:t>
      </w:r>
    </w:p>
    <w:p w14:paraId="5C0B1A2E" w14:textId="00510627" w:rsidR="000B7B1F" w:rsidRDefault="000B7B1F" w:rsidP="000B7B1F">
      <w:pPr>
        <w:pStyle w:val="Heading2"/>
      </w:pPr>
      <w:r>
        <w:t>Cellphones</w:t>
      </w:r>
    </w:p>
    <w:p w14:paraId="2D853971" w14:textId="102A2A34" w:rsidR="000B7B1F" w:rsidRDefault="000A4D94" w:rsidP="000B7B1F">
      <w:r>
        <w:t>The use of mobile phones is not permitted during class</w:t>
      </w:r>
      <w:r w:rsidR="00493EDB">
        <w:t xml:space="preserve"> unless explicitly stated by the classroom teacher.</w:t>
      </w:r>
    </w:p>
    <w:p w14:paraId="41807F40" w14:textId="11D06D5A" w:rsidR="00C04E82" w:rsidRDefault="00C04E82" w:rsidP="00C04E82">
      <w:pPr>
        <w:pStyle w:val="Heading2"/>
      </w:pPr>
      <w:r>
        <w:t>Other Policies</w:t>
      </w:r>
    </w:p>
    <w:p w14:paraId="03FFCC2C" w14:textId="54F5ABFC" w:rsidR="00C04E82" w:rsidRDefault="00C04E82" w:rsidP="00C04E82">
      <w:pPr>
        <w:pStyle w:val="ListParagraph"/>
        <w:numPr>
          <w:ilvl w:val="0"/>
          <w:numId w:val="21"/>
        </w:numPr>
      </w:pPr>
      <w:r>
        <w:t>Food is not permitted in the classroom and drinks must be in a closed container</w:t>
      </w:r>
    </w:p>
    <w:p w14:paraId="07CAAE7F" w14:textId="6FD3B80A" w:rsidR="00C04E82" w:rsidRDefault="00C04E82" w:rsidP="00C04E82">
      <w:pPr>
        <w:pStyle w:val="ListParagraph"/>
        <w:numPr>
          <w:ilvl w:val="0"/>
          <w:numId w:val="21"/>
        </w:numPr>
      </w:pPr>
      <w:r>
        <w:t>All content you create (text, images, etc.) must be school appropriate</w:t>
      </w:r>
    </w:p>
    <w:p w14:paraId="28483B24" w14:textId="756AAEAA" w:rsidR="00C04E82" w:rsidRPr="00C04E82" w:rsidRDefault="00C04E82" w:rsidP="00C04E82">
      <w:pPr>
        <w:pStyle w:val="ListParagraph"/>
        <w:numPr>
          <w:ilvl w:val="0"/>
          <w:numId w:val="21"/>
        </w:numPr>
      </w:pPr>
      <w:r>
        <w:t xml:space="preserve">Questions are ALWAYS welcome and are encouraged. Questioning shows that we are wanting to learn and are making an honest attempt to uncover the truth of a subject. </w:t>
      </w:r>
    </w:p>
    <w:p w14:paraId="09989F93" w14:textId="18BB9E48" w:rsidR="007138D8" w:rsidRDefault="007138D8" w:rsidP="00ED360F">
      <w:pPr>
        <w:pStyle w:val="Heading1"/>
      </w:pPr>
      <w:r>
        <w:t>Calendar</w:t>
      </w:r>
    </w:p>
    <w:tbl>
      <w:tblPr>
        <w:tblStyle w:val="GridTable3"/>
        <w:tblW w:w="0" w:type="auto"/>
        <w:tblInd w:w="5" w:type="dxa"/>
        <w:tblLook w:val="04A0" w:firstRow="1" w:lastRow="0" w:firstColumn="1" w:lastColumn="0" w:noHBand="0" w:noVBand="1"/>
      </w:tblPr>
      <w:tblGrid>
        <w:gridCol w:w="682"/>
        <w:gridCol w:w="5263"/>
        <w:gridCol w:w="2973"/>
      </w:tblGrid>
      <w:tr w:rsidR="00C04E82" w14:paraId="3410935F" w14:textId="77777777" w:rsidTr="00BF75B8">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682" w:type="dxa"/>
          </w:tcPr>
          <w:p w14:paraId="6B1F76A2" w14:textId="2BCD1C5C" w:rsidR="00C04E82" w:rsidRDefault="00C04E82" w:rsidP="00C04E82">
            <w:r>
              <w:t>Unit</w:t>
            </w:r>
          </w:p>
        </w:tc>
        <w:tc>
          <w:tcPr>
            <w:tcW w:w="5263" w:type="dxa"/>
          </w:tcPr>
          <w:p w14:paraId="31171026" w14:textId="381CB224" w:rsidR="00C04E82" w:rsidRDefault="00C04E82" w:rsidP="00C04E82">
            <w:pPr>
              <w:cnfStyle w:val="100000000000" w:firstRow="1" w:lastRow="0" w:firstColumn="0" w:lastColumn="0" w:oddVBand="0" w:evenVBand="0" w:oddHBand="0" w:evenHBand="0" w:firstRowFirstColumn="0" w:firstRowLastColumn="0" w:lastRowFirstColumn="0" w:lastRowLastColumn="0"/>
            </w:pPr>
            <w:r>
              <w:t>Title</w:t>
            </w:r>
          </w:p>
        </w:tc>
        <w:tc>
          <w:tcPr>
            <w:tcW w:w="2973" w:type="dxa"/>
          </w:tcPr>
          <w:p w14:paraId="5CD35FD7" w14:textId="7CE8FABF" w:rsidR="00C04E82" w:rsidRDefault="00C04E82" w:rsidP="00C04E82">
            <w:pPr>
              <w:cnfStyle w:val="100000000000" w:firstRow="1" w:lastRow="0" w:firstColumn="0" w:lastColumn="0" w:oddVBand="0" w:evenVBand="0" w:oddHBand="0" w:evenHBand="0" w:firstRowFirstColumn="0" w:firstRowLastColumn="0" w:lastRowFirstColumn="0" w:lastRowLastColumn="0"/>
            </w:pPr>
            <w:r>
              <w:t>Timeline</w:t>
            </w:r>
          </w:p>
        </w:tc>
      </w:tr>
      <w:tr w:rsidR="00C04E82" w14:paraId="09D99B86" w14:textId="77777777" w:rsidTr="00BF75B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82" w:type="dxa"/>
          </w:tcPr>
          <w:p w14:paraId="7AF27C4C" w14:textId="10E877D0" w:rsidR="00C04E82" w:rsidRDefault="00C04E82" w:rsidP="00C04E82">
            <w:r>
              <w:t>1</w:t>
            </w:r>
          </w:p>
        </w:tc>
        <w:tc>
          <w:tcPr>
            <w:tcW w:w="5263" w:type="dxa"/>
          </w:tcPr>
          <w:p w14:paraId="4397792E" w14:textId="2C0C158A" w:rsidR="00C04E82" w:rsidRDefault="00027C21" w:rsidP="00C04E82">
            <w:pPr>
              <w:cnfStyle w:val="000000100000" w:firstRow="0" w:lastRow="0" w:firstColumn="0" w:lastColumn="0" w:oddVBand="0" w:evenVBand="0" w:oddHBand="1" w:evenHBand="0" w:firstRowFirstColumn="0" w:firstRowLastColumn="0" w:lastRowFirstColumn="0" w:lastRowLastColumn="0"/>
            </w:pPr>
            <w:r>
              <w:t>Internet</w:t>
            </w:r>
          </w:p>
        </w:tc>
        <w:tc>
          <w:tcPr>
            <w:tcW w:w="2973" w:type="dxa"/>
          </w:tcPr>
          <w:p w14:paraId="2510A012" w14:textId="44F18490" w:rsidR="00C04E82" w:rsidRDefault="00027C21" w:rsidP="00C04E82">
            <w:pPr>
              <w:cnfStyle w:val="000000100000" w:firstRow="0" w:lastRow="0" w:firstColumn="0" w:lastColumn="0" w:oddVBand="0" w:evenVBand="0" w:oddHBand="1" w:evenHBand="0" w:firstRowFirstColumn="0" w:firstRowLastColumn="0" w:lastRowFirstColumn="0" w:lastRowLastColumn="0"/>
            </w:pPr>
            <w:r>
              <w:t>4 weeks</w:t>
            </w:r>
          </w:p>
        </w:tc>
      </w:tr>
      <w:tr w:rsidR="00C04E82" w14:paraId="40A7C6DE" w14:textId="77777777" w:rsidTr="00BF75B8">
        <w:trPr>
          <w:trHeight w:val="408"/>
        </w:trPr>
        <w:tc>
          <w:tcPr>
            <w:cnfStyle w:val="001000000000" w:firstRow="0" w:lastRow="0" w:firstColumn="1" w:lastColumn="0" w:oddVBand="0" w:evenVBand="0" w:oddHBand="0" w:evenHBand="0" w:firstRowFirstColumn="0" w:firstRowLastColumn="0" w:lastRowFirstColumn="0" w:lastRowLastColumn="0"/>
            <w:tcW w:w="682" w:type="dxa"/>
          </w:tcPr>
          <w:p w14:paraId="7C301401" w14:textId="58C15274" w:rsidR="00C04E82" w:rsidRDefault="00C04E82" w:rsidP="00C04E82"/>
        </w:tc>
        <w:tc>
          <w:tcPr>
            <w:tcW w:w="5263" w:type="dxa"/>
          </w:tcPr>
          <w:p w14:paraId="5B7C70A2" w14:textId="2DB1077B" w:rsidR="00C04E82" w:rsidRDefault="00027C21" w:rsidP="00C04E82">
            <w:pPr>
              <w:cnfStyle w:val="000000000000" w:firstRow="0" w:lastRow="0" w:firstColumn="0" w:lastColumn="0" w:oddVBand="0" w:evenVBand="0" w:oddHBand="0" w:evenHBand="0" w:firstRowFirstColumn="0" w:firstRowLastColumn="0" w:lastRowFirstColumn="0" w:lastRowLastColumn="0"/>
            </w:pPr>
            <w:r>
              <w:t>Practice Explore Performance Task</w:t>
            </w:r>
          </w:p>
        </w:tc>
        <w:tc>
          <w:tcPr>
            <w:tcW w:w="2973" w:type="dxa"/>
          </w:tcPr>
          <w:p w14:paraId="4FF9E3DF" w14:textId="30D285B6" w:rsidR="00C04E82" w:rsidRDefault="00027C21" w:rsidP="00C04E82">
            <w:pPr>
              <w:cnfStyle w:val="000000000000" w:firstRow="0" w:lastRow="0" w:firstColumn="0" w:lastColumn="0" w:oddVBand="0" w:evenVBand="0" w:oddHBand="0" w:evenHBand="0" w:firstRowFirstColumn="0" w:firstRowLastColumn="0" w:lastRowFirstColumn="0" w:lastRowLastColumn="0"/>
            </w:pPr>
            <w:r>
              <w:t>1 week</w:t>
            </w:r>
          </w:p>
        </w:tc>
      </w:tr>
      <w:tr w:rsidR="00C04E82" w14:paraId="0C750CEC" w14:textId="77777777" w:rsidTr="00BF75B8">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682" w:type="dxa"/>
          </w:tcPr>
          <w:p w14:paraId="7F84F8DA" w14:textId="1DC61F9D" w:rsidR="00C04E82" w:rsidRDefault="00027C21" w:rsidP="00C04E82">
            <w:r>
              <w:t>2</w:t>
            </w:r>
          </w:p>
        </w:tc>
        <w:tc>
          <w:tcPr>
            <w:tcW w:w="5263" w:type="dxa"/>
          </w:tcPr>
          <w:p w14:paraId="2B4BCAF8" w14:textId="67F13B3B" w:rsidR="00C04E82" w:rsidRDefault="00027C21" w:rsidP="00C04E82">
            <w:pPr>
              <w:cnfStyle w:val="000000100000" w:firstRow="0" w:lastRow="0" w:firstColumn="0" w:lastColumn="0" w:oddVBand="0" w:evenVBand="0" w:oddHBand="1" w:evenHBand="0" w:firstRowFirstColumn="0" w:firstRowLastColumn="0" w:lastRowFirstColumn="0" w:lastRowLastColumn="0"/>
            </w:pPr>
            <w:r>
              <w:t>Digital Information</w:t>
            </w:r>
          </w:p>
        </w:tc>
        <w:tc>
          <w:tcPr>
            <w:tcW w:w="2973" w:type="dxa"/>
          </w:tcPr>
          <w:p w14:paraId="15B644AB" w14:textId="4CDB67F8" w:rsidR="00C04E82" w:rsidRDefault="00027C21" w:rsidP="00C04E82">
            <w:pPr>
              <w:cnfStyle w:val="000000100000" w:firstRow="0" w:lastRow="0" w:firstColumn="0" w:lastColumn="0" w:oddVBand="0" w:evenVBand="0" w:oddHBand="1" w:evenHBand="0" w:firstRowFirstColumn="0" w:firstRowLastColumn="0" w:lastRowFirstColumn="0" w:lastRowLastColumn="0"/>
            </w:pPr>
            <w:r>
              <w:t>2 weeks</w:t>
            </w:r>
          </w:p>
        </w:tc>
      </w:tr>
      <w:tr w:rsidR="00C04E82" w14:paraId="5029D845" w14:textId="77777777" w:rsidTr="00BF75B8">
        <w:trPr>
          <w:trHeight w:val="408"/>
        </w:trPr>
        <w:tc>
          <w:tcPr>
            <w:cnfStyle w:val="001000000000" w:firstRow="0" w:lastRow="0" w:firstColumn="1" w:lastColumn="0" w:oddVBand="0" w:evenVBand="0" w:oddHBand="0" w:evenHBand="0" w:firstRowFirstColumn="0" w:firstRowLastColumn="0" w:lastRowFirstColumn="0" w:lastRowLastColumn="0"/>
            <w:tcW w:w="682" w:type="dxa"/>
          </w:tcPr>
          <w:p w14:paraId="017D6113" w14:textId="13F765B1" w:rsidR="00C04E82" w:rsidRDefault="00027C21" w:rsidP="00C04E82">
            <w:r>
              <w:t>3</w:t>
            </w:r>
          </w:p>
        </w:tc>
        <w:tc>
          <w:tcPr>
            <w:tcW w:w="5263" w:type="dxa"/>
          </w:tcPr>
          <w:p w14:paraId="4201D73D" w14:textId="29DAA107" w:rsidR="00C04E82" w:rsidRDefault="00027C21" w:rsidP="00C04E82">
            <w:pPr>
              <w:cnfStyle w:val="000000000000" w:firstRow="0" w:lastRow="0" w:firstColumn="0" w:lastColumn="0" w:oddVBand="0" w:evenVBand="0" w:oddHBand="0" w:evenHBand="0" w:firstRowFirstColumn="0" w:firstRowLastColumn="0" w:lastRowFirstColumn="0" w:lastRowLastColumn="0"/>
            </w:pPr>
            <w:r>
              <w:t>Intro to Programming</w:t>
            </w:r>
          </w:p>
        </w:tc>
        <w:tc>
          <w:tcPr>
            <w:tcW w:w="2973" w:type="dxa"/>
          </w:tcPr>
          <w:p w14:paraId="5BAB27FC" w14:textId="5E4479D3" w:rsidR="00C04E82" w:rsidRDefault="00027C21" w:rsidP="00C04E82">
            <w:pPr>
              <w:cnfStyle w:val="000000000000" w:firstRow="0" w:lastRow="0" w:firstColumn="0" w:lastColumn="0" w:oddVBand="0" w:evenVBand="0" w:oddHBand="0" w:evenHBand="0" w:firstRowFirstColumn="0" w:firstRowLastColumn="0" w:lastRowFirstColumn="0" w:lastRowLastColumn="0"/>
            </w:pPr>
            <w:r>
              <w:t>3 weeks</w:t>
            </w:r>
          </w:p>
        </w:tc>
      </w:tr>
      <w:tr w:rsidR="00C04E82" w14:paraId="6525F69E" w14:textId="77777777" w:rsidTr="00BF75B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82" w:type="dxa"/>
          </w:tcPr>
          <w:p w14:paraId="705AB438" w14:textId="6C2F4C71" w:rsidR="00C04E82" w:rsidRDefault="00027C21" w:rsidP="00C04E82">
            <w:r>
              <w:t xml:space="preserve"> </w:t>
            </w:r>
          </w:p>
        </w:tc>
        <w:tc>
          <w:tcPr>
            <w:tcW w:w="5263" w:type="dxa"/>
          </w:tcPr>
          <w:p w14:paraId="62C0AA6C" w14:textId="6A255CAD" w:rsidR="00C04E82" w:rsidRDefault="00027C21" w:rsidP="00C04E82">
            <w:pPr>
              <w:cnfStyle w:val="000000100000" w:firstRow="0" w:lastRow="0" w:firstColumn="0" w:lastColumn="0" w:oddVBand="0" w:evenVBand="0" w:oddHBand="1" w:evenHBand="0" w:firstRowFirstColumn="0" w:firstRowLastColumn="0" w:lastRowFirstColumn="0" w:lastRowLastColumn="0"/>
            </w:pPr>
            <w:r>
              <w:t>Practice Create Performance Task</w:t>
            </w:r>
          </w:p>
        </w:tc>
        <w:tc>
          <w:tcPr>
            <w:tcW w:w="2973" w:type="dxa"/>
          </w:tcPr>
          <w:p w14:paraId="1456E899" w14:textId="5E18CCE3" w:rsidR="00C04E82" w:rsidRDefault="00027C21" w:rsidP="00C04E82">
            <w:pPr>
              <w:cnfStyle w:val="000000100000" w:firstRow="0" w:lastRow="0" w:firstColumn="0" w:lastColumn="0" w:oddVBand="0" w:evenVBand="0" w:oddHBand="1" w:evenHBand="0" w:firstRowFirstColumn="0" w:firstRowLastColumn="0" w:lastRowFirstColumn="0" w:lastRowLastColumn="0"/>
            </w:pPr>
            <w:r>
              <w:t>1 week</w:t>
            </w:r>
          </w:p>
        </w:tc>
      </w:tr>
      <w:tr w:rsidR="00C04E82" w14:paraId="362AA279" w14:textId="77777777" w:rsidTr="00BF75B8">
        <w:trPr>
          <w:trHeight w:val="408"/>
        </w:trPr>
        <w:tc>
          <w:tcPr>
            <w:cnfStyle w:val="001000000000" w:firstRow="0" w:lastRow="0" w:firstColumn="1" w:lastColumn="0" w:oddVBand="0" w:evenVBand="0" w:oddHBand="0" w:evenHBand="0" w:firstRowFirstColumn="0" w:firstRowLastColumn="0" w:lastRowFirstColumn="0" w:lastRowLastColumn="0"/>
            <w:tcW w:w="682" w:type="dxa"/>
          </w:tcPr>
          <w:p w14:paraId="7C72FEB6" w14:textId="54219444" w:rsidR="00C04E82" w:rsidRDefault="00027C21" w:rsidP="00C04E82">
            <w:r>
              <w:t xml:space="preserve"> </w:t>
            </w:r>
          </w:p>
        </w:tc>
        <w:tc>
          <w:tcPr>
            <w:tcW w:w="5263" w:type="dxa"/>
          </w:tcPr>
          <w:p w14:paraId="62A27ADC" w14:textId="361147A5" w:rsidR="00C04E82" w:rsidRDefault="00027C21" w:rsidP="00C04E82">
            <w:pPr>
              <w:cnfStyle w:val="000000000000" w:firstRow="0" w:lastRow="0" w:firstColumn="0" w:lastColumn="0" w:oddVBand="0" w:evenVBand="0" w:oddHBand="0" w:evenHBand="0" w:firstRowFirstColumn="0" w:firstRowLastColumn="0" w:lastRowFirstColumn="0" w:lastRowLastColumn="0"/>
            </w:pPr>
            <w:r>
              <w:t>Practice Explore Performance Task</w:t>
            </w:r>
          </w:p>
        </w:tc>
        <w:tc>
          <w:tcPr>
            <w:tcW w:w="2973" w:type="dxa"/>
          </w:tcPr>
          <w:p w14:paraId="0E5035BF" w14:textId="5B22917A" w:rsidR="00C04E82" w:rsidRDefault="00027C21" w:rsidP="00C04E82">
            <w:pPr>
              <w:cnfStyle w:val="000000000000" w:firstRow="0" w:lastRow="0" w:firstColumn="0" w:lastColumn="0" w:oddVBand="0" w:evenVBand="0" w:oddHBand="0" w:evenHBand="0" w:firstRowFirstColumn="0" w:firstRowLastColumn="0" w:lastRowFirstColumn="0" w:lastRowLastColumn="0"/>
            </w:pPr>
            <w:r>
              <w:t>1 week</w:t>
            </w:r>
          </w:p>
        </w:tc>
      </w:tr>
      <w:tr w:rsidR="00C04E82" w14:paraId="2938FE28" w14:textId="77777777" w:rsidTr="00BF75B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82" w:type="dxa"/>
          </w:tcPr>
          <w:p w14:paraId="1CA7DDBE" w14:textId="5B11765A" w:rsidR="00C04E82" w:rsidRDefault="00027C21" w:rsidP="00C04E82">
            <w:r>
              <w:t>4</w:t>
            </w:r>
          </w:p>
        </w:tc>
        <w:tc>
          <w:tcPr>
            <w:tcW w:w="5263" w:type="dxa"/>
          </w:tcPr>
          <w:p w14:paraId="6EF27712" w14:textId="17653CBF" w:rsidR="00C04E82" w:rsidRDefault="00027C21" w:rsidP="00C04E82">
            <w:pPr>
              <w:cnfStyle w:val="000000100000" w:firstRow="0" w:lastRow="0" w:firstColumn="0" w:lastColumn="0" w:oddVBand="0" w:evenVBand="0" w:oddHBand="1" w:evenHBand="0" w:firstRowFirstColumn="0" w:firstRowLastColumn="0" w:lastRowFirstColumn="0" w:lastRowLastColumn="0"/>
            </w:pPr>
            <w:r>
              <w:t>Big Data and Privacy</w:t>
            </w:r>
          </w:p>
        </w:tc>
        <w:tc>
          <w:tcPr>
            <w:tcW w:w="2973" w:type="dxa"/>
          </w:tcPr>
          <w:p w14:paraId="66CEDE74" w14:textId="7E7A1C6B" w:rsidR="00C04E82" w:rsidRDefault="00027C21" w:rsidP="00C04E82">
            <w:pPr>
              <w:cnfStyle w:val="000000100000" w:firstRow="0" w:lastRow="0" w:firstColumn="0" w:lastColumn="0" w:oddVBand="0" w:evenVBand="0" w:oddHBand="1" w:evenHBand="0" w:firstRowFirstColumn="0" w:firstRowLastColumn="0" w:lastRowFirstColumn="0" w:lastRowLastColumn="0"/>
            </w:pPr>
            <w:r>
              <w:t>4 weeks</w:t>
            </w:r>
          </w:p>
        </w:tc>
      </w:tr>
      <w:tr w:rsidR="00C04E82" w14:paraId="591115A2" w14:textId="77777777" w:rsidTr="00BF75B8">
        <w:trPr>
          <w:trHeight w:val="408"/>
        </w:trPr>
        <w:tc>
          <w:tcPr>
            <w:cnfStyle w:val="001000000000" w:firstRow="0" w:lastRow="0" w:firstColumn="1" w:lastColumn="0" w:oddVBand="0" w:evenVBand="0" w:oddHBand="0" w:evenHBand="0" w:firstRowFirstColumn="0" w:firstRowLastColumn="0" w:lastRowFirstColumn="0" w:lastRowLastColumn="0"/>
            <w:tcW w:w="682" w:type="dxa"/>
          </w:tcPr>
          <w:p w14:paraId="6756FD75" w14:textId="1D24A427" w:rsidR="00C04E82" w:rsidRDefault="00027C21" w:rsidP="00C04E82">
            <w:r>
              <w:t xml:space="preserve"> </w:t>
            </w:r>
          </w:p>
        </w:tc>
        <w:tc>
          <w:tcPr>
            <w:tcW w:w="5263" w:type="dxa"/>
          </w:tcPr>
          <w:p w14:paraId="0F465E14" w14:textId="5169704F" w:rsidR="00C04E82" w:rsidRDefault="00027C21" w:rsidP="00C04E82">
            <w:pPr>
              <w:cnfStyle w:val="000000000000" w:firstRow="0" w:lastRow="0" w:firstColumn="0" w:lastColumn="0" w:oddVBand="0" w:evenVBand="0" w:oddHBand="0" w:evenHBand="0" w:firstRowFirstColumn="0" w:firstRowLastColumn="0" w:lastRowFirstColumn="0" w:lastRowLastColumn="0"/>
            </w:pPr>
            <w:r>
              <w:t>Explore Performance Task</w:t>
            </w:r>
          </w:p>
        </w:tc>
        <w:tc>
          <w:tcPr>
            <w:tcW w:w="2973" w:type="dxa"/>
          </w:tcPr>
          <w:p w14:paraId="1993E050" w14:textId="25B2FD7D" w:rsidR="00C04E82" w:rsidRDefault="00027C21" w:rsidP="00C04E82">
            <w:pPr>
              <w:cnfStyle w:val="000000000000" w:firstRow="0" w:lastRow="0" w:firstColumn="0" w:lastColumn="0" w:oddVBand="0" w:evenVBand="0" w:oddHBand="0" w:evenHBand="0" w:firstRowFirstColumn="0" w:firstRowLastColumn="0" w:lastRowFirstColumn="0" w:lastRowLastColumn="0"/>
            </w:pPr>
            <w:r>
              <w:t>3 weeks</w:t>
            </w:r>
          </w:p>
        </w:tc>
      </w:tr>
      <w:tr w:rsidR="00C04E82" w14:paraId="7F08E3E3" w14:textId="77777777" w:rsidTr="00BF75B8">
        <w:trPr>
          <w:cnfStyle w:val="000000100000" w:firstRow="0" w:lastRow="0" w:firstColumn="0" w:lastColumn="0" w:oddVBand="0" w:evenVBand="0" w:oddHBand="1"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682" w:type="dxa"/>
          </w:tcPr>
          <w:p w14:paraId="48D91E9F" w14:textId="23D77344" w:rsidR="00C04E82" w:rsidRDefault="00027C21" w:rsidP="00C04E82">
            <w:r>
              <w:t xml:space="preserve"> </w:t>
            </w:r>
          </w:p>
        </w:tc>
        <w:tc>
          <w:tcPr>
            <w:tcW w:w="5263" w:type="dxa"/>
          </w:tcPr>
          <w:p w14:paraId="4C78A608" w14:textId="2C3F4980" w:rsidR="00C04E82" w:rsidRPr="00C04E82" w:rsidRDefault="00027C21" w:rsidP="00C04E82">
            <w:pPr>
              <w:cnfStyle w:val="000000100000" w:firstRow="0" w:lastRow="0" w:firstColumn="0" w:lastColumn="0" w:oddVBand="0" w:evenVBand="0" w:oddHBand="1" w:evenHBand="0" w:firstRowFirstColumn="0" w:firstRowLastColumn="0" w:lastRowFirstColumn="0" w:lastRowLastColumn="0"/>
              <w:rPr>
                <w:b/>
              </w:rPr>
            </w:pPr>
            <w:r>
              <w:t>End of Semester Test</w:t>
            </w:r>
          </w:p>
        </w:tc>
        <w:tc>
          <w:tcPr>
            <w:tcW w:w="2973" w:type="dxa"/>
          </w:tcPr>
          <w:p w14:paraId="4B866CCD" w14:textId="12F389E5" w:rsidR="00C04E82" w:rsidRDefault="00C04E82" w:rsidP="00C04E82">
            <w:pPr>
              <w:cnfStyle w:val="000000100000" w:firstRow="0" w:lastRow="0" w:firstColumn="0" w:lastColumn="0" w:oddVBand="0" w:evenVBand="0" w:oddHBand="1" w:evenHBand="0" w:firstRowFirstColumn="0" w:firstRowLastColumn="0" w:lastRowFirstColumn="0" w:lastRowLastColumn="0"/>
            </w:pPr>
          </w:p>
        </w:tc>
      </w:tr>
      <w:tr w:rsidR="00C04E82" w14:paraId="0EEE1F6A" w14:textId="77777777" w:rsidTr="00BF75B8">
        <w:trPr>
          <w:trHeight w:val="408"/>
        </w:trPr>
        <w:tc>
          <w:tcPr>
            <w:cnfStyle w:val="001000000000" w:firstRow="0" w:lastRow="0" w:firstColumn="1" w:lastColumn="0" w:oddVBand="0" w:evenVBand="0" w:oddHBand="0" w:evenHBand="0" w:firstRowFirstColumn="0" w:firstRowLastColumn="0" w:lastRowFirstColumn="0" w:lastRowLastColumn="0"/>
            <w:tcW w:w="682" w:type="dxa"/>
          </w:tcPr>
          <w:p w14:paraId="0FF45197" w14:textId="5CA9BA36" w:rsidR="00C04E82" w:rsidRDefault="00027C21" w:rsidP="00C04E82">
            <w:r>
              <w:t>5</w:t>
            </w:r>
          </w:p>
        </w:tc>
        <w:tc>
          <w:tcPr>
            <w:tcW w:w="5263" w:type="dxa"/>
          </w:tcPr>
          <w:p w14:paraId="2AEAC6F4" w14:textId="2C131D8A" w:rsidR="00C04E82" w:rsidRDefault="00027C21" w:rsidP="00C04E82">
            <w:pPr>
              <w:cnfStyle w:val="000000000000" w:firstRow="0" w:lastRow="0" w:firstColumn="0" w:lastColumn="0" w:oddVBand="0" w:evenVBand="0" w:oddHBand="0" w:evenHBand="0" w:firstRowFirstColumn="0" w:firstRowLastColumn="0" w:lastRowFirstColumn="0" w:lastRowLastColumn="0"/>
            </w:pPr>
            <w:r>
              <w:t>Building Apps</w:t>
            </w:r>
          </w:p>
        </w:tc>
        <w:tc>
          <w:tcPr>
            <w:tcW w:w="2973" w:type="dxa"/>
          </w:tcPr>
          <w:p w14:paraId="0BDF41DB" w14:textId="43340FCA" w:rsidR="00C04E82" w:rsidRDefault="00027C21" w:rsidP="00C04E82">
            <w:pPr>
              <w:cnfStyle w:val="000000000000" w:firstRow="0" w:lastRow="0" w:firstColumn="0" w:lastColumn="0" w:oddVBand="0" w:evenVBand="0" w:oddHBand="0" w:evenHBand="0" w:firstRowFirstColumn="0" w:firstRowLastColumn="0" w:lastRowFirstColumn="0" w:lastRowLastColumn="0"/>
            </w:pPr>
            <w:r>
              <w:t>4 weeks</w:t>
            </w:r>
          </w:p>
        </w:tc>
      </w:tr>
      <w:tr w:rsidR="00027C21" w14:paraId="31E48ACF" w14:textId="77777777" w:rsidTr="00BF75B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82" w:type="dxa"/>
          </w:tcPr>
          <w:p w14:paraId="65630323" w14:textId="77777777" w:rsidR="00027C21" w:rsidRDefault="00027C21" w:rsidP="00C04E82"/>
        </w:tc>
        <w:tc>
          <w:tcPr>
            <w:tcW w:w="5263" w:type="dxa"/>
          </w:tcPr>
          <w:p w14:paraId="227C340D" w14:textId="5892FBD5" w:rsidR="00027C21" w:rsidRDefault="00027C21" w:rsidP="00C04E82">
            <w:pPr>
              <w:cnfStyle w:val="000000100000" w:firstRow="0" w:lastRow="0" w:firstColumn="0" w:lastColumn="0" w:oddVBand="0" w:evenVBand="0" w:oddHBand="1" w:evenHBand="0" w:firstRowFirstColumn="0" w:firstRowLastColumn="0" w:lastRowFirstColumn="0" w:lastRowLastColumn="0"/>
            </w:pPr>
            <w:r>
              <w:t>Practice Create Performance Task</w:t>
            </w:r>
          </w:p>
        </w:tc>
        <w:tc>
          <w:tcPr>
            <w:tcW w:w="2973" w:type="dxa"/>
          </w:tcPr>
          <w:p w14:paraId="11E5A480" w14:textId="6EBDB104" w:rsidR="00027C21" w:rsidRDefault="00027C21" w:rsidP="00C04E82">
            <w:pPr>
              <w:cnfStyle w:val="000000100000" w:firstRow="0" w:lastRow="0" w:firstColumn="0" w:lastColumn="0" w:oddVBand="0" w:evenVBand="0" w:oddHBand="1" w:evenHBand="0" w:firstRowFirstColumn="0" w:firstRowLastColumn="0" w:lastRowFirstColumn="0" w:lastRowLastColumn="0"/>
            </w:pPr>
            <w:r>
              <w:t>1 week</w:t>
            </w:r>
          </w:p>
        </w:tc>
      </w:tr>
      <w:tr w:rsidR="00027C21" w14:paraId="01B21051" w14:textId="77777777" w:rsidTr="00BF75B8">
        <w:trPr>
          <w:trHeight w:val="408"/>
        </w:trPr>
        <w:tc>
          <w:tcPr>
            <w:cnfStyle w:val="001000000000" w:firstRow="0" w:lastRow="0" w:firstColumn="1" w:lastColumn="0" w:oddVBand="0" w:evenVBand="0" w:oddHBand="0" w:evenHBand="0" w:firstRowFirstColumn="0" w:firstRowLastColumn="0" w:lastRowFirstColumn="0" w:lastRowLastColumn="0"/>
            <w:tcW w:w="682" w:type="dxa"/>
          </w:tcPr>
          <w:p w14:paraId="7ED6B256" w14:textId="77777777" w:rsidR="00027C21" w:rsidRDefault="00027C21" w:rsidP="00C04E82"/>
        </w:tc>
        <w:tc>
          <w:tcPr>
            <w:tcW w:w="5263" w:type="dxa"/>
          </w:tcPr>
          <w:p w14:paraId="0D848B5A" w14:textId="0064DA1B" w:rsidR="00027C21" w:rsidRDefault="00027C21" w:rsidP="00C04E82">
            <w:pPr>
              <w:cnfStyle w:val="000000000000" w:firstRow="0" w:lastRow="0" w:firstColumn="0" w:lastColumn="0" w:oddVBand="0" w:evenVBand="0" w:oddHBand="0" w:evenHBand="0" w:firstRowFirstColumn="0" w:firstRowLastColumn="0" w:lastRowFirstColumn="0" w:lastRowLastColumn="0"/>
            </w:pPr>
            <w:r>
              <w:t>Create Performance Task</w:t>
            </w:r>
          </w:p>
        </w:tc>
        <w:tc>
          <w:tcPr>
            <w:tcW w:w="2973" w:type="dxa"/>
          </w:tcPr>
          <w:p w14:paraId="30E2A3C8" w14:textId="0DF6435C" w:rsidR="00027C21" w:rsidRDefault="00027C21" w:rsidP="00C04E82">
            <w:pPr>
              <w:cnfStyle w:val="000000000000" w:firstRow="0" w:lastRow="0" w:firstColumn="0" w:lastColumn="0" w:oddVBand="0" w:evenVBand="0" w:oddHBand="0" w:evenHBand="0" w:firstRowFirstColumn="0" w:firstRowLastColumn="0" w:lastRowFirstColumn="0" w:lastRowLastColumn="0"/>
            </w:pPr>
            <w:r>
              <w:t>4 weeks</w:t>
            </w:r>
          </w:p>
        </w:tc>
      </w:tr>
      <w:tr w:rsidR="00027C21" w14:paraId="48E860A8" w14:textId="77777777" w:rsidTr="00BF75B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82" w:type="dxa"/>
          </w:tcPr>
          <w:p w14:paraId="38432838" w14:textId="77777777" w:rsidR="00027C21" w:rsidRDefault="00027C21" w:rsidP="00C04E82"/>
        </w:tc>
        <w:tc>
          <w:tcPr>
            <w:tcW w:w="5263" w:type="dxa"/>
          </w:tcPr>
          <w:p w14:paraId="036AB315" w14:textId="77BB7D26" w:rsidR="00027C21" w:rsidRDefault="00027C21" w:rsidP="00C04E82">
            <w:pPr>
              <w:cnfStyle w:val="000000100000" w:firstRow="0" w:lastRow="0" w:firstColumn="0" w:lastColumn="0" w:oddVBand="0" w:evenVBand="0" w:oddHBand="1" w:evenHBand="0" w:firstRowFirstColumn="0" w:firstRowLastColumn="0" w:lastRowFirstColumn="0" w:lastRowLastColumn="0"/>
            </w:pPr>
            <w:r>
              <w:t>AP Exam Preparation</w:t>
            </w:r>
          </w:p>
        </w:tc>
        <w:tc>
          <w:tcPr>
            <w:tcW w:w="2973" w:type="dxa"/>
          </w:tcPr>
          <w:p w14:paraId="2F64CBBA" w14:textId="1131E1DA" w:rsidR="00027C21" w:rsidRDefault="00027C21" w:rsidP="00C04E82">
            <w:pPr>
              <w:cnfStyle w:val="000000100000" w:firstRow="0" w:lastRow="0" w:firstColumn="0" w:lastColumn="0" w:oddVBand="0" w:evenVBand="0" w:oddHBand="1" w:evenHBand="0" w:firstRowFirstColumn="0" w:firstRowLastColumn="0" w:lastRowFirstColumn="0" w:lastRowLastColumn="0"/>
            </w:pPr>
            <w:r>
              <w:t>5 weeks</w:t>
            </w:r>
          </w:p>
        </w:tc>
      </w:tr>
      <w:tr w:rsidR="00027C21" w14:paraId="25DCF106" w14:textId="77777777" w:rsidTr="00BF75B8">
        <w:trPr>
          <w:trHeight w:val="408"/>
        </w:trPr>
        <w:tc>
          <w:tcPr>
            <w:cnfStyle w:val="001000000000" w:firstRow="0" w:lastRow="0" w:firstColumn="1" w:lastColumn="0" w:oddVBand="0" w:evenVBand="0" w:oddHBand="0" w:evenHBand="0" w:firstRowFirstColumn="0" w:firstRowLastColumn="0" w:lastRowFirstColumn="0" w:lastRowLastColumn="0"/>
            <w:tcW w:w="682" w:type="dxa"/>
          </w:tcPr>
          <w:p w14:paraId="0E499B83" w14:textId="0CEF6313" w:rsidR="00027C21" w:rsidRDefault="00027C21" w:rsidP="00C04E82"/>
        </w:tc>
        <w:tc>
          <w:tcPr>
            <w:tcW w:w="5263" w:type="dxa"/>
          </w:tcPr>
          <w:p w14:paraId="38DFA9B0" w14:textId="4F576E83" w:rsidR="00027C21" w:rsidRDefault="00027C21" w:rsidP="00C04E82">
            <w:pPr>
              <w:cnfStyle w:val="000000000000" w:firstRow="0" w:lastRow="0" w:firstColumn="0" w:lastColumn="0" w:oddVBand="0" w:evenVBand="0" w:oddHBand="0" w:evenHBand="0" w:firstRowFirstColumn="0" w:firstRowLastColumn="0" w:lastRowFirstColumn="0" w:lastRowLastColumn="0"/>
            </w:pPr>
            <w:r>
              <w:t>Finalize Performance Tasks</w:t>
            </w:r>
          </w:p>
        </w:tc>
        <w:tc>
          <w:tcPr>
            <w:tcW w:w="2973" w:type="dxa"/>
          </w:tcPr>
          <w:p w14:paraId="777D8825" w14:textId="3EBDF9F8" w:rsidR="00027C21" w:rsidRDefault="00027C21" w:rsidP="00C04E82">
            <w:pPr>
              <w:cnfStyle w:val="000000000000" w:firstRow="0" w:lastRow="0" w:firstColumn="0" w:lastColumn="0" w:oddVBand="0" w:evenVBand="0" w:oddHBand="0" w:evenHBand="0" w:firstRowFirstColumn="0" w:firstRowLastColumn="0" w:lastRowFirstColumn="0" w:lastRowLastColumn="0"/>
            </w:pPr>
            <w:r>
              <w:t>1 week</w:t>
            </w:r>
          </w:p>
        </w:tc>
      </w:tr>
      <w:tr w:rsidR="00027C21" w14:paraId="28249441" w14:textId="77777777" w:rsidTr="00BF75B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682" w:type="dxa"/>
          </w:tcPr>
          <w:p w14:paraId="39F000E5" w14:textId="77777777" w:rsidR="00027C21" w:rsidRDefault="00027C21" w:rsidP="00C04E82"/>
        </w:tc>
        <w:tc>
          <w:tcPr>
            <w:tcW w:w="5263" w:type="dxa"/>
          </w:tcPr>
          <w:p w14:paraId="475F2F14" w14:textId="7A7B693B" w:rsidR="00027C21" w:rsidRDefault="00027C21" w:rsidP="00C04E82">
            <w:pPr>
              <w:cnfStyle w:val="000000100000" w:firstRow="0" w:lastRow="0" w:firstColumn="0" w:lastColumn="0" w:oddVBand="0" w:evenVBand="0" w:oddHBand="1" w:evenHBand="0" w:firstRowFirstColumn="0" w:firstRowLastColumn="0" w:lastRowFirstColumn="0" w:lastRowLastColumn="0"/>
            </w:pPr>
            <w:r>
              <w:t>AP Exam – May 10</w:t>
            </w:r>
            <w:r w:rsidRPr="00027C21">
              <w:rPr>
                <w:vertAlign w:val="superscript"/>
              </w:rPr>
              <w:t>th</w:t>
            </w:r>
            <w:r>
              <w:t xml:space="preserve"> 2019</w:t>
            </w:r>
          </w:p>
        </w:tc>
        <w:tc>
          <w:tcPr>
            <w:tcW w:w="2973" w:type="dxa"/>
          </w:tcPr>
          <w:p w14:paraId="299DDC99" w14:textId="77777777" w:rsidR="00027C21" w:rsidRDefault="00027C21" w:rsidP="00C04E82">
            <w:pPr>
              <w:cnfStyle w:val="000000100000" w:firstRow="0" w:lastRow="0" w:firstColumn="0" w:lastColumn="0" w:oddVBand="0" w:evenVBand="0" w:oddHBand="1" w:evenHBand="0" w:firstRowFirstColumn="0" w:firstRowLastColumn="0" w:lastRowFirstColumn="0" w:lastRowLastColumn="0"/>
            </w:pPr>
          </w:p>
        </w:tc>
      </w:tr>
      <w:tr w:rsidR="00027C21" w14:paraId="6CB5910E" w14:textId="77777777" w:rsidTr="00BF75B8">
        <w:trPr>
          <w:trHeight w:val="408"/>
        </w:trPr>
        <w:tc>
          <w:tcPr>
            <w:cnfStyle w:val="001000000000" w:firstRow="0" w:lastRow="0" w:firstColumn="1" w:lastColumn="0" w:oddVBand="0" w:evenVBand="0" w:oddHBand="0" w:evenHBand="0" w:firstRowFirstColumn="0" w:firstRowLastColumn="0" w:lastRowFirstColumn="0" w:lastRowLastColumn="0"/>
            <w:tcW w:w="682" w:type="dxa"/>
          </w:tcPr>
          <w:p w14:paraId="08733AE6" w14:textId="053954CB" w:rsidR="00027C21" w:rsidRDefault="00027C21" w:rsidP="00C04E82"/>
        </w:tc>
        <w:tc>
          <w:tcPr>
            <w:tcW w:w="5263" w:type="dxa"/>
          </w:tcPr>
          <w:p w14:paraId="47A73430" w14:textId="7DE300D8" w:rsidR="00027C21" w:rsidRDefault="00027C21" w:rsidP="00C04E82">
            <w:pPr>
              <w:cnfStyle w:val="000000000000" w:firstRow="0" w:lastRow="0" w:firstColumn="0" w:lastColumn="0" w:oddVBand="0" w:evenVBand="0" w:oddHBand="0" w:evenHBand="0" w:firstRowFirstColumn="0" w:firstRowLastColumn="0" w:lastRowFirstColumn="0" w:lastRowLastColumn="0"/>
            </w:pPr>
            <w:r>
              <w:t>Post Exam – Data Tools</w:t>
            </w:r>
          </w:p>
        </w:tc>
        <w:tc>
          <w:tcPr>
            <w:tcW w:w="2973" w:type="dxa"/>
          </w:tcPr>
          <w:p w14:paraId="7489FCD6" w14:textId="6FEA1AFE" w:rsidR="00027C21" w:rsidRDefault="00027C21" w:rsidP="00C04E82">
            <w:pPr>
              <w:cnfStyle w:val="000000000000" w:firstRow="0" w:lastRow="0" w:firstColumn="0" w:lastColumn="0" w:oddVBand="0" w:evenVBand="0" w:oddHBand="0" w:evenHBand="0" w:firstRowFirstColumn="0" w:firstRowLastColumn="0" w:lastRowFirstColumn="0" w:lastRowLastColumn="0"/>
            </w:pPr>
            <w:r>
              <w:t>3 weeks</w:t>
            </w:r>
          </w:p>
        </w:tc>
      </w:tr>
    </w:tbl>
    <w:p w14:paraId="65C3C785" w14:textId="67059373" w:rsidR="00475F09" w:rsidRDefault="00475F09" w:rsidP="00475F09">
      <w:r>
        <w:t xml:space="preserve"> </w:t>
      </w:r>
      <w:r w:rsidRPr="00C04E82">
        <w:t xml:space="preserve"> </w:t>
      </w:r>
    </w:p>
    <w:p w14:paraId="20F23498" w14:textId="77777777" w:rsidR="00AF5150" w:rsidRPr="00AF5150" w:rsidRDefault="00AF5150" w:rsidP="00AF5150">
      <w:pPr>
        <w:rPr>
          <w:b/>
          <w:bCs/>
        </w:rPr>
      </w:pPr>
      <w:r w:rsidRPr="00AF5150">
        <w:rPr>
          <w:b/>
          <w:bCs/>
        </w:rPr>
        <w:t>College Credit</w:t>
      </w:r>
    </w:p>
    <w:p w14:paraId="06D86C69" w14:textId="77777777" w:rsidR="00AF5150" w:rsidRPr="00AF5150" w:rsidRDefault="00AF5150" w:rsidP="00AF5150">
      <w:r w:rsidRPr="00AF5150">
        <w:t xml:space="preserve">This course is worth credit towards college either directly via the college board AP requirements, or via Pacific NW College Credit (formerly Tech Prep). Registration will open towards the end of the first semester. To qualify for the credit, you will need to have a B or better, and pay the consortium fee of $50. More details on this will be provided prior to opening of registration and can be found on the website: </w:t>
      </w:r>
      <w:hyperlink r:id="rId9" w:history="1">
        <w:r w:rsidRPr="00AF5150">
          <w:rPr>
            <w:rStyle w:val="Hyperlink"/>
          </w:rPr>
          <w:t>https://www.pnwcollegecredit.org/</w:t>
        </w:r>
      </w:hyperlink>
      <w:r w:rsidRPr="00AF5150">
        <w:t xml:space="preserve">  </w:t>
      </w:r>
    </w:p>
    <w:tbl>
      <w:tblPr>
        <w:tblStyle w:val="GridTable4-Accent6"/>
        <w:tblW w:w="10885" w:type="dxa"/>
        <w:tblLook w:val="04A0" w:firstRow="1" w:lastRow="0" w:firstColumn="1" w:lastColumn="0" w:noHBand="0" w:noVBand="1"/>
      </w:tblPr>
      <w:tblGrid>
        <w:gridCol w:w="3055"/>
        <w:gridCol w:w="1980"/>
        <w:gridCol w:w="4050"/>
        <w:gridCol w:w="1800"/>
      </w:tblGrid>
      <w:tr w:rsidR="00AF5150" w:rsidRPr="00AF5150" w14:paraId="694C2BAC" w14:textId="77777777" w:rsidTr="001723C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055" w:type="dxa"/>
          </w:tcPr>
          <w:p w14:paraId="37C3ACAC" w14:textId="77777777" w:rsidR="00AF5150" w:rsidRPr="00AF5150" w:rsidRDefault="00AF5150" w:rsidP="00AF5150">
            <w:pPr>
              <w:spacing w:after="160" w:line="252" w:lineRule="auto"/>
            </w:pPr>
            <w:r w:rsidRPr="00AF5150">
              <w:t>Course Title</w:t>
            </w:r>
          </w:p>
        </w:tc>
        <w:tc>
          <w:tcPr>
            <w:tcW w:w="1980" w:type="dxa"/>
            <w:hideMark/>
          </w:tcPr>
          <w:p w14:paraId="68C4029F" w14:textId="77777777" w:rsidR="00AF5150" w:rsidRPr="00AF5150" w:rsidRDefault="00AF5150" w:rsidP="00AF5150">
            <w:pPr>
              <w:spacing w:after="160" w:line="252" w:lineRule="auto"/>
              <w:cnfStyle w:val="100000000000" w:firstRow="1" w:lastRow="0" w:firstColumn="0" w:lastColumn="0" w:oddVBand="0" w:evenVBand="0" w:oddHBand="0" w:evenHBand="0" w:firstRowFirstColumn="0" w:firstRowLastColumn="0" w:lastRowFirstColumn="0" w:lastRowLastColumn="0"/>
            </w:pPr>
            <w:r w:rsidRPr="00AF5150">
              <w:t>College Providing Credit</w:t>
            </w:r>
          </w:p>
        </w:tc>
        <w:tc>
          <w:tcPr>
            <w:tcW w:w="4050" w:type="dxa"/>
          </w:tcPr>
          <w:p w14:paraId="42A57A2F" w14:textId="77777777" w:rsidR="00AF5150" w:rsidRPr="00AF5150" w:rsidRDefault="00AF5150" w:rsidP="00AF5150">
            <w:pPr>
              <w:spacing w:after="160" w:line="252" w:lineRule="auto"/>
              <w:cnfStyle w:val="100000000000" w:firstRow="1" w:lastRow="0" w:firstColumn="0" w:lastColumn="0" w:oddVBand="0" w:evenVBand="0" w:oddHBand="0" w:evenHBand="0" w:firstRowFirstColumn="0" w:firstRowLastColumn="0" w:lastRowFirstColumn="0" w:lastRowLastColumn="0"/>
            </w:pPr>
            <w:r w:rsidRPr="00AF5150">
              <w:t>Course Number and Title</w:t>
            </w:r>
          </w:p>
        </w:tc>
        <w:tc>
          <w:tcPr>
            <w:tcW w:w="1800" w:type="dxa"/>
          </w:tcPr>
          <w:p w14:paraId="614D308B" w14:textId="77777777" w:rsidR="00AF5150" w:rsidRPr="00AF5150" w:rsidRDefault="00AF5150" w:rsidP="00AF5150">
            <w:pPr>
              <w:spacing w:after="160" w:line="252" w:lineRule="auto"/>
              <w:cnfStyle w:val="100000000000" w:firstRow="1" w:lastRow="0" w:firstColumn="0" w:lastColumn="0" w:oddVBand="0" w:evenVBand="0" w:oddHBand="0" w:evenHBand="0" w:firstRowFirstColumn="0" w:firstRowLastColumn="0" w:lastRowFirstColumn="0" w:lastRowLastColumn="0"/>
            </w:pPr>
            <w:r w:rsidRPr="00AF5150">
              <w:t>Credits Available</w:t>
            </w:r>
          </w:p>
        </w:tc>
      </w:tr>
    </w:tbl>
    <w:tbl>
      <w:tblPr>
        <w:tblW w:w="10885" w:type="dxa"/>
        <w:tblCellMar>
          <w:left w:w="0" w:type="dxa"/>
          <w:right w:w="0" w:type="dxa"/>
        </w:tblCellMar>
        <w:tblLook w:val="04A0" w:firstRow="1" w:lastRow="0" w:firstColumn="1" w:lastColumn="0" w:noHBand="0" w:noVBand="1"/>
      </w:tblPr>
      <w:tblGrid>
        <w:gridCol w:w="4230"/>
        <w:gridCol w:w="805"/>
        <w:gridCol w:w="4680"/>
        <w:gridCol w:w="1170"/>
      </w:tblGrid>
      <w:tr w:rsidR="00827A3C" w14:paraId="0C01B85D" w14:textId="77777777" w:rsidTr="00827A3C">
        <w:trPr>
          <w:trHeight w:val="315"/>
        </w:trPr>
        <w:tc>
          <w:tcPr>
            <w:tcW w:w="4230"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206BCC3B" w14:textId="77777777" w:rsidR="00827A3C" w:rsidRDefault="00827A3C">
            <w:pPr>
              <w:spacing w:before="100" w:beforeAutospacing="1" w:after="100" w:afterAutospacing="1"/>
            </w:pPr>
            <w:r>
              <w:rPr>
                <w:rFonts w:ascii="Arial Narrow" w:hAnsi="Arial Narrow"/>
                <w:b/>
                <w:bCs/>
                <w:color w:val="000000"/>
                <w:sz w:val="20"/>
                <w:szCs w:val="20"/>
              </w:rPr>
              <w:t xml:space="preserve">AP COMPUTER SCIENCE PRINCIPLES </w:t>
            </w:r>
          </w:p>
          <w:p w14:paraId="6286B73E" w14:textId="77777777" w:rsidR="00827A3C" w:rsidRDefault="00827A3C">
            <w:pPr>
              <w:spacing w:before="100" w:beforeAutospacing="1" w:after="100" w:afterAutospacing="1"/>
            </w:pPr>
            <w:r>
              <w:rPr>
                <w:rFonts w:ascii="Arial Narrow" w:hAnsi="Arial Narrow"/>
                <w:i/>
                <w:iCs/>
                <w:color w:val="000000"/>
                <w:sz w:val="20"/>
                <w:szCs w:val="20"/>
              </w:rPr>
              <w:t>(Both semesters)</w:t>
            </w:r>
          </w:p>
        </w:tc>
        <w:tc>
          <w:tcPr>
            <w:tcW w:w="805"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6530AE1F" w14:textId="77777777" w:rsidR="00827A3C" w:rsidRDefault="00827A3C">
            <w:pPr>
              <w:spacing w:before="100" w:beforeAutospacing="1" w:after="100" w:afterAutospacing="1"/>
            </w:pPr>
            <w:r>
              <w:rPr>
                <w:rFonts w:ascii="Arial Narrow" w:hAnsi="Arial Narrow"/>
                <w:color w:val="000000"/>
                <w:sz w:val="20"/>
                <w:szCs w:val="20"/>
              </w:rPr>
              <w:t>BC</w:t>
            </w:r>
          </w:p>
        </w:tc>
        <w:tc>
          <w:tcPr>
            <w:tcW w:w="4680" w:type="dxa"/>
            <w:tcBorders>
              <w:top w:val="nil"/>
              <w:left w:val="nil"/>
              <w:bottom w:val="single" w:sz="8" w:space="0" w:color="A8D08D"/>
              <w:right w:val="single" w:sz="8" w:space="0" w:color="A8D08D"/>
            </w:tcBorders>
            <w:shd w:val="clear" w:color="auto" w:fill="E2EFD9"/>
            <w:tcMar>
              <w:top w:w="0" w:type="dxa"/>
              <w:left w:w="108" w:type="dxa"/>
              <w:bottom w:w="0" w:type="dxa"/>
              <w:right w:w="108" w:type="dxa"/>
            </w:tcMar>
            <w:hideMark/>
          </w:tcPr>
          <w:p w14:paraId="1794CAFC" w14:textId="77777777" w:rsidR="00827A3C" w:rsidRDefault="00827A3C">
            <w:pPr>
              <w:spacing w:before="100" w:beforeAutospacing="1" w:after="100" w:afterAutospacing="1"/>
            </w:pPr>
            <w:r>
              <w:rPr>
                <w:rFonts w:ascii="Arial Narrow" w:hAnsi="Arial Narrow"/>
                <w:color w:val="000000"/>
                <w:sz w:val="20"/>
                <w:szCs w:val="20"/>
              </w:rPr>
              <w:t>Prog 110 Introduction to Programming</w:t>
            </w:r>
          </w:p>
        </w:tc>
        <w:tc>
          <w:tcPr>
            <w:tcW w:w="1170" w:type="dxa"/>
            <w:tcBorders>
              <w:top w:val="nil"/>
              <w:left w:val="nil"/>
              <w:bottom w:val="single" w:sz="8" w:space="0" w:color="A8D08D"/>
              <w:right w:val="nil"/>
            </w:tcBorders>
            <w:shd w:val="clear" w:color="auto" w:fill="E2EFD9"/>
            <w:tcMar>
              <w:top w:w="0" w:type="dxa"/>
              <w:left w:w="108" w:type="dxa"/>
              <w:bottom w:w="0" w:type="dxa"/>
              <w:right w:w="108" w:type="dxa"/>
            </w:tcMar>
            <w:hideMark/>
          </w:tcPr>
          <w:p w14:paraId="423BD25B" w14:textId="77777777" w:rsidR="00827A3C" w:rsidRDefault="00827A3C">
            <w:pPr>
              <w:spacing w:before="100" w:beforeAutospacing="1" w:after="100" w:afterAutospacing="1"/>
            </w:pPr>
            <w:r>
              <w:rPr>
                <w:rFonts w:ascii="Arial Narrow" w:hAnsi="Arial Narrow"/>
                <w:color w:val="000000"/>
                <w:sz w:val="20"/>
                <w:szCs w:val="20"/>
              </w:rPr>
              <w:t>5</w:t>
            </w:r>
          </w:p>
        </w:tc>
      </w:tr>
      <w:tr w:rsidR="00827A3C" w14:paraId="215EB6BE" w14:textId="77777777" w:rsidTr="00827A3C">
        <w:trPr>
          <w:trHeight w:val="315"/>
        </w:trPr>
        <w:tc>
          <w:tcPr>
            <w:tcW w:w="4230" w:type="dxa"/>
            <w:tcBorders>
              <w:top w:val="nil"/>
              <w:left w:val="nil"/>
              <w:bottom w:val="single" w:sz="8" w:space="0" w:color="A8D08D"/>
              <w:right w:val="single" w:sz="8" w:space="0" w:color="A8D08D"/>
            </w:tcBorders>
            <w:tcMar>
              <w:top w:w="0" w:type="dxa"/>
              <w:left w:w="108" w:type="dxa"/>
              <w:bottom w:w="0" w:type="dxa"/>
              <w:right w:w="108" w:type="dxa"/>
            </w:tcMar>
            <w:hideMark/>
          </w:tcPr>
          <w:p w14:paraId="390A9051" w14:textId="77777777" w:rsidR="00827A3C" w:rsidRDefault="00827A3C">
            <w:pPr>
              <w:spacing w:before="100" w:beforeAutospacing="1" w:after="100" w:afterAutospacing="1"/>
            </w:pPr>
            <w:r>
              <w:rPr>
                <w:rFonts w:ascii="Arial Narrow" w:hAnsi="Arial Narrow"/>
                <w:b/>
                <w:bCs/>
                <w:color w:val="000000"/>
                <w:sz w:val="20"/>
                <w:szCs w:val="20"/>
              </w:rPr>
              <w:t xml:space="preserve">AP COMPUTER SCIENCE PRINCIPLES </w:t>
            </w:r>
          </w:p>
          <w:p w14:paraId="654F46AB" w14:textId="77777777" w:rsidR="00827A3C" w:rsidRDefault="00827A3C">
            <w:pPr>
              <w:spacing w:before="100" w:beforeAutospacing="1" w:after="100" w:afterAutospacing="1"/>
            </w:pPr>
            <w:r>
              <w:rPr>
                <w:rFonts w:ascii="Arial Narrow" w:hAnsi="Arial Narrow"/>
                <w:i/>
                <w:iCs/>
                <w:color w:val="000000"/>
                <w:sz w:val="20"/>
                <w:szCs w:val="20"/>
              </w:rPr>
              <w:t>(Both semesters)</w:t>
            </w:r>
          </w:p>
        </w:tc>
        <w:tc>
          <w:tcPr>
            <w:tcW w:w="805" w:type="dxa"/>
            <w:tcBorders>
              <w:top w:val="nil"/>
              <w:left w:val="nil"/>
              <w:bottom w:val="single" w:sz="8" w:space="0" w:color="A8D08D"/>
              <w:right w:val="single" w:sz="8" w:space="0" w:color="A8D08D"/>
            </w:tcBorders>
            <w:tcMar>
              <w:top w:w="0" w:type="dxa"/>
              <w:left w:w="108" w:type="dxa"/>
              <w:bottom w:w="0" w:type="dxa"/>
              <w:right w:w="108" w:type="dxa"/>
            </w:tcMar>
            <w:hideMark/>
          </w:tcPr>
          <w:p w14:paraId="2D5706C2" w14:textId="77777777" w:rsidR="00827A3C" w:rsidRDefault="00827A3C">
            <w:pPr>
              <w:spacing w:before="100" w:beforeAutospacing="1" w:after="100" w:afterAutospacing="1"/>
            </w:pPr>
            <w:proofErr w:type="spellStart"/>
            <w:r>
              <w:rPr>
                <w:rFonts w:ascii="Arial Narrow" w:hAnsi="Arial Narrow"/>
                <w:color w:val="000000"/>
                <w:sz w:val="20"/>
                <w:szCs w:val="20"/>
              </w:rPr>
              <w:t>EdCC</w:t>
            </w:r>
            <w:proofErr w:type="spellEnd"/>
          </w:p>
        </w:tc>
        <w:tc>
          <w:tcPr>
            <w:tcW w:w="4680" w:type="dxa"/>
            <w:tcBorders>
              <w:top w:val="nil"/>
              <w:left w:val="nil"/>
              <w:bottom w:val="single" w:sz="8" w:space="0" w:color="A8D08D"/>
              <w:right w:val="single" w:sz="8" w:space="0" w:color="A8D08D"/>
            </w:tcBorders>
            <w:tcMar>
              <w:top w:w="0" w:type="dxa"/>
              <w:left w:w="108" w:type="dxa"/>
              <w:bottom w:w="0" w:type="dxa"/>
              <w:right w:w="108" w:type="dxa"/>
            </w:tcMar>
            <w:hideMark/>
          </w:tcPr>
          <w:p w14:paraId="7EAB04E2" w14:textId="77777777" w:rsidR="00827A3C" w:rsidRDefault="00827A3C">
            <w:pPr>
              <w:spacing w:before="100" w:beforeAutospacing="1" w:after="100" w:afterAutospacing="1"/>
            </w:pPr>
            <w:r>
              <w:rPr>
                <w:rFonts w:ascii="Arial Narrow" w:hAnsi="Arial Narrow"/>
                <w:color w:val="000000"/>
                <w:sz w:val="20"/>
                <w:szCs w:val="20"/>
              </w:rPr>
              <w:t>CIS 125 Network Workstation</w:t>
            </w:r>
          </w:p>
        </w:tc>
        <w:tc>
          <w:tcPr>
            <w:tcW w:w="1170" w:type="dxa"/>
            <w:tcBorders>
              <w:top w:val="nil"/>
              <w:left w:val="nil"/>
              <w:bottom w:val="single" w:sz="8" w:space="0" w:color="A8D08D"/>
              <w:right w:val="nil"/>
            </w:tcBorders>
            <w:tcMar>
              <w:top w:w="0" w:type="dxa"/>
              <w:left w:w="108" w:type="dxa"/>
              <w:bottom w:w="0" w:type="dxa"/>
              <w:right w:w="108" w:type="dxa"/>
            </w:tcMar>
            <w:hideMark/>
          </w:tcPr>
          <w:p w14:paraId="01E74C17" w14:textId="77777777" w:rsidR="00827A3C" w:rsidRDefault="00827A3C">
            <w:pPr>
              <w:spacing w:before="100" w:beforeAutospacing="1" w:after="100" w:afterAutospacing="1"/>
            </w:pPr>
            <w:r>
              <w:rPr>
                <w:rFonts w:ascii="Arial Narrow" w:hAnsi="Arial Narrow"/>
                <w:color w:val="000000"/>
                <w:sz w:val="20"/>
                <w:szCs w:val="20"/>
              </w:rPr>
              <w:t>5</w:t>
            </w:r>
          </w:p>
        </w:tc>
      </w:tr>
    </w:tbl>
    <w:p w14:paraId="591FFC80" w14:textId="3B26B130" w:rsidR="00933D81" w:rsidRDefault="00933D81" w:rsidP="00475F09"/>
    <w:p w14:paraId="6234C094" w14:textId="77777777" w:rsidR="00286F09" w:rsidRDefault="00286F09"/>
    <w:p w14:paraId="7AB5AD13" w14:textId="77777777" w:rsidR="00286F09" w:rsidRDefault="00286F09"/>
    <w:p w14:paraId="5774BB66" w14:textId="6AC85599" w:rsidR="00286F09" w:rsidRDefault="00286F09">
      <w:r>
        <w:t>Chance Chihak</w:t>
      </w:r>
    </w:p>
    <w:p w14:paraId="72D6E4C4" w14:textId="2CC8458D" w:rsidR="00286F09" w:rsidRDefault="00286F09">
      <w:r>
        <w:rPr>
          <w:noProof/>
        </w:rPr>
        <mc:AlternateContent>
          <mc:Choice Requires="wpi">
            <w:drawing>
              <wp:anchor distT="0" distB="0" distL="114300" distR="114300" simplePos="0" relativeHeight="251659264" behindDoc="0" locked="0" layoutInCell="1" allowOverlap="1" wp14:anchorId="1A20F7D5" wp14:editId="4D895200">
                <wp:simplePos x="0" y="0"/>
                <wp:positionH relativeFrom="column">
                  <wp:posOffset>355208</wp:posOffset>
                </wp:positionH>
                <wp:positionV relativeFrom="paragraph">
                  <wp:posOffset>-60499</wp:posOffset>
                </wp:positionV>
                <wp:extent cx="722520" cy="194040"/>
                <wp:effectExtent l="38100" t="38100" r="20955" b="34925"/>
                <wp:wrapNone/>
                <wp:docPr id="21"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722520" cy="194040"/>
                      </w14:xfrm>
                    </w14:contentPart>
                  </a:graphicData>
                </a:graphic>
              </wp:anchor>
            </w:drawing>
          </mc:Choice>
          <mc:Fallback>
            <w:pict>
              <v:shapetype w14:anchorId="587172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27.6pt;margin-top:-5.1pt;width:57.6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">
                <v:imagedata r:id="rId11" o:title=""/>
              </v:shape>
            </w:pict>
          </mc:Fallback>
        </mc:AlternateContent>
      </w:r>
      <w:r>
        <w:t>X____________________</w:t>
      </w:r>
    </w:p>
    <w:p w14:paraId="066CEC62" w14:textId="16A1A3EE" w:rsidR="00286F09" w:rsidRDefault="00286F09">
      <w:r>
        <w:t>Heidi Wilson</w:t>
      </w:r>
    </w:p>
    <w:p w14:paraId="56684D7C" w14:textId="7CC07073" w:rsidR="00933D81" w:rsidRDefault="00286F09">
      <w:r>
        <w:rPr>
          <w:noProof/>
        </w:rPr>
        <mc:AlternateContent>
          <mc:Choice Requires="wpi">
            <w:drawing>
              <wp:anchor distT="0" distB="0" distL="114300" distR="114300" simplePos="0" relativeHeight="251669504" behindDoc="0" locked="0" layoutInCell="1" allowOverlap="1" wp14:anchorId="6421AB3B" wp14:editId="42FE7CE5">
                <wp:simplePos x="0" y="0"/>
                <wp:positionH relativeFrom="column">
                  <wp:posOffset>144780</wp:posOffset>
                </wp:positionH>
                <wp:positionV relativeFrom="paragraph">
                  <wp:posOffset>-26670</wp:posOffset>
                </wp:positionV>
                <wp:extent cx="1072420" cy="166320"/>
                <wp:effectExtent l="38100" t="38100" r="13970" b="43815"/>
                <wp:wrapNone/>
                <wp:docPr id="31"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1072420" cy="166320"/>
                      </w14:xfrm>
                    </w14:contentPart>
                  </a:graphicData>
                </a:graphic>
              </wp:anchor>
            </w:drawing>
          </mc:Choice>
          <mc:Fallback>
            <w:pict>
              <v:shape w14:anchorId="43A4FC60" id="Ink 31" o:spid="_x0000_s1026" type="#_x0000_t75" style="position:absolute;margin-left:11.05pt;margin-top:-2.45pt;width:85.15pt;height:13.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">
                <v:imagedata r:id="rId13" o:title=""/>
              </v:shape>
            </w:pict>
          </mc:Fallback>
        </mc:AlternateContent>
      </w:r>
      <w:r>
        <w:t>X____________________</w:t>
      </w:r>
      <w:bookmarkStart w:id="0" w:name="_GoBack"/>
      <w:bookmarkEnd w:id="0"/>
      <w:r w:rsidR="00933D81">
        <w:br w:type="page"/>
      </w:r>
    </w:p>
    <w:p w14:paraId="46C64FDD" w14:textId="77777777" w:rsidR="00933D81" w:rsidRDefault="00933D81" w:rsidP="00933D81">
      <w:pPr>
        <w:spacing w:after="0"/>
        <w:rPr>
          <w:sz w:val="24"/>
        </w:rPr>
      </w:pPr>
      <w:r>
        <w:rPr>
          <w:sz w:val="24"/>
        </w:rPr>
        <w:lastRenderedPageBreak/>
        <w:t>Dear Parents/Guardians,</w:t>
      </w:r>
    </w:p>
    <w:p w14:paraId="40F2AC79" w14:textId="77777777" w:rsidR="00933D81" w:rsidRDefault="00933D81" w:rsidP="00933D81">
      <w:pPr>
        <w:spacing w:after="0"/>
        <w:ind w:left="360"/>
        <w:rPr>
          <w:sz w:val="24"/>
        </w:rPr>
      </w:pPr>
    </w:p>
    <w:p w14:paraId="38CF79F8" w14:textId="229919F9" w:rsidR="00933D81" w:rsidRDefault="00933D81" w:rsidP="00933D81">
      <w:pPr>
        <w:spacing w:after="0"/>
        <w:rPr>
          <w:sz w:val="24"/>
        </w:rPr>
      </w:pPr>
      <w:r>
        <w:rPr>
          <w:sz w:val="24"/>
        </w:rPr>
        <w:t>Please take some time to look over the syllabus and course expectations. It is my hope that we will form a partnership for the success of your student. Please feel free to contact me any time you have questions or concerns. The fastest way to reach me is via email</w:t>
      </w:r>
      <w:r w:rsidR="000A4D94">
        <w:rPr>
          <w:sz w:val="24"/>
        </w:rPr>
        <w:t xml:space="preserve">: </w:t>
      </w:r>
      <w:r w:rsidR="00C449EF">
        <w:rPr>
          <w:sz w:val="24"/>
        </w:rPr>
        <w:t>walkerj</w:t>
      </w:r>
      <w:r w:rsidR="000A4D94">
        <w:rPr>
          <w:sz w:val="24"/>
        </w:rPr>
        <w:t>@bsd405.org</w:t>
      </w:r>
      <w:r>
        <w:rPr>
          <w:sz w:val="24"/>
        </w:rPr>
        <w:t>.</w:t>
      </w:r>
    </w:p>
    <w:p w14:paraId="0A86FB09" w14:textId="77777777" w:rsidR="00933D81" w:rsidRDefault="00933D81" w:rsidP="00933D81">
      <w:pPr>
        <w:spacing w:after="0"/>
        <w:rPr>
          <w:sz w:val="24"/>
        </w:rPr>
      </w:pPr>
    </w:p>
    <w:p w14:paraId="39235464" w14:textId="1E6B6542" w:rsidR="00683AE1" w:rsidRDefault="001A7904" w:rsidP="00933D81">
      <w:pPr>
        <w:spacing w:after="0"/>
        <w:rPr>
          <w:sz w:val="24"/>
        </w:rPr>
      </w:pPr>
      <w:r>
        <w:rPr>
          <w:sz w:val="24"/>
        </w:rPr>
        <w:t xml:space="preserve">In addition to the pandemic this year, we just purchased curriculum using </w:t>
      </w:r>
      <w:proofErr w:type="spellStart"/>
      <w:r>
        <w:rPr>
          <w:sz w:val="24"/>
        </w:rPr>
        <w:t>Edhesive</w:t>
      </w:r>
      <w:proofErr w:type="spellEnd"/>
      <w:r>
        <w:rPr>
          <w:sz w:val="24"/>
        </w:rPr>
        <w:t xml:space="preserve">, an external platform.  This will improve your student having a successful experience and outcome from the class.  It will change overall percentages and </w:t>
      </w:r>
      <w:r w:rsidR="00683AE1">
        <w:rPr>
          <w:sz w:val="24"/>
        </w:rPr>
        <w:t>categories and that will be communicated with an update as soon as possible.</w:t>
      </w:r>
      <w:r w:rsidR="00143738">
        <w:rPr>
          <w:sz w:val="24"/>
        </w:rPr>
        <w:t xml:space="preserve"> Broadly speaking it will be similar.  In addition, be aware that the College Board is </w:t>
      </w:r>
      <w:proofErr w:type="gramStart"/>
      <w:r w:rsidR="00143738">
        <w:rPr>
          <w:sz w:val="24"/>
        </w:rPr>
        <w:t>making adjustments</w:t>
      </w:r>
      <w:proofErr w:type="gramEnd"/>
      <w:r w:rsidR="00143738">
        <w:rPr>
          <w:sz w:val="24"/>
        </w:rPr>
        <w:t xml:space="preserve"> as well</w:t>
      </w:r>
      <w:r w:rsidR="00F47EBC">
        <w:rPr>
          <w:sz w:val="24"/>
        </w:rPr>
        <w:t xml:space="preserve"> and again, broadly speaking they may well be </w:t>
      </w:r>
      <w:proofErr w:type="spellStart"/>
      <w:r w:rsidR="00F47EBC">
        <w:rPr>
          <w:sz w:val="24"/>
        </w:rPr>
        <w:t>inline</w:t>
      </w:r>
      <w:proofErr w:type="spellEnd"/>
      <w:r w:rsidR="00F47EBC">
        <w:rPr>
          <w:sz w:val="24"/>
        </w:rPr>
        <w:t xml:space="preserve"> with previous pandemic responses</w:t>
      </w:r>
      <w:r w:rsidR="00A57AEE">
        <w:rPr>
          <w:sz w:val="24"/>
        </w:rPr>
        <w:t>.  Reach out to me for current information and we will provide updated information as the term progresses.</w:t>
      </w:r>
    </w:p>
    <w:p w14:paraId="31E06A60" w14:textId="77777777" w:rsidR="00683AE1" w:rsidRDefault="00683AE1" w:rsidP="00933D81">
      <w:pPr>
        <w:spacing w:after="0"/>
        <w:rPr>
          <w:sz w:val="24"/>
        </w:rPr>
      </w:pPr>
    </w:p>
    <w:p w14:paraId="775936DF" w14:textId="1B694DF5" w:rsidR="00933D81" w:rsidRDefault="00933D81" w:rsidP="00933D81">
      <w:pPr>
        <w:spacing w:after="0"/>
        <w:rPr>
          <w:sz w:val="24"/>
        </w:rPr>
      </w:pPr>
      <w:r>
        <w:rPr>
          <w:sz w:val="24"/>
        </w:rPr>
        <w:t xml:space="preserve">If you and your student could please take a moment to sign this syllabus acknowledging that you have reviewed the content. This will be the first homework assignment that so that we can become familiar with the turn-in procedures in this class. </w:t>
      </w:r>
    </w:p>
    <w:p w14:paraId="349B0877" w14:textId="77777777" w:rsidR="00933D81" w:rsidRDefault="00933D81" w:rsidP="00933D81">
      <w:pPr>
        <w:spacing w:after="0"/>
        <w:rPr>
          <w:sz w:val="24"/>
        </w:rPr>
      </w:pPr>
    </w:p>
    <w:p w14:paraId="3AA09605" w14:textId="77777777" w:rsidR="00933D81" w:rsidRDefault="00933D81" w:rsidP="00933D81">
      <w:pPr>
        <w:spacing w:after="0"/>
        <w:rPr>
          <w:sz w:val="24"/>
        </w:rPr>
      </w:pPr>
      <w:r>
        <w:rPr>
          <w:sz w:val="24"/>
        </w:rPr>
        <w:t>Thank you,</w:t>
      </w:r>
    </w:p>
    <w:p w14:paraId="3DA82106" w14:textId="551225A3" w:rsidR="00933D81" w:rsidRDefault="00933D81" w:rsidP="00933D81">
      <w:pPr>
        <w:spacing w:after="0"/>
        <w:rPr>
          <w:sz w:val="24"/>
        </w:rPr>
      </w:pPr>
      <w:r>
        <w:rPr>
          <w:sz w:val="24"/>
        </w:rPr>
        <w:t xml:space="preserve">Mr. </w:t>
      </w:r>
      <w:r w:rsidR="000A4D94">
        <w:rPr>
          <w:sz w:val="24"/>
        </w:rPr>
        <w:t>Hansen</w:t>
      </w:r>
    </w:p>
    <w:p w14:paraId="7607A989" w14:textId="77777777" w:rsidR="00933D81" w:rsidRDefault="00933D81" w:rsidP="00933D81">
      <w:pPr>
        <w:spacing w:after="0"/>
        <w:rPr>
          <w:sz w:val="24"/>
        </w:rPr>
      </w:pPr>
    </w:p>
    <w:p w14:paraId="1EFFDC1E" w14:textId="77777777" w:rsidR="00933D81" w:rsidRDefault="00933D81" w:rsidP="00933D81">
      <w:pPr>
        <w:spacing w:after="0"/>
        <w:rPr>
          <w:sz w:val="24"/>
        </w:rPr>
      </w:pPr>
      <w:r>
        <w:rPr>
          <w:sz w:val="24"/>
        </w:rPr>
        <w:t>Student Signature                    ______________________________ Date ___________________</w:t>
      </w:r>
    </w:p>
    <w:p w14:paraId="58AC1B60" w14:textId="77777777" w:rsidR="00933D81" w:rsidRDefault="00933D81" w:rsidP="00933D81">
      <w:pPr>
        <w:spacing w:after="0"/>
        <w:rPr>
          <w:sz w:val="24"/>
        </w:rPr>
      </w:pPr>
    </w:p>
    <w:p w14:paraId="5DA31FB8" w14:textId="77777777" w:rsidR="00933D81" w:rsidRDefault="00933D81" w:rsidP="00933D81">
      <w:pPr>
        <w:spacing w:after="0"/>
        <w:rPr>
          <w:sz w:val="24"/>
        </w:rPr>
      </w:pPr>
      <w:r>
        <w:rPr>
          <w:sz w:val="24"/>
        </w:rPr>
        <w:t>Parent/Guardian Name(</w:t>
      </w:r>
      <w:proofErr w:type="gramStart"/>
      <w:r>
        <w:rPr>
          <w:sz w:val="24"/>
        </w:rPr>
        <w:t xml:space="preserve">s)   </w:t>
      </w:r>
      <w:proofErr w:type="gramEnd"/>
      <w:r>
        <w:rPr>
          <w:sz w:val="24"/>
        </w:rPr>
        <w:t xml:space="preserve">    ______________________________ </w:t>
      </w:r>
    </w:p>
    <w:p w14:paraId="5604BA9F" w14:textId="77777777" w:rsidR="00933D81" w:rsidRDefault="00933D81" w:rsidP="00933D81">
      <w:pPr>
        <w:spacing w:after="0"/>
        <w:rPr>
          <w:sz w:val="24"/>
        </w:rPr>
      </w:pPr>
    </w:p>
    <w:p w14:paraId="0E784B5E" w14:textId="77777777" w:rsidR="00933D81" w:rsidRPr="00B14EAE" w:rsidRDefault="00933D81" w:rsidP="00933D81">
      <w:pPr>
        <w:spacing w:after="0"/>
        <w:rPr>
          <w:sz w:val="24"/>
        </w:rPr>
      </w:pPr>
      <w:r>
        <w:rPr>
          <w:sz w:val="24"/>
        </w:rPr>
        <w:t>Parent/Guardian Signature    ______________________________ Date ___________________</w:t>
      </w:r>
    </w:p>
    <w:p w14:paraId="6F4BB75D" w14:textId="77777777" w:rsidR="00933D81" w:rsidRPr="00ED0ABF" w:rsidRDefault="00933D81" w:rsidP="00475F09"/>
    <w:sectPr w:rsidR="00933D81" w:rsidRPr="00ED0ABF" w:rsidSect="00AF51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CA50FD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1A86154"/>
    <w:multiLevelType w:val="hybridMultilevel"/>
    <w:tmpl w:val="E674B5AA"/>
    <w:lvl w:ilvl="0" w:tplc="BD528A2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75B25"/>
    <w:multiLevelType w:val="hybridMultilevel"/>
    <w:tmpl w:val="C68C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63AB1"/>
    <w:multiLevelType w:val="hybridMultilevel"/>
    <w:tmpl w:val="6D5AA8E8"/>
    <w:lvl w:ilvl="0" w:tplc="E49819B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C6C17"/>
    <w:multiLevelType w:val="hybridMultilevel"/>
    <w:tmpl w:val="66C069FC"/>
    <w:lvl w:ilvl="0" w:tplc="C1624430">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08055C3"/>
    <w:multiLevelType w:val="hybridMultilevel"/>
    <w:tmpl w:val="B864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3"/>
  </w:num>
  <w:num w:numId="22">
    <w:abstractNumId w:val="1"/>
  </w:num>
  <w:num w:numId="23">
    <w:abstractNumId w:val="4"/>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BF"/>
    <w:rsid w:val="00027C21"/>
    <w:rsid w:val="000728DC"/>
    <w:rsid w:val="000A4D94"/>
    <w:rsid w:val="000B7B1F"/>
    <w:rsid w:val="001324DF"/>
    <w:rsid w:val="00143738"/>
    <w:rsid w:val="001A7904"/>
    <w:rsid w:val="001F5098"/>
    <w:rsid w:val="00221F78"/>
    <w:rsid w:val="00264DF8"/>
    <w:rsid w:val="00286F09"/>
    <w:rsid w:val="002E05B6"/>
    <w:rsid w:val="00380C98"/>
    <w:rsid w:val="004116E3"/>
    <w:rsid w:val="00417D52"/>
    <w:rsid w:val="0043383F"/>
    <w:rsid w:val="00475F09"/>
    <w:rsid w:val="00493EDB"/>
    <w:rsid w:val="004B6E55"/>
    <w:rsid w:val="004C2F35"/>
    <w:rsid w:val="004E433B"/>
    <w:rsid w:val="00555E39"/>
    <w:rsid w:val="00561D33"/>
    <w:rsid w:val="00572125"/>
    <w:rsid w:val="00683AE1"/>
    <w:rsid w:val="00685CA0"/>
    <w:rsid w:val="006D748F"/>
    <w:rsid w:val="007138D8"/>
    <w:rsid w:val="007B7420"/>
    <w:rsid w:val="00827A3C"/>
    <w:rsid w:val="00860148"/>
    <w:rsid w:val="00933D81"/>
    <w:rsid w:val="00A14524"/>
    <w:rsid w:val="00A20107"/>
    <w:rsid w:val="00A57AEE"/>
    <w:rsid w:val="00A859D8"/>
    <w:rsid w:val="00AB08A2"/>
    <w:rsid w:val="00AB5E04"/>
    <w:rsid w:val="00AF5150"/>
    <w:rsid w:val="00B81A6C"/>
    <w:rsid w:val="00BF75B8"/>
    <w:rsid w:val="00C04E82"/>
    <w:rsid w:val="00C132DF"/>
    <w:rsid w:val="00C449EF"/>
    <w:rsid w:val="00C50AA2"/>
    <w:rsid w:val="00C87608"/>
    <w:rsid w:val="00D706E9"/>
    <w:rsid w:val="00EB6FDC"/>
    <w:rsid w:val="00ED0ABF"/>
    <w:rsid w:val="00ED360F"/>
    <w:rsid w:val="00F47EBC"/>
    <w:rsid w:val="00F71F3A"/>
    <w:rsid w:val="00FC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C1CB"/>
  <w15:chartTrackingRefBased/>
  <w15:docId w15:val="{596EA767-EB2F-4676-B491-523C9A26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B8"/>
  </w:style>
  <w:style w:type="paragraph" w:styleId="Heading1">
    <w:name w:val="heading 1"/>
    <w:basedOn w:val="Normal"/>
    <w:next w:val="Normal"/>
    <w:link w:val="Heading1Char"/>
    <w:uiPriority w:val="9"/>
    <w:qFormat/>
    <w:rsid w:val="00BF75B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F75B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BF75B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F75B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F75B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F75B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F75B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F75B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F75B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5B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F75B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BF75B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F75B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F75B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F75B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F75B8"/>
    <w:rPr>
      <w:i/>
      <w:iCs/>
    </w:rPr>
  </w:style>
  <w:style w:type="character" w:customStyle="1" w:styleId="Heading8Char">
    <w:name w:val="Heading 8 Char"/>
    <w:basedOn w:val="DefaultParagraphFont"/>
    <w:link w:val="Heading8"/>
    <w:uiPriority w:val="9"/>
    <w:semiHidden/>
    <w:rsid w:val="00BF75B8"/>
    <w:rPr>
      <w:b/>
      <w:bCs/>
    </w:rPr>
  </w:style>
  <w:style w:type="character" w:customStyle="1" w:styleId="Heading9Char">
    <w:name w:val="Heading 9 Char"/>
    <w:basedOn w:val="DefaultParagraphFont"/>
    <w:link w:val="Heading9"/>
    <w:uiPriority w:val="9"/>
    <w:semiHidden/>
    <w:rsid w:val="00BF75B8"/>
    <w:rPr>
      <w:i/>
      <w:iCs/>
    </w:rPr>
  </w:style>
  <w:style w:type="paragraph" w:styleId="Caption">
    <w:name w:val="caption"/>
    <w:basedOn w:val="Normal"/>
    <w:next w:val="Normal"/>
    <w:uiPriority w:val="35"/>
    <w:semiHidden/>
    <w:unhideWhenUsed/>
    <w:qFormat/>
    <w:rsid w:val="00BF75B8"/>
    <w:rPr>
      <w:b/>
      <w:bCs/>
      <w:sz w:val="18"/>
      <w:szCs w:val="18"/>
    </w:rPr>
  </w:style>
  <w:style w:type="paragraph" w:styleId="Title">
    <w:name w:val="Title"/>
    <w:basedOn w:val="Normal"/>
    <w:next w:val="Normal"/>
    <w:link w:val="TitleChar"/>
    <w:uiPriority w:val="10"/>
    <w:qFormat/>
    <w:rsid w:val="00BF75B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F75B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F75B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F75B8"/>
    <w:rPr>
      <w:rFonts w:asciiTheme="majorHAnsi" w:eastAsiaTheme="majorEastAsia" w:hAnsiTheme="majorHAnsi" w:cstheme="majorBidi"/>
      <w:sz w:val="24"/>
      <w:szCs w:val="24"/>
    </w:rPr>
  </w:style>
  <w:style w:type="character" w:styleId="Strong">
    <w:name w:val="Strong"/>
    <w:basedOn w:val="DefaultParagraphFont"/>
    <w:uiPriority w:val="22"/>
    <w:qFormat/>
    <w:rsid w:val="00BF75B8"/>
    <w:rPr>
      <w:b/>
      <w:bCs/>
      <w:color w:val="auto"/>
    </w:rPr>
  </w:style>
  <w:style w:type="character" w:styleId="Emphasis">
    <w:name w:val="Emphasis"/>
    <w:basedOn w:val="DefaultParagraphFont"/>
    <w:uiPriority w:val="20"/>
    <w:qFormat/>
    <w:rsid w:val="00BF75B8"/>
    <w:rPr>
      <w:i/>
      <w:iCs/>
      <w:color w:val="auto"/>
    </w:rPr>
  </w:style>
  <w:style w:type="paragraph" w:styleId="NoSpacing">
    <w:name w:val="No Spacing"/>
    <w:uiPriority w:val="1"/>
    <w:qFormat/>
    <w:rsid w:val="00BF75B8"/>
    <w:pPr>
      <w:spacing w:after="0" w:line="240" w:lineRule="auto"/>
    </w:pPr>
  </w:style>
  <w:style w:type="paragraph" w:styleId="Quote">
    <w:name w:val="Quote"/>
    <w:basedOn w:val="Normal"/>
    <w:next w:val="Normal"/>
    <w:link w:val="QuoteChar"/>
    <w:uiPriority w:val="29"/>
    <w:qFormat/>
    <w:rsid w:val="00BF75B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F75B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F75B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F75B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F75B8"/>
    <w:rPr>
      <w:i/>
      <w:iCs/>
      <w:color w:val="auto"/>
    </w:rPr>
  </w:style>
  <w:style w:type="character" w:styleId="IntenseEmphasis">
    <w:name w:val="Intense Emphasis"/>
    <w:basedOn w:val="DefaultParagraphFont"/>
    <w:uiPriority w:val="21"/>
    <w:qFormat/>
    <w:rsid w:val="00BF75B8"/>
    <w:rPr>
      <w:b/>
      <w:bCs/>
      <w:i/>
      <w:iCs/>
      <w:color w:val="auto"/>
    </w:rPr>
  </w:style>
  <w:style w:type="character" w:styleId="SubtleReference">
    <w:name w:val="Subtle Reference"/>
    <w:basedOn w:val="DefaultParagraphFont"/>
    <w:uiPriority w:val="31"/>
    <w:qFormat/>
    <w:rsid w:val="00BF75B8"/>
    <w:rPr>
      <w:smallCaps/>
      <w:color w:val="auto"/>
      <w:u w:val="single" w:color="7F7F7F" w:themeColor="text1" w:themeTint="80"/>
    </w:rPr>
  </w:style>
  <w:style w:type="character" w:styleId="IntenseReference">
    <w:name w:val="Intense Reference"/>
    <w:basedOn w:val="DefaultParagraphFont"/>
    <w:uiPriority w:val="32"/>
    <w:qFormat/>
    <w:rsid w:val="00BF75B8"/>
    <w:rPr>
      <w:b/>
      <w:bCs/>
      <w:smallCaps/>
      <w:color w:val="auto"/>
      <w:u w:val="single"/>
    </w:rPr>
  </w:style>
  <w:style w:type="character" w:styleId="BookTitle">
    <w:name w:val="Book Title"/>
    <w:basedOn w:val="DefaultParagraphFont"/>
    <w:uiPriority w:val="33"/>
    <w:qFormat/>
    <w:rsid w:val="00BF75B8"/>
    <w:rPr>
      <w:b/>
      <w:bCs/>
      <w:smallCaps/>
      <w:color w:val="auto"/>
    </w:rPr>
  </w:style>
  <w:style w:type="paragraph" w:styleId="TOCHeading">
    <w:name w:val="TOC Heading"/>
    <w:basedOn w:val="Heading1"/>
    <w:next w:val="Normal"/>
    <w:uiPriority w:val="39"/>
    <w:semiHidden/>
    <w:unhideWhenUsed/>
    <w:qFormat/>
    <w:rsid w:val="00BF75B8"/>
    <w:pPr>
      <w:outlineLvl w:val="9"/>
    </w:pPr>
  </w:style>
  <w:style w:type="table" w:styleId="TableGrid">
    <w:name w:val="Table Grid"/>
    <w:basedOn w:val="TableNormal"/>
    <w:uiPriority w:val="39"/>
    <w:rsid w:val="00ED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D0AB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ED0ABF"/>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ED0AB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ED0A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7138D8"/>
    <w:pPr>
      <w:ind w:left="720"/>
      <w:contextualSpacing/>
    </w:pPr>
  </w:style>
  <w:style w:type="table" w:styleId="GridTable3">
    <w:name w:val="Grid Table 3"/>
    <w:basedOn w:val="TableNormal"/>
    <w:uiPriority w:val="48"/>
    <w:rsid w:val="00C04E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2E05B6"/>
    <w:rPr>
      <w:color w:val="0563C1" w:themeColor="hyperlink"/>
      <w:u w:val="single"/>
    </w:rPr>
  </w:style>
  <w:style w:type="character" w:styleId="UnresolvedMention">
    <w:name w:val="Unresolved Mention"/>
    <w:basedOn w:val="DefaultParagraphFont"/>
    <w:uiPriority w:val="99"/>
    <w:semiHidden/>
    <w:unhideWhenUsed/>
    <w:rsid w:val="002E05B6"/>
    <w:rPr>
      <w:color w:val="808080"/>
      <w:shd w:val="clear" w:color="auto" w:fill="E6E6E6"/>
    </w:rPr>
  </w:style>
  <w:style w:type="table" w:styleId="GridTable4-Accent6">
    <w:name w:val="Grid Table 4 Accent 6"/>
    <w:basedOn w:val="TableNormal"/>
    <w:uiPriority w:val="49"/>
    <w:rsid w:val="00AF515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hyperlink" Target="https://www.pnwcollegecredit.org/"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1T04:51:00.404"/>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147 0,'-2'0,"0"0,0 0,0 1,0-1,0 0,-1 1,1-1,0 1,0-1,0 1,-1 1,-3 1,0 1,0 0,1 0,-4 2,1 1,1 0,-1 0,1 1,1 0,-1 0,1 1,1 0,0 0,0 0,1 0,0 1,0 0,1 0,0 0,1 0,0 0,1 1,0-1,1 0,0 1,0-1,1 1,1-1,0 0,0 0,3 7,1-1,0-1,1-1,1 1,1-1,0 0,0-1,2 0,1 1,2 1,0-1,1-1,0 0,1-1,0-1,11 5,-19-12,0 0,0 0,1-1,-1 0,1 0,0-1,2 0,-7-1,0-1,0 1,0-1,0-1,0 1,0 0,0-1,-1 0,1 0,0 0,0 0,-1 0,1-1,-1 0,1 0,-1 0,3-2,-1 0,-1 0,0-1,0 1,0-1,-1 0,1 0,-1 0,0-1,-1 1,1-1,-1 1,0-1,0-4,2-9,-1 1,0-1,-1-14,-2-11,1-6,1 45,-2 5,0 0,0 0,0-1,0 1,0 0,0 0,0 0,1 0,-1 0,0 0,0 0,0 0,0 0,0 0,0 0,0 0,1 0,-1 0,0 0,0 0,0 0,0 0,0 0,0 0,1 0,-1 0,0 0,0 0,1 1,0 0,1-1,-1 1,0 0,0 0,1 1,-1-1,71 71,15 14,-59-60,3-1,4 1,-25-19,-1 0,2-1,-1-1,1 0,4 2,-12-6,1 0,-1 0,1 0,-1 0,1-1,-1 1,1-1,-1 0,1 0,0-1,-1 1,1-1,-1 1,1-1,-1 0,0-1,1 1,-1 0,3-2,0-2,0 1,-1-1,1 1,-1-2,0 1,0 0,2-4,7-12,6-11,-14 22,15-24,1 0,19-21,-32 45,0 0,1 0,0 1,0 1,1-1,0 2,1 0,-1 0,1 1,2 0,1 0,0 1,1 1,0 1,-1 0,1 1,2 0,32 0,15 3,-17 0,17-3,-63 2,1 0,1 0,0-1,-1 0,3 0,-6 1,1 0,0-1,-1 1,1 0,-1 0,1-1,-1 1,1 0,-1-1,1 1,-1-1,0 1,1-1,-1 1,0 0,0-1,1 1,-1 0,0-1,0 1,0 0,0-1,0 1,0 0,0-1,0 1,0 0,0-1,0 1,0 0,0-1,0 1,0 0,0-1,-1 1,1 0,0-1,0 1,-1-2,-1 0,1 0,-1 0,0 0,1 0,-1 0,0 0,0 0,0 1,-1-1,-5-3,0 0,-3-1,3 2,-1 1,1 0,-1 0,0 0,0 1,0 1,0-1,0 2,0-1,-2 1,6 0,-1 1,0-1,1 1,-1 0,0 1,1-1,-1 1,1 0,0 1,0-1,0 1,0 0,0 0,0 1,1-1,-3 4,4-4,1 0,-1-1,1 2,0-1,0 0,0 0,0 1,1-1,0 1,-1-1,1 1,0 0,1-1,-1 1,1 0,0 0,-1-1,2 3,-1 1,1-1,0 0,1 0,0 0,0 0,0 0,1 0,-1 0,1-1,4 6,0-1,0-1,1 0,0 0,1 0,0-1,1 0,3 2,1 0,0-1,1-1,2 1,8 2,0-2,0 0,1-1,0-2,14 1,2-1,1-3,0-1,36-3,0-6,46-10,-57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9-11T04:51:39.670"/>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14 93,'0'0,"3"-1,45-14,11 0,50-8,-81 17,-3 1,-10 1,1 1,14-1,-30 4,1 0,-1 0,0 0,0 0,1 0,-1 0,0 0,0 0,1 0,-1 0,0 0,0 0,1 0,-1 0,0 1,0-1,1 0,-1 0,0 0,0 0,0 0,1 1,-1-1,0 0,0 0,0 1,1-1,-1 1,0-1,0 0,0 1,0-1,0 1,0-1,0 1,0-1,0 1,0-1,0 1,0-1,-1 1,0 2,0 1,0-1,-1 0,0 1,1-2,-12 19,0 0,-9 9,-33 38,46-57,-55 65,-4-2,-17 9,70-70,14-12</inkml:trace>
  <inkml:trace contextRef="#ctx0" brushRef="#br0" timeOffset="531.974">608 0,'0'0,"-2"1,-6 3,0 0,1 0,0 1,0 0,0 1,0-1,1 1,-2 3,-11 12,-14 22,25-31,-31 41,3 1,2 2,-2 10,29-51,0 0,1 1,1 0,0 0,1 4,2-11</inkml:trace>
  <inkml:trace contextRef="#ctx0" brushRef="#br0" timeOffset="910.333">313 270,'0'0,"0"0,0 0,0 0,0 0,0 0,0 0,2 1,4 0,3 1,4 1,4 0,-2 0</inkml:trace>
  <inkml:trace contextRef="#ctx0" brushRef="#br0" timeOffset="1896.886">492 443,'1'-1,"-1"0,0 1,1-1,-1 1,0-1,1 1,-1-1,1 1,-1-1,1 1,1-3,31-38,31-30,-60 65,-4 6,0 0,0 0,0 0,0-1,0 1,0 0,0 0,0 0,0 0,0-1,0 1,0 0,0 0,0 0,0 0,0-1,0 1,0 0,0 0,-1 0,1 0,0-1,-1 1,1-1,-1 0,0 1,0-1,0 1,0-1,0 1,0 0,0-1,0 1,-6-3,1 1,-1 0,0 1,0-1,0 1,0 1,0-1,-3 1,5 1,1-1,-1 1,1 0,0 0,-1 0,1 1,0-1,0 1,0 0,0 0,0 0,1 1,-1 0,0-1,0 2,1 0,-1 0,0 0,1 0,0 0,0 1,0-1,0 1,2-2,0-1,0 1,0-1,1 1,-1 0,1-1,-1 1,1 0,0-2,0 1,0 0,0-1,0 1,0-1,1 1,-1-1,1 1,-1-1,1 1,-1-1,1 0,0 1,0-1,0 1,0-1,0 0,1 0,-1 0,0 0,1 0,-1 0,1 0,-1 0,1 0,-1-1,1 1,0 0,-1-1,1 0,0 1,0-1,-1 0,1 0,0 0,0 0,7 0,-1-1,0 0,8-2,-15 2,14-2,-1-1,0 0,-1-1,1-1,-1 0,4-3,-9 4,1 0,-1-1,0-1,-1 1,1-1,-1 0,-1-1,1 1,2-6,0-2,0 0,-1 0,3-8,-11 22,-1 2,-4 5,-6 8,-2 2,-18 25,25-32,0 1,1-1,-3 7,8-14</inkml:trace>
  <inkml:trace contextRef="#ctx0" brushRef="#br0" timeOffset="2249.586">816 59,'0'0,"0"0,0 0,0 0,0 0,0 0,0 0</inkml:trace>
  <inkml:trace contextRef="#ctx0" brushRef="#br0" timeOffset="3145.186">888 282,'0'0,"0"-2,0-1,0-1,0 1,0 0,-1-1,1 1,-1 0,0-1,1 3,-1-1,1 1,-1 0,1 0,-1 0,0-1,0 1,1 0,-1 0,0 0,0 0,0 0,0 1,0-1,0 0,-1 0,1 1,0-1,-1 0,-1 0,-1 0,1 0,0 0,-1 1,0-1,1 1,-1 0,1 0,-1 0,1 1,-1-1,1 1,-3 1,-3 0,1 1,0 0,-1 1,-6 4,3 0,0 0,0 0,1 2,1-1,0 1,0 1,1-1,0 2,0-1,2 1,-5 8,10-16,-6 13,8-16,-1 1,1-1,-1 0,1 1,0-1,0 0,0 1,0-1,0 1,0-1,0 1,0-1,0-1,0 0,0 1,1-1,-1 0,0 1,0-1,0 0,1 1,-1-1,0 0,0 0,1 1,-1-1,0 0,1 0,-1 0,0 1,0-1,1 0,-1 0,0 0,1 0,-1 0,1 0,-1 0,0 0,1 0,-1 0,0 0,1 0,-1 0,0 0,1 0,-1 0,3 0,0-1,-1 0,1 1,1-2,-4 2,15-6,-1-1,0 0,0-1,3-3,12-10,9-9,-8 5,-2-1,-1-1,-2-1,0-2,11-18,-35 46,0 1,-1 1,1-1,-1 0,1 1,-1-1,0 0,1 1,-1-1,0 0,0 0,1 0,-6 4,-8 9,1 0,0 1,0 2,-31 42,38-50,1-1,-42 59,33-45,1 2,-2 3,13-23,1-1,-1 1,0 0,1-1,-1 1,1-1,0 1,-1 1,1-2,0-1,0 0,0 1,0-1,1 0,-1 1,0-1,0 0,0 1,0-1,0 0,1 1,-1-1,0 0,0 0,0 1,1-1,-1 0,0 1,1-1,0 0,-1 1,1-1,-1 0,1 0,0 1,-1-1,1 0,0 0,-1 0,2 0,4 1,1-1,-1 0,1-1,-1 0,1 0,3-1,8-3,11-4,-10 2,0-2,0 0,0 0,-1-2,0-1,-14 10,-4 2,0 0,0 0,0 0,0 0,0 0,0 0,0 0,0 0,0 0,0 0,0 0,0 0,1 0,-1 0,0 0,0 0,0 0,0 0,0 0,0 0,0 0,0 0,0 0,0 0,0 0,0 0,0 0,0 0,0 0,0 0,0 0,0 0,0 0,0 0,0 1,0-1,0 0,0 0,0 0,0 0,0 0,0 0,0 0,0 0,0 0,-3 7,2-2,-10 21,8-19</inkml:trace>
  <inkml:trace contextRef="#ctx0" brushRef="#br0" timeOffset="3529.054">1018 170,'0'0,"0"0,0 0,0 0</inkml:trace>
  <inkml:trace contextRef="#ctx0" brushRef="#br0" timeOffset="4315.738">1201 180,'3'-1,"6"-1,0-2,0 1,0-1,-1-1,0 0,0 0,2-2,14-12,13-13,-10 8,-22 20,-5 4,0 0,0 0,0 0,0 0,0 0,0 0,0 0,0 0,0 0,0 0,0 0,0 0,0 0,0 0,0 0,0 0,0 0,0 0,0 0,0 0,0 0,0 0,0 0,0 1,0-1,0 0,0 0,0 0,0 0,0 0,0 0,0 0,0 0,0 0,0 0,0 0,0 0,0 0,0 0,0 0,0 0,0 0,0 0,0 0,0 0,0 0,0 0,0 0,0 0,0 0,0 0,0 0,0 0,0 0,0 0,0 1,0-1,0 0,0 0,0 0,0 0,0 0,0 0,-5 9,3-6,-80 124,1-3,77-117,0 1,-1 0,1 0,3-6,1 0,-1 0,0 0,1 0,-1 0,1 0,0 0,0 0,0 0,0 0,0 1,0-3,0 1,0 0,0-1,1 1,-1 0,0-1,0 1,1 0,-1-1,1 1,-1-1,0 1,1-1,-1 1,1-1,-1 1,1 0,1-1,-1 1,0 0,1-1,-1 1,0-1,1 1,-1-1,2 1,1-1,1 1,0-1,-1 0,1 0,0-1,6 0,-1-1,0 0,0-1,0 0,0-1,0 0,-1 0,0-1,1-1,7-5,1-1,-2-1,16-14,-15 11,-1-1,0 0,-2-1,0-1,2-5,-40 64,-12 18,-15 37,50-94,0 1,0 1,0-1,0 0,1 0,-1 1,0 1,1-4,0 0,0 1,0-1,0 0,0 1,0-1,0 0,0 0,0 1,1-1,-1 0,0 0,0 1,0-1,0 0,0 0,0 1,1-1,-1 0,0 0,0 1,1-1,-1 0,1 0,-1 1,1-1,-1 0,1 0,-1 0,1 0,0 0,-1 0,1 0,-1 0,1 0,-1 0,1 0,0 0,-1 0,8-2,-1 1,0-2,0 1,6-4,28-14,-15 4,0 0,-2-2,0-1,0-1,-2 0,-1-2,4-6,-17 18,0 0,-1 0,0-1,-1 0,0-1,1-3,-1-2</inkml:trace>
  <inkml:trace contextRef="#ctx0" brushRef="#br0" timeOffset="7432.713">1644 371,'0'0,"0"0,0 0,0 0,2 1,5 0,-1 0,1 0,-1-1,1 0,-1 0,5-1,3-1,-1 0,9-4,-18 6,16-7,-18 6,0 1,0-1,0 0,-1 0,1 0,0 0,-1-1,1 1,-1 0,-14 12,7-5,0-1,1 0,0 0,0 1,1 0,0 0,-2 4,6-10,-1 0,1 0,0 0,0 1,0-1,0 0,0 0,0 0,0 1,0-1,0 0,0 0,-1 1,1-1,0 0,0 0,1 1,-1-1,0 0,0 0,0 0,0 1,0-1,0 0,0 0,0 1,0-1,1 0,-1 0,0 0,0 1,1-1,-1 0,1 0,-1 0,0 0,1 0,-1 0,0 0,1 1,-1-1,1 0,-1 0,0-1,1 1,2 0,1-1,-1 1,3-2,-5 1,25-7,-1-2,0-1,-1-1,-1-1,1-1,7-8,-18 12,1-1,-1-1,-1 0,0-1,-1 0,-1-1,0 0,0-1,-2 0,0-1,0 1,-1-2,-6 15,3-11,-4 13,0-1,0 1,0-1,0 1,1-1,-1 1,0-1,0 1,0-1,0 1,-1-1,1 0,0 1,0-1,0 1,0-1,0 1,-1 0,1-1,0 1,0-1,-1 1,0 0,1 0,-1 0,0-1,1 1,-1 0,1 0,-1 1,0-1,1 0,-1 0,0 0,1 0,-1 0,1 1,-1-1,1 0,-1 0,0 1,0 0,-10 3,1 2,0-1,0 2,-7 5,-6 6,-6 8,5-3,-17 22,29-31,1 0,1 2,1-1,-2 3,9-13,0-1,0 0,1 1,-1-1,0 4,2-7,0 0,0 0,0 0,0 0,0 0,0 0,0 0,0 0,0 0,0 0,1 0,-1 0,1 1,-1-2,0 1,1 0,-1-1,1 1,-1-1,1 1,-1-1,1 1,-1-1,1 0,0 1,-1-1,1 0,0 1,-1-1,1 0,0 0,-1 0,1 0,0 1,0-1,2 0,1 0,0 0,0 0,0 0,-1-1,1 1,0-1,1-1,8-2,9-4,-12 4,184-71,-124 43,-28 12,-41 19,0 1,1-1,-1 1,0-1,1 1,-1 0,1-1,-1 1,2 0,-3 0,0 0,1 0,-1 0,0 0,0 0,0 0,1 0,-1 0,0 1,0-1,0 0,1 0,-1 0,0 0,0 0,0 1,0-1,1 0,-1 0,0 0,0 0,0 1,0-1,0 0,1 1,-1-1,0 1,0 0,0-1,0 1,0 0,0-1,0 1,0 0,0-1,0 1,-1 0,0 4,-1 0,0 0,0-1,0 1,0 0,-1-1,0 0,-1 2,-2 1,0 1,-1-1,-7 6,11-11,1 0,-1 0,0 0,0 0,0 0,0-1,-1 1,3-1,0-1,0 0,0 0,0 0,0 1,0-1,1 0,-1 0,0 0,0 0,0 0,0-1,0 1,0 0,0 0,0-1,1 1,-1 0,0-1,0 1,0-1,1 1,-1-1,0 1,0-1,1 0,-1 1,0-1,1 0,-2-1,0 0,1 0,-1 0,1 0,0-1,0 1,0 0,0-1,0 1,0-2,5 5,13 8,0-2,0 0,1-1,0-1,6 1,-10-4,0 0,0-1,0 0,1-1,-1-1,0 0,4-1,-3-1,0 0,0-1,0-1,-1 0,0-1,0-1,0 0,-1 0,0-2,-11 8,-1 0,0 1,0-1,0 0,0 1,0-1,0 0,-1 0,1 0,0 1,0-1,-1 0,0 1,0-1,0 1,0 0,0 0,0 0,0 0,0 0,0 0,0 0,0 0,0 0,0 0,0 0,0-1,0 1,0 0,0 0,0 0,0 0,0 0,0 0,0 0,0 0,0 0,0 0,0 0,0 0,0 0,0 0,0-1,0 1,0 0,-1 0,1 0,0 0,0 0,0 0,0 0,0 0,0 0,0 0,0 0,0 0,0 0,0 0,0 0,-1 0,1 0,0 0,0 0,0 0,0 0,0 0,0 0,0 0,0 0,0 0,0 0,-6 2,6-2,-9 3,0 0,1 0,0 1,-8 5,11-6,0 0,0 1,0 0,1 0,-1 0,1 0,-4 5,7-7,0-1,0 1,1 0,-1-1,0 1,0 0,1 0,-1 1,1-2,0-1,0 0,0 1,0-1,0 0,0 0,0 1,0-1,0 0,0 1,0-1,0 0,0 1,1-1,-1 0,0 1,0-1,0 0,0 0,1 1,-1-1,0 0,1 1,-1-1,1 0,-1 0,0 0,1 0,-1 0,1 1,-1-1,1 0,-1 0,1 0,-1 0,1 0,-1 0,1-1,-1 1,1 0,-1 0,1 0,4-2,0 0,0 0,0 0,-1-1,1 0,0 0,-1 0,0 0,0-1,0 0,0 0,0 0,-1 0,1-1,-3 4,0-1,0 1,0-1,0 0,-1 1,1-1,-1 0,1 0,-1 1,1-1,-1 0,0 0,0 0,0 1,0-3,0 1,-1 0,0 0,0 0,0 0,0 0,-1 0,1 0,-1-1,2 4,-1 0,1 0,0-1,0 1,0 0,0-1,0 1,-1 0,1 0,0-1,0 1,0 0,0-1,0 1,0 0,0 0,0-1,0 1,0 0,0-1,0 1,0 0,1 0,-1-1,0 1,0 0,0 0,0-1,0 1,1-1,0 1,0-1,0 1,-1-1,1 1,0-1,0 1,0-1,1 0,12-4,-1-1,0 2,1 0,0 0,7 0,-20 4,0 0,-1 0,1-1,0 1,0 0,-1 0,1 0,0 0,-1 1,1-1,0 0,0 0,-1 0,1 1,0-1,-1 0,1 0,0 1,-1-1,1 1,-1-1,1 1,0 0,-1 0,1 0,-1 0,1 0,-1 0,1 0,-1 0,0 0,0 1,1-1,-1 0,0 0,0 1,0 10,-1 0,-1 9,-1 13,3-34,0 0,0 1,0-1,0 0,0 0,0 1,0-1,0 0,0 0,1 1,-1-1,0 0,0 0,0 0,0 1,0-1,0 0,0 0,1 0,-1 1,0-1,0 0,0 0,0 0,1 0,-1 1,0-1,0 0,0 0,1 0,-1 0,0 0,0 0,0 0,1 0,-1 0,0 1,0-1,1 0,-1 0,0 0,0-1,1 1,-1 0,0 0,0 0,1 0,-1 0,0 0,0 0,3-1,-1 0,1 0,0 0,1-1,-1 0,26-13,19-15,-1 2,-45 27,-1 0,0 1,0-1,0 0,0 1,1-1,-1 1,0 0,1-1,-2 1,0 0,1 0,-1 0,0 0,1 1,-1-1,0 0,1 0,-1 0,0 0,1 0,-1 0,0 1,0-1,1 0,-1 0,0 0,0 1,1-1,-1 0,0 0,0 1,0-1,1 0,-1 1,0-1,0 0,0 0,0 1,0-1,0 0,0 1,0-1,0 1,5 18,-3-10,0 1,1-2,0 1,1 0,0 0,-3-7,0 0,0 0,1 1,-1-1,1 0,0 0,0-1,0 1,0 0,0 0,0-1,0 0,0 1,1-1,-1 0,0 0,1 0,-1 0,1-1,0 1,2 0,1-1,-1 1,1-1,-1 0,1-1,-1 0,1 0,-1 0,1 0,-1-1,1 0,7-3,-1-1,1 0,8-6,6-5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6BE7354ACBDE42BC9EE3C6847AE68F" ma:contentTypeVersion="13" ma:contentTypeDescription="Create a new document." ma:contentTypeScope="" ma:versionID="2110e02eb5748f7f4db2c772363a1eac">
  <xsd:schema xmlns:xsd="http://www.w3.org/2001/XMLSchema" xmlns:xs="http://www.w3.org/2001/XMLSchema" xmlns:p="http://schemas.microsoft.com/office/2006/metadata/properties" xmlns:ns3="53b39967-c2c1-41de-ba9c-28ce36e6ce7f" xmlns:ns4="2f67492d-d4d6-44e9-bc4d-5f86195e4d9b" targetNamespace="http://schemas.microsoft.com/office/2006/metadata/properties" ma:root="true" ma:fieldsID="dc04803a416d4989733d127a69beb5bf" ns3:_="" ns4:_="">
    <xsd:import namespace="53b39967-c2c1-41de-ba9c-28ce36e6ce7f"/>
    <xsd:import namespace="2f67492d-d4d6-44e9-bc4d-5f86195e4d9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b39967-c2c1-41de-ba9c-28ce36e6ce7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7492d-d4d6-44e9-bc4d-5f86195e4d9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5B10C-5959-437C-8898-678B2F266319}">
  <ds:schemaRefs>
    <ds:schemaRef ds:uri="http://schemas.microsoft.com/office/2006/metadata/properties"/>
    <ds:schemaRef ds:uri="http://purl.org/dc/elements/1.1/"/>
    <ds:schemaRef ds:uri="53b39967-c2c1-41de-ba9c-28ce36e6ce7f"/>
    <ds:schemaRef ds:uri="2f67492d-d4d6-44e9-bc4d-5f86195e4d9b"/>
    <ds:schemaRef ds:uri="http://purl.org/dc/dcmitype/"/>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7B49D8DC-657B-4F71-AAFF-5ADDA3AABDB2}">
  <ds:schemaRefs>
    <ds:schemaRef ds:uri="http://schemas.microsoft.com/sharepoint/v3/contenttype/forms"/>
  </ds:schemaRefs>
</ds:datastoreItem>
</file>

<file path=customXml/itemProps3.xml><?xml version="1.0" encoding="utf-8"?>
<ds:datastoreItem xmlns:ds="http://schemas.openxmlformats.org/officeDocument/2006/customXml" ds:itemID="{EE2E4E33-97AD-4FAF-90E8-0345A96100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b39967-c2c1-41de-ba9c-28ce36e6ce7f"/>
    <ds:schemaRef ds:uri="2f67492d-d4d6-44e9-bc4d-5f86195e4d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1C607F-47DF-421A-A400-F051A416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Rasmussen, Joshua L</dc:creator>
  <cp:keywords/>
  <dc:description/>
  <cp:lastModifiedBy>Chihak, Chance V (Student)</cp:lastModifiedBy>
  <cp:revision>2</cp:revision>
  <dcterms:created xsi:type="dcterms:W3CDTF">2020-09-11T04:55:00Z</dcterms:created>
  <dcterms:modified xsi:type="dcterms:W3CDTF">2020-09-11T04:55:00Z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0x0101006B6BE7354ACBDE42BC9EE3C6847AE68F</vt:lpwstr>
  </property>
</Properties>
</file>