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EUA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96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0261500793FU3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48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0261500795FU3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96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NOM-050-SCFI-2004004727-6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NOM-050-SCFI-2004004727-6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