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 xml:space="preserve">Fecha de Inspección: </w:t>
      </w:r>
      <w:r>
        <w:t>${fverificacion}</w:t>
      </w:r>
    </w:p>
    <w:p>
      <w:r>
        <w:rPr>
          <w:b/>
          <w:sz w:val="20"/>
        </w:rPr>
        <w:t xml:space="preserve">Fecha de Emisión: </w:t>
      </w:r>
      <w:r>
        <w:t>${femision}</w:t>
      </w:r>
    </w:p>
    <w:p/>
    <w:p>
      <w:r>
        <w:rPr>
          <w:b/>
          <w:color w:val="000000"/>
        </w:rPr>
        <w:t xml:space="preserve">Cliente: </w:t>
      </w:r>
      <w:r>
        <w:rPr>
          <w:color w:val="000000"/>
        </w:rPr>
        <w:t>${cliente}</w:t>
      </w:r>
    </w:p>
    <w:p>
      <w:r>
        <w:rPr>
          <w:b/>
          <w:color w:val="000000"/>
        </w:rPr>
        <w:t xml:space="preserve">RFC: </w:t>
      </w:r>
      <w:r>
        <w:rPr>
          <w:color w:val="000000"/>
        </w:rPr>
        <w:t>${rfc}</w:t>
      </w:r>
    </w:p>
    <w:p/>
    <w:p>
      <w:pPr>
        <w:jc w:val="both"/>
      </w:pPr>
      <w:r>
        <w:rPr>
          <w:color w:val="000000"/>
        </w:rPr>
        <w:t>De conformidad en lo dispuesto en los artículos 53, 56 fracción I, 60 fracción I, 62, 64, 68 y 140 de la Ley de Infraestructura de la Calidad; 50 del Reglamento de la Ley Federal de Metrología y Normalización; Punto 2.4.8 Fracción III ACUERDO por el que la Secretaría de Economía emite Reglas y criterios de carácter general en materia de comercio exterior; publicado en el Diario Oficial de la Federación el 09 de mayo de 2022 y posteriores modificaciones; esta Unidad de Inspección a solicitud de la persona moral denominada ${cliente} dictamina el Producto: ${producto}; que la mercancía importada bajo el pedimento aduanal No. ${pedimento} de fecha ${fverificacionlarga}, fue etiquetada conforme a los requisitos de Información Comercial en el capítulo ${capitulo} de la Norma Oficial Mexicana ${norma} ${normades} Cualquier otro requisito establecido en la norma referida, es responsabilidad del titular de este Dictamen.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MARCA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FACTURA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CANTIDAD</w:t>
            </w:r>
          </w:p>
        </w:tc>
      </w:tr>
      <w:tr>
        <w:tc>
          <w:tcPr>
            <w:tcW w:type="dxa" w:w="252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${rowMarca}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${rowCodigo}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${rowFactura}</w:t>
            </w:r>
          </w:p>
        </w:tc>
        <w:tc>
          <w:tcPr>
            <w:tcW w:type="dxa" w:w="252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${rowCantidad}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16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  <w:color w:val="000000"/>
                <w:sz w:val="18"/>
              </w:rPr>
              <w:t>TAMAÑO DEL LOTE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color w:val="000000"/>
                <w:sz w:val="18"/>
              </w:rPr>
              <w:t>${TCantidad}</w:t>
            </w:r>
          </w:p>
        </w:tc>
      </w:tr>
    </w:tbl>
    <w:p/>
    <w:p>
      <w:r>
        <w:rPr>
          <w:b/>
          <w:color w:val="000000"/>
        </w:rPr>
        <w:t xml:space="preserve">OBSERVACIONES: </w:t>
      </w:r>
      <w:r>
        <w:rPr>
          <w:color w:val="000000"/>
        </w:rPr>
        <w:t>La imagen amparada en el dictamen es una muestra de etiqueta que aplica para todos los modelos declarados en el presente dictamen lo anterior fue constatado durante la inspección.</w:t>
      </w:r>
    </w:p>
    <w:p>
      <w:r>
        <w:rPr>
          <w:b/>
          <w:color w:val="000000"/>
        </w:rPr>
        <w:t xml:space="preserve">OBSERVACIONES: </w:t>
      </w:r>
      <w:r>
        <w:rPr>
          <w:color w:val="000000"/>
        </w:rPr>
        <w:t>${obs}</w:t>
      </w:r>
    </w:p>
    <w:p>
      <w:r>
        <w:br w:type="page"/>
      </w:r>
    </w:p>
    <w:p>
      <w:pPr>
        <w:jc w:val="center"/>
      </w:pPr>
      <w:r>
        <w:rPr>
          <w:b/>
          <w:color w:val="000000"/>
          <w:sz w:val="20"/>
        </w:rPr>
        <w:t>ETIQUETAS DEL PRODUCTO</w:t>
      </w:r>
    </w:p>
    <w:p>
      <w:pPr>
        <w:jc w:val="center"/>
      </w:pPr>
      <w:r>
        <w:rPr>
          <w:color w:val="000000"/>
        </w:rPr>
        <w:t>${etiqueta1}   ${etiqueta2}   ${etiqueta3}   ${etiqueta4}   ${etiqueta5}</w:t>
      </w:r>
    </w:p>
    <w:p>
      <w:pPr>
        <w:jc w:val="center"/>
      </w:pPr>
      <w:r>
        <w:rPr>
          <w:color w:val="000000"/>
        </w:rPr>
        <w:t>${etiqueta6}   ${etiqueta7}   ${etiqueta8}   ${etiqueta9}   ${etiqueta10}</w:t>
      </w:r>
    </w:p>
    <w:p/>
    <w:p/>
    <w:p>
      <w:pPr>
        <w:jc w:val="center"/>
      </w:pPr>
      <w:r>
        <w:rPr>
          <w:b/>
          <w:color w:val="000000"/>
          <w:sz w:val="20"/>
        </w:rPr>
        <w:t>IMÁGENES DEL PRODUCTO</w:t>
      </w:r>
    </w:p>
    <w:p>
      <w:pPr>
        <w:jc w:val="center"/>
      </w:pPr>
      <w:r>
        <w:rPr>
          <w:color w:val="000000"/>
        </w:rPr>
        <w:t>${img1}</w:t>
      </w:r>
    </w:p>
    <w:p>
      <w:pPr>
        <w:jc w:val="center"/>
      </w:pPr>
      <w:r>
        <w:rPr>
          <w:color w:val="000000"/>
        </w:rPr>
        <w:t>${img2}</w:t>
      </w:r>
    </w:p>
    <w:p>
      <w:pPr>
        <w:jc w:val="center"/>
      </w:pPr>
      <w:r>
        <w:rPr>
          <w:color w:val="000000"/>
        </w:rPr>
        <w:t>${img3}</w:t>
      </w:r>
    </w:p>
    <w:p>
      <w:pPr>
        <w:jc w:val="center"/>
      </w:pPr>
      <w:r>
        <w:rPr>
          <w:color w:val="000000"/>
        </w:rPr>
        <w:t>${img4}</w:t>
      </w:r>
    </w:p>
    <w:p>
      <w:pPr>
        <w:jc w:val="center"/>
      </w:pPr>
      <w:r>
        <w:rPr>
          <w:color w:val="000000"/>
        </w:rPr>
        <w:t>${img5}</w:t>
      </w:r>
    </w:p>
    <w:p>
      <w:pPr>
        <w:jc w:val="center"/>
      </w:pPr>
      <w:r>
        <w:rPr>
          <w:color w:val="000000"/>
        </w:rPr>
        <w:t>${img6}</w:t>
      </w:r>
    </w:p>
    <w:p>
      <w:pPr>
        <w:jc w:val="center"/>
      </w:pPr>
      <w:r>
        <w:rPr>
          <w:color w:val="000000"/>
        </w:rPr>
        <w:t>${img7}</w:t>
      </w:r>
    </w:p>
    <w:p>
      <w:pPr>
        <w:jc w:val="center"/>
      </w:pPr>
      <w:r>
        <w:rPr>
          <w:color w:val="000000"/>
        </w:rPr>
        <w:t>${img8}</w:t>
      </w:r>
    </w:p>
    <w:p>
      <w:pPr>
        <w:jc w:val="center"/>
      </w:pPr>
      <w:r>
        <w:rPr>
          <w:color w:val="000000"/>
        </w:rPr>
        <w:t>${img9}</w:t>
      </w:r>
    </w:p>
    <w:p>
      <w:pPr>
        <w:jc w:val="center"/>
      </w:pPr>
      <w:r>
        <w:rPr>
          <w:color w:val="000000"/>
        </w:rPr>
        <w:t>${img10}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032"/>
        <w:gridCol w:w="576"/>
        <w:gridCol w:w="4032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color w:val="000000"/>
              </w:rPr>
              <w:t>________________________</w:t>
            </w:r>
          </w:p>
        </w:tc>
        <w:tc>
          <w:tcPr>
            <w:tcW w:type="dxa" w:w="3360"/>
          </w:tcPr>
          <w:p>
            <w:pPr>
              <w:jc w:val="center"/>
            </w:pP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color w:val="000000"/>
              </w:rPr>
              <w:t>________________________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${nfirma1}</w:t>
            </w:r>
          </w:p>
        </w:tc>
        <w:tc>
          <w:tcPr>
            <w:tcW w:type="dxa" w:w="3360"/>
          </w:tcPr>
          <w:p>
            <w:pPr>
              <w:jc w:val="center"/>
            </w:pP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color w:val="000000"/>
                <w:sz w:val="16"/>
              </w:rPr>
              <w:t>${nfirma2}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Nombre del Inspector</w:t>
            </w:r>
          </w:p>
        </w:tc>
        <w:tc>
          <w:tcPr>
            <w:tcW w:type="dxa" w:w="3360"/>
          </w:tcPr>
          <w:p>
            <w:pPr>
              <w:jc w:val="center"/>
            </w:pP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  <w:color w:val="000000"/>
                <w:sz w:val="16"/>
              </w:rPr>
              <w:t>Nombre del responsable de</w:t>
              <w:br/>
              <w:t>supervisión UI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440" w:left="108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both"/>
    </w:pPr>
    <w:r>
      <w:rPr>
        <w:color w:val="000000"/>
        <w:sz w:val="16"/>
      </w:rPr>
      <w:t>Este Dictamen de Cumplimiento se emitió por medios electrónicos, conforme al oficio de autorización DGN.312.05.2012.106 de fecha 10 de enero de 2012 expedido por la DGN a esta Unidad de Inspección.</w:t>
    </w:r>
  </w:p>
  <w:p>
    <w:pPr>
      <w:jc w:val="right"/>
    </w:pPr>
    <w:r>
      <w:rPr>
        <w:b/>
        <w:color w:val="000000"/>
        <w:sz w:val="16"/>
      </w:rPr>
      <w:t>Formato: PT-F-208B-00-3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sz w:val="18"/>
      </w:rPr>
      <w:t xml:space="preserve">Página </w:t>
    </w:r>
    <w:fldSimple w:instr="PAGE"/>
    <w:r>
      <w:rPr>
        <w:sz w:val="18"/>
      </w:rPr>
      <w:t xml:space="preserve"> de </w:t>
    </w:r>
    <w:fldSimple w:instr="NUMPAGES"/>
  </w:p>
  <w:p>
    <w:pPr>
      <w:spacing w:before="360"/>
      <w:jc w:val="center"/>
    </w:pPr>
    <w:r>
      <w:rPr>
        <w:b/>
        <w:color w:val="000000"/>
        <w:sz w:val="32"/>
      </w:rPr>
      <w:t>DICTAMEN DE CUMPLIMIENTO</w:t>
    </w:r>
  </w:p>
  <w:p>
    <w:pPr>
      <w:jc w:val="center"/>
    </w:pPr>
    <w:r>
      <w:rPr>
        <w:color w:val="000000"/>
        <w:sz w:val="20"/>
      </w:rPr>
      <w:t>${cadena_identificacion}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