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DB871" w14:textId="65D628F1" w:rsidR="00E841C9" w:rsidRPr="00271F34" w:rsidRDefault="00E841C9" w:rsidP="00E841C9">
      <w:pPr>
        <w:rPr>
          <w:rFonts w:cstheme="minorHAnsi"/>
          <w:b/>
          <w:bCs/>
          <w:color w:val="0070C0"/>
          <w:sz w:val="32"/>
          <w:szCs w:val="32"/>
        </w:rPr>
      </w:pPr>
      <w:r w:rsidRPr="00271F34">
        <w:rPr>
          <w:rFonts w:cstheme="minorHAnsi"/>
          <w:b/>
          <w:bCs/>
          <w:color w:val="0070C0"/>
          <w:sz w:val="32"/>
          <w:szCs w:val="32"/>
        </w:rPr>
        <w:t>Implementing Predictive Analytics to Optimize Customer Churn Prediction</w:t>
      </w:r>
    </w:p>
    <w:p w14:paraId="789558E1" w14:textId="4A6BE9F3" w:rsidR="00364DA8" w:rsidRPr="00271F34" w:rsidRDefault="00E841C9" w:rsidP="002F228C">
      <w:pPr>
        <w:jc w:val="center"/>
        <w:rPr>
          <w:sz w:val="32"/>
          <w:szCs w:val="32"/>
        </w:rPr>
      </w:pPr>
      <w:r w:rsidRPr="00271F34">
        <w:rPr>
          <w:b/>
          <w:bCs/>
          <w:sz w:val="32"/>
          <w:szCs w:val="32"/>
        </w:rPr>
        <w:t>Activity 2</w:t>
      </w:r>
      <w:r w:rsidRPr="00271F34">
        <w:rPr>
          <w:sz w:val="32"/>
          <w:szCs w:val="32"/>
        </w:rPr>
        <w:t xml:space="preserve">: </w:t>
      </w:r>
      <w:r w:rsidRPr="002E4BF1">
        <w:rPr>
          <w:b/>
          <w:bCs/>
          <w:sz w:val="32"/>
          <w:szCs w:val="32"/>
        </w:rPr>
        <w:t>Data Quality Check &amp; Preprocessing Plan</w:t>
      </w:r>
    </w:p>
    <w:p w14:paraId="2C084182" w14:textId="2BF86DFE" w:rsidR="00271F34" w:rsidRPr="002F228C" w:rsidRDefault="00271F34" w:rsidP="00E841C9">
      <w:pPr>
        <w:rPr>
          <w:b/>
          <w:bCs/>
          <w:color w:val="833C0B" w:themeColor="accent2" w:themeShade="80"/>
          <w:sz w:val="32"/>
          <w:szCs w:val="32"/>
        </w:rPr>
      </w:pPr>
      <w:r w:rsidRPr="002F228C">
        <w:rPr>
          <w:b/>
          <w:bCs/>
          <w:color w:val="833C0B" w:themeColor="accent2" w:themeShade="80"/>
          <w:sz w:val="32"/>
          <w:szCs w:val="32"/>
        </w:rPr>
        <w:t>1.Check for missing values, duplicates, and inconsistencies:</w:t>
      </w:r>
    </w:p>
    <w:p w14:paraId="4CB042C2" w14:textId="084A2B7B" w:rsidR="00271F34" w:rsidRDefault="002E4BF1" w:rsidP="00E841C9">
      <w:pPr>
        <w:rPr>
          <w:sz w:val="32"/>
          <w:szCs w:val="32"/>
        </w:rPr>
      </w:pPr>
      <w:r w:rsidRPr="002E4BF1">
        <w:rPr>
          <w:b/>
          <w:bCs/>
          <w:sz w:val="32"/>
          <w:szCs w:val="32"/>
        </w:rPr>
        <w:t>Objective:</w:t>
      </w:r>
      <w:r w:rsidRPr="002E4BF1">
        <w:rPr>
          <w:sz w:val="32"/>
          <w:szCs w:val="32"/>
        </w:rPr>
        <w:br/>
        <w:t>The objective of this step is to assess the quality of the Telco Churn dataset by identifying missing values, duplicate records, and any inconsistencies that may affect further analysis and predictive modeling.</w:t>
      </w:r>
    </w:p>
    <w:p w14:paraId="0D208DB8" w14:textId="77777777" w:rsidR="002E4BF1" w:rsidRPr="002E4BF1" w:rsidRDefault="002E4BF1" w:rsidP="002E4BF1">
      <w:pPr>
        <w:rPr>
          <w:b/>
          <w:bCs/>
          <w:sz w:val="32"/>
          <w:szCs w:val="32"/>
        </w:rPr>
      </w:pPr>
      <w:r w:rsidRPr="002E4BF1">
        <w:rPr>
          <w:b/>
          <w:bCs/>
          <w:sz w:val="32"/>
          <w:szCs w:val="32"/>
        </w:rPr>
        <w:t>Steps Performed</w:t>
      </w:r>
    </w:p>
    <w:p w14:paraId="34E9877D" w14:textId="77777777" w:rsidR="002E4BF1" w:rsidRPr="002E4BF1" w:rsidRDefault="002E4BF1" w:rsidP="002E4BF1">
      <w:pPr>
        <w:numPr>
          <w:ilvl w:val="0"/>
          <w:numId w:val="1"/>
        </w:numPr>
        <w:rPr>
          <w:sz w:val="32"/>
          <w:szCs w:val="32"/>
        </w:rPr>
      </w:pPr>
      <w:r w:rsidRPr="002E4BF1">
        <w:rPr>
          <w:sz w:val="32"/>
          <w:szCs w:val="32"/>
        </w:rPr>
        <w:t>The dataset was loaded into a Python environment using the Pandas library.</w:t>
      </w:r>
    </w:p>
    <w:p w14:paraId="7DFF905C" w14:textId="77777777" w:rsidR="002E4BF1" w:rsidRPr="002E4BF1" w:rsidRDefault="002E4BF1" w:rsidP="002E4BF1">
      <w:pPr>
        <w:numPr>
          <w:ilvl w:val="0"/>
          <w:numId w:val="1"/>
        </w:numPr>
        <w:rPr>
          <w:sz w:val="32"/>
          <w:szCs w:val="32"/>
        </w:rPr>
      </w:pPr>
      <w:r w:rsidRPr="002E4BF1">
        <w:rPr>
          <w:sz w:val="32"/>
          <w:szCs w:val="32"/>
        </w:rPr>
        <w:t>Basic dataset inspection was performed to understand the structure, number of rows and columns, and data types of each feature.</w:t>
      </w:r>
    </w:p>
    <w:p w14:paraId="50522457" w14:textId="77777777" w:rsidR="002E4BF1" w:rsidRPr="002E4BF1" w:rsidRDefault="002E4BF1" w:rsidP="002E4BF1">
      <w:pPr>
        <w:numPr>
          <w:ilvl w:val="0"/>
          <w:numId w:val="1"/>
        </w:numPr>
        <w:rPr>
          <w:sz w:val="32"/>
          <w:szCs w:val="32"/>
        </w:rPr>
      </w:pPr>
      <w:r w:rsidRPr="002E4BF1">
        <w:rPr>
          <w:sz w:val="32"/>
          <w:szCs w:val="32"/>
        </w:rPr>
        <w:t>Missing values were identified by checking null values across all columns.</w:t>
      </w:r>
    </w:p>
    <w:p w14:paraId="7A48EE73" w14:textId="77777777" w:rsidR="002E4BF1" w:rsidRPr="002E4BF1" w:rsidRDefault="002E4BF1" w:rsidP="002E4BF1">
      <w:pPr>
        <w:numPr>
          <w:ilvl w:val="0"/>
          <w:numId w:val="1"/>
        </w:numPr>
        <w:rPr>
          <w:sz w:val="32"/>
          <w:szCs w:val="32"/>
        </w:rPr>
      </w:pPr>
      <w:r w:rsidRPr="002E4BF1">
        <w:rPr>
          <w:sz w:val="32"/>
          <w:szCs w:val="32"/>
        </w:rPr>
        <w:t>Duplicate records were examined to ensure that each customer record is unique.</w:t>
      </w:r>
    </w:p>
    <w:p w14:paraId="5AF0B19B" w14:textId="77777777" w:rsidR="002E4BF1" w:rsidRPr="002E4BF1" w:rsidRDefault="002E4BF1" w:rsidP="002E4BF1">
      <w:pPr>
        <w:numPr>
          <w:ilvl w:val="0"/>
          <w:numId w:val="1"/>
        </w:numPr>
        <w:rPr>
          <w:sz w:val="32"/>
          <w:szCs w:val="32"/>
        </w:rPr>
      </w:pPr>
      <w:r w:rsidRPr="002E4BF1">
        <w:rPr>
          <w:sz w:val="32"/>
          <w:szCs w:val="32"/>
        </w:rPr>
        <w:t>Categorical variables were reviewed to identify inconsistent values such as incorrect labels, extra spaces, or unexpected categories.</w:t>
      </w:r>
    </w:p>
    <w:p w14:paraId="7DE86D20" w14:textId="77777777" w:rsidR="002F228C" w:rsidRPr="002F228C" w:rsidRDefault="002F228C" w:rsidP="002F228C">
      <w:pPr>
        <w:rPr>
          <w:b/>
          <w:bCs/>
          <w:sz w:val="32"/>
          <w:szCs w:val="32"/>
        </w:rPr>
      </w:pPr>
      <w:r w:rsidRPr="002F228C">
        <w:rPr>
          <w:b/>
          <w:bCs/>
          <w:sz w:val="32"/>
          <w:szCs w:val="32"/>
        </w:rPr>
        <w:t>Observations and Data Issues Identified</w:t>
      </w:r>
    </w:p>
    <w:p w14:paraId="58AF6D5E" w14:textId="77777777" w:rsidR="002F228C" w:rsidRPr="002F228C" w:rsidRDefault="002F228C" w:rsidP="002F228C">
      <w:pPr>
        <w:numPr>
          <w:ilvl w:val="0"/>
          <w:numId w:val="2"/>
        </w:numPr>
        <w:rPr>
          <w:sz w:val="32"/>
          <w:szCs w:val="32"/>
        </w:rPr>
      </w:pPr>
      <w:r w:rsidRPr="002F228C">
        <w:rPr>
          <w:sz w:val="32"/>
          <w:szCs w:val="32"/>
        </w:rPr>
        <w:t>No missing values were detected across any columns in the dataset.</w:t>
      </w:r>
    </w:p>
    <w:p w14:paraId="5D039C05" w14:textId="77777777" w:rsidR="002F228C" w:rsidRPr="002F228C" w:rsidRDefault="002F228C" w:rsidP="002F228C">
      <w:pPr>
        <w:numPr>
          <w:ilvl w:val="0"/>
          <w:numId w:val="2"/>
        </w:numPr>
        <w:rPr>
          <w:sz w:val="32"/>
          <w:szCs w:val="32"/>
        </w:rPr>
      </w:pPr>
      <w:r w:rsidRPr="002F228C">
        <w:rPr>
          <w:sz w:val="32"/>
          <w:szCs w:val="32"/>
        </w:rPr>
        <w:t>Duplicate records were checked, and none were found, ensuring that each customer is uniquely represented.</w:t>
      </w:r>
    </w:p>
    <w:p w14:paraId="6E8542BB" w14:textId="77777777" w:rsidR="002F228C" w:rsidRPr="002F228C" w:rsidRDefault="002F228C" w:rsidP="002F228C">
      <w:pPr>
        <w:numPr>
          <w:ilvl w:val="0"/>
          <w:numId w:val="2"/>
        </w:numPr>
        <w:rPr>
          <w:sz w:val="32"/>
          <w:szCs w:val="32"/>
        </w:rPr>
      </w:pPr>
      <w:r w:rsidRPr="002F228C">
        <w:rPr>
          <w:sz w:val="32"/>
          <w:szCs w:val="32"/>
        </w:rPr>
        <w:t>Categorical variables were reviewed for inconsistencies such as unexpected values or formatting issues, and the dataset was found to be consistent and well-structured.</w:t>
      </w:r>
    </w:p>
    <w:p w14:paraId="7216C54C" w14:textId="03EA9A2B" w:rsidR="002F228C" w:rsidRDefault="00871E93" w:rsidP="00E841C9">
      <w:pPr>
        <w:rPr>
          <w:b/>
          <w:bCs/>
          <w:color w:val="833C0B" w:themeColor="accent2" w:themeShade="80"/>
          <w:sz w:val="32"/>
          <w:szCs w:val="32"/>
        </w:rPr>
      </w:pPr>
      <w:r w:rsidRPr="00871E93">
        <w:rPr>
          <w:b/>
          <w:bCs/>
          <w:color w:val="833C0B" w:themeColor="accent2" w:themeShade="80"/>
          <w:sz w:val="32"/>
          <w:szCs w:val="32"/>
        </w:rPr>
        <w:lastRenderedPageBreak/>
        <w:drawing>
          <wp:inline distT="0" distB="0" distL="0" distR="0" wp14:anchorId="5A2921A9" wp14:editId="76FD3984">
            <wp:extent cx="2953162" cy="6392167"/>
            <wp:effectExtent l="0" t="0" r="0" b="8890"/>
            <wp:docPr id="8795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2038" name=""/>
                    <pic:cNvPicPr/>
                  </pic:nvPicPr>
                  <pic:blipFill>
                    <a:blip r:embed="rId7"/>
                    <a:stretch>
                      <a:fillRect/>
                    </a:stretch>
                  </pic:blipFill>
                  <pic:spPr>
                    <a:xfrm>
                      <a:off x="0" y="0"/>
                      <a:ext cx="2953162" cy="6392167"/>
                    </a:xfrm>
                    <a:prstGeom prst="rect">
                      <a:avLst/>
                    </a:prstGeom>
                  </pic:spPr>
                </pic:pic>
              </a:graphicData>
            </a:graphic>
          </wp:inline>
        </w:drawing>
      </w:r>
    </w:p>
    <w:p w14:paraId="5F0F7116" w14:textId="01ECBCE1" w:rsidR="002E4BF1" w:rsidRDefault="002F228C" w:rsidP="00E841C9">
      <w:pPr>
        <w:rPr>
          <w:b/>
          <w:bCs/>
          <w:color w:val="833C0B" w:themeColor="accent2" w:themeShade="80"/>
          <w:sz w:val="32"/>
          <w:szCs w:val="32"/>
        </w:rPr>
      </w:pPr>
      <w:r w:rsidRPr="002F228C">
        <w:rPr>
          <w:b/>
          <w:bCs/>
          <w:color w:val="833C0B" w:themeColor="accent2" w:themeShade="80"/>
          <w:sz w:val="32"/>
          <w:szCs w:val="32"/>
        </w:rPr>
        <w:t>2. Identify Categorical and Numerical Variables:</w:t>
      </w:r>
    </w:p>
    <w:p w14:paraId="6CF72A5C" w14:textId="6120EC3A" w:rsidR="002F228C" w:rsidRDefault="002F228C" w:rsidP="00E841C9">
      <w:pPr>
        <w:rPr>
          <w:b/>
          <w:bCs/>
          <w:color w:val="833C0B" w:themeColor="accent2" w:themeShade="80"/>
          <w:sz w:val="32"/>
          <w:szCs w:val="32"/>
        </w:rPr>
      </w:pPr>
      <w:r w:rsidRPr="002E4BF1">
        <w:rPr>
          <w:b/>
          <w:bCs/>
          <w:sz w:val="32"/>
          <w:szCs w:val="32"/>
        </w:rPr>
        <w:t>Objective:</w:t>
      </w:r>
    </w:p>
    <w:p w14:paraId="1DCF733E" w14:textId="4C8FB155" w:rsidR="002F228C" w:rsidRDefault="002F228C" w:rsidP="00E841C9">
      <w:pPr>
        <w:rPr>
          <w:sz w:val="32"/>
          <w:szCs w:val="32"/>
        </w:rPr>
      </w:pPr>
      <w:r w:rsidRPr="002F228C">
        <w:rPr>
          <w:sz w:val="32"/>
          <w:szCs w:val="32"/>
        </w:rPr>
        <w:t>The objective of this step is to identify and categorize the dataset features into categorical and numerical variables to support effective data preprocessing and model development.</w:t>
      </w:r>
    </w:p>
    <w:p w14:paraId="403F9565" w14:textId="77777777" w:rsidR="009043EC" w:rsidRPr="009043EC" w:rsidRDefault="009043EC" w:rsidP="009043EC">
      <w:pPr>
        <w:rPr>
          <w:b/>
          <w:bCs/>
          <w:sz w:val="32"/>
          <w:szCs w:val="32"/>
        </w:rPr>
      </w:pPr>
      <w:r w:rsidRPr="009043EC">
        <w:rPr>
          <w:b/>
          <w:bCs/>
          <w:sz w:val="32"/>
          <w:szCs w:val="32"/>
        </w:rPr>
        <w:t>Approach</w:t>
      </w:r>
    </w:p>
    <w:p w14:paraId="2A4D3452" w14:textId="12DD6A1D" w:rsidR="009043EC" w:rsidRPr="009043EC" w:rsidRDefault="009043EC" w:rsidP="009043EC">
      <w:pPr>
        <w:rPr>
          <w:sz w:val="32"/>
          <w:szCs w:val="32"/>
        </w:rPr>
      </w:pPr>
      <w:r w:rsidRPr="009043EC">
        <w:rPr>
          <w:sz w:val="32"/>
          <w:szCs w:val="32"/>
        </w:rPr>
        <w:t>The dataset was analyzed using Python to identify the data type of each column. Columns with integer and floating-point data types were classified as numerical variables, while columns with object data types were classified as categorical variables.</w:t>
      </w:r>
    </w:p>
    <w:p w14:paraId="6EDCF618" w14:textId="77777777" w:rsidR="009043EC" w:rsidRPr="009043EC" w:rsidRDefault="009043EC" w:rsidP="009043EC">
      <w:pPr>
        <w:rPr>
          <w:b/>
          <w:bCs/>
          <w:sz w:val="32"/>
          <w:szCs w:val="32"/>
        </w:rPr>
      </w:pPr>
      <w:r w:rsidRPr="009043EC">
        <w:rPr>
          <w:b/>
          <w:bCs/>
          <w:sz w:val="32"/>
          <w:szCs w:val="32"/>
        </w:rPr>
        <w:t>Findings</w:t>
      </w:r>
    </w:p>
    <w:p w14:paraId="2DD9DB6C" w14:textId="77777777" w:rsidR="009043EC" w:rsidRPr="009043EC" w:rsidRDefault="009043EC" w:rsidP="009043EC">
      <w:pPr>
        <w:numPr>
          <w:ilvl w:val="0"/>
          <w:numId w:val="3"/>
        </w:numPr>
        <w:rPr>
          <w:sz w:val="32"/>
          <w:szCs w:val="32"/>
        </w:rPr>
      </w:pPr>
      <w:r w:rsidRPr="009043EC">
        <w:rPr>
          <w:b/>
          <w:bCs/>
          <w:sz w:val="32"/>
          <w:szCs w:val="32"/>
        </w:rPr>
        <w:t>Numerical Variables (3):</w:t>
      </w:r>
    </w:p>
    <w:p w14:paraId="19C39CDF" w14:textId="77777777" w:rsidR="009043EC" w:rsidRPr="009043EC" w:rsidRDefault="009043EC" w:rsidP="009043EC">
      <w:pPr>
        <w:numPr>
          <w:ilvl w:val="1"/>
          <w:numId w:val="3"/>
        </w:numPr>
        <w:rPr>
          <w:sz w:val="32"/>
          <w:szCs w:val="32"/>
        </w:rPr>
      </w:pPr>
      <w:r w:rsidRPr="009043EC">
        <w:rPr>
          <w:sz w:val="32"/>
          <w:szCs w:val="32"/>
        </w:rPr>
        <w:t>SeniorCitizen</w:t>
      </w:r>
    </w:p>
    <w:p w14:paraId="0065DA4D" w14:textId="77777777" w:rsidR="009043EC" w:rsidRPr="009043EC" w:rsidRDefault="009043EC" w:rsidP="009043EC">
      <w:pPr>
        <w:numPr>
          <w:ilvl w:val="1"/>
          <w:numId w:val="3"/>
        </w:numPr>
        <w:rPr>
          <w:sz w:val="32"/>
          <w:szCs w:val="32"/>
        </w:rPr>
      </w:pPr>
      <w:r w:rsidRPr="009043EC">
        <w:rPr>
          <w:sz w:val="32"/>
          <w:szCs w:val="32"/>
        </w:rPr>
        <w:t>tenure</w:t>
      </w:r>
    </w:p>
    <w:p w14:paraId="5E7473CB" w14:textId="77777777" w:rsidR="009043EC" w:rsidRPr="009043EC" w:rsidRDefault="009043EC" w:rsidP="009043EC">
      <w:pPr>
        <w:numPr>
          <w:ilvl w:val="1"/>
          <w:numId w:val="3"/>
        </w:numPr>
        <w:rPr>
          <w:sz w:val="32"/>
          <w:szCs w:val="32"/>
        </w:rPr>
      </w:pPr>
      <w:r w:rsidRPr="009043EC">
        <w:rPr>
          <w:sz w:val="32"/>
          <w:szCs w:val="32"/>
        </w:rPr>
        <w:t>MonthlyCharges</w:t>
      </w:r>
    </w:p>
    <w:p w14:paraId="348B18F3" w14:textId="77777777" w:rsidR="009043EC" w:rsidRDefault="009043EC" w:rsidP="009043EC">
      <w:pPr>
        <w:rPr>
          <w:sz w:val="32"/>
          <w:szCs w:val="32"/>
        </w:rPr>
      </w:pPr>
      <w:r w:rsidRPr="009043EC">
        <w:rPr>
          <w:sz w:val="32"/>
          <w:szCs w:val="32"/>
        </w:rPr>
        <w:t>These variables represent quantitative information related to customer demographics, service duration, and billing amounts.</w:t>
      </w:r>
    </w:p>
    <w:p w14:paraId="39A963D4" w14:textId="29E4F74B" w:rsidR="00871E93" w:rsidRPr="009043EC" w:rsidRDefault="00871E93" w:rsidP="009043EC">
      <w:pPr>
        <w:rPr>
          <w:sz w:val="32"/>
          <w:szCs w:val="32"/>
        </w:rPr>
      </w:pPr>
      <w:r w:rsidRPr="00871E93">
        <w:rPr>
          <w:sz w:val="32"/>
          <w:szCs w:val="32"/>
        </w:rPr>
        <w:drawing>
          <wp:inline distT="0" distB="0" distL="0" distR="0" wp14:anchorId="4FEFCD5D" wp14:editId="0C732445">
            <wp:extent cx="6479540" cy="2228850"/>
            <wp:effectExtent l="0" t="0" r="0" b="0"/>
            <wp:docPr id="10817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37011" name=""/>
                    <pic:cNvPicPr/>
                  </pic:nvPicPr>
                  <pic:blipFill>
                    <a:blip r:embed="rId8"/>
                    <a:stretch>
                      <a:fillRect/>
                    </a:stretch>
                  </pic:blipFill>
                  <pic:spPr>
                    <a:xfrm>
                      <a:off x="0" y="0"/>
                      <a:ext cx="6479540" cy="2228850"/>
                    </a:xfrm>
                    <a:prstGeom prst="rect">
                      <a:avLst/>
                    </a:prstGeom>
                  </pic:spPr>
                </pic:pic>
              </a:graphicData>
            </a:graphic>
          </wp:inline>
        </w:drawing>
      </w:r>
    </w:p>
    <w:p w14:paraId="57490136" w14:textId="77777777" w:rsidR="009043EC" w:rsidRPr="009043EC" w:rsidRDefault="009043EC" w:rsidP="009043EC">
      <w:pPr>
        <w:numPr>
          <w:ilvl w:val="0"/>
          <w:numId w:val="3"/>
        </w:numPr>
        <w:rPr>
          <w:sz w:val="32"/>
          <w:szCs w:val="32"/>
        </w:rPr>
      </w:pPr>
      <w:r w:rsidRPr="009043EC">
        <w:rPr>
          <w:b/>
          <w:bCs/>
          <w:sz w:val="32"/>
          <w:szCs w:val="32"/>
        </w:rPr>
        <w:t>Categorical Variables (18):</w:t>
      </w:r>
    </w:p>
    <w:p w14:paraId="26C053C7" w14:textId="77777777" w:rsidR="009043EC" w:rsidRPr="009043EC" w:rsidRDefault="009043EC" w:rsidP="009043EC">
      <w:pPr>
        <w:numPr>
          <w:ilvl w:val="1"/>
          <w:numId w:val="3"/>
        </w:numPr>
        <w:rPr>
          <w:sz w:val="32"/>
          <w:szCs w:val="32"/>
        </w:rPr>
      </w:pPr>
      <w:r w:rsidRPr="009043EC">
        <w:rPr>
          <w:sz w:val="32"/>
          <w:szCs w:val="32"/>
        </w:rPr>
        <w:t>customerID</w:t>
      </w:r>
    </w:p>
    <w:p w14:paraId="3B5AC6FF" w14:textId="77777777" w:rsidR="009043EC" w:rsidRPr="009043EC" w:rsidRDefault="009043EC" w:rsidP="009043EC">
      <w:pPr>
        <w:numPr>
          <w:ilvl w:val="1"/>
          <w:numId w:val="3"/>
        </w:numPr>
        <w:rPr>
          <w:sz w:val="32"/>
          <w:szCs w:val="32"/>
        </w:rPr>
      </w:pPr>
      <w:r w:rsidRPr="009043EC">
        <w:rPr>
          <w:sz w:val="32"/>
          <w:szCs w:val="32"/>
        </w:rPr>
        <w:t>gender</w:t>
      </w:r>
    </w:p>
    <w:p w14:paraId="2490E5FA" w14:textId="77777777" w:rsidR="009043EC" w:rsidRPr="009043EC" w:rsidRDefault="009043EC" w:rsidP="009043EC">
      <w:pPr>
        <w:numPr>
          <w:ilvl w:val="1"/>
          <w:numId w:val="3"/>
        </w:numPr>
        <w:rPr>
          <w:sz w:val="32"/>
          <w:szCs w:val="32"/>
        </w:rPr>
      </w:pPr>
      <w:r w:rsidRPr="009043EC">
        <w:rPr>
          <w:sz w:val="32"/>
          <w:szCs w:val="32"/>
        </w:rPr>
        <w:t>Partner</w:t>
      </w:r>
    </w:p>
    <w:p w14:paraId="65D36A48" w14:textId="77777777" w:rsidR="009043EC" w:rsidRPr="009043EC" w:rsidRDefault="009043EC" w:rsidP="009043EC">
      <w:pPr>
        <w:numPr>
          <w:ilvl w:val="1"/>
          <w:numId w:val="3"/>
        </w:numPr>
        <w:rPr>
          <w:sz w:val="32"/>
          <w:szCs w:val="32"/>
        </w:rPr>
      </w:pPr>
      <w:r w:rsidRPr="009043EC">
        <w:rPr>
          <w:sz w:val="32"/>
          <w:szCs w:val="32"/>
        </w:rPr>
        <w:t>Dependents</w:t>
      </w:r>
    </w:p>
    <w:p w14:paraId="7AA12A6A" w14:textId="77777777" w:rsidR="009043EC" w:rsidRPr="009043EC" w:rsidRDefault="009043EC" w:rsidP="009043EC">
      <w:pPr>
        <w:numPr>
          <w:ilvl w:val="1"/>
          <w:numId w:val="3"/>
        </w:numPr>
        <w:rPr>
          <w:sz w:val="32"/>
          <w:szCs w:val="32"/>
        </w:rPr>
      </w:pPr>
      <w:r w:rsidRPr="009043EC">
        <w:rPr>
          <w:sz w:val="32"/>
          <w:szCs w:val="32"/>
        </w:rPr>
        <w:t>PhoneService</w:t>
      </w:r>
    </w:p>
    <w:p w14:paraId="13E511AE" w14:textId="77777777" w:rsidR="009043EC" w:rsidRPr="009043EC" w:rsidRDefault="009043EC" w:rsidP="009043EC">
      <w:pPr>
        <w:numPr>
          <w:ilvl w:val="1"/>
          <w:numId w:val="3"/>
        </w:numPr>
        <w:rPr>
          <w:sz w:val="32"/>
          <w:szCs w:val="32"/>
        </w:rPr>
      </w:pPr>
      <w:r w:rsidRPr="009043EC">
        <w:rPr>
          <w:sz w:val="32"/>
          <w:szCs w:val="32"/>
        </w:rPr>
        <w:t>MultipleLines</w:t>
      </w:r>
    </w:p>
    <w:p w14:paraId="55E40CB6" w14:textId="77777777" w:rsidR="009043EC" w:rsidRPr="009043EC" w:rsidRDefault="009043EC" w:rsidP="009043EC">
      <w:pPr>
        <w:numPr>
          <w:ilvl w:val="1"/>
          <w:numId w:val="3"/>
        </w:numPr>
        <w:rPr>
          <w:sz w:val="32"/>
          <w:szCs w:val="32"/>
        </w:rPr>
      </w:pPr>
      <w:r w:rsidRPr="009043EC">
        <w:rPr>
          <w:sz w:val="32"/>
          <w:szCs w:val="32"/>
        </w:rPr>
        <w:t>InternetService</w:t>
      </w:r>
    </w:p>
    <w:p w14:paraId="28C88D6B" w14:textId="77777777" w:rsidR="009043EC" w:rsidRPr="009043EC" w:rsidRDefault="009043EC" w:rsidP="009043EC">
      <w:pPr>
        <w:numPr>
          <w:ilvl w:val="1"/>
          <w:numId w:val="3"/>
        </w:numPr>
        <w:rPr>
          <w:sz w:val="32"/>
          <w:szCs w:val="32"/>
        </w:rPr>
      </w:pPr>
      <w:r w:rsidRPr="009043EC">
        <w:rPr>
          <w:sz w:val="32"/>
          <w:szCs w:val="32"/>
        </w:rPr>
        <w:t>OnlineSecurity</w:t>
      </w:r>
    </w:p>
    <w:p w14:paraId="30E5F98B" w14:textId="77777777" w:rsidR="009043EC" w:rsidRPr="009043EC" w:rsidRDefault="009043EC" w:rsidP="009043EC">
      <w:pPr>
        <w:numPr>
          <w:ilvl w:val="1"/>
          <w:numId w:val="3"/>
        </w:numPr>
        <w:rPr>
          <w:sz w:val="32"/>
          <w:szCs w:val="32"/>
        </w:rPr>
      </w:pPr>
      <w:r w:rsidRPr="009043EC">
        <w:rPr>
          <w:sz w:val="32"/>
          <w:szCs w:val="32"/>
        </w:rPr>
        <w:t>OnlineBackup</w:t>
      </w:r>
    </w:p>
    <w:p w14:paraId="01A321C4" w14:textId="77777777" w:rsidR="009043EC" w:rsidRPr="009043EC" w:rsidRDefault="009043EC" w:rsidP="009043EC">
      <w:pPr>
        <w:numPr>
          <w:ilvl w:val="1"/>
          <w:numId w:val="3"/>
        </w:numPr>
        <w:rPr>
          <w:sz w:val="32"/>
          <w:szCs w:val="32"/>
        </w:rPr>
      </w:pPr>
      <w:r w:rsidRPr="009043EC">
        <w:rPr>
          <w:sz w:val="32"/>
          <w:szCs w:val="32"/>
        </w:rPr>
        <w:t>DeviceProtection</w:t>
      </w:r>
    </w:p>
    <w:p w14:paraId="6A530EA1" w14:textId="77777777" w:rsidR="009043EC" w:rsidRPr="009043EC" w:rsidRDefault="009043EC" w:rsidP="009043EC">
      <w:pPr>
        <w:numPr>
          <w:ilvl w:val="1"/>
          <w:numId w:val="3"/>
        </w:numPr>
        <w:rPr>
          <w:sz w:val="32"/>
          <w:szCs w:val="32"/>
        </w:rPr>
      </w:pPr>
      <w:r w:rsidRPr="009043EC">
        <w:rPr>
          <w:sz w:val="32"/>
          <w:szCs w:val="32"/>
        </w:rPr>
        <w:t>TechSupport</w:t>
      </w:r>
    </w:p>
    <w:p w14:paraId="0F6519B3" w14:textId="77777777" w:rsidR="009043EC" w:rsidRPr="009043EC" w:rsidRDefault="009043EC" w:rsidP="009043EC">
      <w:pPr>
        <w:numPr>
          <w:ilvl w:val="1"/>
          <w:numId w:val="3"/>
        </w:numPr>
        <w:rPr>
          <w:sz w:val="32"/>
          <w:szCs w:val="32"/>
        </w:rPr>
      </w:pPr>
      <w:r w:rsidRPr="009043EC">
        <w:rPr>
          <w:sz w:val="32"/>
          <w:szCs w:val="32"/>
        </w:rPr>
        <w:t>StreamingTV</w:t>
      </w:r>
    </w:p>
    <w:p w14:paraId="3497937D" w14:textId="77777777" w:rsidR="009043EC" w:rsidRPr="009043EC" w:rsidRDefault="009043EC" w:rsidP="009043EC">
      <w:pPr>
        <w:numPr>
          <w:ilvl w:val="1"/>
          <w:numId w:val="3"/>
        </w:numPr>
        <w:rPr>
          <w:sz w:val="32"/>
          <w:szCs w:val="32"/>
        </w:rPr>
      </w:pPr>
      <w:r w:rsidRPr="009043EC">
        <w:rPr>
          <w:sz w:val="32"/>
          <w:szCs w:val="32"/>
        </w:rPr>
        <w:t>StreamingMovies</w:t>
      </w:r>
    </w:p>
    <w:p w14:paraId="3601E360" w14:textId="77777777" w:rsidR="009043EC" w:rsidRPr="009043EC" w:rsidRDefault="009043EC" w:rsidP="009043EC">
      <w:pPr>
        <w:numPr>
          <w:ilvl w:val="1"/>
          <w:numId w:val="3"/>
        </w:numPr>
        <w:rPr>
          <w:sz w:val="32"/>
          <w:szCs w:val="32"/>
        </w:rPr>
      </w:pPr>
      <w:r w:rsidRPr="009043EC">
        <w:rPr>
          <w:sz w:val="32"/>
          <w:szCs w:val="32"/>
        </w:rPr>
        <w:t>Contract</w:t>
      </w:r>
    </w:p>
    <w:p w14:paraId="017C9FDD" w14:textId="77777777" w:rsidR="009043EC" w:rsidRPr="009043EC" w:rsidRDefault="009043EC" w:rsidP="009043EC">
      <w:pPr>
        <w:numPr>
          <w:ilvl w:val="1"/>
          <w:numId w:val="3"/>
        </w:numPr>
        <w:rPr>
          <w:sz w:val="32"/>
          <w:szCs w:val="32"/>
        </w:rPr>
      </w:pPr>
      <w:r w:rsidRPr="009043EC">
        <w:rPr>
          <w:sz w:val="32"/>
          <w:szCs w:val="32"/>
        </w:rPr>
        <w:t>PaperlessBilling</w:t>
      </w:r>
    </w:p>
    <w:p w14:paraId="250D876D" w14:textId="77777777" w:rsidR="009043EC" w:rsidRPr="009043EC" w:rsidRDefault="009043EC" w:rsidP="009043EC">
      <w:pPr>
        <w:numPr>
          <w:ilvl w:val="1"/>
          <w:numId w:val="3"/>
        </w:numPr>
        <w:rPr>
          <w:sz w:val="32"/>
          <w:szCs w:val="32"/>
        </w:rPr>
      </w:pPr>
      <w:r w:rsidRPr="009043EC">
        <w:rPr>
          <w:sz w:val="32"/>
          <w:szCs w:val="32"/>
        </w:rPr>
        <w:t>PaymentMethod</w:t>
      </w:r>
    </w:p>
    <w:p w14:paraId="13112589" w14:textId="77777777" w:rsidR="009043EC" w:rsidRPr="009043EC" w:rsidRDefault="009043EC" w:rsidP="009043EC">
      <w:pPr>
        <w:numPr>
          <w:ilvl w:val="1"/>
          <w:numId w:val="3"/>
        </w:numPr>
        <w:rPr>
          <w:sz w:val="32"/>
          <w:szCs w:val="32"/>
        </w:rPr>
      </w:pPr>
      <w:r w:rsidRPr="009043EC">
        <w:rPr>
          <w:sz w:val="32"/>
          <w:szCs w:val="32"/>
        </w:rPr>
        <w:t>TotalCharges</w:t>
      </w:r>
    </w:p>
    <w:p w14:paraId="13D9BBF2" w14:textId="77777777" w:rsidR="009043EC" w:rsidRPr="009043EC" w:rsidRDefault="009043EC" w:rsidP="009043EC">
      <w:pPr>
        <w:numPr>
          <w:ilvl w:val="1"/>
          <w:numId w:val="3"/>
        </w:numPr>
        <w:rPr>
          <w:sz w:val="32"/>
          <w:szCs w:val="32"/>
        </w:rPr>
      </w:pPr>
      <w:r w:rsidRPr="009043EC">
        <w:rPr>
          <w:sz w:val="32"/>
          <w:szCs w:val="32"/>
        </w:rPr>
        <w:t>Churn</w:t>
      </w:r>
    </w:p>
    <w:p w14:paraId="230BF378" w14:textId="77777777" w:rsidR="009043EC" w:rsidRDefault="009043EC" w:rsidP="009043EC">
      <w:pPr>
        <w:rPr>
          <w:sz w:val="32"/>
          <w:szCs w:val="32"/>
        </w:rPr>
      </w:pPr>
      <w:r w:rsidRPr="009043EC">
        <w:rPr>
          <w:sz w:val="32"/>
          <w:szCs w:val="32"/>
        </w:rPr>
        <w:t>These variables describe customer characteristics, service subscriptions, billing preferences, and churn status.</w:t>
      </w:r>
    </w:p>
    <w:p w14:paraId="0295A50F" w14:textId="2B9B519B" w:rsidR="00871E93" w:rsidRPr="009043EC" w:rsidRDefault="00871E93" w:rsidP="009043EC">
      <w:pPr>
        <w:rPr>
          <w:sz w:val="32"/>
          <w:szCs w:val="32"/>
        </w:rPr>
      </w:pPr>
      <w:r w:rsidRPr="00871E93">
        <w:rPr>
          <w:sz w:val="32"/>
          <w:szCs w:val="32"/>
        </w:rPr>
        <w:drawing>
          <wp:inline distT="0" distB="0" distL="0" distR="0" wp14:anchorId="0096764A" wp14:editId="7AAA05ED">
            <wp:extent cx="6479540" cy="2604770"/>
            <wp:effectExtent l="0" t="0" r="0" b="5080"/>
            <wp:docPr id="10321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44014" name=""/>
                    <pic:cNvPicPr/>
                  </pic:nvPicPr>
                  <pic:blipFill>
                    <a:blip r:embed="rId9"/>
                    <a:stretch>
                      <a:fillRect/>
                    </a:stretch>
                  </pic:blipFill>
                  <pic:spPr>
                    <a:xfrm>
                      <a:off x="0" y="0"/>
                      <a:ext cx="6479540" cy="2604770"/>
                    </a:xfrm>
                    <a:prstGeom prst="rect">
                      <a:avLst/>
                    </a:prstGeom>
                  </pic:spPr>
                </pic:pic>
              </a:graphicData>
            </a:graphic>
          </wp:inline>
        </w:drawing>
      </w:r>
    </w:p>
    <w:p w14:paraId="3F907BF2" w14:textId="77777777" w:rsidR="00871E93" w:rsidRDefault="00871E93" w:rsidP="00E841C9">
      <w:pPr>
        <w:rPr>
          <w:b/>
          <w:bCs/>
          <w:color w:val="833C0B" w:themeColor="accent2" w:themeShade="80"/>
          <w:sz w:val="32"/>
          <w:szCs w:val="32"/>
        </w:rPr>
      </w:pPr>
    </w:p>
    <w:p w14:paraId="0BBB8F34" w14:textId="67B255BF" w:rsidR="009043EC" w:rsidRDefault="00083221" w:rsidP="00E841C9">
      <w:pPr>
        <w:rPr>
          <w:b/>
          <w:bCs/>
          <w:color w:val="833C0B" w:themeColor="accent2" w:themeShade="80"/>
          <w:sz w:val="32"/>
          <w:szCs w:val="32"/>
        </w:rPr>
      </w:pPr>
      <w:r w:rsidRPr="00083221">
        <w:rPr>
          <w:b/>
          <w:bCs/>
          <w:color w:val="833C0B" w:themeColor="accent2" w:themeShade="80"/>
          <w:sz w:val="32"/>
          <w:szCs w:val="32"/>
        </w:rPr>
        <w:t>3. Plan data preprocessing strategy (encoding, normalization, handling nulls).</w:t>
      </w:r>
    </w:p>
    <w:p w14:paraId="184AA473" w14:textId="77777777" w:rsidR="00083221" w:rsidRPr="00083221" w:rsidRDefault="00083221" w:rsidP="00083221">
      <w:pPr>
        <w:rPr>
          <w:b/>
          <w:bCs/>
          <w:sz w:val="32"/>
          <w:szCs w:val="32"/>
        </w:rPr>
      </w:pPr>
      <w:r w:rsidRPr="00083221">
        <w:rPr>
          <w:b/>
          <w:bCs/>
          <w:sz w:val="32"/>
          <w:szCs w:val="32"/>
        </w:rPr>
        <w:t>Objective</w:t>
      </w:r>
    </w:p>
    <w:p w14:paraId="02938BCD" w14:textId="77777777" w:rsidR="00083221" w:rsidRDefault="00083221" w:rsidP="00083221">
      <w:pPr>
        <w:rPr>
          <w:sz w:val="32"/>
          <w:szCs w:val="32"/>
        </w:rPr>
      </w:pPr>
      <w:r w:rsidRPr="00083221">
        <w:rPr>
          <w:sz w:val="32"/>
          <w:szCs w:val="32"/>
        </w:rPr>
        <w:t>The objective of this step is to define an appropriate data preprocessing strategy to prepare the Telco Churn dataset for analysis and predictive modeling. This includes handling null values, encoding categorical variables, and normalizing numerical features.</w:t>
      </w:r>
    </w:p>
    <w:p w14:paraId="5604FC4D" w14:textId="77777777" w:rsidR="00B17443" w:rsidRPr="00514B05" w:rsidRDefault="00F81FCF" w:rsidP="00F81FCF">
      <w:pPr>
        <w:rPr>
          <w:b/>
          <w:bCs/>
          <w:sz w:val="32"/>
          <w:szCs w:val="32"/>
        </w:rPr>
      </w:pPr>
      <w:r w:rsidRPr="00514B05">
        <w:rPr>
          <w:b/>
          <w:bCs/>
          <w:sz w:val="32"/>
          <w:szCs w:val="32"/>
        </w:rPr>
        <w:t xml:space="preserve">i)Encoding </w:t>
      </w:r>
    </w:p>
    <w:p w14:paraId="78990B89" w14:textId="15BC1BED" w:rsidR="00F81FCF" w:rsidRPr="00B17443" w:rsidRDefault="00B17443" w:rsidP="00F81FCF">
      <w:pPr>
        <w:rPr>
          <w:b/>
          <w:bCs/>
          <w:sz w:val="32"/>
          <w:szCs w:val="32"/>
        </w:rPr>
      </w:pPr>
      <w:r>
        <w:rPr>
          <w:b/>
          <w:bCs/>
          <w:sz w:val="32"/>
          <w:szCs w:val="32"/>
        </w:rPr>
        <w:t xml:space="preserve">Encoding </w:t>
      </w:r>
      <w:r w:rsidR="00F81FCF" w:rsidRPr="00F81FCF">
        <w:rPr>
          <w:b/>
          <w:bCs/>
          <w:sz w:val="32"/>
          <w:szCs w:val="32"/>
        </w:rPr>
        <w:t>Categorical Variables</w:t>
      </w:r>
      <w:r>
        <w:rPr>
          <w:b/>
          <w:bCs/>
          <w:sz w:val="32"/>
          <w:szCs w:val="32"/>
        </w:rPr>
        <w:t xml:space="preserve">                                                                                        </w:t>
      </w:r>
      <w:r w:rsidR="00F81FCF" w:rsidRPr="00F81FCF">
        <w:rPr>
          <w:sz w:val="32"/>
          <w:szCs w:val="32"/>
        </w:rPr>
        <w:t>Machine learning models require numerical input. Therefore, categorical variables were converted into numerical representations using appropriate encoding techniques.</w:t>
      </w:r>
    </w:p>
    <w:p w14:paraId="225C89E5" w14:textId="0AF07087" w:rsidR="00F81FCF" w:rsidRPr="00F81FCF" w:rsidRDefault="00F81FCF" w:rsidP="00F81FCF">
      <w:pPr>
        <w:rPr>
          <w:b/>
          <w:bCs/>
          <w:sz w:val="32"/>
          <w:szCs w:val="32"/>
        </w:rPr>
      </w:pPr>
      <w:r w:rsidRPr="00F81FCF">
        <w:rPr>
          <w:b/>
          <w:bCs/>
          <w:sz w:val="32"/>
          <w:szCs w:val="32"/>
        </w:rPr>
        <w:t>Binary Categorical Encoding (Label Encoding)</w:t>
      </w:r>
    </w:p>
    <w:p w14:paraId="5322EB3C" w14:textId="77777777" w:rsidR="00F81FCF" w:rsidRPr="00F81FCF" w:rsidRDefault="00F81FCF" w:rsidP="00F81FCF">
      <w:pPr>
        <w:rPr>
          <w:sz w:val="32"/>
          <w:szCs w:val="32"/>
        </w:rPr>
      </w:pPr>
      <w:r w:rsidRPr="00F81FCF">
        <w:rPr>
          <w:sz w:val="32"/>
          <w:szCs w:val="32"/>
        </w:rPr>
        <w:t xml:space="preserve">Columns containing only </w:t>
      </w:r>
      <w:r w:rsidRPr="00F81FCF">
        <w:rPr>
          <w:b/>
          <w:bCs/>
          <w:sz w:val="32"/>
          <w:szCs w:val="32"/>
        </w:rPr>
        <w:t>two categories (Yes/No)</w:t>
      </w:r>
      <w:r w:rsidRPr="00F81FCF">
        <w:rPr>
          <w:sz w:val="32"/>
          <w:szCs w:val="32"/>
        </w:rPr>
        <w:t xml:space="preserve"> were converted into numerical values:</w:t>
      </w:r>
    </w:p>
    <w:p w14:paraId="7DA73CDA" w14:textId="77777777" w:rsidR="00F81FCF" w:rsidRPr="00F81FCF" w:rsidRDefault="00F81FCF" w:rsidP="00F81FCF">
      <w:pPr>
        <w:numPr>
          <w:ilvl w:val="0"/>
          <w:numId w:val="5"/>
        </w:numPr>
        <w:rPr>
          <w:sz w:val="32"/>
          <w:szCs w:val="32"/>
        </w:rPr>
      </w:pPr>
      <w:r w:rsidRPr="00F81FCF">
        <w:rPr>
          <w:sz w:val="32"/>
          <w:szCs w:val="32"/>
        </w:rPr>
        <w:t>Yes → 1</w:t>
      </w:r>
    </w:p>
    <w:p w14:paraId="13D67228" w14:textId="77777777" w:rsidR="00F81FCF" w:rsidRPr="00F81FCF" w:rsidRDefault="00F81FCF" w:rsidP="00F81FCF">
      <w:pPr>
        <w:numPr>
          <w:ilvl w:val="0"/>
          <w:numId w:val="5"/>
        </w:numPr>
        <w:rPr>
          <w:sz w:val="32"/>
          <w:szCs w:val="32"/>
        </w:rPr>
      </w:pPr>
      <w:r w:rsidRPr="00F81FCF">
        <w:rPr>
          <w:sz w:val="32"/>
          <w:szCs w:val="32"/>
        </w:rPr>
        <w:t>No → 0</w:t>
      </w:r>
    </w:p>
    <w:p w14:paraId="24E61EDB" w14:textId="77777777" w:rsidR="00F81FCF" w:rsidRPr="00F81FCF" w:rsidRDefault="00F81FCF" w:rsidP="00F81FCF">
      <w:pPr>
        <w:rPr>
          <w:sz w:val="32"/>
          <w:szCs w:val="32"/>
        </w:rPr>
      </w:pPr>
      <w:r w:rsidRPr="00F81FCF">
        <w:rPr>
          <w:sz w:val="32"/>
          <w:szCs w:val="32"/>
        </w:rPr>
        <w:t>The following columns were label encoded:</w:t>
      </w:r>
    </w:p>
    <w:p w14:paraId="2B3A857C" w14:textId="77777777" w:rsidR="00F81FCF" w:rsidRPr="00F81FCF" w:rsidRDefault="00F81FCF" w:rsidP="00F81FCF">
      <w:pPr>
        <w:numPr>
          <w:ilvl w:val="0"/>
          <w:numId w:val="6"/>
        </w:numPr>
        <w:rPr>
          <w:sz w:val="32"/>
          <w:szCs w:val="32"/>
        </w:rPr>
      </w:pPr>
      <w:r w:rsidRPr="00F81FCF">
        <w:rPr>
          <w:sz w:val="32"/>
          <w:szCs w:val="32"/>
        </w:rPr>
        <w:t>Partner</w:t>
      </w:r>
    </w:p>
    <w:p w14:paraId="7F1FBC49" w14:textId="77777777" w:rsidR="00F81FCF" w:rsidRPr="00F81FCF" w:rsidRDefault="00F81FCF" w:rsidP="00F81FCF">
      <w:pPr>
        <w:numPr>
          <w:ilvl w:val="0"/>
          <w:numId w:val="6"/>
        </w:numPr>
        <w:rPr>
          <w:sz w:val="32"/>
          <w:szCs w:val="32"/>
        </w:rPr>
      </w:pPr>
      <w:r w:rsidRPr="00F81FCF">
        <w:rPr>
          <w:sz w:val="32"/>
          <w:szCs w:val="32"/>
        </w:rPr>
        <w:t>Dependents</w:t>
      </w:r>
    </w:p>
    <w:p w14:paraId="7F873F57" w14:textId="77777777" w:rsidR="00F81FCF" w:rsidRPr="00F81FCF" w:rsidRDefault="00F81FCF" w:rsidP="00F81FCF">
      <w:pPr>
        <w:numPr>
          <w:ilvl w:val="0"/>
          <w:numId w:val="6"/>
        </w:numPr>
        <w:rPr>
          <w:sz w:val="32"/>
          <w:szCs w:val="32"/>
        </w:rPr>
      </w:pPr>
      <w:r w:rsidRPr="00F81FCF">
        <w:rPr>
          <w:sz w:val="32"/>
          <w:szCs w:val="32"/>
        </w:rPr>
        <w:t>PhoneService</w:t>
      </w:r>
    </w:p>
    <w:p w14:paraId="0295F282" w14:textId="77777777" w:rsidR="00F81FCF" w:rsidRPr="00F81FCF" w:rsidRDefault="00F81FCF" w:rsidP="00F81FCF">
      <w:pPr>
        <w:numPr>
          <w:ilvl w:val="0"/>
          <w:numId w:val="6"/>
        </w:numPr>
        <w:rPr>
          <w:sz w:val="32"/>
          <w:szCs w:val="32"/>
        </w:rPr>
      </w:pPr>
      <w:r w:rsidRPr="00F81FCF">
        <w:rPr>
          <w:sz w:val="32"/>
          <w:szCs w:val="32"/>
        </w:rPr>
        <w:t>PaperlessBilling</w:t>
      </w:r>
    </w:p>
    <w:p w14:paraId="4D85091E" w14:textId="77777777" w:rsidR="00F81FCF" w:rsidRPr="00F81FCF" w:rsidRDefault="00F81FCF" w:rsidP="00F81FCF">
      <w:pPr>
        <w:numPr>
          <w:ilvl w:val="0"/>
          <w:numId w:val="6"/>
        </w:numPr>
        <w:rPr>
          <w:sz w:val="32"/>
          <w:szCs w:val="32"/>
        </w:rPr>
      </w:pPr>
      <w:r w:rsidRPr="00F81FCF">
        <w:rPr>
          <w:sz w:val="32"/>
          <w:szCs w:val="32"/>
        </w:rPr>
        <w:t>OnlineSecurity</w:t>
      </w:r>
    </w:p>
    <w:p w14:paraId="03BB9DF8" w14:textId="77777777" w:rsidR="00F81FCF" w:rsidRPr="00F81FCF" w:rsidRDefault="00F81FCF" w:rsidP="00F81FCF">
      <w:pPr>
        <w:numPr>
          <w:ilvl w:val="0"/>
          <w:numId w:val="6"/>
        </w:numPr>
        <w:rPr>
          <w:sz w:val="32"/>
          <w:szCs w:val="32"/>
        </w:rPr>
      </w:pPr>
      <w:r w:rsidRPr="00F81FCF">
        <w:rPr>
          <w:sz w:val="32"/>
          <w:szCs w:val="32"/>
        </w:rPr>
        <w:t>OnlineBackup</w:t>
      </w:r>
    </w:p>
    <w:p w14:paraId="4FA7E3F2" w14:textId="77777777" w:rsidR="00F81FCF" w:rsidRPr="00F81FCF" w:rsidRDefault="00F81FCF" w:rsidP="00F81FCF">
      <w:pPr>
        <w:numPr>
          <w:ilvl w:val="0"/>
          <w:numId w:val="6"/>
        </w:numPr>
        <w:rPr>
          <w:sz w:val="32"/>
          <w:szCs w:val="32"/>
        </w:rPr>
      </w:pPr>
      <w:r w:rsidRPr="00F81FCF">
        <w:rPr>
          <w:sz w:val="32"/>
          <w:szCs w:val="32"/>
        </w:rPr>
        <w:t>DeviceProtection</w:t>
      </w:r>
    </w:p>
    <w:p w14:paraId="76E0A53C" w14:textId="77777777" w:rsidR="00F81FCF" w:rsidRPr="00F81FCF" w:rsidRDefault="00F81FCF" w:rsidP="00F81FCF">
      <w:pPr>
        <w:numPr>
          <w:ilvl w:val="0"/>
          <w:numId w:val="6"/>
        </w:numPr>
        <w:rPr>
          <w:sz w:val="32"/>
          <w:szCs w:val="32"/>
        </w:rPr>
      </w:pPr>
      <w:r w:rsidRPr="00F81FCF">
        <w:rPr>
          <w:sz w:val="32"/>
          <w:szCs w:val="32"/>
        </w:rPr>
        <w:t>TechSupport</w:t>
      </w:r>
    </w:p>
    <w:p w14:paraId="232FE556" w14:textId="77777777" w:rsidR="00F81FCF" w:rsidRPr="00F81FCF" w:rsidRDefault="00F81FCF" w:rsidP="00F81FCF">
      <w:pPr>
        <w:numPr>
          <w:ilvl w:val="0"/>
          <w:numId w:val="6"/>
        </w:numPr>
        <w:rPr>
          <w:sz w:val="32"/>
          <w:szCs w:val="32"/>
        </w:rPr>
      </w:pPr>
      <w:r w:rsidRPr="00F81FCF">
        <w:rPr>
          <w:sz w:val="32"/>
          <w:szCs w:val="32"/>
        </w:rPr>
        <w:t>StreamingTV</w:t>
      </w:r>
    </w:p>
    <w:p w14:paraId="7F7DD580" w14:textId="77777777" w:rsidR="00F81FCF" w:rsidRPr="00F81FCF" w:rsidRDefault="00F81FCF" w:rsidP="00F81FCF">
      <w:pPr>
        <w:numPr>
          <w:ilvl w:val="0"/>
          <w:numId w:val="6"/>
        </w:numPr>
        <w:rPr>
          <w:sz w:val="32"/>
          <w:szCs w:val="32"/>
        </w:rPr>
      </w:pPr>
      <w:r w:rsidRPr="00F81FCF">
        <w:rPr>
          <w:sz w:val="32"/>
          <w:szCs w:val="32"/>
        </w:rPr>
        <w:t>StreamingMovies</w:t>
      </w:r>
    </w:p>
    <w:p w14:paraId="197497B9" w14:textId="77777777" w:rsidR="00F81FCF" w:rsidRPr="00F81FCF" w:rsidRDefault="00F81FCF" w:rsidP="00F81FCF">
      <w:pPr>
        <w:numPr>
          <w:ilvl w:val="0"/>
          <w:numId w:val="6"/>
        </w:numPr>
        <w:rPr>
          <w:sz w:val="32"/>
          <w:szCs w:val="32"/>
        </w:rPr>
      </w:pPr>
      <w:r w:rsidRPr="00F81FCF">
        <w:rPr>
          <w:sz w:val="32"/>
          <w:szCs w:val="32"/>
        </w:rPr>
        <w:t>MultipleLines</w:t>
      </w:r>
    </w:p>
    <w:p w14:paraId="3331473F" w14:textId="6564EA23" w:rsidR="00F81FCF" w:rsidRDefault="00F81FCF" w:rsidP="00F81FCF">
      <w:pPr>
        <w:rPr>
          <w:sz w:val="32"/>
          <w:szCs w:val="32"/>
        </w:rPr>
      </w:pPr>
      <w:r w:rsidRPr="00F81FCF">
        <w:rPr>
          <w:sz w:val="32"/>
          <w:szCs w:val="32"/>
        </w:rPr>
        <w:t>This encoding preserves simplicity while retaining meaningful information.</w:t>
      </w:r>
    </w:p>
    <w:p w14:paraId="1BD45937" w14:textId="647D4657" w:rsidR="00871E93" w:rsidRPr="00F81FCF" w:rsidRDefault="00871E93" w:rsidP="00F81FCF">
      <w:pPr>
        <w:rPr>
          <w:sz w:val="32"/>
          <w:szCs w:val="32"/>
        </w:rPr>
      </w:pPr>
      <w:r w:rsidRPr="00871E93">
        <w:rPr>
          <w:sz w:val="32"/>
          <w:szCs w:val="32"/>
        </w:rPr>
        <w:drawing>
          <wp:inline distT="0" distB="0" distL="0" distR="0" wp14:anchorId="3500581D" wp14:editId="23805638">
            <wp:extent cx="6479540" cy="2757805"/>
            <wp:effectExtent l="0" t="0" r="0" b="4445"/>
            <wp:docPr id="116677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71303" name=""/>
                    <pic:cNvPicPr/>
                  </pic:nvPicPr>
                  <pic:blipFill>
                    <a:blip r:embed="rId10"/>
                    <a:stretch>
                      <a:fillRect/>
                    </a:stretch>
                  </pic:blipFill>
                  <pic:spPr>
                    <a:xfrm>
                      <a:off x="0" y="0"/>
                      <a:ext cx="6479540" cy="2757805"/>
                    </a:xfrm>
                    <a:prstGeom prst="rect">
                      <a:avLst/>
                    </a:prstGeom>
                  </pic:spPr>
                </pic:pic>
              </a:graphicData>
            </a:graphic>
          </wp:inline>
        </w:drawing>
      </w:r>
    </w:p>
    <w:p w14:paraId="04870399" w14:textId="16AE0399" w:rsidR="00F81FCF" w:rsidRPr="00F81FCF" w:rsidRDefault="00F81FCF" w:rsidP="00F81FCF">
      <w:pPr>
        <w:rPr>
          <w:b/>
          <w:bCs/>
          <w:sz w:val="32"/>
          <w:szCs w:val="32"/>
        </w:rPr>
      </w:pPr>
      <w:r w:rsidRPr="00F81FCF">
        <w:rPr>
          <w:b/>
          <w:bCs/>
          <w:sz w:val="32"/>
          <w:szCs w:val="32"/>
        </w:rPr>
        <w:t>Encoding Multi-Category Variables (One-Hot Encoding)</w:t>
      </w:r>
    </w:p>
    <w:p w14:paraId="4AA1B18A" w14:textId="77777777" w:rsidR="00F81FCF" w:rsidRPr="00F81FCF" w:rsidRDefault="00F81FCF" w:rsidP="00F81FCF">
      <w:pPr>
        <w:rPr>
          <w:sz w:val="32"/>
          <w:szCs w:val="32"/>
        </w:rPr>
      </w:pPr>
      <w:r w:rsidRPr="00F81FCF">
        <w:rPr>
          <w:sz w:val="32"/>
          <w:szCs w:val="32"/>
        </w:rPr>
        <w:t xml:space="preserve">Columns with </w:t>
      </w:r>
      <w:r w:rsidRPr="00F81FCF">
        <w:rPr>
          <w:b/>
          <w:bCs/>
          <w:sz w:val="32"/>
          <w:szCs w:val="32"/>
        </w:rPr>
        <w:t>more than two categories</w:t>
      </w:r>
      <w:r w:rsidRPr="00F81FCF">
        <w:rPr>
          <w:sz w:val="32"/>
          <w:szCs w:val="32"/>
        </w:rPr>
        <w:t xml:space="preserve"> were encoded using </w:t>
      </w:r>
      <w:r w:rsidRPr="00F81FCF">
        <w:rPr>
          <w:b/>
          <w:bCs/>
          <w:sz w:val="32"/>
          <w:szCs w:val="32"/>
        </w:rPr>
        <w:t>One-Hot Encoding</w:t>
      </w:r>
      <w:r w:rsidRPr="00F81FCF">
        <w:rPr>
          <w:sz w:val="32"/>
          <w:szCs w:val="32"/>
        </w:rPr>
        <w:t>:</w:t>
      </w:r>
    </w:p>
    <w:p w14:paraId="3824D460" w14:textId="77777777" w:rsidR="00F81FCF" w:rsidRPr="00F81FCF" w:rsidRDefault="00F81FCF" w:rsidP="00F81FCF">
      <w:pPr>
        <w:numPr>
          <w:ilvl w:val="0"/>
          <w:numId w:val="7"/>
        </w:numPr>
        <w:rPr>
          <w:sz w:val="32"/>
          <w:szCs w:val="32"/>
        </w:rPr>
      </w:pPr>
      <w:r w:rsidRPr="00F81FCF">
        <w:rPr>
          <w:sz w:val="32"/>
          <w:szCs w:val="32"/>
        </w:rPr>
        <w:t>gender</w:t>
      </w:r>
    </w:p>
    <w:p w14:paraId="77F42729" w14:textId="77777777" w:rsidR="00F81FCF" w:rsidRPr="00F81FCF" w:rsidRDefault="00F81FCF" w:rsidP="00F81FCF">
      <w:pPr>
        <w:numPr>
          <w:ilvl w:val="0"/>
          <w:numId w:val="7"/>
        </w:numPr>
        <w:rPr>
          <w:sz w:val="32"/>
          <w:szCs w:val="32"/>
        </w:rPr>
      </w:pPr>
      <w:r w:rsidRPr="00F81FCF">
        <w:rPr>
          <w:sz w:val="32"/>
          <w:szCs w:val="32"/>
        </w:rPr>
        <w:t>Contract</w:t>
      </w:r>
    </w:p>
    <w:p w14:paraId="6C8F4A40" w14:textId="77777777" w:rsidR="00F81FCF" w:rsidRPr="00F81FCF" w:rsidRDefault="00F81FCF" w:rsidP="00F81FCF">
      <w:pPr>
        <w:numPr>
          <w:ilvl w:val="0"/>
          <w:numId w:val="7"/>
        </w:numPr>
        <w:rPr>
          <w:sz w:val="32"/>
          <w:szCs w:val="32"/>
        </w:rPr>
      </w:pPr>
      <w:r w:rsidRPr="00F81FCF">
        <w:rPr>
          <w:sz w:val="32"/>
          <w:szCs w:val="32"/>
        </w:rPr>
        <w:t>PaymentMethod</w:t>
      </w:r>
    </w:p>
    <w:p w14:paraId="50206AEA" w14:textId="77777777" w:rsidR="00F81FCF" w:rsidRPr="00F81FCF" w:rsidRDefault="00F81FCF" w:rsidP="00F81FCF">
      <w:pPr>
        <w:numPr>
          <w:ilvl w:val="0"/>
          <w:numId w:val="7"/>
        </w:numPr>
        <w:rPr>
          <w:sz w:val="32"/>
          <w:szCs w:val="32"/>
        </w:rPr>
      </w:pPr>
      <w:r w:rsidRPr="00F81FCF">
        <w:rPr>
          <w:sz w:val="32"/>
          <w:szCs w:val="32"/>
        </w:rPr>
        <w:t>InternetService</w:t>
      </w:r>
    </w:p>
    <w:p w14:paraId="06B281FB" w14:textId="77777777" w:rsidR="00F81FCF" w:rsidRPr="00F81FCF" w:rsidRDefault="00F81FCF" w:rsidP="00F81FCF">
      <w:pPr>
        <w:rPr>
          <w:sz w:val="32"/>
          <w:szCs w:val="32"/>
        </w:rPr>
      </w:pPr>
      <w:r w:rsidRPr="00F81FCF">
        <w:rPr>
          <w:sz w:val="32"/>
          <w:szCs w:val="32"/>
        </w:rPr>
        <w:t>One-hot encoding creates separate binary columns for each category.</w:t>
      </w:r>
    </w:p>
    <w:p w14:paraId="09312E0A" w14:textId="77777777" w:rsidR="00F81FCF" w:rsidRPr="00F81FCF" w:rsidRDefault="00F81FCF" w:rsidP="00F81FCF">
      <w:pPr>
        <w:rPr>
          <w:sz w:val="32"/>
          <w:szCs w:val="32"/>
        </w:rPr>
      </w:pPr>
      <w:r w:rsidRPr="00F81FCF">
        <w:rPr>
          <w:sz w:val="32"/>
          <w:szCs w:val="32"/>
        </w:rPr>
        <w:t>To avoid multicollinearity, the drop_first=True parameter was used. This means:</w:t>
      </w:r>
    </w:p>
    <w:p w14:paraId="3EBFDD6C" w14:textId="77777777" w:rsidR="00F81FCF" w:rsidRPr="00F81FCF" w:rsidRDefault="00F81FCF" w:rsidP="00F81FCF">
      <w:pPr>
        <w:numPr>
          <w:ilvl w:val="0"/>
          <w:numId w:val="8"/>
        </w:numPr>
        <w:rPr>
          <w:sz w:val="32"/>
          <w:szCs w:val="32"/>
        </w:rPr>
      </w:pPr>
      <w:r w:rsidRPr="00F81FCF">
        <w:rPr>
          <w:sz w:val="32"/>
          <w:szCs w:val="32"/>
        </w:rPr>
        <w:t xml:space="preserve">One category is treated as a </w:t>
      </w:r>
      <w:r w:rsidRPr="00F81FCF">
        <w:rPr>
          <w:b/>
          <w:bCs/>
          <w:sz w:val="32"/>
          <w:szCs w:val="32"/>
        </w:rPr>
        <w:t>reference (baseline)</w:t>
      </w:r>
    </w:p>
    <w:p w14:paraId="5F8F07C8" w14:textId="5E4F16FF" w:rsidR="00871E93" w:rsidRDefault="00F81FCF" w:rsidP="00871E93">
      <w:pPr>
        <w:numPr>
          <w:ilvl w:val="0"/>
          <w:numId w:val="8"/>
        </w:numPr>
        <w:rPr>
          <w:sz w:val="32"/>
          <w:szCs w:val="32"/>
        </w:rPr>
      </w:pPr>
      <w:r w:rsidRPr="00F81FCF">
        <w:rPr>
          <w:sz w:val="32"/>
          <w:szCs w:val="32"/>
        </w:rPr>
        <w:t>The dropped category is implicitly represented when all encoded columns are zero</w:t>
      </w:r>
    </w:p>
    <w:p w14:paraId="6F027AB5" w14:textId="380BF454" w:rsidR="00871E93" w:rsidRPr="00871E93" w:rsidRDefault="00871E93" w:rsidP="00871E93">
      <w:pPr>
        <w:ind w:left="720"/>
        <w:rPr>
          <w:sz w:val="32"/>
          <w:szCs w:val="32"/>
        </w:rPr>
      </w:pPr>
      <w:r w:rsidRPr="00871E93">
        <w:rPr>
          <w:sz w:val="32"/>
          <w:szCs w:val="32"/>
        </w:rPr>
        <w:drawing>
          <wp:inline distT="0" distB="0" distL="0" distR="0" wp14:anchorId="3DA91D7F" wp14:editId="0F6C83D7">
            <wp:extent cx="6479540" cy="1750060"/>
            <wp:effectExtent l="0" t="0" r="0" b="2540"/>
            <wp:docPr id="171334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48948" name=""/>
                    <pic:cNvPicPr/>
                  </pic:nvPicPr>
                  <pic:blipFill>
                    <a:blip r:embed="rId11"/>
                    <a:stretch>
                      <a:fillRect/>
                    </a:stretch>
                  </pic:blipFill>
                  <pic:spPr>
                    <a:xfrm>
                      <a:off x="0" y="0"/>
                      <a:ext cx="6479540" cy="1750060"/>
                    </a:xfrm>
                    <a:prstGeom prst="rect">
                      <a:avLst/>
                    </a:prstGeom>
                  </pic:spPr>
                </pic:pic>
              </a:graphicData>
            </a:graphic>
          </wp:inline>
        </w:drawing>
      </w:r>
    </w:p>
    <w:p w14:paraId="0E97B8EB" w14:textId="77777777" w:rsidR="00F81FCF" w:rsidRPr="00F81FCF" w:rsidRDefault="00F81FCF" w:rsidP="00F81FCF">
      <w:pPr>
        <w:rPr>
          <w:b/>
          <w:bCs/>
          <w:sz w:val="32"/>
          <w:szCs w:val="32"/>
        </w:rPr>
      </w:pPr>
      <w:r w:rsidRPr="00F81FCF">
        <w:rPr>
          <w:b/>
          <w:bCs/>
          <w:sz w:val="32"/>
          <w:szCs w:val="32"/>
        </w:rPr>
        <w:t>Example: Contract Column</w:t>
      </w:r>
    </w:p>
    <w:p w14:paraId="6D9DC983" w14:textId="77777777" w:rsidR="00F81FCF" w:rsidRPr="00F81FCF" w:rsidRDefault="00F81FCF" w:rsidP="00F81FCF">
      <w:pPr>
        <w:rPr>
          <w:sz w:val="32"/>
          <w:szCs w:val="32"/>
        </w:rPr>
      </w:pPr>
      <w:r w:rsidRPr="00F81FCF">
        <w:rPr>
          <w:sz w:val="32"/>
          <w:szCs w:val="32"/>
        </w:rPr>
        <w:t>Original categories:</w:t>
      </w:r>
    </w:p>
    <w:p w14:paraId="5948A4FE" w14:textId="77777777" w:rsidR="00F81FCF" w:rsidRPr="00F81FCF" w:rsidRDefault="00F81FCF" w:rsidP="00F81FCF">
      <w:pPr>
        <w:numPr>
          <w:ilvl w:val="0"/>
          <w:numId w:val="9"/>
        </w:numPr>
        <w:rPr>
          <w:sz w:val="32"/>
          <w:szCs w:val="32"/>
        </w:rPr>
      </w:pPr>
      <w:r w:rsidRPr="00F81FCF">
        <w:rPr>
          <w:sz w:val="32"/>
          <w:szCs w:val="32"/>
        </w:rPr>
        <w:t>Month-to-month</w:t>
      </w:r>
    </w:p>
    <w:p w14:paraId="52EE8E99" w14:textId="77777777" w:rsidR="00F81FCF" w:rsidRPr="00F81FCF" w:rsidRDefault="00F81FCF" w:rsidP="00F81FCF">
      <w:pPr>
        <w:numPr>
          <w:ilvl w:val="0"/>
          <w:numId w:val="9"/>
        </w:numPr>
        <w:rPr>
          <w:sz w:val="32"/>
          <w:szCs w:val="32"/>
        </w:rPr>
      </w:pPr>
      <w:r w:rsidRPr="00F81FCF">
        <w:rPr>
          <w:sz w:val="32"/>
          <w:szCs w:val="32"/>
        </w:rPr>
        <w:t>One year</w:t>
      </w:r>
    </w:p>
    <w:p w14:paraId="24E153C2" w14:textId="77777777" w:rsidR="00F81FCF" w:rsidRPr="00F81FCF" w:rsidRDefault="00F81FCF" w:rsidP="00F81FCF">
      <w:pPr>
        <w:numPr>
          <w:ilvl w:val="0"/>
          <w:numId w:val="9"/>
        </w:numPr>
        <w:rPr>
          <w:sz w:val="32"/>
          <w:szCs w:val="32"/>
        </w:rPr>
      </w:pPr>
      <w:r w:rsidRPr="00F81FCF">
        <w:rPr>
          <w:sz w:val="32"/>
          <w:szCs w:val="32"/>
        </w:rPr>
        <w:t>Two year</w:t>
      </w:r>
    </w:p>
    <w:p w14:paraId="7356FA96" w14:textId="77777777" w:rsidR="00F81FCF" w:rsidRPr="00F81FCF" w:rsidRDefault="00F81FCF" w:rsidP="00F81FCF">
      <w:pPr>
        <w:rPr>
          <w:sz w:val="32"/>
          <w:szCs w:val="32"/>
        </w:rPr>
      </w:pPr>
      <w:r w:rsidRPr="00F81FCF">
        <w:rPr>
          <w:sz w:val="32"/>
          <w:szCs w:val="32"/>
        </w:rPr>
        <w:t>Encoded columns:</w:t>
      </w:r>
    </w:p>
    <w:p w14:paraId="6AD846C6" w14:textId="77777777" w:rsidR="00F81FCF" w:rsidRPr="00F81FCF" w:rsidRDefault="00F81FCF" w:rsidP="00F81FCF">
      <w:pPr>
        <w:numPr>
          <w:ilvl w:val="0"/>
          <w:numId w:val="10"/>
        </w:numPr>
        <w:rPr>
          <w:sz w:val="32"/>
          <w:szCs w:val="32"/>
        </w:rPr>
      </w:pPr>
      <w:r w:rsidRPr="00F81FCF">
        <w:rPr>
          <w:sz w:val="32"/>
          <w:szCs w:val="32"/>
        </w:rPr>
        <w:t>Contract_One year</w:t>
      </w:r>
    </w:p>
    <w:p w14:paraId="0620048E" w14:textId="77777777" w:rsidR="00F81FCF" w:rsidRPr="00F81FCF" w:rsidRDefault="00F81FCF" w:rsidP="00F81FCF">
      <w:pPr>
        <w:numPr>
          <w:ilvl w:val="0"/>
          <w:numId w:val="10"/>
        </w:numPr>
        <w:rPr>
          <w:sz w:val="32"/>
          <w:szCs w:val="32"/>
        </w:rPr>
      </w:pPr>
      <w:r w:rsidRPr="00F81FCF">
        <w:rPr>
          <w:sz w:val="32"/>
          <w:szCs w:val="32"/>
        </w:rPr>
        <w:t>Contract_Two year</w:t>
      </w:r>
    </w:p>
    <w:p w14:paraId="155B8159" w14:textId="77777777" w:rsidR="00F81FCF" w:rsidRPr="00F81FCF" w:rsidRDefault="00F81FCF" w:rsidP="00F81FCF">
      <w:pPr>
        <w:rPr>
          <w:sz w:val="32"/>
          <w:szCs w:val="32"/>
        </w:rPr>
      </w:pPr>
      <w:r w:rsidRPr="00F81FCF">
        <w:rPr>
          <w:sz w:val="32"/>
          <w:szCs w:val="32"/>
        </w:rPr>
        <w:t>Interpretation:</w:t>
      </w:r>
    </w:p>
    <w:p w14:paraId="727DEAED" w14:textId="77777777" w:rsidR="00F81FCF" w:rsidRPr="00F81FCF" w:rsidRDefault="00F81FCF" w:rsidP="00F81FCF">
      <w:pPr>
        <w:numPr>
          <w:ilvl w:val="0"/>
          <w:numId w:val="11"/>
        </w:numPr>
        <w:rPr>
          <w:sz w:val="32"/>
          <w:szCs w:val="32"/>
        </w:rPr>
      </w:pPr>
      <w:r w:rsidRPr="00F81FCF">
        <w:rPr>
          <w:sz w:val="32"/>
          <w:szCs w:val="32"/>
        </w:rPr>
        <w:t xml:space="preserve">If both columns are False, the contract type is </w:t>
      </w:r>
      <w:r w:rsidRPr="00F81FCF">
        <w:rPr>
          <w:b/>
          <w:bCs/>
          <w:sz w:val="32"/>
          <w:szCs w:val="32"/>
        </w:rPr>
        <w:t>Month-to-month</w:t>
      </w:r>
    </w:p>
    <w:p w14:paraId="63AA7DC2" w14:textId="77777777" w:rsidR="00F81FCF" w:rsidRPr="00F81FCF" w:rsidRDefault="00F81FCF" w:rsidP="00F81FCF">
      <w:pPr>
        <w:numPr>
          <w:ilvl w:val="0"/>
          <w:numId w:val="11"/>
        </w:numPr>
        <w:rPr>
          <w:sz w:val="32"/>
          <w:szCs w:val="32"/>
        </w:rPr>
      </w:pPr>
      <w:r w:rsidRPr="00F81FCF">
        <w:rPr>
          <w:sz w:val="32"/>
          <w:szCs w:val="32"/>
        </w:rPr>
        <w:t xml:space="preserve">If Contract_One year = True, the contract is </w:t>
      </w:r>
      <w:r w:rsidRPr="00F81FCF">
        <w:rPr>
          <w:b/>
          <w:bCs/>
          <w:sz w:val="32"/>
          <w:szCs w:val="32"/>
        </w:rPr>
        <w:t>One year</w:t>
      </w:r>
    </w:p>
    <w:p w14:paraId="1EA75877" w14:textId="77777777" w:rsidR="00F81FCF" w:rsidRPr="00F81FCF" w:rsidRDefault="00F81FCF" w:rsidP="00F81FCF">
      <w:pPr>
        <w:numPr>
          <w:ilvl w:val="0"/>
          <w:numId w:val="11"/>
        </w:numPr>
        <w:rPr>
          <w:sz w:val="32"/>
          <w:szCs w:val="32"/>
        </w:rPr>
      </w:pPr>
      <w:r w:rsidRPr="00F81FCF">
        <w:rPr>
          <w:sz w:val="32"/>
          <w:szCs w:val="32"/>
        </w:rPr>
        <w:t xml:space="preserve">If Contract_Two year = True, the contract is </w:t>
      </w:r>
      <w:r w:rsidRPr="00F81FCF">
        <w:rPr>
          <w:b/>
          <w:bCs/>
          <w:sz w:val="32"/>
          <w:szCs w:val="32"/>
        </w:rPr>
        <w:t>Two year</w:t>
      </w:r>
    </w:p>
    <w:p w14:paraId="452FB5E1" w14:textId="46E44717" w:rsidR="00F81FCF" w:rsidRPr="00F81FCF" w:rsidRDefault="00F81FCF" w:rsidP="00F81FCF">
      <w:pPr>
        <w:rPr>
          <w:sz w:val="32"/>
          <w:szCs w:val="32"/>
        </w:rPr>
      </w:pPr>
      <w:r w:rsidRPr="00F81FCF">
        <w:rPr>
          <w:sz w:val="32"/>
          <w:szCs w:val="32"/>
        </w:rPr>
        <w:t>No information is lost in this process.</w:t>
      </w:r>
    </w:p>
    <w:p w14:paraId="7B47E252" w14:textId="7BCB1708" w:rsidR="00F81FCF" w:rsidRDefault="00F81FCF" w:rsidP="00F81FCF">
      <w:pPr>
        <w:rPr>
          <w:sz w:val="32"/>
          <w:szCs w:val="32"/>
        </w:rPr>
      </w:pPr>
      <w:r w:rsidRPr="00F81FCF">
        <w:rPr>
          <w:b/>
          <w:bCs/>
          <w:sz w:val="32"/>
          <w:szCs w:val="32"/>
        </w:rPr>
        <w:t>Encoding the Target Variable</w:t>
      </w:r>
      <w:r w:rsidR="00B17443">
        <w:rPr>
          <w:b/>
          <w:bCs/>
          <w:sz w:val="32"/>
          <w:szCs w:val="32"/>
        </w:rPr>
        <w:t xml:space="preserve">                                                                                   </w:t>
      </w:r>
      <w:r w:rsidRPr="00F81FCF">
        <w:rPr>
          <w:sz w:val="32"/>
          <w:szCs w:val="32"/>
        </w:rPr>
        <w:t>The target variable Churn was converted into numerical format to enable predictive modeling:</w:t>
      </w:r>
    </w:p>
    <w:p w14:paraId="30D57E3F" w14:textId="77777777" w:rsidR="00871E93" w:rsidRPr="00B17443" w:rsidRDefault="00871E93" w:rsidP="00F81FCF">
      <w:pPr>
        <w:rPr>
          <w:b/>
          <w:bCs/>
          <w:sz w:val="32"/>
          <w:szCs w:val="32"/>
        </w:rPr>
      </w:pPr>
    </w:p>
    <w:p w14:paraId="0FC26711" w14:textId="77777777" w:rsidR="00F81FCF" w:rsidRPr="00F81FCF" w:rsidRDefault="00F81FCF" w:rsidP="00F81FCF">
      <w:pPr>
        <w:numPr>
          <w:ilvl w:val="0"/>
          <w:numId w:val="12"/>
        </w:numPr>
        <w:rPr>
          <w:sz w:val="32"/>
          <w:szCs w:val="32"/>
        </w:rPr>
      </w:pPr>
      <w:r w:rsidRPr="00F81FCF">
        <w:rPr>
          <w:sz w:val="32"/>
          <w:szCs w:val="32"/>
        </w:rPr>
        <w:t>Yes → 1</w:t>
      </w:r>
    </w:p>
    <w:p w14:paraId="2FF8B3A5" w14:textId="77777777" w:rsidR="00F81FCF" w:rsidRPr="00F81FCF" w:rsidRDefault="00F81FCF" w:rsidP="00F81FCF">
      <w:pPr>
        <w:numPr>
          <w:ilvl w:val="0"/>
          <w:numId w:val="12"/>
        </w:numPr>
        <w:rPr>
          <w:sz w:val="32"/>
          <w:szCs w:val="32"/>
        </w:rPr>
      </w:pPr>
      <w:r w:rsidRPr="00F81FCF">
        <w:rPr>
          <w:sz w:val="32"/>
          <w:szCs w:val="32"/>
        </w:rPr>
        <w:t>No → 0</w:t>
      </w:r>
    </w:p>
    <w:p w14:paraId="73108AD1" w14:textId="77777777" w:rsidR="00F81FCF" w:rsidRDefault="00F81FCF" w:rsidP="00F81FCF">
      <w:pPr>
        <w:rPr>
          <w:sz w:val="32"/>
          <w:szCs w:val="32"/>
        </w:rPr>
      </w:pPr>
      <w:r w:rsidRPr="00F81FCF">
        <w:rPr>
          <w:sz w:val="32"/>
          <w:szCs w:val="32"/>
        </w:rPr>
        <w:t>This allows the model to learn patterns associated with customer churn.</w:t>
      </w:r>
    </w:p>
    <w:p w14:paraId="05C158C6" w14:textId="77777777" w:rsidR="00871E93" w:rsidRDefault="00871E93" w:rsidP="00871E93">
      <w:pPr>
        <w:rPr>
          <w:b/>
          <w:bCs/>
        </w:rPr>
      </w:pPr>
      <w:r w:rsidRPr="00871E93">
        <w:rPr>
          <w:sz w:val="32"/>
          <w:szCs w:val="32"/>
        </w:rPr>
        <w:drawing>
          <wp:inline distT="0" distB="0" distL="0" distR="0" wp14:anchorId="3490C296" wp14:editId="3F4F225B">
            <wp:extent cx="6479540" cy="2461260"/>
            <wp:effectExtent l="0" t="0" r="0" b="0"/>
            <wp:docPr id="4907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50232" name=""/>
                    <pic:cNvPicPr/>
                  </pic:nvPicPr>
                  <pic:blipFill>
                    <a:blip r:embed="rId12"/>
                    <a:stretch>
                      <a:fillRect/>
                    </a:stretch>
                  </pic:blipFill>
                  <pic:spPr>
                    <a:xfrm>
                      <a:off x="0" y="0"/>
                      <a:ext cx="6479540" cy="2461260"/>
                    </a:xfrm>
                    <a:prstGeom prst="rect">
                      <a:avLst/>
                    </a:prstGeom>
                  </pic:spPr>
                </pic:pic>
              </a:graphicData>
            </a:graphic>
          </wp:inline>
        </w:drawing>
      </w:r>
    </w:p>
    <w:p w14:paraId="5B085C87" w14:textId="20FF85EB" w:rsidR="00871E93" w:rsidRPr="00514B05" w:rsidRDefault="00871E93" w:rsidP="00871E93">
      <w:pPr>
        <w:rPr>
          <w:b/>
          <w:bCs/>
          <w:sz w:val="28"/>
          <w:szCs w:val="28"/>
        </w:rPr>
      </w:pPr>
      <w:r w:rsidRPr="00514B05">
        <w:rPr>
          <w:b/>
          <w:bCs/>
          <w:sz w:val="28"/>
          <w:szCs w:val="28"/>
        </w:rPr>
        <w:t>Data Type Correction – TotalCharges Column</w:t>
      </w:r>
    </w:p>
    <w:p w14:paraId="6AD2939D" w14:textId="77777777" w:rsidR="00871E93" w:rsidRPr="00871E93" w:rsidRDefault="00871E93" w:rsidP="00871E93">
      <w:pPr>
        <w:rPr>
          <w:sz w:val="32"/>
          <w:szCs w:val="32"/>
        </w:rPr>
      </w:pPr>
      <w:r w:rsidRPr="00871E93">
        <w:rPr>
          <w:sz w:val="32"/>
          <w:szCs w:val="32"/>
        </w:rPr>
        <w:t>After encoding the categorical variables, a data type verification was performed to ensure all features were in a format suitable for machine learning models.</w:t>
      </w:r>
    </w:p>
    <w:p w14:paraId="2B75CF72" w14:textId="77777777" w:rsidR="00871E93" w:rsidRPr="00871E93" w:rsidRDefault="00871E93" w:rsidP="00871E93">
      <w:pPr>
        <w:rPr>
          <w:b/>
          <w:bCs/>
          <w:sz w:val="32"/>
          <w:szCs w:val="32"/>
        </w:rPr>
      </w:pPr>
      <w:r w:rsidRPr="00871E93">
        <w:rPr>
          <w:b/>
          <w:bCs/>
          <w:sz w:val="32"/>
          <w:szCs w:val="32"/>
        </w:rPr>
        <w:t>Issue Identified</w:t>
      </w:r>
    </w:p>
    <w:p w14:paraId="61A400FC" w14:textId="77777777" w:rsidR="00871E93" w:rsidRPr="00871E93" w:rsidRDefault="00871E93" w:rsidP="00871E93">
      <w:pPr>
        <w:numPr>
          <w:ilvl w:val="0"/>
          <w:numId w:val="13"/>
        </w:numPr>
        <w:rPr>
          <w:sz w:val="32"/>
          <w:szCs w:val="32"/>
        </w:rPr>
      </w:pPr>
      <w:r w:rsidRPr="00871E93">
        <w:rPr>
          <w:sz w:val="32"/>
          <w:szCs w:val="32"/>
        </w:rPr>
        <w:t xml:space="preserve">The TotalCharges column was stored as an </w:t>
      </w:r>
      <w:r w:rsidRPr="00871E93">
        <w:rPr>
          <w:b/>
          <w:bCs/>
          <w:sz w:val="32"/>
          <w:szCs w:val="32"/>
        </w:rPr>
        <w:t>object (string) data type</w:t>
      </w:r>
      <w:r w:rsidRPr="00871E93">
        <w:rPr>
          <w:sz w:val="32"/>
          <w:szCs w:val="32"/>
        </w:rPr>
        <w:t xml:space="preserve"> instead of a numerical type.</w:t>
      </w:r>
    </w:p>
    <w:p w14:paraId="6BC6A2B4" w14:textId="77777777" w:rsidR="00871E93" w:rsidRPr="00871E93" w:rsidRDefault="00871E93" w:rsidP="00871E93">
      <w:pPr>
        <w:numPr>
          <w:ilvl w:val="0"/>
          <w:numId w:val="13"/>
        </w:numPr>
        <w:rPr>
          <w:sz w:val="32"/>
          <w:szCs w:val="32"/>
        </w:rPr>
      </w:pPr>
      <w:r w:rsidRPr="00871E93">
        <w:rPr>
          <w:sz w:val="32"/>
          <w:szCs w:val="32"/>
        </w:rPr>
        <w:t>This occurred due to formatting issues in the dataset, such as empty strings or non-numeric values.</w:t>
      </w:r>
    </w:p>
    <w:p w14:paraId="3E5CC774" w14:textId="77777777" w:rsidR="00871E93" w:rsidRPr="00871E93" w:rsidRDefault="00871E93" w:rsidP="00871E93">
      <w:pPr>
        <w:numPr>
          <w:ilvl w:val="0"/>
          <w:numId w:val="13"/>
        </w:numPr>
        <w:rPr>
          <w:sz w:val="32"/>
          <w:szCs w:val="32"/>
        </w:rPr>
      </w:pPr>
      <w:r w:rsidRPr="00871E93">
        <w:rPr>
          <w:sz w:val="32"/>
          <w:szCs w:val="32"/>
        </w:rPr>
        <w:t>Machine learning models cannot process numerical values stored as text.</w:t>
      </w:r>
    </w:p>
    <w:p w14:paraId="085C94EC" w14:textId="77777777" w:rsidR="00871E93" w:rsidRPr="00871E93" w:rsidRDefault="00871E93" w:rsidP="00871E93">
      <w:pPr>
        <w:rPr>
          <w:b/>
          <w:bCs/>
          <w:sz w:val="32"/>
          <w:szCs w:val="32"/>
        </w:rPr>
      </w:pPr>
      <w:r w:rsidRPr="00871E93">
        <w:rPr>
          <w:b/>
          <w:bCs/>
          <w:sz w:val="32"/>
          <w:szCs w:val="32"/>
        </w:rPr>
        <w:t>Action Taken</w:t>
      </w:r>
    </w:p>
    <w:p w14:paraId="62C9C4CD" w14:textId="77777777" w:rsidR="00871E93" w:rsidRPr="00871E93" w:rsidRDefault="00871E93" w:rsidP="00871E93">
      <w:pPr>
        <w:numPr>
          <w:ilvl w:val="0"/>
          <w:numId w:val="14"/>
        </w:numPr>
        <w:rPr>
          <w:sz w:val="32"/>
          <w:szCs w:val="32"/>
        </w:rPr>
      </w:pPr>
      <w:r w:rsidRPr="00871E93">
        <w:rPr>
          <w:sz w:val="32"/>
          <w:szCs w:val="32"/>
        </w:rPr>
        <w:t xml:space="preserve">The TotalCharges column was converted from object to </w:t>
      </w:r>
      <w:r w:rsidRPr="00871E93">
        <w:rPr>
          <w:b/>
          <w:bCs/>
          <w:sz w:val="32"/>
          <w:szCs w:val="32"/>
        </w:rPr>
        <w:t>float</w:t>
      </w:r>
      <w:r w:rsidRPr="00871E93">
        <w:rPr>
          <w:sz w:val="32"/>
          <w:szCs w:val="32"/>
        </w:rPr>
        <w:t xml:space="preserve"> using numeric type conversion.</w:t>
      </w:r>
    </w:p>
    <w:p w14:paraId="718FC69C" w14:textId="77777777" w:rsidR="00871E93" w:rsidRPr="00871E93" w:rsidRDefault="00871E93" w:rsidP="00871E93">
      <w:pPr>
        <w:numPr>
          <w:ilvl w:val="0"/>
          <w:numId w:val="14"/>
        </w:numPr>
        <w:rPr>
          <w:sz w:val="32"/>
          <w:szCs w:val="32"/>
        </w:rPr>
      </w:pPr>
      <w:r w:rsidRPr="00871E93">
        <w:rPr>
          <w:sz w:val="32"/>
          <w:szCs w:val="32"/>
        </w:rPr>
        <w:t>Any invalid or non-numeric values were coerced into missing values during conversion.</w:t>
      </w:r>
    </w:p>
    <w:p w14:paraId="33C33C38" w14:textId="77777777" w:rsidR="00871E93" w:rsidRPr="00871E93" w:rsidRDefault="00871E93" w:rsidP="00871E93">
      <w:pPr>
        <w:numPr>
          <w:ilvl w:val="0"/>
          <w:numId w:val="14"/>
        </w:numPr>
        <w:rPr>
          <w:sz w:val="32"/>
          <w:szCs w:val="32"/>
        </w:rPr>
      </w:pPr>
      <w:r w:rsidRPr="00871E93">
        <w:rPr>
          <w:sz w:val="32"/>
          <w:szCs w:val="32"/>
        </w:rPr>
        <w:t>These missing values were then handled appropriately during the missing value treatment step.</w:t>
      </w:r>
    </w:p>
    <w:p w14:paraId="63E9F966" w14:textId="77777777" w:rsidR="00871E93" w:rsidRPr="00871E93" w:rsidRDefault="00871E93" w:rsidP="00871E93">
      <w:pPr>
        <w:rPr>
          <w:b/>
          <w:bCs/>
          <w:sz w:val="32"/>
          <w:szCs w:val="32"/>
        </w:rPr>
      </w:pPr>
      <w:r w:rsidRPr="00871E93">
        <w:rPr>
          <w:b/>
          <w:bCs/>
          <w:sz w:val="32"/>
          <w:szCs w:val="32"/>
        </w:rPr>
        <w:t>Reason for Data Type Conversion</w:t>
      </w:r>
    </w:p>
    <w:p w14:paraId="22119BB8" w14:textId="77777777" w:rsidR="00871E93" w:rsidRPr="00871E93" w:rsidRDefault="00871E93" w:rsidP="00871E93">
      <w:pPr>
        <w:numPr>
          <w:ilvl w:val="0"/>
          <w:numId w:val="15"/>
        </w:numPr>
        <w:rPr>
          <w:sz w:val="32"/>
          <w:szCs w:val="32"/>
        </w:rPr>
      </w:pPr>
      <w:r w:rsidRPr="00871E93">
        <w:rPr>
          <w:sz w:val="32"/>
          <w:szCs w:val="32"/>
        </w:rPr>
        <w:t>TotalCharges represents a continuous numerical value (billing amount).</w:t>
      </w:r>
    </w:p>
    <w:p w14:paraId="188F9745" w14:textId="77777777" w:rsidR="00871E93" w:rsidRPr="00871E93" w:rsidRDefault="00871E93" w:rsidP="00871E93">
      <w:pPr>
        <w:numPr>
          <w:ilvl w:val="0"/>
          <w:numId w:val="15"/>
        </w:numPr>
        <w:rPr>
          <w:sz w:val="32"/>
          <w:szCs w:val="32"/>
        </w:rPr>
      </w:pPr>
      <w:r w:rsidRPr="00871E93">
        <w:rPr>
          <w:sz w:val="32"/>
          <w:szCs w:val="32"/>
        </w:rPr>
        <w:t>Converting it to float ensures:</w:t>
      </w:r>
    </w:p>
    <w:p w14:paraId="57AAF919" w14:textId="77777777" w:rsidR="00871E93" w:rsidRPr="00871E93" w:rsidRDefault="00871E93" w:rsidP="00871E93">
      <w:pPr>
        <w:numPr>
          <w:ilvl w:val="1"/>
          <w:numId w:val="15"/>
        </w:numPr>
        <w:rPr>
          <w:sz w:val="32"/>
          <w:szCs w:val="32"/>
        </w:rPr>
      </w:pPr>
      <w:r w:rsidRPr="00871E93">
        <w:rPr>
          <w:sz w:val="32"/>
          <w:szCs w:val="32"/>
        </w:rPr>
        <w:t>Accurate mathematical calculations</w:t>
      </w:r>
    </w:p>
    <w:p w14:paraId="5523156A" w14:textId="77777777" w:rsidR="00871E93" w:rsidRPr="00871E93" w:rsidRDefault="00871E93" w:rsidP="00871E93">
      <w:pPr>
        <w:numPr>
          <w:ilvl w:val="1"/>
          <w:numId w:val="15"/>
        </w:numPr>
        <w:rPr>
          <w:sz w:val="32"/>
          <w:szCs w:val="32"/>
        </w:rPr>
      </w:pPr>
      <w:r w:rsidRPr="00871E93">
        <w:rPr>
          <w:sz w:val="32"/>
          <w:szCs w:val="32"/>
        </w:rPr>
        <w:t>Proper scaling during normalization</w:t>
      </w:r>
    </w:p>
    <w:p w14:paraId="3DF95B79" w14:textId="77777777" w:rsidR="00871E93" w:rsidRPr="00871E93" w:rsidRDefault="00871E93" w:rsidP="00871E93">
      <w:pPr>
        <w:numPr>
          <w:ilvl w:val="1"/>
          <w:numId w:val="15"/>
        </w:numPr>
        <w:rPr>
          <w:sz w:val="32"/>
          <w:szCs w:val="32"/>
        </w:rPr>
      </w:pPr>
      <w:r w:rsidRPr="00871E93">
        <w:rPr>
          <w:sz w:val="32"/>
          <w:szCs w:val="32"/>
        </w:rPr>
        <w:t>Compatibility with machine learning algorithms</w:t>
      </w:r>
    </w:p>
    <w:p w14:paraId="21836389" w14:textId="0DD3B36A" w:rsidR="00871E93" w:rsidRDefault="00514B05" w:rsidP="00F81FCF">
      <w:pPr>
        <w:rPr>
          <w:sz w:val="32"/>
          <w:szCs w:val="32"/>
        </w:rPr>
      </w:pPr>
      <w:r w:rsidRPr="00871E93">
        <w:rPr>
          <w:sz w:val="32"/>
          <w:szCs w:val="32"/>
        </w:rPr>
        <w:drawing>
          <wp:inline distT="0" distB="0" distL="0" distR="0" wp14:anchorId="0D96AD65" wp14:editId="6886C4E5">
            <wp:extent cx="6478905" cy="5171354"/>
            <wp:effectExtent l="0" t="0" r="0" b="0"/>
            <wp:docPr id="7894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0477" name=""/>
                    <pic:cNvPicPr/>
                  </pic:nvPicPr>
                  <pic:blipFill>
                    <a:blip r:embed="rId13"/>
                    <a:stretch>
                      <a:fillRect/>
                    </a:stretch>
                  </pic:blipFill>
                  <pic:spPr>
                    <a:xfrm>
                      <a:off x="0" y="0"/>
                      <a:ext cx="6522900" cy="5206470"/>
                    </a:xfrm>
                    <a:prstGeom prst="rect">
                      <a:avLst/>
                    </a:prstGeom>
                  </pic:spPr>
                </pic:pic>
              </a:graphicData>
            </a:graphic>
          </wp:inline>
        </w:drawing>
      </w:r>
    </w:p>
    <w:p w14:paraId="68D87F79" w14:textId="77777777" w:rsidR="00514B05" w:rsidRPr="00514B05" w:rsidRDefault="00514B05" w:rsidP="00514B05">
      <w:pPr>
        <w:rPr>
          <w:sz w:val="32"/>
          <w:szCs w:val="32"/>
        </w:rPr>
      </w:pPr>
      <w:r w:rsidRPr="00514B05">
        <w:rPr>
          <w:b/>
          <w:bCs/>
          <w:sz w:val="32"/>
          <w:szCs w:val="32"/>
        </w:rPr>
        <w:t>Converting Total Charges Column into Float Datatype</w:t>
      </w:r>
    </w:p>
    <w:p w14:paraId="1C0F567E" w14:textId="207BDF0B" w:rsidR="00871E93" w:rsidRDefault="00514B05" w:rsidP="00F81FCF">
      <w:pPr>
        <w:rPr>
          <w:sz w:val="32"/>
          <w:szCs w:val="32"/>
        </w:rPr>
      </w:pPr>
      <w:r w:rsidRPr="00514B05">
        <w:rPr>
          <w:sz w:val="32"/>
          <w:szCs w:val="32"/>
        </w:rPr>
        <w:drawing>
          <wp:inline distT="0" distB="0" distL="0" distR="0" wp14:anchorId="4B2879FE" wp14:editId="0489D00E">
            <wp:extent cx="6479540" cy="5717540"/>
            <wp:effectExtent l="0" t="0" r="0" b="0"/>
            <wp:docPr id="85320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5120" name=""/>
                    <pic:cNvPicPr/>
                  </pic:nvPicPr>
                  <pic:blipFill>
                    <a:blip r:embed="rId14"/>
                    <a:stretch>
                      <a:fillRect/>
                    </a:stretch>
                  </pic:blipFill>
                  <pic:spPr>
                    <a:xfrm>
                      <a:off x="0" y="0"/>
                      <a:ext cx="6479540" cy="5717540"/>
                    </a:xfrm>
                    <a:prstGeom prst="rect">
                      <a:avLst/>
                    </a:prstGeom>
                  </pic:spPr>
                </pic:pic>
              </a:graphicData>
            </a:graphic>
          </wp:inline>
        </w:drawing>
      </w:r>
    </w:p>
    <w:p w14:paraId="26C75C49" w14:textId="77777777" w:rsidR="00B347CD" w:rsidRPr="00514B05" w:rsidRDefault="00B347CD" w:rsidP="00F81FCF">
      <w:pPr>
        <w:rPr>
          <w:b/>
          <w:bCs/>
          <w:sz w:val="32"/>
          <w:szCs w:val="32"/>
        </w:rPr>
      </w:pPr>
    </w:p>
    <w:p w14:paraId="45250771" w14:textId="77777777" w:rsidR="00514B05" w:rsidRDefault="00514B05" w:rsidP="00F81FCF">
      <w:pPr>
        <w:rPr>
          <w:b/>
          <w:bCs/>
          <w:sz w:val="32"/>
          <w:szCs w:val="32"/>
        </w:rPr>
      </w:pPr>
    </w:p>
    <w:p w14:paraId="3A473F7E" w14:textId="77777777" w:rsidR="00514B05" w:rsidRDefault="00514B05" w:rsidP="00F81FCF">
      <w:pPr>
        <w:rPr>
          <w:b/>
          <w:bCs/>
          <w:sz w:val="32"/>
          <w:szCs w:val="32"/>
        </w:rPr>
      </w:pPr>
    </w:p>
    <w:p w14:paraId="05E9B558" w14:textId="77777777" w:rsidR="00514B05" w:rsidRDefault="00514B05" w:rsidP="00F81FCF">
      <w:pPr>
        <w:rPr>
          <w:b/>
          <w:bCs/>
          <w:sz w:val="32"/>
          <w:szCs w:val="32"/>
        </w:rPr>
      </w:pPr>
    </w:p>
    <w:p w14:paraId="041E2930" w14:textId="77777777" w:rsidR="00514B05" w:rsidRDefault="00514B05" w:rsidP="00F81FCF">
      <w:pPr>
        <w:rPr>
          <w:b/>
          <w:bCs/>
          <w:sz w:val="32"/>
          <w:szCs w:val="32"/>
        </w:rPr>
      </w:pPr>
    </w:p>
    <w:p w14:paraId="7A7A3B98" w14:textId="77777777" w:rsidR="00514B05" w:rsidRDefault="00514B05" w:rsidP="00F81FCF">
      <w:pPr>
        <w:rPr>
          <w:b/>
          <w:bCs/>
          <w:sz w:val="32"/>
          <w:szCs w:val="32"/>
        </w:rPr>
      </w:pPr>
    </w:p>
    <w:p w14:paraId="307BBE05" w14:textId="77777777" w:rsidR="00514B05" w:rsidRDefault="00514B05" w:rsidP="00F81FCF">
      <w:pPr>
        <w:rPr>
          <w:b/>
          <w:bCs/>
          <w:sz w:val="32"/>
          <w:szCs w:val="32"/>
        </w:rPr>
      </w:pPr>
    </w:p>
    <w:p w14:paraId="3C622531" w14:textId="3E4D2470" w:rsidR="00B17443" w:rsidRDefault="00514B05" w:rsidP="00F81FCF">
      <w:pPr>
        <w:rPr>
          <w:b/>
          <w:bCs/>
          <w:sz w:val="32"/>
          <w:szCs w:val="32"/>
        </w:rPr>
      </w:pPr>
      <w:r w:rsidRPr="00514B05">
        <w:rPr>
          <w:b/>
          <w:bCs/>
          <w:sz w:val="32"/>
          <w:szCs w:val="32"/>
        </w:rPr>
        <w:t xml:space="preserve">ii) </w:t>
      </w:r>
      <w:r w:rsidRPr="00514B05">
        <w:rPr>
          <w:b/>
          <w:bCs/>
          <w:sz w:val="32"/>
          <w:szCs w:val="32"/>
        </w:rPr>
        <w:t>Handling Missing (Null) Values</w:t>
      </w:r>
    </w:p>
    <w:p w14:paraId="3C666F9C" w14:textId="77777777" w:rsidR="00514B05" w:rsidRPr="00514B05" w:rsidRDefault="00514B05" w:rsidP="00514B05">
      <w:pPr>
        <w:rPr>
          <w:sz w:val="32"/>
          <w:szCs w:val="32"/>
        </w:rPr>
      </w:pPr>
      <w:r w:rsidRPr="00514B05">
        <w:rPr>
          <w:sz w:val="32"/>
          <w:szCs w:val="32"/>
        </w:rPr>
        <w:t>STEP 1: Identify columns with missing values</w:t>
      </w:r>
    </w:p>
    <w:p w14:paraId="40D492FB" w14:textId="77777777" w:rsidR="00514B05" w:rsidRDefault="00514B05" w:rsidP="00514B05">
      <w:pPr>
        <w:rPr>
          <w:b/>
          <w:bCs/>
          <w:sz w:val="32"/>
          <w:szCs w:val="32"/>
        </w:rPr>
      </w:pPr>
      <w:r w:rsidRPr="00514B05">
        <w:rPr>
          <w:sz w:val="32"/>
          <w:szCs w:val="32"/>
        </w:rPr>
        <w:t>First, always check where nulls exist</w:t>
      </w:r>
      <w:r w:rsidRPr="00514B05">
        <w:rPr>
          <w:b/>
          <w:bCs/>
          <w:sz w:val="32"/>
          <w:szCs w:val="32"/>
        </w:rPr>
        <w:t>.</w:t>
      </w:r>
    </w:p>
    <w:p w14:paraId="79908DB5" w14:textId="0C160BB3" w:rsidR="00514B05" w:rsidRPr="00514B05" w:rsidRDefault="00514B05" w:rsidP="00514B05">
      <w:pPr>
        <w:rPr>
          <w:b/>
          <w:bCs/>
          <w:sz w:val="32"/>
          <w:szCs w:val="32"/>
        </w:rPr>
      </w:pPr>
      <w:r w:rsidRPr="00514B05">
        <w:rPr>
          <w:b/>
          <w:bCs/>
          <w:sz w:val="32"/>
          <w:szCs w:val="32"/>
        </w:rPr>
        <w:drawing>
          <wp:inline distT="0" distB="0" distL="0" distR="0" wp14:anchorId="44CB885A" wp14:editId="03142181">
            <wp:extent cx="5638800" cy="4533580"/>
            <wp:effectExtent l="0" t="0" r="0" b="0"/>
            <wp:docPr id="63689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4151" name=""/>
                    <pic:cNvPicPr/>
                  </pic:nvPicPr>
                  <pic:blipFill rotWithShape="1">
                    <a:blip r:embed="rId15"/>
                    <a:srcRect t="7726" b="-1363"/>
                    <a:stretch>
                      <a:fillRect/>
                    </a:stretch>
                  </pic:blipFill>
                  <pic:spPr bwMode="auto">
                    <a:xfrm>
                      <a:off x="0" y="0"/>
                      <a:ext cx="5658191" cy="4549170"/>
                    </a:xfrm>
                    <a:prstGeom prst="rect">
                      <a:avLst/>
                    </a:prstGeom>
                    <a:ln>
                      <a:noFill/>
                    </a:ln>
                    <a:extLst>
                      <a:ext uri="{53640926-AAD7-44D8-BBD7-CCE9431645EC}">
                        <a14:shadowObscured xmlns:a14="http://schemas.microsoft.com/office/drawing/2010/main"/>
                      </a:ext>
                    </a:extLst>
                  </pic:spPr>
                </pic:pic>
              </a:graphicData>
            </a:graphic>
          </wp:inline>
        </w:drawing>
      </w:r>
    </w:p>
    <w:p w14:paraId="55F9757B" w14:textId="0E563C61" w:rsidR="00514B05" w:rsidRPr="00514B05" w:rsidRDefault="00514B05" w:rsidP="00514B05">
      <w:pPr>
        <w:rPr>
          <w:sz w:val="32"/>
          <w:szCs w:val="32"/>
        </w:rPr>
      </w:pPr>
      <w:r w:rsidRPr="00514B05">
        <w:rPr>
          <w:sz w:val="32"/>
          <w:szCs w:val="32"/>
        </w:rPr>
        <w:t>STEP 2: Understand</w:t>
      </w:r>
      <w:r>
        <w:rPr>
          <w:sz w:val="32"/>
          <w:szCs w:val="32"/>
        </w:rPr>
        <w:t>ing</w:t>
      </w:r>
      <w:r w:rsidRPr="00514B05">
        <w:rPr>
          <w:sz w:val="32"/>
          <w:szCs w:val="32"/>
        </w:rPr>
        <w:t xml:space="preserve"> the nature of each column</w:t>
      </w:r>
    </w:p>
    <w:p w14:paraId="5E1CD85B" w14:textId="77777777" w:rsidR="00514B05" w:rsidRPr="00514B05" w:rsidRDefault="00514B05" w:rsidP="00514B05">
      <w:pPr>
        <w:rPr>
          <w:sz w:val="32"/>
          <w:szCs w:val="32"/>
        </w:rPr>
      </w:pPr>
      <w:r w:rsidRPr="00514B05">
        <w:rPr>
          <w:sz w:val="32"/>
          <w:szCs w:val="32"/>
        </w:rPr>
        <w:t>Before filling nulls, ask:</w:t>
      </w:r>
    </w:p>
    <w:p w14:paraId="13A511BF" w14:textId="77777777" w:rsidR="00514B05" w:rsidRDefault="00514B05" w:rsidP="00514B05">
      <w:pPr>
        <w:rPr>
          <w:sz w:val="32"/>
          <w:szCs w:val="32"/>
        </w:rPr>
      </w:pPr>
      <w:r w:rsidRPr="00514B05">
        <w:rPr>
          <w:sz w:val="32"/>
          <w:szCs w:val="32"/>
        </w:rPr>
        <w:t>What does this column represent?</w:t>
      </w:r>
    </w:p>
    <w:p w14:paraId="1B0A3594" w14:textId="0C9C0E5E" w:rsidR="00C17E9E" w:rsidRDefault="00C17E9E" w:rsidP="00514B05">
      <w:pPr>
        <w:rPr>
          <w:sz w:val="32"/>
          <w:szCs w:val="32"/>
        </w:rPr>
      </w:pPr>
      <w:r w:rsidRPr="00C17E9E">
        <w:rPr>
          <w:sz w:val="32"/>
          <w:szCs w:val="32"/>
        </w:rPr>
        <w:t>STEP 3: Handle service-related binary columns (Yes/No → 1/0)</w:t>
      </w:r>
    </w:p>
    <w:p w14:paraId="2B9AE1FD" w14:textId="0DBE36D0" w:rsidR="00C17E9E" w:rsidRDefault="00C17E9E" w:rsidP="00514B05">
      <w:pPr>
        <w:rPr>
          <w:sz w:val="32"/>
          <w:szCs w:val="32"/>
        </w:rPr>
      </w:pPr>
      <w:r w:rsidRPr="00C17E9E">
        <w:rPr>
          <w:sz w:val="32"/>
          <w:szCs w:val="32"/>
        </w:rPr>
        <w:drawing>
          <wp:inline distT="0" distB="0" distL="0" distR="0" wp14:anchorId="55498D4C" wp14:editId="483C58B6">
            <wp:extent cx="5886451" cy="2412787"/>
            <wp:effectExtent l="0" t="0" r="0" b="6985"/>
            <wp:docPr id="78618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7145" name=""/>
                    <pic:cNvPicPr/>
                  </pic:nvPicPr>
                  <pic:blipFill>
                    <a:blip r:embed="rId16"/>
                    <a:stretch>
                      <a:fillRect/>
                    </a:stretch>
                  </pic:blipFill>
                  <pic:spPr>
                    <a:xfrm>
                      <a:off x="0" y="0"/>
                      <a:ext cx="5907146" cy="2421269"/>
                    </a:xfrm>
                    <a:prstGeom prst="rect">
                      <a:avLst/>
                    </a:prstGeom>
                  </pic:spPr>
                </pic:pic>
              </a:graphicData>
            </a:graphic>
          </wp:inline>
        </w:drawing>
      </w:r>
    </w:p>
    <w:p w14:paraId="3D3A78CC" w14:textId="6BC01389" w:rsidR="00C17E9E" w:rsidRDefault="00C17E9E" w:rsidP="00514B05">
      <w:pPr>
        <w:rPr>
          <w:sz w:val="32"/>
          <w:szCs w:val="32"/>
        </w:rPr>
      </w:pPr>
      <w:r w:rsidRPr="00C17E9E">
        <w:rPr>
          <w:sz w:val="32"/>
          <w:szCs w:val="32"/>
        </w:rPr>
        <w:t>STEP 4: Handle numerical continuous column – TotalCharges</w:t>
      </w:r>
    </w:p>
    <w:p w14:paraId="5DBA7A4F" w14:textId="379E46E4" w:rsidR="00C17E9E" w:rsidRDefault="00C17E9E" w:rsidP="00514B05">
      <w:pPr>
        <w:rPr>
          <w:sz w:val="32"/>
          <w:szCs w:val="32"/>
        </w:rPr>
      </w:pPr>
      <w:r w:rsidRPr="00C17E9E">
        <w:rPr>
          <w:sz w:val="32"/>
          <w:szCs w:val="32"/>
        </w:rPr>
        <w:drawing>
          <wp:inline distT="0" distB="0" distL="0" distR="0" wp14:anchorId="4E126B66" wp14:editId="1D205764">
            <wp:extent cx="6479540" cy="920750"/>
            <wp:effectExtent l="0" t="0" r="0" b="0"/>
            <wp:docPr id="124109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91723" name=""/>
                    <pic:cNvPicPr/>
                  </pic:nvPicPr>
                  <pic:blipFill>
                    <a:blip r:embed="rId17"/>
                    <a:stretch>
                      <a:fillRect/>
                    </a:stretch>
                  </pic:blipFill>
                  <pic:spPr>
                    <a:xfrm>
                      <a:off x="0" y="0"/>
                      <a:ext cx="6479540" cy="920750"/>
                    </a:xfrm>
                    <a:prstGeom prst="rect">
                      <a:avLst/>
                    </a:prstGeom>
                  </pic:spPr>
                </pic:pic>
              </a:graphicData>
            </a:graphic>
          </wp:inline>
        </w:drawing>
      </w:r>
    </w:p>
    <w:p w14:paraId="3A68B4C3" w14:textId="44A0A23F" w:rsidR="00C17E9E" w:rsidRDefault="00C17E9E" w:rsidP="00514B05">
      <w:pPr>
        <w:rPr>
          <w:sz w:val="32"/>
          <w:szCs w:val="32"/>
        </w:rPr>
      </w:pPr>
      <w:r w:rsidRPr="00C17E9E">
        <w:rPr>
          <w:sz w:val="32"/>
          <w:szCs w:val="32"/>
        </w:rPr>
        <w:t>STEP 5: Verify missing values ar</w:t>
      </w:r>
      <w:r>
        <w:rPr>
          <w:sz w:val="32"/>
          <w:szCs w:val="32"/>
        </w:rPr>
        <w:t>e</w:t>
      </w:r>
      <w:r w:rsidRPr="00C17E9E">
        <w:rPr>
          <w:sz w:val="32"/>
          <w:szCs w:val="32"/>
        </w:rPr>
        <w:t xml:space="preserve"> handled</w:t>
      </w:r>
    </w:p>
    <w:p w14:paraId="34851F8F" w14:textId="6D00D2C3" w:rsidR="00C17E9E" w:rsidRDefault="00C17E9E" w:rsidP="00514B05">
      <w:pPr>
        <w:rPr>
          <w:sz w:val="32"/>
          <w:szCs w:val="32"/>
        </w:rPr>
      </w:pPr>
      <w:r w:rsidRPr="00C17E9E">
        <w:rPr>
          <w:sz w:val="32"/>
          <w:szCs w:val="32"/>
        </w:rPr>
        <w:drawing>
          <wp:inline distT="0" distB="0" distL="0" distR="0" wp14:anchorId="53A2819E" wp14:editId="1C537121">
            <wp:extent cx="4839375" cy="4324954"/>
            <wp:effectExtent l="0" t="0" r="0" b="0"/>
            <wp:docPr id="171700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7004" name=""/>
                    <pic:cNvPicPr/>
                  </pic:nvPicPr>
                  <pic:blipFill>
                    <a:blip r:embed="rId18"/>
                    <a:stretch>
                      <a:fillRect/>
                    </a:stretch>
                  </pic:blipFill>
                  <pic:spPr>
                    <a:xfrm>
                      <a:off x="0" y="0"/>
                      <a:ext cx="4839375" cy="4324954"/>
                    </a:xfrm>
                    <a:prstGeom prst="rect">
                      <a:avLst/>
                    </a:prstGeom>
                  </pic:spPr>
                </pic:pic>
              </a:graphicData>
            </a:graphic>
          </wp:inline>
        </w:drawing>
      </w:r>
    </w:p>
    <w:p w14:paraId="36216EF7" w14:textId="3DB77E38" w:rsidR="00C17E9E" w:rsidRDefault="00C17E9E" w:rsidP="00514B05">
      <w:pPr>
        <w:rPr>
          <w:sz w:val="32"/>
          <w:szCs w:val="32"/>
        </w:rPr>
      </w:pPr>
      <w:r w:rsidRPr="00C17E9E">
        <w:rPr>
          <w:sz w:val="32"/>
          <w:szCs w:val="32"/>
        </w:rPr>
        <w:drawing>
          <wp:inline distT="0" distB="0" distL="0" distR="0" wp14:anchorId="4371F499" wp14:editId="7CD7FBF9">
            <wp:extent cx="6479540" cy="4274185"/>
            <wp:effectExtent l="0" t="0" r="0" b="0"/>
            <wp:docPr id="44936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8045" name=""/>
                    <pic:cNvPicPr/>
                  </pic:nvPicPr>
                  <pic:blipFill>
                    <a:blip r:embed="rId19"/>
                    <a:stretch>
                      <a:fillRect/>
                    </a:stretch>
                  </pic:blipFill>
                  <pic:spPr>
                    <a:xfrm>
                      <a:off x="0" y="0"/>
                      <a:ext cx="6479540" cy="4274185"/>
                    </a:xfrm>
                    <a:prstGeom prst="rect">
                      <a:avLst/>
                    </a:prstGeom>
                  </pic:spPr>
                </pic:pic>
              </a:graphicData>
            </a:graphic>
          </wp:inline>
        </w:drawing>
      </w:r>
    </w:p>
    <w:p w14:paraId="11F39E31" w14:textId="77777777" w:rsidR="00C17E9E" w:rsidRDefault="00C17E9E" w:rsidP="00C17E9E">
      <w:pPr>
        <w:rPr>
          <w:sz w:val="32"/>
          <w:szCs w:val="32"/>
        </w:rPr>
      </w:pPr>
    </w:p>
    <w:p w14:paraId="23DA57FC" w14:textId="5CDC7EA6" w:rsidR="00C17E9E" w:rsidRPr="00C17E9E" w:rsidRDefault="00C17E9E" w:rsidP="00C17E9E">
      <w:pPr>
        <w:rPr>
          <w:sz w:val="32"/>
          <w:szCs w:val="32"/>
        </w:rPr>
      </w:pPr>
      <w:r w:rsidRPr="00C17E9E">
        <w:rPr>
          <w:sz w:val="32"/>
          <w:szCs w:val="32"/>
        </w:rPr>
        <w:t>Missing values were handled based on the nature of each feature.</w:t>
      </w:r>
      <w:r w:rsidRPr="00C17E9E">
        <w:rPr>
          <w:sz w:val="32"/>
          <w:szCs w:val="32"/>
        </w:rPr>
        <w:br/>
        <w:t>Service-related columns represent whether a customer has subscribed to specific services. Missing values in these columns indicate the absence of the service and were therefore replaced with 0.</w:t>
      </w:r>
    </w:p>
    <w:p w14:paraId="0A6E29B4" w14:textId="77777777" w:rsidR="00C17E9E" w:rsidRPr="00C17E9E" w:rsidRDefault="00C17E9E" w:rsidP="00C17E9E">
      <w:pPr>
        <w:rPr>
          <w:sz w:val="32"/>
          <w:szCs w:val="32"/>
        </w:rPr>
      </w:pPr>
      <w:r w:rsidRPr="00C17E9E">
        <w:rPr>
          <w:sz w:val="32"/>
          <w:szCs w:val="32"/>
        </w:rPr>
        <w:t xml:space="preserve">For the continuous numerical variable </w:t>
      </w:r>
      <w:r w:rsidRPr="00C17E9E">
        <w:rPr>
          <w:b/>
          <w:bCs/>
          <w:sz w:val="32"/>
          <w:szCs w:val="32"/>
        </w:rPr>
        <w:t>TotalCharges</w:t>
      </w:r>
      <w:r w:rsidRPr="00C17E9E">
        <w:rPr>
          <w:sz w:val="32"/>
          <w:szCs w:val="32"/>
        </w:rPr>
        <w:t>, missing values were imputed using the median. Using zero would misrepresent customer payment behavior, whereas median imputation preserves the overall distribution of the data and avoids bias.</w:t>
      </w:r>
    </w:p>
    <w:p w14:paraId="577AC531" w14:textId="6F415208" w:rsidR="00F349CE" w:rsidRPr="00F349CE" w:rsidRDefault="00F349CE" w:rsidP="00F349CE">
      <w:pPr>
        <w:rPr>
          <w:b/>
          <w:bCs/>
          <w:sz w:val="32"/>
          <w:szCs w:val="32"/>
        </w:rPr>
      </w:pPr>
      <w:r>
        <w:rPr>
          <w:b/>
          <w:bCs/>
          <w:sz w:val="32"/>
          <w:szCs w:val="32"/>
        </w:rPr>
        <w:t>iii)</w:t>
      </w:r>
      <w:r w:rsidRPr="00F349CE">
        <w:rPr>
          <w:b/>
          <w:bCs/>
          <w:sz w:val="32"/>
          <w:szCs w:val="32"/>
        </w:rPr>
        <w:t>Normalization</w:t>
      </w:r>
    </w:p>
    <w:p w14:paraId="1BEBBB60" w14:textId="77777777" w:rsidR="00F349CE" w:rsidRPr="00F349CE" w:rsidRDefault="00F349CE" w:rsidP="00F349CE">
      <w:pPr>
        <w:rPr>
          <w:sz w:val="32"/>
          <w:szCs w:val="32"/>
        </w:rPr>
      </w:pPr>
      <w:r w:rsidRPr="00F349CE">
        <w:rPr>
          <w:sz w:val="32"/>
          <w:szCs w:val="32"/>
        </w:rPr>
        <w:t>Normalization is a data preprocessing technique used to scale numerical features so that they fall within a similar range. In many datasets, different numerical variables may have very different value ranges. When such data is used directly, machine learning models may give more importance to features with larger numerical values, even if they are not more meaningful.</w:t>
      </w:r>
    </w:p>
    <w:p w14:paraId="3D800BCC" w14:textId="77777777" w:rsidR="00F349CE" w:rsidRPr="00F349CE" w:rsidRDefault="00F349CE" w:rsidP="00F349CE">
      <w:pPr>
        <w:rPr>
          <w:b/>
          <w:bCs/>
          <w:sz w:val="32"/>
          <w:szCs w:val="32"/>
        </w:rPr>
      </w:pPr>
      <w:r w:rsidRPr="00F349CE">
        <w:rPr>
          <w:b/>
          <w:bCs/>
          <w:sz w:val="32"/>
          <w:szCs w:val="32"/>
        </w:rPr>
        <w:t>Why Normalization is Needed</w:t>
      </w:r>
    </w:p>
    <w:p w14:paraId="7451543E" w14:textId="77777777" w:rsidR="00F349CE" w:rsidRPr="00F349CE" w:rsidRDefault="00F349CE" w:rsidP="00F349CE">
      <w:pPr>
        <w:rPr>
          <w:sz w:val="32"/>
          <w:szCs w:val="32"/>
        </w:rPr>
      </w:pPr>
      <w:r w:rsidRPr="00F349CE">
        <w:rPr>
          <w:sz w:val="32"/>
          <w:szCs w:val="32"/>
        </w:rPr>
        <w:t>Machine learning algorithms rely on mathematical calculations such as distance measurement and gradient optimization. If one feature has much larger values than others, it can dominate the learning process and negatively affect model performance. Normalization helps ensure that each feature contributes equally to the model.</w:t>
      </w:r>
    </w:p>
    <w:p w14:paraId="6F19C522" w14:textId="77777777" w:rsidR="00F349CE" w:rsidRPr="00F349CE" w:rsidRDefault="00F349CE" w:rsidP="00F349CE">
      <w:pPr>
        <w:rPr>
          <w:sz w:val="32"/>
          <w:szCs w:val="32"/>
        </w:rPr>
      </w:pPr>
      <w:r w:rsidRPr="00F349CE">
        <w:rPr>
          <w:sz w:val="32"/>
          <w:szCs w:val="32"/>
        </w:rPr>
        <w:pict w14:anchorId="67703A55">
          <v:rect id="_x0000_i1031" style="width:0;height:1.5pt" o:hralign="center" o:hrstd="t" o:hr="t" fillcolor="#a0a0a0" stroked="f"/>
        </w:pict>
      </w:r>
    </w:p>
    <w:p w14:paraId="4AAC97DF" w14:textId="77777777" w:rsidR="00F349CE" w:rsidRPr="00F349CE" w:rsidRDefault="00F349CE" w:rsidP="00F349CE">
      <w:pPr>
        <w:rPr>
          <w:b/>
          <w:bCs/>
          <w:sz w:val="32"/>
          <w:szCs w:val="32"/>
        </w:rPr>
      </w:pPr>
      <w:r w:rsidRPr="00F349CE">
        <w:rPr>
          <w:b/>
          <w:bCs/>
          <w:sz w:val="32"/>
          <w:szCs w:val="32"/>
        </w:rPr>
        <w:t>Simple Example</w:t>
      </w:r>
    </w:p>
    <w:p w14:paraId="5A4B1CDA" w14:textId="77777777" w:rsidR="00F349CE" w:rsidRPr="00F349CE" w:rsidRDefault="00F349CE" w:rsidP="00F349CE">
      <w:pPr>
        <w:rPr>
          <w:sz w:val="32"/>
          <w:szCs w:val="32"/>
        </w:rPr>
      </w:pPr>
      <w:r w:rsidRPr="00F349CE">
        <w:rPr>
          <w:sz w:val="32"/>
          <w:szCs w:val="32"/>
        </w:rPr>
        <w:t>Consider two numerical features in a customer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2651"/>
      </w:tblGrid>
      <w:tr w:rsidR="00F349CE" w:rsidRPr="00F349CE" w14:paraId="3F48A2BF" w14:textId="77777777">
        <w:trPr>
          <w:tblHeader/>
          <w:tblCellSpacing w:w="15" w:type="dxa"/>
        </w:trPr>
        <w:tc>
          <w:tcPr>
            <w:tcW w:w="0" w:type="auto"/>
            <w:vAlign w:val="center"/>
            <w:hideMark/>
          </w:tcPr>
          <w:p w14:paraId="0E9EC50B" w14:textId="77777777" w:rsidR="00F349CE" w:rsidRPr="00F349CE" w:rsidRDefault="00F349CE" w:rsidP="00F349CE">
            <w:pPr>
              <w:rPr>
                <w:b/>
                <w:bCs/>
                <w:sz w:val="32"/>
                <w:szCs w:val="32"/>
              </w:rPr>
            </w:pPr>
            <w:r w:rsidRPr="00F349CE">
              <w:rPr>
                <w:b/>
                <w:bCs/>
                <w:sz w:val="32"/>
                <w:szCs w:val="32"/>
              </w:rPr>
              <w:t>Feature</w:t>
            </w:r>
          </w:p>
        </w:tc>
        <w:tc>
          <w:tcPr>
            <w:tcW w:w="0" w:type="auto"/>
            <w:vAlign w:val="center"/>
            <w:hideMark/>
          </w:tcPr>
          <w:p w14:paraId="7BF9F568" w14:textId="633AE3CC" w:rsidR="00F349CE" w:rsidRPr="00F349CE" w:rsidRDefault="00F349CE" w:rsidP="00F349CE">
            <w:pPr>
              <w:rPr>
                <w:b/>
                <w:bCs/>
                <w:sz w:val="32"/>
                <w:szCs w:val="32"/>
              </w:rPr>
            </w:pPr>
            <w:r>
              <w:rPr>
                <w:b/>
                <w:bCs/>
                <w:sz w:val="32"/>
                <w:szCs w:val="32"/>
              </w:rPr>
              <w:t xml:space="preserve">       </w:t>
            </w:r>
            <w:r w:rsidRPr="00F349CE">
              <w:rPr>
                <w:b/>
                <w:bCs/>
                <w:sz w:val="32"/>
                <w:szCs w:val="32"/>
              </w:rPr>
              <w:t>Example Values</w:t>
            </w:r>
          </w:p>
        </w:tc>
      </w:tr>
      <w:tr w:rsidR="00F349CE" w:rsidRPr="00F349CE" w14:paraId="100E3E5C" w14:textId="77777777">
        <w:trPr>
          <w:tblCellSpacing w:w="15" w:type="dxa"/>
        </w:trPr>
        <w:tc>
          <w:tcPr>
            <w:tcW w:w="0" w:type="auto"/>
            <w:vAlign w:val="center"/>
            <w:hideMark/>
          </w:tcPr>
          <w:p w14:paraId="60985EEA" w14:textId="77777777" w:rsidR="00F349CE" w:rsidRPr="00F349CE" w:rsidRDefault="00F349CE" w:rsidP="00F349CE">
            <w:pPr>
              <w:rPr>
                <w:sz w:val="32"/>
                <w:szCs w:val="32"/>
              </w:rPr>
            </w:pPr>
            <w:r w:rsidRPr="00F349CE">
              <w:rPr>
                <w:sz w:val="32"/>
                <w:szCs w:val="32"/>
              </w:rPr>
              <w:t>tenure</w:t>
            </w:r>
          </w:p>
        </w:tc>
        <w:tc>
          <w:tcPr>
            <w:tcW w:w="0" w:type="auto"/>
            <w:vAlign w:val="center"/>
            <w:hideMark/>
          </w:tcPr>
          <w:p w14:paraId="507E1591" w14:textId="1592F281" w:rsidR="00F349CE" w:rsidRPr="00F349CE" w:rsidRDefault="00F349CE" w:rsidP="00F349CE">
            <w:pPr>
              <w:rPr>
                <w:sz w:val="32"/>
                <w:szCs w:val="32"/>
              </w:rPr>
            </w:pPr>
            <w:r>
              <w:rPr>
                <w:sz w:val="32"/>
                <w:szCs w:val="32"/>
              </w:rPr>
              <w:t xml:space="preserve">       </w:t>
            </w:r>
            <w:r w:rsidRPr="00F349CE">
              <w:rPr>
                <w:sz w:val="32"/>
                <w:szCs w:val="32"/>
              </w:rPr>
              <w:t>1 – 72</w:t>
            </w:r>
          </w:p>
        </w:tc>
      </w:tr>
      <w:tr w:rsidR="00F349CE" w:rsidRPr="00F349CE" w14:paraId="113C5F1C" w14:textId="77777777">
        <w:trPr>
          <w:tblCellSpacing w:w="15" w:type="dxa"/>
        </w:trPr>
        <w:tc>
          <w:tcPr>
            <w:tcW w:w="0" w:type="auto"/>
            <w:vAlign w:val="center"/>
            <w:hideMark/>
          </w:tcPr>
          <w:p w14:paraId="0D7B0B5E" w14:textId="77777777" w:rsidR="00F349CE" w:rsidRPr="00F349CE" w:rsidRDefault="00F349CE" w:rsidP="00F349CE">
            <w:pPr>
              <w:rPr>
                <w:sz w:val="32"/>
                <w:szCs w:val="32"/>
              </w:rPr>
            </w:pPr>
            <w:r w:rsidRPr="00F349CE">
              <w:rPr>
                <w:sz w:val="32"/>
                <w:szCs w:val="32"/>
              </w:rPr>
              <w:t>TotalCharges</w:t>
            </w:r>
          </w:p>
        </w:tc>
        <w:tc>
          <w:tcPr>
            <w:tcW w:w="0" w:type="auto"/>
            <w:vAlign w:val="center"/>
            <w:hideMark/>
          </w:tcPr>
          <w:p w14:paraId="446FD49D" w14:textId="3EC99E0E" w:rsidR="00F349CE" w:rsidRPr="00F349CE" w:rsidRDefault="00F349CE" w:rsidP="00F349CE">
            <w:pPr>
              <w:rPr>
                <w:sz w:val="32"/>
                <w:szCs w:val="32"/>
              </w:rPr>
            </w:pPr>
            <w:r>
              <w:rPr>
                <w:sz w:val="32"/>
                <w:szCs w:val="32"/>
              </w:rPr>
              <w:t xml:space="preserve">       </w:t>
            </w:r>
            <w:r w:rsidRPr="00F349CE">
              <w:rPr>
                <w:sz w:val="32"/>
                <w:szCs w:val="32"/>
              </w:rPr>
              <w:t>100 – 9000</w:t>
            </w:r>
          </w:p>
        </w:tc>
      </w:tr>
    </w:tbl>
    <w:p w14:paraId="54196101" w14:textId="77777777" w:rsidR="00F349CE" w:rsidRPr="00F349CE" w:rsidRDefault="00F349CE" w:rsidP="00F349CE">
      <w:pPr>
        <w:rPr>
          <w:sz w:val="32"/>
          <w:szCs w:val="32"/>
        </w:rPr>
      </w:pPr>
      <w:r w:rsidRPr="00F349CE">
        <w:rPr>
          <w:sz w:val="32"/>
          <w:szCs w:val="32"/>
        </w:rPr>
        <w:t>If normalization is not applied:</w:t>
      </w:r>
    </w:p>
    <w:p w14:paraId="6CAB472A" w14:textId="77777777" w:rsidR="00F349CE" w:rsidRPr="00F349CE" w:rsidRDefault="00F349CE" w:rsidP="00F349CE">
      <w:pPr>
        <w:numPr>
          <w:ilvl w:val="0"/>
          <w:numId w:val="16"/>
        </w:numPr>
        <w:rPr>
          <w:sz w:val="32"/>
          <w:szCs w:val="32"/>
        </w:rPr>
      </w:pPr>
      <w:r w:rsidRPr="00F349CE">
        <w:rPr>
          <w:sz w:val="32"/>
          <w:szCs w:val="32"/>
        </w:rPr>
        <w:t>TotalCharges values are much larger than tenure</w:t>
      </w:r>
    </w:p>
    <w:p w14:paraId="01D6145E" w14:textId="77777777" w:rsidR="00F349CE" w:rsidRPr="00F349CE" w:rsidRDefault="00F349CE" w:rsidP="00F349CE">
      <w:pPr>
        <w:numPr>
          <w:ilvl w:val="0"/>
          <w:numId w:val="16"/>
        </w:numPr>
        <w:rPr>
          <w:sz w:val="32"/>
          <w:szCs w:val="32"/>
        </w:rPr>
      </w:pPr>
      <w:r w:rsidRPr="00F349CE">
        <w:rPr>
          <w:sz w:val="32"/>
          <w:szCs w:val="32"/>
        </w:rPr>
        <w:t>The model may incorrectly assume TotalCharges is more important</w:t>
      </w:r>
    </w:p>
    <w:p w14:paraId="0CD8023D" w14:textId="77777777" w:rsidR="00F349CE" w:rsidRPr="00F349CE" w:rsidRDefault="00F349CE" w:rsidP="00F349CE">
      <w:pPr>
        <w:rPr>
          <w:sz w:val="32"/>
          <w:szCs w:val="32"/>
        </w:rPr>
      </w:pPr>
      <w:r w:rsidRPr="00F349CE">
        <w:rPr>
          <w:sz w:val="32"/>
          <w:szCs w:val="32"/>
        </w:rPr>
        <w:t>After normalization:</w:t>
      </w:r>
    </w:p>
    <w:p w14:paraId="55DA9875" w14:textId="77777777" w:rsidR="00F349CE" w:rsidRPr="00F349CE" w:rsidRDefault="00F349CE" w:rsidP="00F349CE">
      <w:pPr>
        <w:numPr>
          <w:ilvl w:val="0"/>
          <w:numId w:val="17"/>
        </w:numPr>
        <w:rPr>
          <w:sz w:val="32"/>
          <w:szCs w:val="32"/>
        </w:rPr>
      </w:pPr>
      <w:r w:rsidRPr="00F349CE">
        <w:rPr>
          <w:sz w:val="32"/>
          <w:szCs w:val="32"/>
        </w:rPr>
        <w:t>Both features are scaled to a similar range (e.g., 0 to 1)</w:t>
      </w:r>
    </w:p>
    <w:p w14:paraId="3E17971D" w14:textId="77777777" w:rsidR="00F349CE" w:rsidRPr="00F349CE" w:rsidRDefault="00F349CE" w:rsidP="00F349CE">
      <w:pPr>
        <w:numPr>
          <w:ilvl w:val="0"/>
          <w:numId w:val="17"/>
        </w:numPr>
        <w:rPr>
          <w:sz w:val="32"/>
          <w:szCs w:val="32"/>
        </w:rPr>
      </w:pPr>
      <w:r w:rsidRPr="00F349CE">
        <w:rPr>
          <w:sz w:val="32"/>
          <w:szCs w:val="32"/>
        </w:rPr>
        <w:t>The model learns patterns more effectively and fairly</w:t>
      </w:r>
    </w:p>
    <w:p w14:paraId="1623BA36" w14:textId="77777777" w:rsidR="00F349CE" w:rsidRPr="00F349CE" w:rsidRDefault="00F349CE" w:rsidP="005E240C">
      <w:pPr>
        <w:pStyle w:val="ListParagraph"/>
        <w:numPr>
          <w:ilvl w:val="0"/>
          <w:numId w:val="17"/>
        </w:numPr>
        <w:spacing w:before="100" w:beforeAutospacing="1" w:after="100" w:afterAutospacing="1" w:line="276" w:lineRule="auto"/>
        <w:outlineLvl w:val="2"/>
        <w:rPr>
          <w:rFonts w:eastAsia="Times New Roman" w:cstheme="minorHAnsi"/>
          <w:b/>
          <w:bCs/>
          <w:kern w:val="0"/>
          <w:sz w:val="32"/>
          <w:szCs w:val="32"/>
          <w:lang w:eastAsia="en-IN"/>
          <w14:ligatures w14:val="none"/>
        </w:rPr>
      </w:pPr>
      <w:r w:rsidRPr="00F349CE">
        <w:rPr>
          <w:rFonts w:eastAsia="Times New Roman" w:cstheme="minorHAnsi"/>
          <w:b/>
          <w:bCs/>
          <w:kern w:val="0"/>
          <w:sz w:val="32"/>
          <w:szCs w:val="32"/>
          <w:lang w:eastAsia="en-IN"/>
          <w14:ligatures w14:val="none"/>
        </w:rPr>
        <w:t>Common Normalization Technique</w:t>
      </w:r>
    </w:p>
    <w:p w14:paraId="3E121F0C" w14:textId="1ACF80FF" w:rsidR="005E240C" w:rsidRPr="005E240C" w:rsidRDefault="00F349CE" w:rsidP="005E240C">
      <w:pPr>
        <w:pStyle w:val="ListParagraph"/>
        <w:numPr>
          <w:ilvl w:val="0"/>
          <w:numId w:val="17"/>
        </w:numPr>
        <w:spacing w:before="100" w:beforeAutospacing="1" w:after="100" w:afterAutospacing="1" w:line="276" w:lineRule="auto"/>
        <w:rPr>
          <w:rFonts w:eastAsia="Times New Roman" w:cstheme="minorHAnsi"/>
          <w:kern w:val="0"/>
          <w:sz w:val="32"/>
          <w:szCs w:val="32"/>
          <w:lang w:eastAsia="en-IN"/>
          <w14:ligatures w14:val="none"/>
        </w:rPr>
      </w:pPr>
      <w:r w:rsidRPr="00F349CE">
        <w:rPr>
          <w:rFonts w:eastAsia="Times New Roman" w:cstheme="minorHAnsi"/>
          <w:kern w:val="0"/>
          <w:sz w:val="32"/>
          <w:szCs w:val="32"/>
          <w:lang w:eastAsia="en-IN"/>
          <w14:ligatures w14:val="none"/>
        </w:rPr>
        <w:t xml:space="preserve">One commonly used normalization method is </w:t>
      </w:r>
      <w:r w:rsidRPr="00F349CE">
        <w:rPr>
          <w:rFonts w:eastAsia="Times New Roman" w:cstheme="minorHAnsi"/>
          <w:b/>
          <w:bCs/>
          <w:kern w:val="0"/>
          <w:sz w:val="32"/>
          <w:szCs w:val="32"/>
          <w:lang w:eastAsia="en-IN"/>
          <w14:ligatures w14:val="none"/>
        </w:rPr>
        <w:t>Min-Max Scaling</w:t>
      </w:r>
      <w:r w:rsidRPr="00F349CE">
        <w:rPr>
          <w:rFonts w:eastAsia="Times New Roman" w:cstheme="minorHAnsi"/>
          <w:kern w:val="0"/>
          <w:sz w:val="32"/>
          <w:szCs w:val="32"/>
          <w:lang w:eastAsia="en-IN"/>
          <w14:ligatures w14:val="none"/>
        </w:rPr>
        <w:t>, which transforms values using the formula:</w:t>
      </w:r>
    </w:p>
    <w:p w14:paraId="119202B6" w14:textId="77777777" w:rsidR="00F349CE" w:rsidRPr="00F349CE" w:rsidRDefault="00F349CE" w:rsidP="005E240C">
      <w:pPr>
        <w:pStyle w:val="ListParagraph"/>
        <w:numPr>
          <w:ilvl w:val="0"/>
          <w:numId w:val="17"/>
        </w:numPr>
        <w:spacing w:after="0" w:line="240" w:lineRule="auto"/>
        <w:rPr>
          <w:rFonts w:eastAsia="Times New Roman" w:cstheme="minorHAnsi"/>
          <w:kern w:val="0"/>
          <w:sz w:val="32"/>
          <w:szCs w:val="32"/>
          <w:lang w:eastAsia="en-IN"/>
          <w14:ligatures w14:val="none"/>
        </w:rPr>
      </w:pPr>
      <m:oMath>
        <m:r>
          <m:rPr>
            <m:nor/>
          </m:rPr>
          <w:rPr>
            <w:rFonts w:eastAsia="Times New Roman" w:cstheme="minorHAnsi"/>
            <w:kern w:val="0"/>
            <w:sz w:val="32"/>
            <w:szCs w:val="32"/>
            <w:lang w:eastAsia="en-IN"/>
            <w14:ligatures w14:val="none"/>
          </w:rPr>
          <m:t>Normalized Value</m:t>
        </m:r>
        <m:r>
          <w:rPr>
            <w:rFonts w:ascii="Cambria Math" w:eastAsia="Times New Roman" w:hAnsi="Cambria Math" w:cstheme="minorHAnsi"/>
            <w:kern w:val="0"/>
            <w:sz w:val="32"/>
            <w:szCs w:val="32"/>
            <w:lang w:eastAsia="en-IN"/>
            <w14:ligatures w14:val="none"/>
          </w:rPr>
          <m:t>=</m:t>
        </m:r>
        <m:f>
          <m:fPr>
            <m:ctrlPr>
              <w:rPr>
                <w:rFonts w:ascii="Cambria Math" w:eastAsia="Times New Roman" w:hAnsi="Cambria Math" w:cstheme="minorHAnsi"/>
                <w:kern w:val="0"/>
                <w:sz w:val="32"/>
                <w:szCs w:val="32"/>
                <w:lang w:eastAsia="en-IN"/>
                <w14:ligatures w14:val="none"/>
              </w:rPr>
            </m:ctrlPr>
          </m:fPr>
          <m:num>
            <m:d>
              <m:dPr>
                <m:sepChr m:val="−"/>
                <m:ctrlPr>
                  <w:rPr>
                    <w:rFonts w:ascii="Cambria Math" w:eastAsia="Times New Roman" w:hAnsi="Cambria Math" w:cstheme="minorHAnsi"/>
                    <w:kern w:val="0"/>
                    <w:sz w:val="32"/>
                    <w:szCs w:val="32"/>
                    <w:lang w:eastAsia="en-IN"/>
                    <w14:ligatures w14:val="none"/>
                  </w:rPr>
                </m:ctrlPr>
              </m:dPr>
              <m:e>
                <m:r>
                  <w:rPr>
                    <w:rFonts w:ascii="Cambria Math" w:eastAsia="Times New Roman" w:hAnsi="Cambria Math" w:cstheme="minorHAnsi"/>
                    <w:kern w:val="0"/>
                    <w:sz w:val="32"/>
                    <w:szCs w:val="32"/>
                    <w:lang w:eastAsia="en-IN"/>
                    <w14:ligatures w14:val="none"/>
                  </w:rPr>
                  <m:t>x</m:t>
                </m:r>
              </m:e>
              <m:e>
                <m:r>
                  <m:rPr>
                    <m:nor/>
                  </m:rPr>
                  <w:rPr>
                    <w:rFonts w:eastAsia="Times New Roman" w:cstheme="minorHAnsi"/>
                    <w:kern w:val="0"/>
                    <w:sz w:val="32"/>
                    <w:szCs w:val="32"/>
                    <w:lang w:eastAsia="en-IN"/>
                    <w14:ligatures w14:val="none"/>
                  </w:rPr>
                  <m:t>min</m:t>
                </m:r>
              </m:e>
            </m:d>
          </m:num>
          <m:den>
            <m:d>
              <m:dPr>
                <m:sepChr m:val="−"/>
                <m:ctrlPr>
                  <w:rPr>
                    <w:rFonts w:ascii="Cambria Math" w:eastAsia="Times New Roman" w:hAnsi="Cambria Math" w:cstheme="minorHAnsi"/>
                    <w:kern w:val="0"/>
                    <w:sz w:val="32"/>
                    <w:szCs w:val="32"/>
                    <w:lang w:eastAsia="en-IN"/>
                    <w14:ligatures w14:val="none"/>
                  </w:rPr>
                </m:ctrlPr>
              </m:dPr>
              <m:e>
                <m:r>
                  <m:rPr>
                    <m:nor/>
                  </m:rPr>
                  <w:rPr>
                    <w:rFonts w:eastAsia="Times New Roman" w:cstheme="minorHAnsi"/>
                    <w:kern w:val="0"/>
                    <w:sz w:val="32"/>
                    <w:szCs w:val="32"/>
                    <w:lang w:eastAsia="en-IN"/>
                    <w14:ligatures w14:val="none"/>
                  </w:rPr>
                  <m:t>max</m:t>
                </m:r>
              </m:e>
              <m:e>
                <m:r>
                  <m:rPr>
                    <m:nor/>
                  </m:rPr>
                  <w:rPr>
                    <w:rFonts w:eastAsia="Times New Roman" w:cstheme="minorHAnsi"/>
                    <w:kern w:val="0"/>
                    <w:sz w:val="32"/>
                    <w:szCs w:val="32"/>
                    <w:lang w:eastAsia="en-IN"/>
                    <w14:ligatures w14:val="none"/>
                  </w:rPr>
                  <m:t>min</m:t>
                </m:r>
              </m:e>
            </m:d>
          </m:den>
        </m:f>
      </m:oMath>
      <w:r w:rsidRPr="00F349CE">
        <w:rPr>
          <w:rFonts w:eastAsia="Times New Roman" w:cstheme="minorHAnsi"/>
          <w:kern w:val="0"/>
          <w:sz w:val="32"/>
          <w:szCs w:val="32"/>
          <w:lang w:eastAsia="en-IN"/>
          <w14:ligatures w14:val="none"/>
        </w:rPr>
        <w:br/>
      </w:r>
    </w:p>
    <w:p w14:paraId="4E12FA07" w14:textId="4126BFA4" w:rsidR="005E240C" w:rsidRDefault="00F349CE" w:rsidP="005E240C">
      <w:pPr>
        <w:pStyle w:val="ListParagraph"/>
        <w:numPr>
          <w:ilvl w:val="0"/>
          <w:numId w:val="17"/>
        </w:numPr>
        <w:spacing w:before="100" w:beforeAutospacing="1" w:after="100" w:afterAutospacing="1" w:line="240" w:lineRule="auto"/>
        <w:rPr>
          <w:rFonts w:eastAsia="Times New Roman" w:cstheme="minorHAnsi"/>
          <w:kern w:val="0"/>
          <w:sz w:val="32"/>
          <w:szCs w:val="32"/>
          <w:lang w:eastAsia="en-IN"/>
          <w14:ligatures w14:val="none"/>
        </w:rPr>
      </w:pPr>
      <w:r w:rsidRPr="00F349CE">
        <w:rPr>
          <w:rFonts w:eastAsia="Times New Roman" w:cstheme="minorHAnsi"/>
          <w:kern w:val="0"/>
          <w:sz w:val="32"/>
          <w:szCs w:val="32"/>
          <w:lang w:eastAsia="en-IN"/>
          <w14:ligatures w14:val="none"/>
        </w:rPr>
        <w:t>This method scales all values to a range between 0 and 1.</w:t>
      </w:r>
    </w:p>
    <w:p w14:paraId="032D802D" w14:textId="77777777" w:rsidR="005E240C" w:rsidRPr="005E240C" w:rsidRDefault="005E240C" w:rsidP="005E240C">
      <w:pPr>
        <w:spacing w:before="100" w:beforeAutospacing="1" w:after="100" w:afterAutospacing="1" w:line="276"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Normalization was applied to continuous numerical features to ensure that all variables contribute equally to the predictive model. Since machine learning algorithms are sensitive to feature scale, numerical columns with larger ranges can disproportionately influence model performance.</w:t>
      </w:r>
    </w:p>
    <w:p w14:paraId="039AF44D" w14:textId="77777777" w:rsidR="005E240C" w:rsidRPr="005E240C" w:rsidRDefault="005E240C" w:rsidP="005E240C">
      <w:pPr>
        <w:spacing w:before="100" w:beforeAutospacing="1" w:after="100" w:afterAutospacing="1" w:line="276"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 xml:space="preserve">The following numerical columns were normalized using </w:t>
      </w:r>
      <w:r w:rsidRPr="005E240C">
        <w:rPr>
          <w:rFonts w:eastAsia="Times New Roman" w:cstheme="minorHAnsi"/>
          <w:b/>
          <w:bCs/>
          <w:kern w:val="0"/>
          <w:sz w:val="32"/>
          <w:szCs w:val="32"/>
          <w:lang w:eastAsia="en-IN"/>
          <w14:ligatures w14:val="none"/>
        </w:rPr>
        <w:t>Min-Max Scaling</w:t>
      </w:r>
      <w:r w:rsidRPr="005E240C">
        <w:rPr>
          <w:rFonts w:eastAsia="Times New Roman" w:cstheme="minorHAnsi"/>
          <w:kern w:val="0"/>
          <w:sz w:val="32"/>
          <w:szCs w:val="32"/>
          <w:lang w:eastAsia="en-IN"/>
          <w14:ligatures w14:val="none"/>
        </w:rPr>
        <w:t>:</w:t>
      </w:r>
    </w:p>
    <w:p w14:paraId="6A9AD90E" w14:textId="77777777" w:rsidR="005E240C" w:rsidRPr="005E240C" w:rsidRDefault="005E240C" w:rsidP="005E240C">
      <w:pPr>
        <w:numPr>
          <w:ilvl w:val="0"/>
          <w:numId w:val="18"/>
        </w:numPr>
        <w:spacing w:before="100" w:beforeAutospacing="1" w:after="100" w:afterAutospacing="1" w:line="276"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tenure</w:t>
      </w:r>
    </w:p>
    <w:p w14:paraId="5185EFED" w14:textId="77777777" w:rsidR="005E240C" w:rsidRPr="005E240C" w:rsidRDefault="005E240C" w:rsidP="005E240C">
      <w:pPr>
        <w:numPr>
          <w:ilvl w:val="0"/>
          <w:numId w:val="18"/>
        </w:numPr>
        <w:spacing w:before="100" w:beforeAutospacing="1" w:after="100" w:afterAutospacing="1" w:line="276"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MonthlyCharges</w:t>
      </w:r>
    </w:p>
    <w:p w14:paraId="1A523FB3" w14:textId="77777777" w:rsidR="005E240C" w:rsidRPr="005E240C" w:rsidRDefault="005E240C" w:rsidP="005E240C">
      <w:pPr>
        <w:numPr>
          <w:ilvl w:val="0"/>
          <w:numId w:val="18"/>
        </w:numPr>
        <w:spacing w:before="100" w:beforeAutospacing="1" w:after="100" w:afterAutospacing="1" w:line="276"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TotalCharges</w:t>
      </w:r>
    </w:p>
    <w:p w14:paraId="60627F61" w14:textId="77777777" w:rsidR="005E240C" w:rsidRDefault="005E240C" w:rsidP="005E240C">
      <w:pPr>
        <w:spacing w:before="100" w:beforeAutospacing="1" w:after="100" w:afterAutospacing="1" w:line="276" w:lineRule="auto"/>
        <w:rPr>
          <w:rFonts w:eastAsia="Times New Roman" w:cstheme="minorHAnsi"/>
          <w:kern w:val="0"/>
          <w:sz w:val="32"/>
          <w:szCs w:val="32"/>
          <w:lang w:eastAsia="en-IN"/>
          <w14:ligatures w14:val="none"/>
        </w:rPr>
      </w:pPr>
      <w:r w:rsidRPr="005E240C">
        <w:rPr>
          <w:rFonts w:eastAsia="Times New Roman" w:cstheme="minorHAnsi"/>
          <w:kern w:val="0"/>
          <w:sz w:val="32"/>
          <w:szCs w:val="32"/>
          <w:lang w:eastAsia="en-IN"/>
          <w14:ligatures w14:val="none"/>
        </w:rPr>
        <w:t>Min-Max normalization scales values to a range between 0 and 1, improving model stability and convergence. Binary and one-hot encoded features were excluded from normalization, as they already exist on a comparable scale.</w:t>
      </w:r>
    </w:p>
    <w:p w14:paraId="5CB75B56" w14:textId="31E3AD9E" w:rsidR="005E240C" w:rsidRDefault="002A4A1E" w:rsidP="005E240C">
      <w:pPr>
        <w:spacing w:before="100" w:beforeAutospacing="1" w:after="100" w:afterAutospacing="1" w:line="276"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drawing>
          <wp:inline distT="0" distB="0" distL="0" distR="0" wp14:anchorId="06886629" wp14:editId="4E4E7F16">
            <wp:extent cx="6479540" cy="2446020"/>
            <wp:effectExtent l="0" t="0" r="0" b="0"/>
            <wp:docPr id="10367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0379" name=""/>
                    <pic:cNvPicPr/>
                  </pic:nvPicPr>
                  <pic:blipFill>
                    <a:blip r:embed="rId20"/>
                    <a:stretch>
                      <a:fillRect/>
                    </a:stretch>
                  </pic:blipFill>
                  <pic:spPr>
                    <a:xfrm>
                      <a:off x="0" y="0"/>
                      <a:ext cx="6479540" cy="2446020"/>
                    </a:xfrm>
                    <a:prstGeom prst="rect">
                      <a:avLst/>
                    </a:prstGeom>
                  </pic:spPr>
                </pic:pic>
              </a:graphicData>
            </a:graphic>
          </wp:inline>
        </w:drawing>
      </w:r>
    </w:p>
    <w:p w14:paraId="043F15BC" w14:textId="77777777" w:rsidR="002A4A1E" w:rsidRPr="002A4A1E" w:rsidRDefault="002A4A1E" w:rsidP="002A4A1E">
      <w:pPr>
        <w:spacing w:before="100" w:beforeAutospacing="1" w:after="100" w:afterAutospacing="1" w:line="276"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t>Based on the describe() output, tenure, MonthlyCharges, and TotalCharges were selected for normalization because they have larger and varying value ranges (higher max values), unlike binary encoded features which are already on a comparable 0–1 scale.</w:t>
      </w:r>
    </w:p>
    <w:p w14:paraId="06294257" w14:textId="4AA361A0" w:rsidR="002A4A1E" w:rsidRDefault="002A4A1E" w:rsidP="005E240C">
      <w:pPr>
        <w:spacing w:before="100" w:beforeAutospacing="1" w:after="100" w:afterAutospacing="1" w:line="276"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drawing>
          <wp:inline distT="0" distB="0" distL="0" distR="0" wp14:anchorId="78E50F76" wp14:editId="068F27FE">
            <wp:extent cx="5706271" cy="1143160"/>
            <wp:effectExtent l="0" t="0" r="0" b="0"/>
            <wp:docPr id="6721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8348" name=""/>
                    <pic:cNvPicPr/>
                  </pic:nvPicPr>
                  <pic:blipFill>
                    <a:blip r:embed="rId21"/>
                    <a:stretch>
                      <a:fillRect/>
                    </a:stretch>
                  </pic:blipFill>
                  <pic:spPr>
                    <a:xfrm>
                      <a:off x="0" y="0"/>
                      <a:ext cx="5706271" cy="1143160"/>
                    </a:xfrm>
                    <a:prstGeom prst="rect">
                      <a:avLst/>
                    </a:prstGeom>
                  </pic:spPr>
                </pic:pic>
              </a:graphicData>
            </a:graphic>
          </wp:inline>
        </w:drawing>
      </w:r>
    </w:p>
    <w:p w14:paraId="758C041C" w14:textId="5F042ACF" w:rsidR="002A4A1E" w:rsidRDefault="002A4A1E" w:rsidP="005E240C">
      <w:pPr>
        <w:spacing w:before="100" w:beforeAutospacing="1" w:after="100" w:afterAutospacing="1" w:line="276"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drawing>
          <wp:inline distT="0" distB="0" distL="0" distR="0" wp14:anchorId="3DEB2D07" wp14:editId="1E752C98">
            <wp:extent cx="6479540" cy="1163320"/>
            <wp:effectExtent l="0" t="0" r="0" b="0"/>
            <wp:docPr id="199729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97074" name=""/>
                    <pic:cNvPicPr/>
                  </pic:nvPicPr>
                  <pic:blipFill>
                    <a:blip r:embed="rId22"/>
                    <a:stretch>
                      <a:fillRect/>
                    </a:stretch>
                  </pic:blipFill>
                  <pic:spPr>
                    <a:xfrm>
                      <a:off x="0" y="0"/>
                      <a:ext cx="6479540" cy="1163320"/>
                    </a:xfrm>
                    <a:prstGeom prst="rect">
                      <a:avLst/>
                    </a:prstGeom>
                  </pic:spPr>
                </pic:pic>
              </a:graphicData>
            </a:graphic>
          </wp:inline>
        </w:drawing>
      </w:r>
    </w:p>
    <w:p w14:paraId="7C756050" w14:textId="08C63D13" w:rsidR="002A4A1E" w:rsidRDefault="002A4A1E" w:rsidP="005E240C">
      <w:pPr>
        <w:spacing w:before="100" w:beforeAutospacing="1" w:after="100" w:afterAutospacing="1" w:line="276"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drawing>
          <wp:inline distT="0" distB="0" distL="0" distR="0" wp14:anchorId="3821BEF8" wp14:editId="01A80B5C">
            <wp:extent cx="4048690" cy="1086002"/>
            <wp:effectExtent l="0" t="0" r="0" b="0"/>
            <wp:docPr id="135842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5757" name=""/>
                    <pic:cNvPicPr/>
                  </pic:nvPicPr>
                  <pic:blipFill>
                    <a:blip r:embed="rId23"/>
                    <a:stretch>
                      <a:fillRect/>
                    </a:stretch>
                  </pic:blipFill>
                  <pic:spPr>
                    <a:xfrm>
                      <a:off x="0" y="0"/>
                      <a:ext cx="4048690" cy="1086002"/>
                    </a:xfrm>
                    <a:prstGeom prst="rect">
                      <a:avLst/>
                    </a:prstGeom>
                  </pic:spPr>
                </pic:pic>
              </a:graphicData>
            </a:graphic>
          </wp:inline>
        </w:drawing>
      </w:r>
    </w:p>
    <w:p w14:paraId="75A4A872" w14:textId="36CE7ACC" w:rsidR="002A4A1E" w:rsidRDefault="002A4A1E" w:rsidP="005E240C">
      <w:pPr>
        <w:spacing w:before="100" w:beforeAutospacing="1" w:after="100" w:afterAutospacing="1" w:line="276"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drawing>
          <wp:inline distT="0" distB="0" distL="0" distR="0" wp14:anchorId="2A49A200" wp14:editId="7C49C703">
            <wp:extent cx="6479540" cy="1070610"/>
            <wp:effectExtent l="0" t="0" r="0" b="0"/>
            <wp:docPr id="5504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1750" name=""/>
                    <pic:cNvPicPr/>
                  </pic:nvPicPr>
                  <pic:blipFill>
                    <a:blip r:embed="rId24"/>
                    <a:stretch>
                      <a:fillRect/>
                    </a:stretch>
                  </pic:blipFill>
                  <pic:spPr>
                    <a:xfrm>
                      <a:off x="0" y="0"/>
                      <a:ext cx="6479540" cy="1070610"/>
                    </a:xfrm>
                    <a:prstGeom prst="rect">
                      <a:avLst/>
                    </a:prstGeom>
                  </pic:spPr>
                </pic:pic>
              </a:graphicData>
            </a:graphic>
          </wp:inline>
        </w:drawing>
      </w:r>
    </w:p>
    <w:p w14:paraId="76D09EF3" w14:textId="274440A3" w:rsidR="002A4A1E" w:rsidRPr="005E240C" w:rsidRDefault="002A4A1E" w:rsidP="005E240C">
      <w:pPr>
        <w:spacing w:before="100" w:beforeAutospacing="1" w:after="100" w:afterAutospacing="1" w:line="276"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drawing>
          <wp:inline distT="0" distB="0" distL="0" distR="0" wp14:anchorId="00708602" wp14:editId="7BAF94BB">
            <wp:extent cx="6479540" cy="2543415"/>
            <wp:effectExtent l="0" t="0" r="0" b="9525"/>
            <wp:docPr id="130301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19118" name=""/>
                    <pic:cNvPicPr/>
                  </pic:nvPicPr>
                  <pic:blipFill>
                    <a:blip r:embed="rId25"/>
                    <a:stretch>
                      <a:fillRect/>
                    </a:stretch>
                  </pic:blipFill>
                  <pic:spPr>
                    <a:xfrm>
                      <a:off x="0" y="0"/>
                      <a:ext cx="6494697" cy="2549365"/>
                    </a:xfrm>
                    <a:prstGeom prst="rect">
                      <a:avLst/>
                    </a:prstGeom>
                  </pic:spPr>
                </pic:pic>
              </a:graphicData>
            </a:graphic>
          </wp:inline>
        </w:drawing>
      </w:r>
    </w:p>
    <w:p w14:paraId="4BA84FA5" w14:textId="01DDE672" w:rsidR="005E240C" w:rsidRPr="005E240C" w:rsidRDefault="002A4A1E" w:rsidP="005E240C">
      <w:pPr>
        <w:spacing w:before="100" w:beforeAutospacing="1" w:after="100" w:afterAutospacing="1" w:line="240" w:lineRule="auto"/>
        <w:rPr>
          <w:rFonts w:eastAsia="Times New Roman" w:cstheme="minorHAnsi"/>
          <w:kern w:val="0"/>
          <w:sz w:val="32"/>
          <w:szCs w:val="32"/>
          <w:lang w:eastAsia="en-IN"/>
          <w14:ligatures w14:val="none"/>
        </w:rPr>
      </w:pPr>
      <w:r w:rsidRPr="002A4A1E">
        <w:rPr>
          <w:rFonts w:eastAsia="Times New Roman" w:cstheme="minorHAnsi"/>
          <w:kern w:val="0"/>
          <w:sz w:val="32"/>
          <w:szCs w:val="32"/>
          <w:lang w:eastAsia="en-IN"/>
          <w14:ligatures w14:val="none"/>
        </w:rPr>
        <w:t>Based on the describe() output, tenure, MonthlyCharges, and TotalCharges were selected for normalization because they have larger and varying value ranges (higher max values), unlike binary encoded features which are already on a comparable 0–1 scale.</w:t>
      </w:r>
    </w:p>
    <w:p w14:paraId="33588655" w14:textId="77777777" w:rsidR="00C17E9E" w:rsidRPr="00514B05" w:rsidRDefault="00C17E9E" w:rsidP="00514B05">
      <w:pPr>
        <w:rPr>
          <w:sz w:val="32"/>
          <w:szCs w:val="32"/>
        </w:rPr>
      </w:pPr>
    </w:p>
    <w:p w14:paraId="0483BA63" w14:textId="77777777" w:rsidR="00514B05" w:rsidRPr="00514B05" w:rsidRDefault="00514B05" w:rsidP="00F81FCF">
      <w:pPr>
        <w:rPr>
          <w:b/>
          <w:bCs/>
          <w:sz w:val="32"/>
          <w:szCs w:val="32"/>
        </w:rPr>
      </w:pPr>
    </w:p>
    <w:p w14:paraId="73BDBBDF" w14:textId="77777777" w:rsidR="00083221" w:rsidRPr="00083221" w:rsidRDefault="00083221" w:rsidP="00083221">
      <w:pPr>
        <w:rPr>
          <w:sz w:val="32"/>
          <w:szCs w:val="32"/>
        </w:rPr>
      </w:pPr>
    </w:p>
    <w:p w14:paraId="6E1EED79" w14:textId="77777777" w:rsidR="00083221" w:rsidRPr="00083221" w:rsidRDefault="00083221" w:rsidP="00E841C9">
      <w:pPr>
        <w:rPr>
          <w:b/>
          <w:bCs/>
          <w:color w:val="833C0B" w:themeColor="accent2" w:themeShade="80"/>
          <w:sz w:val="32"/>
          <w:szCs w:val="32"/>
        </w:rPr>
      </w:pPr>
    </w:p>
    <w:p w14:paraId="6FACDC94" w14:textId="77777777" w:rsidR="002F228C" w:rsidRDefault="002F228C" w:rsidP="00E841C9">
      <w:pPr>
        <w:rPr>
          <w:b/>
          <w:bCs/>
          <w:color w:val="833C0B" w:themeColor="accent2" w:themeShade="80"/>
          <w:sz w:val="32"/>
          <w:szCs w:val="32"/>
        </w:rPr>
      </w:pPr>
    </w:p>
    <w:p w14:paraId="169560A9" w14:textId="77777777" w:rsidR="00C17E9E" w:rsidRDefault="00C17E9E" w:rsidP="00E841C9">
      <w:pPr>
        <w:rPr>
          <w:b/>
          <w:bCs/>
          <w:color w:val="833C0B" w:themeColor="accent2" w:themeShade="80"/>
          <w:sz w:val="32"/>
          <w:szCs w:val="32"/>
        </w:rPr>
      </w:pPr>
    </w:p>
    <w:p w14:paraId="7418FF30" w14:textId="77777777" w:rsidR="00C17E9E" w:rsidRDefault="00C17E9E" w:rsidP="00E841C9">
      <w:pPr>
        <w:rPr>
          <w:b/>
          <w:bCs/>
          <w:color w:val="833C0B" w:themeColor="accent2" w:themeShade="80"/>
          <w:sz w:val="32"/>
          <w:szCs w:val="32"/>
        </w:rPr>
      </w:pPr>
    </w:p>
    <w:p w14:paraId="4AE9E8AD" w14:textId="77777777" w:rsidR="00C17E9E" w:rsidRDefault="00C17E9E" w:rsidP="00E841C9">
      <w:pPr>
        <w:rPr>
          <w:b/>
          <w:bCs/>
          <w:color w:val="833C0B" w:themeColor="accent2" w:themeShade="80"/>
          <w:sz w:val="32"/>
          <w:szCs w:val="32"/>
        </w:rPr>
      </w:pPr>
    </w:p>
    <w:p w14:paraId="541A4167" w14:textId="77777777" w:rsidR="00C17E9E" w:rsidRDefault="00C17E9E" w:rsidP="00E841C9">
      <w:pPr>
        <w:rPr>
          <w:b/>
          <w:bCs/>
          <w:color w:val="833C0B" w:themeColor="accent2" w:themeShade="80"/>
          <w:sz w:val="32"/>
          <w:szCs w:val="32"/>
        </w:rPr>
      </w:pPr>
    </w:p>
    <w:p w14:paraId="0FD60EC6" w14:textId="77777777" w:rsidR="00C17E9E" w:rsidRDefault="00C17E9E" w:rsidP="00E841C9">
      <w:pPr>
        <w:rPr>
          <w:b/>
          <w:bCs/>
          <w:color w:val="833C0B" w:themeColor="accent2" w:themeShade="80"/>
          <w:sz w:val="32"/>
          <w:szCs w:val="32"/>
        </w:rPr>
      </w:pPr>
    </w:p>
    <w:p w14:paraId="473A1E27" w14:textId="77777777" w:rsidR="00C17E9E" w:rsidRDefault="00C17E9E" w:rsidP="00E841C9">
      <w:pPr>
        <w:rPr>
          <w:b/>
          <w:bCs/>
          <w:color w:val="833C0B" w:themeColor="accent2" w:themeShade="80"/>
          <w:sz w:val="32"/>
          <w:szCs w:val="32"/>
        </w:rPr>
      </w:pPr>
    </w:p>
    <w:p w14:paraId="7CD491DD" w14:textId="77777777" w:rsidR="002F228C" w:rsidRPr="002F228C" w:rsidRDefault="002F228C" w:rsidP="00E841C9">
      <w:pPr>
        <w:rPr>
          <w:b/>
          <w:bCs/>
          <w:color w:val="833C0B" w:themeColor="accent2" w:themeShade="80"/>
          <w:sz w:val="32"/>
          <w:szCs w:val="32"/>
        </w:rPr>
      </w:pPr>
    </w:p>
    <w:sectPr w:rsidR="002F228C" w:rsidRPr="002F228C" w:rsidSect="00E841C9">
      <w:pgSz w:w="11906" w:h="16838"/>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B2BFA" w14:textId="77777777" w:rsidR="00D8005D" w:rsidRDefault="00D8005D" w:rsidP="00514B05">
      <w:pPr>
        <w:spacing w:after="0" w:line="240" w:lineRule="auto"/>
      </w:pPr>
      <w:r>
        <w:separator/>
      </w:r>
    </w:p>
  </w:endnote>
  <w:endnote w:type="continuationSeparator" w:id="0">
    <w:p w14:paraId="3379F91A" w14:textId="77777777" w:rsidR="00D8005D" w:rsidRDefault="00D8005D" w:rsidP="00514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C09C" w14:textId="77777777" w:rsidR="00D8005D" w:rsidRDefault="00D8005D" w:rsidP="00514B05">
      <w:pPr>
        <w:spacing w:after="0" w:line="240" w:lineRule="auto"/>
      </w:pPr>
      <w:r>
        <w:separator/>
      </w:r>
    </w:p>
  </w:footnote>
  <w:footnote w:type="continuationSeparator" w:id="0">
    <w:p w14:paraId="24444B43" w14:textId="77777777" w:rsidR="00D8005D" w:rsidRDefault="00D8005D" w:rsidP="00514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563"/>
    <w:multiLevelType w:val="multilevel"/>
    <w:tmpl w:val="DB3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34474"/>
    <w:multiLevelType w:val="multilevel"/>
    <w:tmpl w:val="9C8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66AD3"/>
    <w:multiLevelType w:val="multilevel"/>
    <w:tmpl w:val="EDA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A754F"/>
    <w:multiLevelType w:val="multilevel"/>
    <w:tmpl w:val="3E9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B283C"/>
    <w:multiLevelType w:val="multilevel"/>
    <w:tmpl w:val="7BE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140A9"/>
    <w:multiLevelType w:val="multilevel"/>
    <w:tmpl w:val="C14C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E61BD"/>
    <w:multiLevelType w:val="multilevel"/>
    <w:tmpl w:val="D5FE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97807"/>
    <w:multiLevelType w:val="multilevel"/>
    <w:tmpl w:val="103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87799"/>
    <w:multiLevelType w:val="multilevel"/>
    <w:tmpl w:val="15D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B2F8B"/>
    <w:multiLevelType w:val="multilevel"/>
    <w:tmpl w:val="47D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91227"/>
    <w:multiLevelType w:val="multilevel"/>
    <w:tmpl w:val="2FD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8527A"/>
    <w:multiLevelType w:val="multilevel"/>
    <w:tmpl w:val="A05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05657"/>
    <w:multiLevelType w:val="multilevel"/>
    <w:tmpl w:val="129E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8544C"/>
    <w:multiLevelType w:val="multilevel"/>
    <w:tmpl w:val="5330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37AA2"/>
    <w:multiLevelType w:val="multilevel"/>
    <w:tmpl w:val="DCB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7274A"/>
    <w:multiLevelType w:val="multilevel"/>
    <w:tmpl w:val="168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6065C"/>
    <w:multiLevelType w:val="multilevel"/>
    <w:tmpl w:val="58F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C315F"/>
    <w:multiLevelType w:val="multilevel"/>
    <w:tmpl w:val="88BC2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272274">
    <w:abstractNumId w:val="8"/>
  </w:num>
  <w:num w:numId="2" w16cid:durableId="676079654">
    <w:abstractNumId w:val="2"/>
  </w:num>
  <w:num w:numId="3" w16cid:durableId="962231053">
    <w:abstractNumId w:val="17"/>
  </w:num>
  <w:num w:numId="4" w16cid:durableId="684668338">
    <w:abstractNumId w:val="5"/>
  </w:num>
  <w:num w:numId="5" w16cid:durableId="1491947828">
    <w:abstractNumId w:val="14"/>
  </w:num>
  <w:num w:numId="6" w16cid:durableId="1795757077">
    <w:abstractNumId w:val="16"/>
  </w:num>
  <w:num w:numId="7" w16cid:durableId="1050306075">
    <w:abstractNumId w:val="4"/>
  </w:num>
  <w:num w:numId="8" w16cid:durableId="979457008">
    <w:abstractNumId w:val="11"/>
  </w:num>
  <w:num w:numId="9" w16cid:durableId="697391801">
    <w:abstractNumId w:val="9"/>
  </w:num>
  <w:num w:numId="10" w16cid:durableId="206070087">
    <w:abstractNumId w:val="3"/>
  </w:num>
  <w:num w:numId="11" w16cid:durableId="2065642178">
    <w:abstractNumId w:val="1"/>
  </w:num>
  <w:num w:numId="12" w16cid:durableId="1859460618">
    <w:abstractNumId w:val="15"/>
  </w:num>
  <w:num w:numId="13" w16cid:durableId="1946498300">
    <w:abstractNumId w:val="6"/>
  </w:num>
  <w:num w:numId="14" w16cid:durableId="118846504">
    <w:abstractNumId w:val="13"/>
  </w:num>
  <w:num w:numId="15" w16cid:durableId="228227492">
    <w:abstractNumId w:val="12"/>
  </w:num>
  <w:num w:numId="16" w16cid:durableId="1956936474">
    <w:abstractNumId w:val="0"/>
  </w:num>
  <w:num w:numId="17" w16cid:durableId="164250520">
    <w:abstractNumId w:val="10"/>
  </w:num>
  <w:num w:numId="18" w16cid:durableId="956836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A8"/>
    <w:rsid w:val="00083221"/>
    <w:rsid w:val="00271F34"/>
    <w:rsid w:val="002A4A1E"/>
    <w:rsid w:val="002E4BF1"/>
    <w:rsid w:val="002F228C"/>
    <w:rsid w:val="00364DA8"/>
    <w:rsid w:val="00514B05"/>
    <w:rsid w:val="005E240C"/>
    <w:rsid w:val="00871E93"/>
    <w:rsid w:val="008F3E0A"/>
    <w:rsid w:val="009043EC"/>
    <w:rsid w:val="00B17443"/>
    <w:rsid w:val="00B347CD"/>
    <w:rsid w:val="00C17E9E"/>
    <w:rsid w:val="00D8005D"/>
    <w:rsid w:val="00E841C9"/>
    <w:rsid w:val="00EA23D9"/>
    <w:rsid w:val="00F349CE"/>
    <w:rsid w:val="00F81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B136"/>
  <w15:chartTrackingRefBased/>
  <w15:docId w15:val="{C515AD37-6FAB-4182-B312-4931BB39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D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D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4D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D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D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D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4D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D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D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DA8"/>
    <w:rPr>
      <w:rFonts w:eastAsiaTheme="majorEastAsia" w:cstheme="majorBidi"/>
      <w:color w:val="272727" w:themeColor="text1" w:themeTint="D8"/>
    </w:rPr>
  </w:style>
  <w:style w:type="paragraph" w:styleId="Title">
    <w:name w:val="Title"/>
    <w:basedOn w:val="Normal"/>
    <w:next w:val="Normal"/>
    <w:link w:val="TitleChar"/>
    <w:uiPriority w:val="10"/>
    <w:qFormat/>
    <w:rsid w:val="00364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DA8"/>
    <w:pPr>
      <w:spacing w:before="160"/>
      <w:jc w:val="center"/>
    </w:pPr>
    <w:rPr>
      <w:i/>
      <w:iCs/>
      <w:color w:val="404040" w:themeColor="text1" w:themeTint="BF"/>
    </w:rPr>
  </w:style>
  <w:style w:type="character" w:customStyle="1" w:styleId="QuoteChar">
    <w:name w:val="Quote Char"/>
    <w:basedOn w:val="DefaultParagraphFont"/>
    <w:link w:val="Quote"/>
    <w:uiPriority w:val="29"/>
    <w:rsid w:val="00364DA8"/>
    <w:rPr>
      <w:i/>
      <w:iCs/>
      <w:color w:val="404040" w:themeColor="text1" w:themeTint="BF"/>
    </w:rPr>
  </w:style>
  <w:style w:type="paragraph" w:styleId="ListParagraph">
    <w:name w:val="List Paragraph"/>
    <w:basedOn w:val="Normal"/>
    <w:uiPriority w:val="34"/>
    <w:qFormat/>
    <w:rsid w:val="00364DA8"/>
    <w:pPr>
      <w:ind w:left="720"/>
      <w:contextualSpacing/>
    </w:pPr>
  </w:style>
  <w:style w:type="character" w:styleId="IntenseEmphasis">
    <w:name w:val="Intense Emphasis"/>
    <w:basedOn w:val="DefaultParagraphFont"/>
    <w:uiPriority w:val="21"/>
    <w:qFormat/>
    <w:rsid w:val="00364DA8"/>
    <w:rPr>
      <w:i/>
      <w:iCs/>
      <w:color w:val="2F5496" w:themeColor="accent1" w:themeShade="BF"/>
    </w:rPr>
  </w:style>
  <w:style w:type="paragraph" w:styleId="IntenseQuote">
    <w:name w:val="Intense Quote"/>
    <w:basedOn w:val="Normal"/>
    <w:next w:val="Normal"/>
    <w:link w:val="IntenseQuoteChar"/>
    <w:uiPriority w:val="30"/>
    <w:qFormat/>
    <w:rsid w:val="00364D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DA8"/>
    <w:rPr>
      <w:i/>
      <w:iCs/>
      <w:color w:val="2F5496" w:themeColor="accent1" w:themeShade="BF"/>
    </w:rPr>
  </w:style>
  <w:style w:type="character" w:styleId="IntenseReference">
    <w:name w:val="Intense Reference"/>
    <w:basedOn w:val="DefaultParagraphFont"/>
    <w:uiPriority w:val="32"/>
    <w:qFormat/>
    <w:rsid w:val="00364DA8"/>
    <w:rPr>
      <w:b/>
      <w:bCs/>
      <w:smallCaps/>
      <w:color w:val="2F5496" w:themeColor="accent1" w:themeShade="BF"/>
      <w:spacing w:val="5"/>
    </w:rPr>
  </w:style>
  <w:style w:type="paragraph" w:styleId="Header">
    <w:name w:val="header"/>
    <w:basedOn w:val="Normal"/>
    <w:link w:val="HeaderChar"/>
    <w:uiPriority w:val="99"/>
    <w:unhideWhenUsed/>
    <w:rsid w:val="00514B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4B05"/>
  </w:style>
  <w:style w:type="paragraph" w:styleId="Footer">
    <w:name w:val="footer"/>
    <w:basedOn w:val="Normal"/>
    <w:link w:val="FooterChar"/>
    <w:uiPriority w:val="99"/>
    <w:unhideWhenUsed/>
    <w:rsid w:val="00514B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B05"/>
  </w:style>
  <w:style w:type="character" w:styleId="Strong">
    <w:name w:val="Strong"/>
    <w:basedOn w:val="DefaultParagraphFont"/>
    <w:uiPriority w:val="22"/>
    <w:qFormat/>
    <w:rsid w:val="00F349CE"/>
    <w:rPr>
      <w:b/>
      <w:bCs/>
    </w:rPr>
  </w:style>
  <w:style w:type="paragraph" w:styleId="NormalWeb">
    <w:name w:val="Normal (Web)"/>
    <w:basedOn w:val="Normal"/>
    <w:uiPriority w:val="99"/>
    <w:semiHidden/>
    <w:unhideWhenUsed/>
    <w:rsid w:val="00F349C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1961</TotalTime>
  <Pages>17</Pages>
  <Words>1353</Words>
  <Characters>7717</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Common Normalization Technique</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vandana godaba</dc:creator>
  <cp:keywords/>
  <dc:description/>
  <cp:lastModifiedBy>vandana godaba</cp:lastModifiedBy>
  <cp:revision>2</cp:revision>
  <dcterms:created xsi:type="dcterms:W3CDTF">2026-01-22T10:14:00Z</dcterms:created>
  <dcterms:modified xsi:type="dcterms:W3CDTF">2026-01-24T19:04:00Z</dcterms:modified>
</cp:coreProperties>
</file>