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0899B5" w14:textId="66EB5FBB" w:rsidR="00DB1FC4" w:rsidRPr="00FC0038" w:rsidRDefault="00FC0038">
      <w:pPr>
        <w:rPr>
          <w:b/>
          <w:sz w:val="28"/>
        </w:rPr>
      </w:pPr>
      <w:r w:rsidRPr="00FC0038">
        <w:rPr>
          <w:b/>
          <w:sz w:val="28"/>
        </w:rPr>
        <w:t>Aluno: Vander Candido</w:t>
      </w:r>
    </w:p>
    <w:p w14:paraId="497669C6" w14:textId="5EC49D6E" w:rsidR="000B0251" w:rsidRDefault="000B0251"/>
    <w:p w14:paraId="2732F6DF" w14:textId="77777777" w:rsidR="000B0251" w:rsidRPr="000B0251" w:rsidRDefault="000B0251" w:rsidP="000B0251">
      <w:pPr>
        <w:pStyle w:val="NormalWeb"/>
        <w:jc w:val="both"/>
        <w:rPr>
          <w:rFonts w:ascii="Arial" w:hAnsi="Arial" w:cs="Arial"/>
          <w:color w:val="000000"/>
        </w:rPr>
      </w:pPr>
      <w:r w:rsidRPr="000B0251">
        <w:rPr>
          <w:rFonts w:ascii="Arial" w:hAnsi="Arial" w:cs="Arial"/>
          <w:color w:val="000000"/>
        </w:rPr>
        <w:t>Escolha uma ou mais tarefas que um usuário deve realizar para testar um site, aplicativo ou plataforma. A partir disso, analise o comportamento dele com a interface escolhida, considerando um dos elementos citados por Nielsen:</w:t>
      </w:r>
    </w:p>
    <w:p w14:paraId="69358A59" w14:textId="77777777" w:rsidR="000B0251" w:rsidRPr="000B0251" w:rsidRDefault="000B0251" w:rsidP="000B0251">
      <w:pPr>
        <w:pStyle w:val="NormalWeb"/>
        <w:jc w:val="both"/>
        <w:rPr>
          <w:rFonts w:ascii="Arial" w:hAnsi="Arial" w:cs="Arial"/>
          <w:color w:val="000000"/>
        </w:rPr>
      </w:pPr>
      <w:r w:rsidRPr="000B0251">
        <w:rPr>
          <w:rFonts w:ascii="Arial" w:hAnsi="Arial" w:cs="Arial"/>
          <w:color w:val="000000"/>
        </w:rPr>
        <w:t>- facilidade de aprendizado;</w:t>
      </w:r>
    </w:p>
    <w:p w14:paraId="46096128" w14:textId="77777777" w:rsidR="000B0251" w:rsidRPr="000B0251" w:rsidRDefault="000B0251" w:rsidP="000B0251">
      <w:pPr>
        <w:pStyle w:val="NormalWeb"/>
        <w:jc w:val="both"/>
        <w:rPr>
          <w:rFonts w:ascii="Arial" w:hAnsi="Arial" w:cs="Arial"/>
          <w:color w:val="000000"/>
        </w:rPr>
      </w:pPr>
      <w:r w:rsidRPr="000B0251">
        <w:rPr>
          <w:rFonts w:ascii="Arial" w:hAnsi="Arial" w:cs="Arial"/>
          <w:color w:val="000000"/>
        </w:rPr>
        <w:t>- eficiência de uso;</w:t>
      </w:r>
    </w:p>
    <w:p w14:paraId="70E119CA" w14:textId="77777777" w:rsidR="000B0251" w:rsidRPr="000B0251" w:rsidRDefault="000B0251" w:rsidP="000B0251">
      <w:pPr>
        <w:pStyle w:val="NormalWeb"/>
        <w:jc w:val="both"/>
        <w:rPr>
          <w:rFonts w:ascii="Arial" w:hAnsi="Arial" w:cs="Arial"/>
          <w:color w:val="000000"/>
        </w:rPr>
      </w:pPr>
      <w:r w:rsidRPr="000B0251">
        <w:rPr>
          <w:rFonts w:ascii="Arial" w:hAnsi="Arial" w:cs="Arial"/>
          <w:color w:val="000000"/>
        </w:rPr>
        <w:t>- facilidade de memorização;</w:t>
      </w:r>
    </w:p>
    <w:p w14:paraId="06A7478F" w14:textId="77777777" w:rsidR="000B0251" w:rsidRPr="000B0251" w:rsidRDefault="000B0251" w:rsidP="000B0251">
      <w:pPr>
        <w:pStyle w:val="NormalWeb"/>
        <w:jc w:val="both"/>
        <w:rPr>
          <w:rFonts w:ascii="Arial" w:hAnsi="Arial" w:cs="Arial"/>
          <w:color w:val="000000"/>
        </w:rPr>
      </w:pPr>
      <w:r w:rsidRPr="000B0251">
        <w:rPr>
          <w:rFonts w:ascii="Arial" w:hAnsi="Arial" w:cs="Arial"/>
          <w:color w:val="000000"/>
        </w:rPr>
        <w:t>- erros;</w:t>
      </w:r>
    </w:p>
    <w:p w14:paraId="5A70DF16" w14:textId="77777777" w:rsidR="000B0251" w:rsidRPr="000B0251" w:rsidRDefault="000B0251" w:rsidP="000B0251">
      <w:pPr>
        <w:pStyle w:val="NormalWeb"/>
        <w:jc w:val="both"/>
        <w:rPr>
          <w:rFonts w:ascii="Arial" w:hAnsi="Arial" w:cs="Arial"/>
          <w:color w:val="000000"/>
        </w:rPr>
      </w:pPr>
      <w:r w:rsidRPr="000B0251">
        <w:rPr>
          <w:rFonts w:ascii="Arial" w:hAnsi="Arial" w:cs="Arial"/>
          <w:color w:val="000000"/>
        </w:rPr>
        <w:t>- satisfação.</w:t>
      </w:r>
    </w:p>
    <w:p w14:paraId="372B3A4A" w14:textId="77777777" w:rsidR="000B0251" w:rsidRPr="000B0251" w:rsidRDefault="000B0251" w:rsidP="000B0251">
      <w:pPr>
        <w:pStyle w:val="NormalWeb"/>
        <w:jc w:val="both"/>
        <w:rPr>
          <w:rFonts w:ascii="Arial" w:hAnsi="Arial" w:cs="Arial"/>
          <w:color w:val="000000"/>
        </w:rPr>
      </w:pPr>
      <w:r w:rsidRPr="000B0251">
        <w:rPr>
          <w:rFonts w:ascii="Arial" w:hAnsi="Arial" w:cs="Arial"/>
          <w:color w:val="000000"/>
        </w:rPr>
        <w:t>Resposta:</w:t>
      </w:r>
    </w:p>
    <w:p w14:paraId="106806EC" w14:textId="77777777" w:rsidR="000B0251" w:rsidRPr="00FC0038" w:rsidRDefault="000B0251" w:rsidP="000B0251">
      <w:pPr>
        <w:pStyle w:val="NormalWeb"/>
        <w:jc w:val="both"/>
        <w:rPr>
          <w:rFonts w:ascii="Arial" w:hAnsi="Arial" w:cs="Arial"/>
          <w:color w:val="000000"/>
          <w:u w:val="single"/>
        </w:rPr>
      </w:pPr>
      <w:r w:rsidRPr="00FC0038">
        <w:rPr>
          <w:rFonts w:ascii="Arial" w:hAnsi="Arial" w:cs="Arial"/>
          <w:color w:val="000000"/>
          <w:u w:val="single"/>
        </w:rPr>
        <w:t>Teste de responsividade.</w:t>
      </w:r>
    </w:p>
    <w:p w14:paraId="01DE3DA4" w14:textId="6EC474B7" w:rsidR="000B0251" w:rsidRPr="00FC0038" w:rsidRDefault="000B0251" w:rsidP="000B0251">
      <w:pPr>
        <w:pStyle w:val="NormalWeb"/>
        <w:jc w:val="both"/>
        <w:rPr>
          <w:rFonts w:ascii="Arial" w:hAnsi="Arial" w:cs="Arial"/>
          <w:color w:val="000000"/>
          <w:u w:val="single"/>
        </w:rPr>
      </w:pPr>
      <w:r w:rsidRPr="00FC0038">
        <w:rPr>
          <w:rFonts w:ascii="Arial" w:hAnsi="Arial" w:cs="Arial"/>
          <w:color w:val="000000"/>
          <w:u w:val="single"/>
        </w:rPr>
        <w:t>Elemento de satisfação: Para esse teste é preciso usar várias telas diferente ou recursos que simulem elas, dessa forma será possível perceber se fica agradável em todas as telas, pois as vantagens de ter um site, app ou plataforma responsiva é a velocidade de carregamento, melhor posicionamento nos mecanismos de busca e o usuário não vai sentir que esta</w:t>
      </w:r>
      <w:r w:rsidR="00FC0038" w:rsidRPr="00FC0038">
        <w:rPr>
          <w:rFonts w:ascii="Arial" w:hAnsi="Arial" w:cs="Arial"/>
          <w:color w:val="000000"/>
          <w:u w:val="single"/>
        </w:rPr>
        <w:t>r</w:t>
      </w:r>
      <w:r w:rsidRPr="00FC0038">
        <w:rPr>
          <w:rFonts w:ascii="Arial" w:hAnsi="Arial" w:cs="Arial"/>
          <w:color w:val="000000"/>
          <w:u w:val="single"/>
        </w:rPr>
        <w:t xml:space="preserve"> perdendo algo com a mudança de tela.</w:t>
      </w:r>
    </w:p>
    <w:p w14:paraId="37D87042" w14:textId="77777777" w:rsidR="000B0251" w:rsidRDefault="000B0251">
      <w:bookmarkStart w:id="0" w:name="_GoBack"/>
      <w:bookmarkEnd w:id="0"/>
    </w:p>
    <w:sectPr w:rsidR="000B025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0251"/>
    <w:rsid w:val="000B0251"/>
    <w:rsid w:val="00DB1FC4"/>
    <w:rsid w:val="00FC003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05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0B0251"/>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0B0251"/>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0798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122</Words>
  <Characters>661</Characters>
  <Application>Microsoft Office Word</Application>
  <DocSecurity>0</DocSecurity>
  <Lines>5</Lines>
  <Paragraphs>1</Paragraphs>
  <ScaleCrop>false</ScaleCrop>
  <Company/>
  <LinksUpToDate>false</LinksUpToDate>
  <CharactersWithSpaces>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VANDILMA CANDIDO</dc:creator>
  <cp:keywords/>
  <dc:description/>
  <cp:lastModifiedBy>JE móveis</cp:lastModifiedBy>
  <cp:revision>2</cp:revision>
  <dcterms:created xsi:type="dcterms:W3CDTF">2023-02-24T16:41:00Z</dcterms:created>
  <dcterms:modified xsi:type="dcterms:W3CDTF">2023-03-03T20:28:00Z</dcterms:modified>
</cp:coreProperties>
</file>