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AAE4" w14:textId="159D6EFC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Aluna: Vandilma Candido</w:t>
      </w:r>
    </w:p>
    <w:p w14:paraId="53B78898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31D719" w14:textId="3BE3B579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A startup </w:t>
      </w:r>
      <w:proofErr w:type="spellStart"/>
      <w:r w:rsidRPr="00CC327F">
        <w:rPr>
          <w:rFonts w:ascii="Arial" w:eastAsia="Times New Roman" w:hAnsi="Arial" w:cs="Arial"/>
          <w:sz w:val="24"/>
          <w:szCs w:val="24"/>
          <w:lang w:eastAsia="pt-BR"/>
        </w:rPr>
        <w:t>EduDesign</w:t>
      </w:r>
      <w:proofErr w:type="spellEnd"/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 foi contratada pela escola Atena para desenvolver uma solução tecnológica educacional.</w:t>
      </w:r>
    </w:p>
    <w:p w14:paraId="2B15D591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>A gestora escolar relatou que precisa de um aplicativo para gerenciar as notas dos estudantes e de uma comunicação mais direta com os responsáveis pelos alunos.</w:t>
      </w:r>
    </w:p>
    <w:p w14:paraId="7FAEDC56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47C613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Seguindo as etapas do Design </w:t>
      </w:r>
      <w:proofErr w:type="spellStart"/>
      <w:r w:rsidRPr="00CC327F">
        <w:rPr>
          <w:rFonts w:ascii="Arial" w:eastAsia="Times New Roman" w:hAnsi="Arial" w:cs="Arial"/>
          <w:sz w:val="24"/>
          <w:szCs w:val="24"/>
          <w:lang w:eastAsia="pt-BR"/>
        </w:rPr>
        <w:t>Thinking</w:t>
      </w:r>
      <w:proofErr w:type="spellEnd"/>
      <w:r w:rsidRPr="00CC327F">
        <w:rPr>
          <w:rFonts w:ascii="Arial" w:eastAsia="Times New Roman" w:hAnsi="Arial" w:cs="Arial"/>
          <w:sz w:val="24"/>
          <w:szCs w:val="24"/>
          <w:lang w:eastAsia="pt-BR"/>
        </w:rPr>
        <w:t>, a equipe da startup desenvolveu um protótipo do aplicativo, mas não sabe se atende às expectativas reais dos envolvidos. Quais estratégias você utilizaria para a solução deste desafio?</w:t>
      </w:r>
    </w:p>
    <w:p w14:paraId="0FAFE7E7" w14:textId="4686CA67" w:rsidR="00D95B96" w:rsidRPr="00CC327F" w:rsidRDefault="00D95B96">
      <w:pPr>
        <w:rPr>
          <w:rFonts w:ascii="Arial" w:hAnsi="Arial" w:cs="Arial"/>
          <w:sz w:val="24"/>
          <w:szCs w:val="24"/>
        </w:rPr>
      </w:pPr>
    </w:p>
    <w:p w14:paraId="3C0FA2DE" w14:textId="1D50B2AF" w:rsidR="00CC327F" w:rsidRPr="00CC327F" w:rsidRDefault="00CC327F">
      <w:pPr>
        <w:rPr>
          <w:rFonts w:ascii="Arial" w:hAnsi="Arial" w:cs="Arial"/>
          <w:sz w:val="24"/>
          <w:szCs w:val="24"/>
        </w:rPr>
      </w:pPr>
      <w:r w:rsidRPr="00CC327F">
        <w:rPr>
          <w:rFonts w:ascii="Arial" w:hAnsi="Arial" w:cs="Arial"/>
          <w:sz w:val="24"/>
          <w:szCs w:val="24"/>
        </w:rPr>
        <w:t xml:space="preserve">Nessa fase do design timing podemos utilizar a validação nessa frase </w:t>
      </w:r>
      <w:proofErr w:type="gramStart"/>
      <w:r w:rsidRPr="00CC327F">
        <w:rPr>
          <w:rFonts w:ascii="Arial" w:hAnsi="Arial" w:cs="Arial"/>
          <w:sz w:val="24"/>
          <w:szCs w:val="24"/>
        </w:rPr>
        <w:t>os clientes testa</w:t>
      </w:r>
      <w:proofErr w:type="gramEnd"/>
      <w:r w:rsidRPr="00CC327F">
        <w:rPr>
          <w:rFonts w:ascii="Arial" w:hAnsi="Arial" w:cs="Arial"/>
          <w:sz w:val="24"/>
          <w:szCs w:val="24"/>
        </w:rPr>
        <w:t xml:space="preserve"> o protótipo nesse casso também será necessário utilizar a matriz de feedback, com ela podemos identificar os pontos altos e baixos do protótipo.</w:t>
      </w:r>
    </w:p>
    <w:sectPr w:rsidR="00CC327F" w:rsidRPr="00CC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7F"/>
    <w:rsid w:val="00CC327F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6F6"/>
  <w15:chartTrackingRefBased/>
  <w15:docId w15:val="{EC0802E3-85F4-4F7A-B90D-04D3E4B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2023-02-22T17:52:00Z</dcterms:created>
  <dcterms:modified xsi:type="dcterms:W3CDTF">2023-02-22T18:06:00Z</dcterms:modified>
</cp:coreProperties>
</file>