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300" w:rsidRDefault="00FF6300" w:rsidP="00FF6300">
      <w:pPr>
        <w:jc w:val="both"/>
      </w:pPr>
      <w:r w:rsidRPr="00FF6300">
        <w:t>Q</w:t>
      </w:r>
      <w:r w:rsidR="00441A8A">
        <w:t>ual é a importância de controlar</w:t>
      </w:r>
      <w:r w:rsidRPr="00FF6300">
        <w:t xml:space="preserve"> </w:t>
      </w:r>
      <w:r w:rsidR="00441A8A">
        <w:t>o</w:t>
      </w:r>
      <w:r w:rsidRPr="00FF6300">
        <w:t xml:space="preserve"> combustível da frota?</w:t>
      </w:r>
    </w:p>
    <w:p w:rsidR="00FF6300" w:rsidRDefault="00FF6300" w:rsidP="00FF6300">
      <w:pPr>
        <w:jc w:val="both"/>
      </w:pPr>
      <w:r>
        <w:t>-------------------------------------------------------------------------------------------------------------------------------------------------</w:t>
      </w:r>
    </w:p>
    <w:p w:rsidR="00441A8A" w:rsidRDefault="00441A8A" w:rsidP="00FF6300">
      <w:pPr>
        <w:jc w:val="both"/>
      </w:pPr>
      <w:r>
        <w:t>Para um gestor de frotas, o combustível e os custos operacionais e de manutenção são verdadeiros pontos críticos, qu</w:t>
      </w:r>
      <w:r>
        <w:t>e precisam de atenção redobrada,</w:t>
      </w:r>
      <w:r>
        <w:t xml:space="preserve"> </w:t>
      </w:r>
      <w:r>
        <w:t>o</w:t>
      </w:r>
      <w:r w:rsidR="00FF6300">
        <w:t xml:space="preserve"> preço do </w:t>
      </w:r>
      <w:r>
        <w:t xml:space="preserve">combustível </w:t>
      </w:r>
      <w:r w:rsidR="00FF6300">
        <w:t xml:space="preserve">é um dos custos que mais impacta os negócios das transportadoras nacionais. Além de a Petrobras fazer a precificação baseada na paridade internacional (ou seja, considerando alguns fatores, </w:t>
      </w:r>
      <w:r>
        <w:t>especialmente o câmbio</w:t>
      </w:r>
      <w:r w:rsidR="00FF6300">
        <w:t xml:space="preserve">), a tributação é elevada. Assim, fazer o </w:t>
      </w:r>
      <w:proofErr w:type="gramStart"/>
      <w:r w:rsidR="00FF6300">
        <w:t>controle</w:t>
      </w:r>
      <w:proofErr w:type="gramEnd"/>
      <w:r w:rsidR="00FF6300">
        <w:t xml:space="preserve"> de combustível de forma adequada é um fator de competitividade.</w:t>
      </w:r>
      <w:r>
        <w:t xml:space="preserve"> </w:t>
      </w:r>
      <w:r w:rsidR="00FF6300">
        <w:t xml:space="preserve">Apenas para se ter ideia da quantidade de impostos do </w:t>
      </w:r>
      <w:proofErr w:type="gramStart"/>
      <w:r w:rsidR="00FF6300">
        <w:t>diesel</w:t>
      </w:r>
      <w:proofErr w:type="gramEnd"/>
      <w:r w:rsidR="00FF6300">
        <w:t>, de acordo com cálculos da própria Petrobras, 23% correspondem a impostos (ICMS, PIS/COFINS e Cide), 16% são referentes ao biodiesel, fora a margem de distribuidores e de postos de revenda, além do próprio custo de realização da emp</w:t>
      </w:r>
      <w:r>
        <w:t xml:space="preserve">resa, que chega a 46% do valor </w:t>
      </w:r>
      <w:r>
        <w:t>(fora o Arla-32, para os veículos mais modernos)</w:t>
      </w:r>
      <w:r>
        <w:t>.</w:t>
      </w:r>
    </w:p>
    <w:p w:rsidR="00FF6300" w:rsidRDefault="00FF6300" w:rsidP="00FF6300">
      <w:pPr>
        <w:jc w:val="both"/>
      </w:pPr>
      <w:r>
        <w:t xml:space="preserve">No entanto, procurar um combustível mais barato não é uma opção, visto que existem inúmeras irregularidades no setor. Estatísticas mostram que o custo do </w:t>
      </w:r>
      <w:r w:rsidR="005E587B">
        <w:t xml:space="preserve">combustível </w:t>
      </w:r>
      <w:r>
        <w:t>correspon</w:t>
      </w:r>
      <w:r w:rsidR="00441A8A">
        <w:t xml:space="preserve">de a até 60% do valor do frete. </w:t>
      </w:r>
      <w:r>
        <w:t>Assim, a solução é entender de que maneira f</w:t>
      </w:r>
      <w:r w:rsidR="00441A8A">
        <w:t xml:space="preserve">azer um controle de combustível </w:t>
      </w:r>
      <w:r>
        <w:t xml:space="preserve">eficaz, evitando desperdícios. Quer descobrir como? </w:t>
      </w:r>
    </w:p>
    <w:p w:rsidR="00FF6300" w:rsidRPr="005E587B" w:rsidRDefault="00FF6300" w:rsidP="00FF6300">
      <w:pPr>
        <w:jc w:val="both"/>
        <w:rPr>
          <w:b/>
          <w:sz w:val="24"/>
        </w:rPr>
      </w:pPr>
      <w:r w:rsidRPr="005E587B">
        <w:rPr>
          <w:b/>
          <w:sz w:val="24"/>
        </w:rPr>
        <w:t>Manutenção em dia</w:t>
      </w:r>
      <w:r w:rsidR="00441A8A" w:rsidRPr="005E587B">
        <w:rPr>
          <w:b/>
          <w:sz w:val="24"/>
        </w:rPr>
        <w:t xml:space="preserve"> </w:t>
      </w:r>
    </w:p>
    <w:p w:rsidR="00FF6300" w:rsidRDefault="00FF6300" w:rsidP="00FF6300">
      <w:pPr>
        <w:jc w:val="both"/>
      </w:pPr>
      <w:r>
        <w:t>Ao fazer a manutenção preventiva e preditiva em dia, é possível detectar eventuais falhas mecânicas e desgastes que poderiam levar o veícu</w:t>
      </w:r>
      <w:r w:rsidR="005E587B">
        <w:t xml:space="preserve">lo a consumir mais combustível. </w:t>
      </w:r>
      <w:r>
        <w:t>Por isso, tenha atenção aos prazos de manutenção e verifique todos os detalhes relativos ao veículo, das condições dos pneus até possíveis danos nas peças do motor ou sistema de frenagem.</w:t>
      </w:r>
    </w:p>
    <w:p w:rsidR="00FF6300" w:rsidRDefault="00FF6300" w:rsidP="00FF6300">
      <w:pPr>
        <w:jc w:val="both"/>
      </w:pPr>
      <w:r>
        <w:t>Vale destacar que a</w:t>
      </w:r>
      <w:r w:rsidRPr="005E587B">
        <w:rPr>
          <w:u w:val="single"/>
        </w:rPr>
        <w:t xml:space="preserve"> calibragem adequada dos pneus é essencial</w:t>
      </w:r>
      <w:r>
        <w:t xml:space="preserve">, pois se houver pouca pressão, o veículo apresenta maior resistência ao rolamento, o que força o motor a consumir mais combustível. O </w:t>
      </w:r>
      <w:r w:rsidRPr="005E587B">
        <w:rPr>
          <w:u w:val="single"/>
        </w:rPr>
        <w:t>correto alinhamento das rodas também faz toda a diferença</w:t>
      </w:r>
      <w:r>
        <w:t>.</w:t>
      </w:r>
    </w:p>
    <w:p w:rsidR="00FF6300" w:rsidRDefault="00FF6300" w:rsidP="00FF6300">
      <w:pPr>
        <w:jc w:val="both"/>
      </w:pPr>
    </w:p>
    <w:p w:rsidR="00FF6300" w:rsidRPr="005E587B" w:rsidRDefault="00FF6300" w:rsidP="00FF6300">
      <w:pPr>
        <w:jc w:val="both"/>
        <w:rPr>
          <w:b/>
          <w:sz w:val="24"/>
        </w:rPr>
      </w:pPr>
      <w:r w:rsidRPr="005E587B">
        <w:rPr>
          <w:b/>
          <w:sz w:val="24"/>
        </w:rPr>
        <w:t>Controle do peso da carga</w:t>
      </w:r>
    </w:p>
    <w:p w:rsidR="00FF6300" w:rsidRDefault="00FF6300" w:rsidP="00FF6300">
      <w:pPr>
        <w:jc w:val="both"/>
      </w:pPr>
      <w:r>
        <w:t xml:space="preserve">Você sabia que ao sobrecarregar o veículo, com a intenção de supostamente economizar com a quantidade de viagens, a tendência é de que o consumo de combustíveis aumente? Manter o </w:t>
      </w:r>
      <w:proofErr w:type="gramStart"/>
      <w:r>
        <w:t>controle</w:t>
      </w:r>
      <w:proofErr w:type="gramEnd"/>
      <w:r>
        <w:t xml:space="preserve"> adequado de cargas é fundamental para evitar o desperdício do insumo, além de afastar o ris</w:t>
      </w:r>
      <w:r w:rsidR="005E587B">
        <w:t>co de comprometimento mecânico.</w:t>
      </w:r>
    </w:p>
    <w:p w:rsidR="005E587B" w:rsidRPr="005E587B" w:rsidRDefault="005E587B" w:rsidP="005E587B">
      <w:pPr>
        <w:jc w:val="both"/>
        <w:rPr>
          <w:b/>
          <w:sz w:val="24"/>
        </w:rPr>
      </w:pPr>
      <w:r w:rsidRPr="005E587B">
        <w:rPr>
          <w:b/>
          <w:sz w:val="24"/>
        </w:rPr>
        <w:t>Postos confiáveis</w:t>
      </w:r>
    </w:p>
    <w:p w:rsidR="005E587B" w:rsidRDefault="005E587B" w:rsidP="005E587B">
      <w:pPr>
        <w:jc w:val="both"/>
      </w:pPr>
      <w:r>
        <w:t>Ao traçar as rotas dos veículos, avalie os postos de serviços presentes no trajeto. Escolher somente em função do preço é um grande erro, pois combustíveis fora de especificação podem danificar peças do motor e causar grandes despesas com manutenção, além do risco de perda de cargas perecíveis — caso o caminhão precise de repa</w:t>
      </w:r>
      <w:r>
        <w:t xml:space="preserve">ros urgentes, durante a viagem. </w:t>
      </w:r>
      <w:r>
        <w:t>Assim, avalie a qualidade do combustível e confira se o posto indicado não sofreu autuações por parte de órgãos de fiscalização, como a ANP, o Instituto Nacional de Pesos e Medidas (Ipem) ou o Instituto Nacional de Metrologia, Qu</w:t>
      </w:r>
      <w:r>
        <w:t>alidade e Tecnologia (Inmetro).</w:t>
      </w:r>
    </w:p>
    <w:p w:rsidR="005E587B" w:rsidRDefault="005E587B" w:rsidP="005E587B">
      <w:pPr>
        <w:jc w:val="both"/>
      </w:pPr>
      <w:r>
        <w:t>Uma irregularidade comum, conhecida como fraude volumétrica, ocorre quando há um erro no medidor de volume da bomba; nesse caso, o marcador aponta uma quantidade maior de litros do que a efetivamente abastecida, fazendo com que o preço pago seja maior que o valor correspondente à quantidade de combustível que de fato entrou no tanque.</w:t>
      </w:r>
    </w:p>
    <w:p w:rsidR="005E587B" w:rsidRDefault="005E587B" w:rsidP="005E587B">
      <w:pPr>
        <w:jc w:val="both"/>
      </w:pPr>
      <w:bookmarkStart w:id="0" w:name="_GoBack"/>
      <w:bookmarkEnd w:id="0"/>
      <w:r>
        <w:t>Em caso de dúvida, o motorista deve ser orientado a solicitar que o posto faça o teste volumétrico, na hora do abastecimento. Importante esclarecer que a legislação do Inmetro permite uma pequena variação no volume de combustível fornecido ao consumidor, que é de 60 ml a menos ou 100 ml a mais.</w:t>
      </w:r>
    </w:p>
    <w:p w:rsidR="005E587B" w:rsidRDefault="005E587B" w:rsidP="00FF6300">
      <w:pPr>
        <w:jc w:val="both"/>
      </w:pPr>
    </w:p>
    <w:p w:rsidR="00FF6300" w:rsidRDefault="00FF6300" w:rsidP="00FF6300">
      <w:pPr>
        <w:jc w:val="both"/>
      </w:pPr>
      <w:r>
        <w:t>Velocidade constante</w:t>
      </w:r>
    </w:p>
    <w:p w:rsidR="00FF6300" w:rsidRDefault="00FF6300" w:rsidP="00FF6300">
      <w:pPr>
        <w:jc w:val="both"/>
      </w:pPr>
      <w:r>
        <w:t>Quando o motorista consegue manter a velocidade equilibrada ao longo do trajeto (ou na maior parte dele), a demanda por combustíveis também é menor. A razão disso é que, quanto menos frequentes são as alterações de marcha, menor a ocorrência de mudanças no giro do motor, preservando o consumo constante.</w:t>
      </w:r>
    </w:p>
    <w:p w:rsidR="00FF6300" w:rsidRDefault="00FF6300" w:rsidP="00FF6300">
      <w:pPr>
        <w:jc w:val="both"/>
      </w:pPr>
    </w:p>
    <w:p w:rsidR="00FF6300" w:rsidRDefault="00FF6300" w:rsidP="00FF6300">
      <w:pPr>
        <w:jc w:val="both"/>
      </w:pPr>
      <w:r>
        <w:t>Vale lembrar que freadas bruscas ou aceleração excessiva (especialmente em locais de aclive) contribuem para aumentar o consumo de combustíveis. Alguns modelos de caminhões, inclusive, têm uma marcação verde no tacógrafo, que mostra qual a rotação ideal para o veículo. Quando o motorista conduz dentro dessa faixa, o consumo de combustível é o ideal.</w:t>
      </w:r>
    </w:p>
    <w:p w:rsidR="00FF6300" w:rsidRDefault="00FF6300" w:rsidP="00FF6300">
      <w:pPr>
        <w:jc w:val="both"/>
      </w:pPr>
    </w:p>
    <w:p w:rsidR="00FF6300" w:rsidRDefault="00FF6300" w:rsidP="00FF6300">
      <w:pPr>
        <w:jc w:val="both"/>
      </w:pPr>
      <w:r>
        <w:t>Veículos menores</w:t>
      </w:r>
    </w:p>
    <w:p w:rsidR="00FF6300" w:rsidRDefault="00FF6300" w:rsidP="00FF6300">
      <w:pPr>
        <w:jc w:val="both"/>
      </w:pPr>
      <w:r>
        <w:t>Caso sua transportadora trabalhe também com cargas menores, vale a pena pensar em utilizar veículos de menor porte, que podem transportar menos mercadorias por viagem, fazendo entregas mais ágeis e consumindo menos combustíveis.</w:t>
      </w:r>
    </w:p>
    <w:p w:rsidR="00FF6300" w:rsidRDefault="00FF6300" w:rsidP="00FF6300">
      <w:pPr>
        <w:jc w:val="both"/>
      </w:pPr>
    </w:p>
    <w:p w:rsidR="00FF6300" w:rsidRDefault="00FF6300" w:rsidP="00FF6300">
      <w:pPr>
        <w:jc w:val="both"/>
      </w:pPr>
      <w:r>
        <w:t>Dependendo do tipo de veículo, é possível optar, inclusive, por modelos que rodem com gás natural veicular (GNV), que é considerado bastante econômico, especialmente quando a quilometragem é elevada.</w:t>
      </w:r>
    </w:p>
    <w:p w:rsidR="00FF6300" w:rsidRDefault="00FF6300" w:rsidP="00FF6300">
      <w:pPr>
        <w:jc w:val="both"/>
      </w:pPr>
    </w:p>
    <w:p w:rsidR="00FF6300" w:rsidRDefault="00FF6300" w:rsidP="00FF6300">
      <w:pPr>
        <w:jc w:val="both"/>
      </w:pPr>
    </w:p>
    <w:p w:rsidR="00FF6300" w:rsidRDefault="00FF6300" w:rsidP="00FF6300">
      <w:pPr>
        <w:jc w:val="both"/>
      </w:pPr>
      <w:r>
        <w:t>Rotas inteligentes</w:t>
      </w:r>
    </w:p>
    <w:p w:rsidR="00FF6300" w:rsidRDefault="00FF6300" w:rsidP="00FF6300">
      <w:pPr>
        <w:jc w:val="both"/>
      </w:pPr>
      <w:r>
        <w:t>A definição do trajeto também faz muita diferença para a economia de combustível. A razão disso, como vimos, é que a velocidade constante é um fator importante de redução do consumo. Assim, mesmo que uma rota seja menor (com menor quantidade de quilômetros), as condições da pista fazem grande diferença.</w:t>
      </w:r>
    </w:p>
    <w:p w:rsidR="00FF6300" w:rsidRDefault="00FF6300" w:rsidP="00FF6300">
      <w:pPr>
        <w:jc w:val="both"/>
      </w:pPr>
    </w:p>
    <w:p w:rsidR="00120B5C" w:rsidRDefault="00FF6300" w:rsidP="00FF6300">
      <w:pPr>
        <w:jc w:val="both"/>
      </w:pPr>
      <w:r>
        <w:t>Por exemplo, se for uma rodovia sinuosa, com aclives e declives, certamente o veículo passará por variações de velocidade. O mesmo vale para rotas em que existem trechos urbanos, com possível circulação de pedestres e restrição de velocidade. Além disso, optar por horários em que o trânsito flui de forma mais tranquila, sem congestionamentos, é uma estratégia para gastar menos.</w:t>
      </w:r>
    </w:p>
    <w:sectPr w:rsidR="00120B5C" w:rsidSect="00FF63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300"/>
    <w:rsid w:val="00120B5C"/>
    <w:rsid w:val="00441A8A"/>
    <w:rsid w:val="005E587B"/>
    <w:rsid w:val="00FF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857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manutencao</dc:creator>
  <cp:lastModifiedBy>manutencao</cp:lastModifiedBy>
  <cp:revision>2</cp:revision>
  <dcterms:created xsi:type="dcterms:W3CDTF">2022-03-14T19:40:00Z</dcterms:created>
  <dcterms:modified xsi:type="dcterms:W3CDTF">2022-03-14T20:40:00Z</dcterms:modified>
</cp:coreProperties>
</file>