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A4" w:rsidRPr="00405802" w:rsidRDefault="006A67A4" w:rsidP="00550402">
      <w:pPr>
        <w:jc w:val="center"/>
        <w:rPr>
          <w:b/>
        </w:rPr>
      </w:pPr>
      <w:r w:rsidRPr="00405802">
        <w:rPr>
          <w:b/>
        </w:rPr>
        <w:t>Identification of the Preference Effect</w:t>
      </w:r>
    </w:p>
    <w:p w:rsidR="005702B0" w:rsidRDefault="005702B0" w:rsidP="00550402">
      <w:pPr>
        <w:jc w:val="center"/>
      </w:pPr>
      <w:r>
        <w:t>John Vandivier</w:t>
      </w:r>
    </w:p>
    <w:p w:rsidR="00550402" w:rsidRDefault="00550402"/>
    <w:p w:rsidR="005702B0" w:rsidRDefault="005702B0" w:rsidP="005702B0">
      <w:pPr>
        <w:jc w:val="both"/>
      </w:pPr>
      <w:r>
        <w:t xml:space="preserve">Abstract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rsidRPr="00405802">
        <w:t xml:space="preserve"> </w:t>
      </w:r>
      <w:proofErr w:type="spellStart"/>
      <w:r w:rsidR="00405802">
        <w:t>abstract</w:t>
      </w:r>
      <w:proofErr w:type="spellEnd"/>
      <w:r w:rsidR="00405802">
        <w:t xml:space="preserve"> </w:t>
      </w:r>
      <w:proofErr w:type="spellStart"/>
      <w:r w:rsidR="00405802">
        <w:t>abstract</w:t>
      </w:r>
      <w:proofErr w:type="spellEnd"/>
      <w:r w:rsidR="00405802">
        <w:t>.</w:t>
      </w:r>
    </w:p>
    <w:p w:rsidR="005702B0" w:rsidRDefault="005702B0"/>
    <w:p w:rsidR="005702B0" w:rsidRPr="005702B0" w:rsidRDefault="005702B0">
      <w:pPr>
        <w:rPr>
          <w:b/>
        </w:rPr>
      </w:pPr>
      <w:r>
        <w:rPr>
          <w:b/>
        </w:rPr>
        <w:t>1 Introduction</w:t>
      </w:r>
    </w:p>
    <w:p w:rsidR="00344C00" w:rsidRDefault="001447C4">
      <w:r>
        <w:t xml:space="preserve">Prices, price effects, income, and income effects are all foundational to theoretical and applied economics. There is a third key variable in theory without which no economic problem may be solved, but this variable is routinely exempted from inclusion in applied work. This paper </w:t>
      </w:r>
      <w:r w:rsidR="00D20D59">
        <w:t>presents experimental evidence to the effect</w:t>
      </w:r>
      <w:r>
        <w:t xml:space="preserve"> that preferences and preference effects are key independent </w:t>
      </w:r>
      <w:r w:rsidR="00D20D59">
        <w:t>determinants of demand.</w:t>
      </w:r>
    </w:p>
    <w:p w:rsidR="00CB24D0" w:rsidRDefault="009A4D43">
      <w:r>
        <w:t xml:space="preserve">Hicks </w:t>
      </w:r>
      <w:r w:rsidR="00362170">
        <w:t xml:space="preserve">and Allen </w:t>
      </w:r>
      <w:r>
        <w:t>(1934) present</w:t>
      </w:r>
      <w:r w:rsidR="005612E8">
        <w:t>ed</w:t>
      </w:r>
      <w:r>
        <w:t xml:space="preserve"> a contribution to price theory and the neoclassical </w:t>
      </w:r>
      <w:r w:rsidR="00FC0CC4">
        <w:t>approach</w:t>
      </w:r>
      <w:r>
        <w:t xml:space="preserve"> to microeconomic </w:t>
      </w:r>
      <w:r w:rsidR="00FC0CC4">
        <w:t>problem solving</w:t>
      </w:r>
      <w:r w:rsidR="00073598">
        <w:t>. Th</w:t>
      </w:r>
      <w:r w:rsidR="00FC0CC4">
        <w:t>is paper is only one of many illustrating the wide use of a particular microeconomic approach. Shortly thereafter</w:t>
      </w:r>
      <w:r w:rsidR="00390DC2">
        <w:t>,</w:t>
      </w:r>
      <w:r w:rsidR="00FC0CC4">
        <w:t xml:space="preserve"> Hicks</w:t>
      </w:r>
      <w:r w:rsidR="00390DC2">
        <w:t xml:space="preserve"> and Allen</w:t>
      </w:r>
      <w:r w:rsidR="00FC0CC4">
        <w:t xml:space="preserve"> published </w:t>
      </w:r>
      <w:r w:rsidR="00390DC2">
        <w:t xml:space="preserve">a follow up piece (1934) called </w:t>
      </w:r>
      <w:r w:rsidR="00390DC2" w:rsidRPr="00390DC2">
        <w:rPr>
          <w:i/>
        </w:rPr>
        <w:t>A Reconsideration of the Theory of Value. Part II</w:t>
      </w:r>
      <w:r w:rsidR="00390DC2">
        <w:t>.</w:t>
      </w:r>
      <w:r w:rsidR="00FC0CC4">
        <w:t xml:space="preserve"> </w:t>
      </w:r>
      <w:r w:rsidR="002D1015">
        <w:t>In this paper we already see</w:t>
      </w:r>
      <w:r w:rsidR="00CB24D0">
        <w:t xml:space="preserve"> an emphasis on price-elasticity </w:t>
      </w:r>
      <w:r w:rsidR="002D1015">
        <w:t>and income effects. There is no</w:t>
      </w:r>
      <w:r w:rsidR="00CB24D0">
        <w:t xml:space="preserve"> </w:t>
      </w:r>
      <w:r w:rsidR="00BD2953">
        <w:t xml:space="preserve">consideration about the possibility of a change to demand </w:t>
      </w:r>
      <w:r w:rsidR="0026651B">
        <w:t xml:space="preserve">in a situation of constant prices. </w:t>
      </w:r>
      <w:r w:rsidR="00280228">
        <w:t xml:space="preserve">The thesis of this paper is that such a consideration is </w:t>
      </w:r>
      <w:r w:rsidR="00EB3EE5">
        <w:t>needed</w:t>
      </w:r>
      <w:r w:rsidR="00280228">
        <w:t>.</w:t>
      </w:r>
    </w:p>
    <w:p w:rsidR="00440365" w:rsidRDefault="004769E6">
      <w:r>
        <w:t xml:space="preserve">The second writing </w:t>
      </w:r>
      <w:r w:rsidR="00041197">
        <w:t xml:space="preserve">from Hicks and Allen </w:t>
      </w:r>
      <w:r w:rsidR="00FC0CC4">
        <w:t xml:space="preserve">elaborated </w:t>
      </w:r>
      <w:r w:rsidR="007B273B">
        <w:t xml:space="preserve">and extended the mathematical approach of the first paper. The second paper </w:t>
      </w:r>
      <w:r w:rsidR="00440365">
        <w:t>did not have any illustrations. In the microeconomic literature today it is uncommon to find explicit illustrations in the manner of their first writing, but microeconomic models in the literature today continue to follow the mathematical approach of the second writing.</w:t>
      </w:r>
    </w:p>
    <w:p w:rsidR="00D76810" w:rsidRDefault="00440365">
      <w:r>
        <w:t xml:space="preserve">Almeida </w:t>
      </w:r>
      <w:r w:rsidR="0005519F">
        <w:t xml:space="preserve">et al </w:t>
      </w:r>
      <w:r>
        <w:t xml:space="preserve">(2004) and </w:t>
      </w:r>
      <w:r w:rsidR="001B6489">
        <w:t xml:space="preserve">Foster et al (2016) </w:t>
      </w:r>
      <w:r w:rsidR="00F56D1D">
        <w:t>are examples of modern microeconomic analyses</w:t>
      </w:r>
      <w:r w:rsidR="002E6FCB">
        <w:t xml:space="preserve">. </w:t>
      </w:r>
      <w:r w:rsidR="006F413F">
        <w:t>These papers assume a constrained optimization approach consistent with the earlier work by Hicks and Allen.</w:t>
      </w:r>
      <w:r w:rsidR="002E6FCB">
        <w:t xml:space="preserve"> There is one notable difference, which is that the modern papers model firm behavior while Hick</w:t>
      </w:r>
      <w:r w:rsidR="00F56D1D">
        <w:t>s and Allen proposed their model as a representation of individual choice</w:t>
      </w:r>
      <w:r w:rsidR="00D76810">
        <w:t>.</w:t>
      </w:r>
    </w:p>
    <w:p w:rsidR="00200426" w:rsidRDefault="00842F93">
      <w:r>
        <w:t>One important difference</w:t>
      </w:r>
      <w:r w:rsidR="00F56D1D">
        <w:t xml:space="preserve"> is that</w:t>
      </w:r>
      <w:r w:rsidR="00960D6F">
        <w:t xml:space="preserve"> the modern papers do not model firms as maximizing subjective utility</w:t>
      </w:r>
      <w:r w:rsidR="0058684B">
        <w:t>.</w:t>
      </w:r>
      <w:r w:rsidR="009A1874">
        <w:t xml:space="preserve"> </w:t>
      </w:r>
      <w:r w:rsidR="00F56D1D">
        <w:t>Instead of maximizing utility the firms maximize profit or dividends.</w:t>
      </w:r>
      <w:r w:rsidR="00E70E81">
        <w:t xml:space="preserve"> </w:t>
      </w:r>
      <w:r w:rsidR="009A1874">
        <w:t>This is an example of method which this paper is meant to criticize</w:t>
      </w:r>
      <w:r w:rsidR="00085070">
        <w:t>. Firms</w:t>
      </w:r>
      <w:r w:rsidR="00E70E81">
        <w:t xml:space="preserve"> are </w:t>
      </w:r>
      <w:r w:rsidR="00254543">
        <w:t xml:space="preserve">organizations of </w:t>
      </w:r>
      <w:r w:rsidR="00E70E81">
        <w:t xml:space="preserve">people and a realistic model of firm behavior </w:t>
      </w:r>
      <w:r w:rsidR="007F603F">
        <w:t>must ultimately refer to the preferences of individuals.</w:t>
      </w:r>
      <w:r w:rsidR="005D26E8">
        <w:t xml:space="preserve"> </w:t>
      </w:r>
    </w:p>
    <w:p w:rsidR="007F603F" w:rsidRDefault="00200426">
      <w:r>
        <w:t>A</w:t>
      </w:r>
      <w:r w:rsidR="005D26E8">
        <w:t xml:space="preserve">s </w:t>
      </w:r>
      <w:r>
        <w:t xml:space="preserve">Von </w:t>
      </w:r>
      <w:r w:rsidR="005D26E8">
        <w:t>Mises (</w:t>
      </w:r>
      <w:r>
        <w:t>2016</w:t>
      </w:r>
      <w:r w:rsidR="005D26E8">
        <w:t>) recognized early on, the removal of preferences from an economic problem causes the problem to fundamentally transform into a simple technical or engineering problem</w:t>
      </w:r>
      <w:r w:rsidR="00EF61ED">
        <w:t>. This removes t</w:t>
      </w:r>
      <w:r w:rsidR="005D26E8">
        <w:t xml:space="preserve">he ability of any optimization to reflect </w:t>
      </w:r>
      <w:r w:rsidR="002B742D">
        <w:t xml:space="preserve">an improvement to </w:t>
      </w:r>
      <w:r w:rsidR="005D26E8">
        <w:t>human welfare.</w:t>
      </w:r>
      <w:r w:rsidR="002B742D">
        <w:t xml:space="preserve"> Instead, solving a technical problem simply indicates that output is maximized for a given level of expenditure.</w:t>
      </w:r>
      <w:r w:rsidR="00DA09F9">
        <w:t xml:space="preserve"> Mises stated, referring to the socialists:</w:t>
      </w:r>
    </w:p>
    <w:p w:rsidR="00A81425" w:rsidRDefault="00A81425" w:rsidP="00A81425">
      <w:pPr>
        <w:ind w:left="720"/>
      </w:pPr>
      <w:r w:rsidRPr="00A81425">
        <w:t xml:space="preserve">There hovers before the holders of this tenet a muddled conception of technical rationality, which stands in antithesis to economic rationality, on which also they are not very clear. They </w:t>
      </w:r>
      <w:r w:rsidRPr="00A81425">
        <w:lastRenderedPageBreak/>
        <w:t>are wont to overlook the fact that "all technical rationality of production is identical with a low level of specific expenditure in the processes of production." They overlook the fact that technical calculation is not enough to realize the "degree of general and teleological expediency" of an event; that it can only grade individual events according to their significance; but that it can never guide us in those judgments which are demanded by the economic complex as a whole.</w:t>
      </w:r>
    </w:p>
    <w:p w:rsidR="0058003F" w:rsidRDefault="007F603F">
      <w:r>
        <w:t xml:space="preserve">Admittedly, full modelling of each agent in </w:t>
      </w:r>
      <w:r w:rsidR="005B5202">
        <w:t>an</w:t>
      </w:r>
      <w:r>
        <w:t xml:space="preserve"> organization is a difficult task and assuming profit maximization is empirically useful. The ideal complexity of a model is such that the marginal</w:t>
      </w:r>
      <w:r w:rsidR="00625FC9">
        <w:t xml:space="preserve"> benefit of the model equals the marginal cost of the creation and use of that model, so it does not follow that maximum complexity is ideal. </w:t>
      </w:r>
      <w:r w:rsidR="003D589C">
        <w:t>That being said</w:t>
      </w:r>
      <w:r w:rsidR="00625FC9">
        <w:t>, t</w:t>
      </w:r>
      <w:r>
        <w:t>his paper will highlight a case where an extended mo</w:t>
      </w:r>
      <w:r w:rsidR="00625FC9">
        <w:t xml:space="preserve">del is empirically feasible. The contention of this paper is that analysts will often, not always, find </w:t>
      </w:r>
      <w:r w:rsidR="002C128D">
        <w:t xml:space="preserve">that the </w:t>
      </w:r>
      <w:r w:rsidR="00625FC9">
        <w:t xml:space="preserve">inclusion of preference data </w:t>
      </w:r>
      <w:r w:rsidR="002C128D">
        <w:t>is more</w:t>
      </w:r>
      <w:r w:rsidR="00625FC9">
        <w:t xml:space="preserve"> beneficial than costly.</w:t>
      </w:r>
      <w:r w:rsidR="00943FDD">
        <w:t xml:space="preserve"> The inclusion of such information also allows the analyst to better make </w:t>
      </w:r>
      <w:r w:rsidR="00B35F3C">
        <w:t xml:space="preserve">stronger </w:t>
      </w:r>
      <w:r w:rsidR="00943FDD">
        <w:t xml:space="preserve">claims about welfare rather than claims </w:t>
      </w:r>
      <w:r w:rsidR="00A22DD2">
        <w:t xml:space="preserve">only </w:t>
      </w:r>
      <w:r w:rsidR="00943FDD">
        <w:t xml:space="preserve">about productivity. </w:t>
      </w:r>
    </w:p>
    <w:p w:rsidR="0058003F" w:rsidRDefault="0058003F">
      <w:r>
        <w:t>Figure 1 illustrates how the preference effect can be isolated in theory.</w:t>
      </w:r>
    </w:p>
    <w:p w:rsidR="00CB277E" w:rsidRDefault="0058003F">
      <w:r>
        <w:t xml:space="preserve">Essentially, when demand for some good changes relative to demand for another good, ceteris paribus, the explanation is attributed to a shift in the indifference curve. The indifference curve </w:t>
      </w:r>
      <w:r w:rsidR="00326923">
        <w:t xml:space="preserve">captures many components of the economy and it can be considered to represent </w:t>
      </w:r>
      <w:r>
        <w:t xml:space="preserve">the </w:t>
      </w:r>
      <w:r w:rsidR="00326923">
        <w:t>ecological p</w:t>
      </w:r>
      <w:r>
        <w:t>reference of an individual</w:t>
      </w:r>
      <w:r w:rsidR="00A16EDA">
        <w:t>.</w:t>
      </w:r>
      <w:r w:rsidR="00326923">
        <w:t xml:space="preserve"> The ecological preference stands in contrast to what can be considered a pure preference effect.</w:t>
      </w:r>
    </w:p>
    <w:p w:rsidR="00B02AEA" w:rsidRDefault="00CB277E">
      <w:r>
        <w:t>Consider that Joe likes to smoke cigarettes, but his friends think that this is a bad habit and they exert a social pressure on Joe not to engage in this behavior. If Joe values the opinions of his friends he is expected to voluntary consume fewer cigarettes than he otherwise would. It may be convenient to consider such social pressure to be an indirect cost, but in fact it is better represented as a transformation to the indifference curve rather than a change to prices.</w:t>
      </w:r>
      <w:r w:rsidR="00711415">
        <w:t xml:space="preserve"> Joe’s preference for cigarettes in the absence of this social pressure is his pure preference, while his preference conditional on social pressure is his ecological preference.</w:t>
      </w:r>
    </w:p>
    <w:p w:rsidR="0058003F" w:rsidRDefault="00B02AEA">
      <w:r>
        <w:t>Social pressure is only one example of the many factors captured in an indifference curve. Another factor which will later be included in the model is gender. There are particular products which women systematically prefer to consume more frequently than men. Such a fact is better modeled as a difference in presences rather than a difference in costs.</w:t>
      </w:r>
    </w:p>
    <w:p w:rsidR="00DD1FF2" w:rsidRDefault="00FC0CC4">
      <w:r>
        <w:t xml:space="preserve">While the microeconomic graphs shown in his earlier piece are infrequent in the modern literature, most economic models are still mathematically laid out using his mathematical approach, and that </w:t>
      </w:r>
    </w:p>
    <w:p w:rsidR="00654B4A" w:rsidRDefault="00654B4A"/>
    <w:p w:rsidR="00654B4A" w:rsidRDefault="000F6EF1">
      <w:r>
        <w:t>The remainder of the paper proceeds beginning with a review of the model in section 2.</w:t>
      </w:r>
      <w:r w:rsidR="00654B4A">
        <w:t xml:space="preserve"> </w:t>
      </w:r>
      <w:r w:rsidR="00654B4A">
        <w:t>S</w:t>
      </w:r>
      <w:r w:rsidR="00654B4A">
        <w:t>ection 3 reviews the results, and section 4 concludes.</w:t>
      </w:r>
    </w:p>
    <w:p w:rsidR="00654B4A" w:rsidRDefault="00654B4A"/>
    <w:p w:rsidR="001D2AA7" w:rsidRDefault="001D2AA7">
      <w:r>
        <w:t>Organization of paper:</w:t>
      </w:r>
    </w:p>
    <w:p w:rsidR="001D2AA7" w:rsidRDefault="001D2AA7" w:rsidP="001D2AA7">
      <w:pPr>
        <w:pStyle w:val="ListParagraph"/>
        <w:numPr>
          <w:ilvl w:val="0"/>
          <w:numId w:val="4"/>
        </w:numPr>
      </w:pPr>
      <w:r>
        <w:t>Intro</w:t>
      </w:r>
    </w:p>
    <w:p w:rsidR="001D2AA7" w:rsidRDefault="001D2AA7" w:rsidP="001D2AA7">
      <w:pPr>
        <w:pStyle w:val="ListParagraph"/>
        <w:numPr>
          <w:ilvl w:val="1"/>
          <w:numId w:val="4"/>
        </w:numPr>
      </w:pPr>
      <w:r>
        <w:lastRenderedPageBreak/>
        <w:t>Thesis: “the preference elasticity of demand is a key economic parameter which has been underdeveloped in both theory and applied work”</w:t>
      </w:r>
    </w:p>
    <w:p w:rsidR="001D2AA7" w:rsidRDefault="001D2AA7" w:rsidP="001D2AA7">
      <w:pPr>
        <w:pStyle w:val="ListParagraph"/>
        <w:numPr>
          <w:ilvl w:val="0"/>
          <w:numId w:val="4"/>
        </w:numPr>
      </w:pPr>
      <w:r>
        <w:t>How can we say it is underdeveloped?</w:t>
      </w:r>
    </w:p>
    <w:p w:rsidR="001E51A2" w:rsidRDefault="001D2AA7" w:rsidP="00E164EC">
      <w:pPr>
        <w:pStyle w:val="ListParagraph"/>
        <w:numPr>
          <w:ilvl w:val="1"/>
          <w:numId w:val="4"/>
        </w:numPr>
      </w:pPr>
      <w:r>
        <w:t>Because there are non-exhausted gains to accuracy which can be inexpensively obtained.</w:t>
      </w:r>
    </w:p>
    <w:p w:rsidR="001E51A2" w:rsidRDefault="001E51A2" w:rsidP="001E51A2">
      <w:pPr>
        <w:pStyle w:val="ListParagraph"/>
        <w:numPr>
          <w:ilvl w:val="1"/>
          <w:numId w:val="4"/>
        </w:numPr>
      </w:pPr>
      <w:r>
        <w:t xml:space="preserve">That is, the current situation is remediable and thereby inefficient under the TCE framework of Oliver Williamson </w:t>
      </w:r>
      <w:r w:rsidRPr="001E51A2">
        <w:t>http://www.nobelprize.org/nobel_prizes/economic-sciences/laureates/2009/williamson_lecture.pdf</w:t>
      </w:r>
    </w:p>
    <w:p w:rsidR="001E51A2" w:rsidRDefault="00051CBD" w:rsidP="00E164EC">
      <w:pPr>
        <w:pStyle w:val="ListParagraph"/>
        <w:numPr>
          <w:ilvl w:val="1"/>
          <w:numId w:val="4"/>
        </w:numPr>
      </w:pPr>
      <w:r>
        <w:t>These gains do not exist under a Stigler-Becker framework, but their framew</w:t>
      </w:r>
      <w:r w:rsidR="001E51A2">
        <w:t>ork contains theoretical error.</w:t>
      </w:r>
      <w:r w:rsidR="003D1A95">
        <w:t xml:space="preserve"> We review various fields of economics and argue that the Stigler-Becker framework is requires augmentation in a specified way.</w:t>
      </w:r>
    </w:p>
    <w:p w:rsidR="005763A0" w:rsidRDefault="005763A0" w:rsidP="005763A0">
      <w:pPr>
        <w:pStyle w:val="ListParagraph"/>
        <w:numPr>
          <w:ilvl w:val="2"/>
          <w:numId w:val="4"/>
        </w:numPr>
      </w:pPr>
      <w:r>
        <w:t>Why might their approach be highly useful? Variable elasticities are hard and lots of benefit can be had without them.</w:t>
      </w:r>
    </w:p>
    <w:p w:rsidR="00120ED2" w:rsidRDefault="00120ED2" w:rsidP="001E51A2">
      <w:pPr>
        <w:pStyle w:val="ListParagraph"/>
        <w:numPr>
          <w:ilvl w:val="0"/>
          <w:numId w:val="4"/>
        </w:numPr>
      </w:pPr>
      <w:r>
        <w:t>We present the specified alternative</w:t>
      </w:r>
    </w:p>
    <w:p w:rsidR="00051CBD" w:rsidRDefault="00051CBD" w:rsidP="00120ED2">
      <w:pPr>
        <w:pStyle w:val="ListParagraph"/>
        <w:numPr>
          <w:ilvl w:val="1"/>
          <w:numId w:val="4"/>
        </w:numPr>
      </w:pPr>
      <w:r>
        <w:t>We refine their approach by generalizing it a bit, allowing their approach as one kind of con</w:t>
      </w:r>
      <w:r w:rsidR="00963387">
        <w:t>textually useful simplification</w:t>
      </w:r>
      <w:r>
        <w:t xml:space="preserve">, </w:t>
      </w:r>
      <w:r w:rsidR="00963387">
        <w:t>but also</w:t>
      </w:r>
      <w:r>
        <w:t xml:space="preserve"> pointing out that another approach is superior</w:t>
      </w:r>
      <w:r w:rsidR="00963387">
        <w:t xml:space="preserve"> </w:t>
      </w:r>
      <w:r w:rsidR="00F600C1">
        <w:t>in many cases</w:t>
      </w:r>
      <w:r>
        <w:t xml:space="preserve">, continuing the </w:t>
      </w:r>
      <w:r w:rsidR="008572E8">
        <w:t xml:space="preserve">mainstream </w:t>
      </w:r>
      <w:r>
        <w:t>“many tools” approach to economics.</w:t>
      </w:r>
    </w:p>
    <w:p w:rsidR="005763A0" w:rsidRDefault="005763A0" w:rsidP="005C159C">
      <w:pPr>
        <w:pStyle w:val="ListParagraph"/>
        <w:numPr>
          <w:ilvl w:val="1"/>
          <w:numId w:val="4"/>
        </w:numPr>
      </w:pPr>
      <w:r>
        <w:t>Plausibility of information-preference; science of happiness amnesiac experiments</w:t>
      </w:r>
      <w:r w:rsidR="005C159C">
        <w:t xml:space="preserve"> by Dan Gilbert </w:t>
      </w:r>
      <w:r w:rsidR="005C159C" w:rsidRPr="005C159C">
        <w:t>https://www.youtube.com/watch?v=c-4flnuxNV4</w:t>
      </w:r>
    </w:p>
    <w:p w:rsidR="00120ED2" w:rsidRDefault="00120ED2" w:rsidP="00120ED2">
      <w:pPr>
        <w:pStyle w:val="ListParagraph"/>
        <w:numPr>
          <w:ilvl w:val="0"/>
          <w:numId w:val="4"/>
        </w:numPr>
      </w:pPr>
      <w:r>
        <w:t>We apply the specified alternative</w:t>
      </w:r>
    </w:p>
    <w:p w:rsidR="00120ED2" w:rsidRDefault="00120ED2" w:rsidP="00120ED2">
      <w:pPr>
        <w:pStyle w:val="ListParagraph"/>
        <w:numPr>
          <w:ilvl w:val="1"/>
          <w:numId w:val="4"/>
        </w:numPr>
      </w:pPr>
      <w:r>
        <w:t>Survey-as-experiment</w:t>
      </w:r>
      <w:r w:rsidR="006C454C">
        <w:t>, or</w:t>
      </w:r>
    </w:p>
    <w:p w:rsidR="00D45D25" w:rsidRDefault="006C454C" w:rsidP="00120ED2">
      <w:pPr>
        <w:pStyle w:val="ListParagraph"/>
        <w:numPr>
          <w:ilvl w:val="1"/>
          <w:numId w:val="4"/>
        </w:numPr>
      </w:pPr>
      <w:r>
        <w:t>Regression discontinuity design</w:t>
      </w:r>
      <w:r w:rsidR="00E57746">
        <w:t>, or</w:t>
      </w:r>
    </w:p>
    <w:p w:rsidR="00E57746" w:rsidRDefault="00E57746" w:rsidP="00120ED2">
      <w:pPr>
        <w:pStyle w:val="ListParagraph"/>
        <w:numPr>
          <w:ilvl w:val="1"/>
          <w:numId w:val="4"/>
        </w:numPr>
      </w:pPr>
      <w:r>
        <w:t>(chancy) diff-in-diff or synthetic control</w:t>
      </w:r>
    </w:p>
    <w:p w:rsidR="005763A0" w:rsidRDefault="005763A0" w:rsidP="00120ED2">
      <w:pPr>
        <w:pStyle w:val="ListParagraph"/>
        <w:numPr>
          <w:ilvl w:val="1"/>
          <w:numId w:val="4"/>
        </w:numPr>
      </w:pPr>
      <w:r>
        <w:t>Analyze results: Did preferences change?</w:t>
      </w:r>
    </w:p>
    <w:p w:rsidR="00D45D25" w:rsidRDefault="00D45D25" w:rsidP="00D45D25">
      <w:pPr>
        <w:pStyle w:val="ListParagraph"/>
        <w:numPr>
          <w:ilvl w:val="0"/>
          <w:numId w:val="4"/>
        </w:numPr>
      </w:pPr>
    </w:p>
    <w:p w:rsidR="001D2AA7" w:rsidRDefault="001D2AA7"/>
    <w:p w:rsidR="00344C00" w:rsidRDefault="00344C00">
      <w:r>
        <w:t>Paper</w:t>
      </w:r>
    </w:p>
    <w:p w:rsidR="006A69D2" w:rsidRDefault="009F47DA">
      <w:pPr>
        <w:pBdr>
          <w:bottom w:val="single" w:sz="6" w:space="1" w:color="auto"/>
        </w:pBdr>
      </w:pPr>
      <w:r>
        <w:t>This paper argues that the preference elasticity of demand is a key</w:t>
      </w:r>
      <w:r w:rsidR="00E81AE4">
        <w:t xml:space="preserve"> economic</w:t>
      </w:r>
      <w:r>
        <w:t xml:space="preserve"> </w:t>
      </w:r>
      <w:r w:rsidR="00E81AE4">
        <w:t xml:space="preserve">parameter </w:t>
      </w:r>
      <w:r>
        <w:t xml:space="preserve">which has been underdeveloped in </w:t>
      </w:r>
      <w:r w:rsidR="00E81AE4">
        <w:t xml:space="preserve">both </w:t>
      </w:r>
      <w:r>
        <w:t xml:space="preserve">theory and applied work. </w:t>
      </w:r>
      <w:r w:rsidR="006E62E3">
        <w:t>In the course of making the central argument, a few supplemental arguments a</w:t>
      </w:r>
      <w:r w:rsidR="006A69D2">
        <w:t xml:space="preserve">re presented. First, it is argued that several fields of economics support a specified model of preference-based explanations for changes to demand. Second, it is argued under the specified model that the information context of a transaction </w:t>
      </w:r>
      <w:r w:rsidR="002C003F">
        <w:t xml:space="preserve">is captured in the utility curve and is thereby indistinguishable from preference. </w:t>
      </w:r>
    </w:p>
    <w:p w:rsidR="001D2AA7" w:rsidRDefault="001D2AA7">
      <w:r>
        <w:t>How can we say it is underdeveloped?</w:t>
      </w:r>
    </w:p>
    <w:p w:rsidR="001D2AA7" w:rsidRPr="001D2AA7" w:rsidRDefault="001D2AA7">
      <w:pPr>
        <w:rPr>
          <w:b/>
        </w:rPr>
      </w:pPr>
      <w:r>
        <w:t>This is argued as a contributing factor to the widely acknowledged underperformance of the predictive power of mainstream economic models, while also acknowledging that such interdisciplinary comparisons of predictive power are underdeveloped and often inappropriately made themselves.</w:t>
      </w:r>
    </w:p>
    <w:p w:rsidR="009F47DA" w:rsidRDefault="006E62E3">
      <w:r>
        <w:t xml:space="preserve">First, it is argued that the Stigler-Becker approach of non-admittance of preference-based explanations for changes to demand is a contextually useful methodological simplification rather than a generally </w:t>
      </w:r>
      <w:r>
        <w:lastRenderedPageBreak/>
        <w:t xml:space="preserve">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 xml:space="preserve">By granting that the utility curve represents the information context and individual preference </w:t>
      </w:r>
      <w:proofErr w:type="spellStart"/>
      <w:r>
        <w:t>uno</w:t>
      </w:r>
      <w:proofErr w:type="spellEnd"/>
      <w:r>
        <w:t xml:space="preserve"> </w:t>
      </w:r>
      <w:proofErr w:type="spellStart"/>
      <w:r>
        <w:t>actu</w:t>
      </w:r>
      <w:proofErr w:type="spellEnd"/>
      <w:r>
        <w:t xml:space="preserve">, the requirement to hold the information state constant while analyzing the preference elasticity of demand is removed. (Human Action, p335 for use of term </w:t>
      </w:r>
      <w:proofErr w:type="spellStart"/>
      <w:r>
        <w:t>uno</w:t>
      </w:r>
      <w:proofErr w:type="spellEnd"/>
      <w:r>
        <w:t xml:space="preserve"> </w:t>
      </w:r>
      <w:proofErr w:type="spellStart"/>
      <w:r>
        <w:t>actu</w:t>
      </w:r>
      <w:proofErr w:type="spellEnd"/>
      <w:r>
        <w:t>).</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 xml:space="preserve">I argue that this assertion that preferences do not change was not in the original thought of Smith and the </w:t>
      </w:r>
      <w:proofErr w:type="spellStart"/>
      <w:r>
        <w:t>Classicals</w:t>
      </w:r>
      <w:proofErr w:type="spellEnd"/>
      <w:r w:rsidR="002F380C">
        <w:t>. I argue also</w:t>
      </w:r>
      <w:r>
        <w:t xml:space="preserve"> that it has been defeated on empirical grounds by modern Bayesians, Experimentalists, and </w:t>
      </w:r>
      <w:proofErr w:type="spellStart"/>
      <w:r>
        <w:t>Behavioralists</w:t>
      </w:r>
      <w:proofErr w:type="spellEnd"/>
      <w:r>
        <w:t xml:space="preserve">.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 xml:space="preserve">De </w:t>
      </w:r>
      <w:proofErr w:type="spellStart"/>
      <w:r w:rsidR="00E45579">
        <w:rPr>
          <w:i/>
        </w:rPr>
        <w:t>Gustibus</w:t>
      </w:r>
      <w:proofErr w:type="spellEnd"/>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t xml:space="preserve">necessary existence of preferences and the need for calculable </w:t>
      </w:r>
      <w:proofErr w:type="spellStart"/>
      <w:r>
        <w:t>operationalizations</w:t>
      </w:r>
      <w:proofErr w:type="spellEnd"/>
      <w:r>
        <w:t xml:space="preserve">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valid there must be </w:t>
      </w:r>
      <w:r w:rsidR="006169CD">
        <w:t>a</w:t>
      </w:r>
      <w:r>
        <w:t xml:space="preserve"> similar treatment of the exponents in each utility curve.</w:t>
      </w:r>
      <w:r w:rsidR="006169CD">
        <w:t xml:space="preserve"> It is the non-linear nature </w:t>
      </w:r>
      <w:r w:rsidR="006169CD">
        <w:lastRenderedPageBreak/>
        <w:t>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 xml:space="preserve">De </w:t>
      </w:r>
      <w:proofErr w:type="spellStart"/>
      <w:r>
        <w:t>Gustibus</w:t>
      </w:r>
      <w:proofErr w:type="spellEnd"/>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 xml:space="preserve">Mises specifically rules out the </w:t>
      </w:r>
      <w:proofErr w:type="spellStart"/>
      <w:r>
        <w:t>scientistic</w:t>
      </w:r>
      <w:proofErr w:type="spellEnd"/>
      <w:r>
        <w:t xml:space="preserve">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proofErr w:type="spellStart"/>
      <w:r w:rsidR="00795034">
        <w:rPr>
          <w:rFonts w:cstheme="minorHAnsi"/>
        </w:rPr>
        <w:t>microfoundations</w:t>
      </w:r>
      <w:proofErr w:type="spellEnd"/>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6604C6" w:rsidRDefault="006604C6" w:rsidP="004C27D4">
      <w:pPr>
        <w:spacing w:after="0" w:line="240" w:lineRule="auto"/>
        <w:rPr>
          <w:rFonts w:eastAsia="Times New Roman" w:cstheme="minorHAnsi"/>
        </w:rPr>
      </w:pPr>
      <w:r w:rsidRPr="006604C6">
        <w:rPr>
          <w:rFonts w:eastAsia="Times New Roman" w:cstheme="minorHAnsi"/>
        </w:rPr>
        <w:t xml:space="preserve">Almeida, </w:t>
      </w:r>
      <w:proofErr w:type="spellStart"/>
      <w:r w:rsidRPr="006604C6">
        <w:rPr>
          <w:rFonts w:eastAsia="Times New Roman" w:cstheme="minorHAnsi"/>
        </w:rPr>
        <w:t>Heitor</w:t>
      </w:r>
      <w:proofErr w:type="spellEnd"/>
      <w:r w:rsidRPr="006604C6">
        <w:rPr>
          <w:rFonts w:eastAsia="Times New Roman" w:cstheme="minorHAnsi"/>
        </w:rPr>
        <w:t xml:space="preserve">, Murillo </w:t>
      </w:r>
      <w:proofErr w:type="spellStart"/>
      <w:r w:rsidRPr="006604C6">
        <w:rPr>
          <w:rFonts w:eastAsia="Times New Roman" w:cstheme="minorHAnsi"/>
        </w:rPr>
        <w:t>Campello</w:t>
      </w:r>
      <w:proofErr w:type="spellEnd"/>
      <w:r w:rsidRPr="006604C6">
        <w:rPr>
          <w:rFonts w:eastAsia="Times New Roman" w:cstheme="minorHAnsi"/>
        </w:rPr>
        <w:t xml:space="preserve">, and Michael S. </w:t>
      </w:r>
      <w:proofErr w:type="spellStart"/>
      <w:r w:rsidRPr="006604C6">
        <w:rPr>
          <w:rFonts w:eastAsia="Times New Roman" w:cstheme="minorHAnsi"/>
        </w:rPr>
        <w:t>Weisbach</w:t>
      </w:r>
      <w:proofErr w:type="spellEnd"/>
      <w:r w:rsidRPr="006604C6">
        <w:rPr>
          <w:rFonts w:eastAsia="Times New Roman" w:cstheme="minorHAnsi"/>
        </w:rPr>
        <w:t>. "The cash flow sensitivity of cash." The Journal of Finance 59.4 (2004): 1777-1804.</w:t>
      </w:r>
    </w:p>
    <w:p w:rsidR="00637C7F" w:rsidRDefault="00637C7F" w:rsidP="004C27D4">
      <w:pPr>
        <w:spacing w:after="0" w:line="240" w:lineRule="auto"/>
        <w:rPr>
          <w:rFonts w:eastAsia="Times New Roman" w:cstheme="minorHAnsi"/>
        </w:rPr>
      </w:pPr>
    </w:p>
    <w:p w:rsidR="004C27D4" w:rsidRDefault="004C27D4" w:rsidP="004C27D4">
      <w:pPr>
        <w:spacing w:after="0" w:line="240" w:lineRule="auto"/>
        <w:rPr>
          <w:rFonts w:eastAsia="Times New Roman" w:cstheme="minorHAnsi"/>
        </w:rPr>
      </w:pPr>
      <w:r w:rsidRPr="00597021">
        <w:rPr>
          <w:rFonts w:eastAsia="Times New Roman" w:cstheme="minorHAnsi"/>
        </w:rPr>
        <w:t xml:space="preserve">Caplan, Bryan. "Stigler–Becker versus Myers–Briggs: why preference-based explanations are scientifically meaningful and empirically important." </w:t>
      </w:r>
      <w:r w:rsidRPr="00597021">
        <w:rPr>
          <w:rFonts w:eastAsia="Times New Roman" w:cstheme="minorHAnsi"/>
          <w:i/>
          <w:iCs/>
        </w:rPr>
        <w:t>Journal of Economic Behavior &amp; Organization</w:t>
      </w:r>
      <w:r w:rsidRPr="00597021">
        <w:rPr>
          <w:rFonts w:eastAsia="Times New Roman" w:cstheme="minorHAnsi"/>
        </w:rPr>
        <w:t xml:space="preserve"> 50.4 (2003): 391-405.</w:t>
      </w:r>
    </w:p>
    <w:p w:rsidR="000F2E0E" w:rsidRDefault="000F2E0E" w:rsidP="004C27D4">
      <w:pPr>
        <w:spacing w:after="0" w:line="240" w:lineRule="auto"/>
        <w:rPr>
          <w:rFonts w:eastAsia="Times New Roman" w:cstheme="minorHAnsi"/>
        </w:rPr>
      </w:pPr>
    </w:p>
    <w:p w:rsidR="000F2E0E" w:rsidRDefault="000F2E0E" w:rsidP="004C27D4">
      <w:pPr>
        <w:spacing w:after="0" w:line="240" w:lineRule="auto"/>
        <w:rPr>
          <w:rFonts w:eastAsia="Times New Roman" w:cstheme="minorHAnsi"/>
        </w:rPr>
      </w:pPr>
      <w:r w:rsidRPr="000F2E0E">
        <w:rPr>
          <w:rFonts w:eastAsia="Times New Roman" w:cstheme="minorHAnsi"/>
        </w:rPr>
        <w:t xml:space="preserve">Foster, Lucia, John </w:t>
      </w:r>
      <w:proofErr w:type="spellStart"/>
      <w:r w:rsidRPr="000F2E0E">
        <w:rPr>
          <w:rFonts w:eastAsia="Times New Roman" w:cstheme="minorHAnsi"/>
        </w:rPr>
        <w:t>Haltiwanger</w:t>
      </w:r>
      <w:proofErr w:type="spellEnd"/>
      <w:r w:rsidRPr="000F2E0E">
        <w:rPr>
          <w:rFonts w:eastAsia="Times New Roman" w:cstheme="minorHAnsi"/>
        </w:rPr>
        <w:t xml:space="preserve">, and Chad </w:t>
      </w:r>
      <w:proofErr w:type="spellStart"/>
      <w:r w:rsidRPr="000F2E0E">
        <w:rPr>
          <w:rFonts w:eastAsia="Times New Roman" w:cstheme="minorHAnsi"/>
        </w:rPr>
        <w:t>Syverson</w:t>
      </w:r>
      <w:proofErr w:type="spellEnd"/>
      <w:r w:rsidRPr="000F2E0E">
        <w:rPr>
          <w:rFonts w:eastAsia="Times New Roman" w:cstheme="minorHAnsi"/>
        </w:rPr>
        <w:t xml:space="preserve">. "The slow growth of new plants: Learning about </w:t>
      </w:r>
      <w:proofErr w:type="gramStart"/>
      <w:r w:rsidRPr="000F2E0E">
        <w:rPr>
          <w:rFonts w:eastAsia="Times New Roman" w:cstheme="minorHAnsi"/>
        </w:rPr>
        <w:t>demand?.</w:t>
      </w:r>
      <w:proofErr w:type="gramEnd"/>
      <w:r w:rsidRPr="000F2E0E">
        <w:rPr>
          <w:rFonts w:eastAsia="Times New Roman" w:cstheme="minorHAnsi"/>
        </w:rPr>
        <w:t xml:space="preserve">" </w:t>
      </w:r>
      <w:proofErr w:type="spellStart"/>
      <w:r w:rsidRPr="000F2E0E">
        <w:rPr>
          <w:rFonts w:eastAsia="Times New Roman" w:cstheme="minorHAnsi"/>
        </w:rPr>
        <w:t>Economica</w:t>
      </w:r>
      <w:proofErr w:type="spellEnd"/>
      <w:r w:rsidRPr="000F2E0E">
        <w:rPr>
          <w:rFonts w:eastAsia="Times New Roman" w:cstheme="minorHAnsi"/>
        </w:rPr>
        <w:t xml:space="preserve"> 83.329 (2016): 91-129.</w:t>
      </w:r>
    </w:p>
    <w:p w:rsidR="009A4D43" w:rsidRPr="00597021" w:rsidRDefault="009A4D43" w:rsidP="004C27D4">
      <w:pPr>
        <w:spacing w:after="0" w:line="240" w:lineRule="auto"/>
        <w:rPr>
          <w:rFonts w:eastAsia="Times New Roman" w:cstheme="minorHAnsi"/>
        </w:rPr>
      </w:pPr>
    </w:p>
    <w:p w:rsidR="009A4D43" w:rsidRDefault="009A4D43" w:rsidP="004C27D4">
      <w:pPr>
        <w:rPr>
          <w:rFonts w:cstheme="minorHAnsi"/>
        </w:rPr>
      </w:pPr>
      <w:r w:rsidRPr="009A4D43">
        <w:rPr>
          <w:rFonts w:cstheme="minorHAnsi"/>
        </w:rPr>
        <w:t xml:space="preserve">Hicks, John R., and Roy GD Allen. "A reconsideration of the theory of value. Part I." </w:t>
      </w:r>
      <w:proofErr w:type="spellStart"/>
      <w:r w:rsidRPr="009A4D43">
        <w:rPr>
          <w:rFonts w:cstheme="minorHAnsi"/>
        </w:rPr>
        <w:t>Economica</w:t>
      </w:r>
      <w:proofErr w:type="spellEnd"/>
      <w:r w:rsidRPr="009A4D43">
        <w:rPr>
          <w:rFonts w:cstheme="minorHAnsi"/>
        </w:rPr>
        <w:t xml:space="preserve"> 1.1 (1934): 52-76.</w:t>
      </w:r>
    </w:p>
    <w:p w:rsidR="009A4D43" w:rsidRDefault="00784629" w:rsidP="004C27D4">
      <w:pPr>
        <w:rPr>
          <w:rFonts w:cstheme="minorHAnsi"/>
        </w:rPr>
      </w:pPr>
      <w:r w:rsidRPr="00784629">
        <w:rPr>
          <w:rFonts w:cstheme="minorHAnsi"/>
        </w:rPr>
        <w:t xml:space="preserve">Hicks, John R., and Roy GD Allen. "A reconsideration of the theory of value. part ii. a mathematical theory of individual demand functions." </w:t>
      </w:r>
      <w:proofErr w:type="spellStart"/>
      <w:r w:rsidRPr="00784629">
        <w:rPr>
          <w:rFonts w:cstheme="minorHAnsi"/>
        </w:rPr>
        <w:t>Economica</w:t>
      </w:r>
      <w:proofErr w:type="spellEnd"/>
      <w:r w:rsidRPr="00784629">
        <w:rPr>
          <w:rFonts w:cstheme="minorHAnsi"/>
        </w:rPr>
        <w:t xml:space="preserve"> 1.2 (1934): 196-219.</w:t>
      </w:r>
    </w:p>
    <w:p w:rsidR="009A4D43" w:rsidRDefault="009A4D43" w:rsidP="009A4D43">
      <w:pPr>
        <w:rPr>
          <w:rFonts w:cstheme="minorHAnsi"/>
        </w:rPr>
      </w:pPr>
      <w:r w:rsidRPr="002F0619">
        <w:rPr>
          <w:rFonts w:cstheme="minorHAnsi"/>
        </w:rPr>
        <w:t xml:space="preserve">Stigler, George J., and Gary S. Becker. “De </w:t>
      </w:r>
      <w:proofErr w:type="spellStart"/>
      <w:r w:rsidRPr="002F0619">
        <w:rPr>
          <w:rFonts w:cstheme="minorHAnsi"/>
        </w:rPr>
        <w:t>Gustibus</w:t>
      </w:r>
      <w:proofErr w:type="spellEnd"/>
      <w:r w:rsidRPr="002F0619">
        <w:rPr>
          <w:rFonts w:cstheme="minorHAnsi"/>
        </w:rPr>
        <w:t xml:space="preserve"> Non Est </w:t>
      </w:r>
      <w:proofErr w:type="spellStart"/>
      <w:r w:rsidRPr="002F0619">
        <w:rPr>
          <w:rFonts w:cstheme="minorHAnsi"/>
        </w:rPr>
        <w:t>Disputandum</w:t>
      </w:r>
      <w:proofErr w:type="spellEnd"/>
      <w:r w:rsidRPr="002F0619">
        <w:rPr>
          <w:rFonts w:cstheme="minorHAnsi"/>
        </w:rPr>
        <w:t xml:space="preserve">.” </w:t>
      </w:r>
      <w:r w:rsidRPr="002F0619">
        <w:rPr>
          <w:rFonts w:cstheme="minorHAnsi"/>
          <w:i/>
          <w:iCs/>
        </w:rPr>
        <w:t>The American Economic Review</w:t>
      </w:r>
      <w:r w:rsidRPr="002F0619">
        <w:rPr>
          <w:rFonts w:cstheme="minorHAnsi"/>
        </w:rPr>
        <w:t xml:space="preserve">, vol. 67, no. 2, 1977, pp. 76–90. </w:t>
      </w:r>
      <w:hyperlink r:id="rId8" w:history="1">
        <w:r w:rsidR="00CF01AD" w:rsidRPr="00E06623">
          <w:rPr>
            <w:rStyle w:val="Hyperlink"/>
            <w:rFonts w:cstheme="minorHAnsi"/>
          </w:rPr>
          <w:t>http://www.jstor.org/stable/1807222</w:t>
        </w:r>
      </w:hyperlink>
      <w:r w:rsidRPr="002F0619">
        <w:rPr>
          <w:rFonts w:cstheme="minorHAnsi"/>
        </w:rPr>
        <w:t>.</w:t>
      </w:r>
    </w:p>
    <w:p w:rsidR="00CF01AD" w:rsidRPr="002F0619" w:rsidRDefault="00CF01AD" w:rsidP="009A4D43">
      <w:pPr>
        <w:rPr>
          <w:rFonts w:cstheme="minorHAnsi"/>
        </w:rPr>
      </w:pPr>
      <w:r w:rsidRPr="00CF01AD">
        <w:rPr>
          <w:rFonts w:cstheme="minorHAnsi"/>
        </w:rPr>
        <w:t xml:space="preserve">Von Mises, Ludwig. Economic calculation in the socialist commonwealth. Lulu Press, </w:t>
      </w:r>
      <w:proofErr w:type="spellStart"/>
      <w:r w:rsidRPr="00CF01AD">
        <w:rPr>
          <w:rFonts w:cstheme="minorHAnsi"/>
        </w:rPr>
        <w:t>Inc</w:t>
      </w:r>
      <w:proofErr w:type="spellEnd"/>
      <w:r w:rsidRPr="00CF01AD">
        <w:rPr>
          <w:rFonts w:cstheme="minorHAnsi"/>
        </w:rPr>
        <w:t>, 2016.</w:t>
      </w:r>
    </w:p>
    <w:p w:rsidR="009A4D43" w:rsidRDefault="009A4D43" w:rsidP="004C27D4">
      <w:pPr>
        <w:rPr>
          <w:rFonts w:cstheme="minorHAnsi"/>
        </w:rPr>
      </w:pPr>
    </w:p>
    <w:p w:rsidR="009A4D43" w:rsidRPr="002F0619" w:rsidRDefault="009A4D43"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w:t>
      </w:r>
      <w:proofErr w:type="spellStart"/>
      <w:r>
        <w:rPr>
          <w:b/>
        </w:rPr>
        <w:t>SurveyMonkey</w:t>
      </w:r>
      <w:proofErr w:type="spellEnd"/>
      <w:r>
        <w:rPr>
          <w:b/>
        </w:rPr>
        <w:t xml:space="preserve"> Survey Question</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 xml:space="preserve">What is your age </w:t>
      </w:r>
      <w:proofErr w:type="gramStart"/>
      <w:r>
        <w:t>group</w:t>
      </w:r>
      <w:proofErr w:type="gramEnd"/>
    </w:p>
    <w:p w:rsidR="00D82B6E" w:rsidRDefault="00D82B6E" w:rsidP="00D82B6E">
      <w:pPr>
        <w:pStyle w:val="ListParagraph"/>
        <w:numPr>
          <w:ilvl w:val="0"/>
          <w:numId w:val="5"/>
        </w:numPr>
      </w:pPr>
      <w:r>
        <w:t xml:space="preserve">What is your income </w:t>
      </w:r>
      <w:proofErr w:type="gramStart"/>
      <w:r>
        <w:t>group</w:t>
      </w:r>
      <w:proofErr w:type="gramEnd"/>
    </w:p>
    <w:p w:rsidR="0010053A" w:rsidRDefault="0010053A" w:rsidP="0010053A">
      <w:pPr>
        <w:pStyle w:val="ListParagraph"/>
        <w:numPr>
          <w:ilvl w:val="0"/>
          <w:numId w:val="5"/>
        </w:numPr>
      </w:pPr>
      <w:r w:rsidRPr="0010053A">
        <w:t>Which race/ethnicity best describes you? (Please choose only one</w:t>
      </w:r>
      <w:proofErr w:type="gramStart"/>
      <w:r w:rsidRPr="0010053A">
        <w:t>.)</w:t>
      </w:r>
      <w:r>
        <w:t>*</w:t>
      </w:r>
      <w:proofErr w:type="gramEnd"/>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 xml:space="preserve">*Only on </w:t>
      </w:r>
      <w:proofErr w:type="spellStart"/>
      <w:r>
        <w:t>SurveyMonkey</w:t>
      </w:r>
      <w:proofErr w:type="spellEnd"/>
      <w:r>
        <w:t>, not my own website.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41765F" w:rsidRDefault="0041765F" w:rsidP="0041765F"/>
    <w:p w:rsidR="0041765F" w:rsidRDefault="0041765F" w:rsidP="0041765F">
      <w:r>
        <w:t>Conclusions so far:</w:t>
      </w:r>
    </w:p>
    <w:p w:rsidR="0041765F" w:rsidRDefault="0041765F" w:rsidP="0041765F">
      <w:pPr>
        <w:pStyle w:val="ListParagraph"/>
        <w:numPr>
          <w:ilvl w:val="0"/>
          <w:numId w:val="6"/>
        </w:numPr>
      </w:pPr>
      <w:r>
        <w:t>Aggregate movements as expected</w:t>
      </w:r>
    </w:p>
    <w:p w:rsidR="0041765F" w:rsidRDefault="0041765F" w:rsidP="0041765F">
      <w:pPr>
        <w:pStyle w:val="ListParagraph"/>
        <w:numPr>
          <w:ilvl w:val="1"/>
          <w:numId w:val="6"/>
        </w:numPr>
      </w:pPr>
      <w:r>
        <w:t>1&gt;2&gt;3&gt;4, 1&gt;3, 2&gt;4, 1-3 &gt; 2-4</w:t>
      </w:r>
    </w:p>
    <w:p w:rsidR="0041765F" w:rsidRDefault="0041765F" w:rsidP="0041765F">
      <w:pPr>
        <w:pStyle w:val="ListParagraph"/>
        <w:numPr>
          <w:ilvl w:val="0"/>
          <w:numId w:val="6"/>
        </w:numPr>
      </w:pPr>
      <w:r>
        <w:t>Distinguishable aggregate price and taste shifters</w:t>
      </w:r>
    </w:p>
    <w:p w:rsidR="0041765F" w:rsidRDefault="0041765F" w:rsidP="0041765F">
      <w:pPr>
        <w:pStyle w:val="ListParagraph"/>
        <w:numPr>
          <w:ilvl w:val="0"/>
          <w:numId w:val="6"/>
        </w:numPr>
      </w:pPr>
      <w:r>
        <w:t>Illegal values (perhaps an instrument? Not that I need one.)</w:t>
      </w:r>
    </w:p>
    <w:p w:rsidR="0041765F" w:rsidRDefault="0041765F" w:rsidP="0041765F">
      <w:pPr>
        <w:pStyle w:val="ListParagraph"/>
        <w:numPr>
          <w:ilvl w:val="0"/>
          <w:numId w:val="6"/>
        </w:numPr>
      </w:pPr>
      <w:r>
        <w:t>Small sample size prevents real microanalysis. No deep micro analysis, but I have the microdata.</w:t>
      </w:r>
    </w:p>
    <w:p w:rsidR="0041765F" w:rsidRDefault="0041765F" w:rsidP="0041765F">
      <w:pPr>
        <w:pStyle w:val="ListParagraph"/>
        <w:numPr>
          <w:ilvl w:val="0"/>
          <w:numId w:val="6"/>
        </w:numPr>
      </w:pPr>
      <w:r>
        <w:t xml:space="preserve">Design flaws: </w:t>
      </w:r>
      <w:proofErr w:type="spellStart"/>
      <w:r>
        <w:t>SurveyMonkey</w:t>
      </w:r>
      <w:proofErr w:type="spellEnd"/>
      <w:r>
        <w:t xml:space="preserve"> has an input box next to the slider which allowed illegal values</w:t>
      </w:r>
    </w:p>
    <w:p w:rsidR="0041765F" w:rsidRDefault="0041765F" w:rsidP="0041765F">
      <w:pPr>
        <w:pStyle w:val="ListParagraph"/>
        <w:numPr>
          <w:ilvl w:val="0"/>
          <w:numId w:val="6"/>
        </w:numPr>
      </w:pPr>
      <w:r>
        <w:t>Demographic info uncorrelated to findings (gender, race, age, income group)</w:t>
      </w:r>
    </w:p>
    <w:p w:rsidR="0041765F" w:rsidRDefault="0041765F" w:rsidP="0041765F">
      <w:pPr>
        <w:pStyle w:val="ListParagraph"/>
        <w:numPr>
          <w:ilvl w:val="0"/>
          <w:numId w:val="6"/>
        </w:numPr>
      </w:pPr>
      <w:r>
        <w:t>Some demographic covariance</w:t>
      </w:r>
    </w:p>
    <w:p w:rsidR="0041765F" w:rsidRDefault="0041765F" w:rsidP="0041765F">
      <w:pPr>
        <w:pStyle w:val="ListParagraph"/>
        <w:numPr>
          <w:ilvl w:val="0"/>
          <w:numId w:val="6"/>
        </w:numPr>
      </w:pPr>
      <w:r>
        <w:t>Some RHS covariance with illegal values</w:t>
      </w:r>
    </w:p>
    <w:p w:rsidR="0041765F" w:rsidRDefault="0041765F" w:rsidP="0041765F">
      <w:pPr>
        <w:pStyle w:val="ListParagraph"/>
        <w:numPr>
          <w:ilvl w:val="0"/>
          <w:numId w:val="6"/>
        </w:numPr>
      </w:pPr>
      <w:r>
        <w:t>Want to do diff in mean comparison with own-website and see get more significance</w:t>
      </w:r>
    </w:p>
    <w:p w:rsidR="00D063D6" w:rsidRDefault="00D063D6" w:rsidP="0041765F"/>
    <w:p w:rsidR="00D063D6" w:rsidRDefault="00D063D6" w:rsidP="0041765F"/>
    <w:p w:rsidR="00D063D6" w:rsidRDefault="00D063D6" w:rsidP="0041765F"/>
    <w:p w:rsidR="00D063D6" w:rsidRDefault="00D063D6" w:rsidP="0041765F">
      <w:r>
        <w:t>notes</w:t>
      </w:r>
    </w:p>
    <w:p w:rsidR="0041765F" w:rsidRDefault="00D063D6" w:rsidP="00D063D6">
      <w:pPr>
        <w:pStyle w:val="ListParagraph"/>
        <w:numPr>
          <w:ilvl w:val="0"/>
          <w:numId w:val="7"/>
        </w:numPr>
      </w:pPr>
      <w:r>
        <w:t>Whole response yields expected results</w:t>
      </w:r>
    </w:p>
    <w:p w:rsidR="009F7380" w:rsidRDefault="009F7380" w:rsidP="00D063D6">
      <w:pPr>
        <w:pStyle w:val="ListParagraph"/>
        <w:numPr>
          <w:ilvl w:val="0"/>
          <w:numId w:val="7"/>
        </w:numPr>
      </w:pPr>
      <w:r>
        <w:t>Difference in means test, q1 vs q3 and q2 vs q4</w:t>
      </w:r>
    </w:p>
    <w:p w:rsidR="009F7380" w:rsidRDefault="009F7380" w:rsidP="00D063D6">
      <w:pPr>
        <w:pStyle w:val="ListParagraph"/>
        <w:numPr>
          <w:ilvl w:val="0"/>
          <w:numId w:val="7"/>
        </w:numPr>
      </w:pPr>
      <w:r>
        <w:t>More likely than not, q3-q</w:t>
      </w:r>
      <w:proofErr w:type="gramStart"/>
      <w:r>
        <w:t>4 !</w:t>
      </w:r>
      <w:proofErr w:type="gramEnd"/>
      <w:r>
        <w:t>=0, although any estimate has low confidence</w:t>
      </w:r>
    </w:p>
    <w:p w:rsidR="009F7380" w:rsidRDefault="009F7380" w:rsidP="00D063D6">
      <w:pPr>
        <w:pStyle w:val="ListParagraph"/>
        <w:numPr>
          <w:ilvl w:val="0"/>
          <w:numId w:val="7"/>
        </w:numPr>
      </w:pPr>
      <w:r>
        <w:t>Q5 increases variance or attenuate swings or increase swings</w:t>
      </w:r>
    </w:p>
    <w:p w:rsidR="00277F5A" w:rsidRDefault="00277F5A" w:rsidP="00D063D6">
      <w:pPr>
        <w:pStyle w:val="ListParagraph"/>
        <w:numPr>
          <w:ilvl w:val="0"/>
          <w:numId w:val="7"/>
        </w:numPr>
      </w:pPr>
      <w:r>
        <w:t>Hypothesis that illegal values are bad noise, so removing them should reduce variance</w:t>
      </w:r>
    </w:p>
    <w:p w:rsidR="00277F5A" w:rsidRDefault="000C3F6F" w:rsidP="00277F5A">
      <w:pPr>
        <w:pStyle w:val="ListParagraph"/>
        <w:numPr>
          <w:ilvl w:val="1"/>
          <w:numId w:val="7"/>
        </w:numPr>
      </w:pPr>
      <w:r>
        <w:t>C</w:t>
      </w:r>
      <w:r w:rsidR="00277F5A">
        <w:t>onfirmed</w:t>
      </w:r>
    </w:p>
    <w:p w:rsidR="000C3F6F" w:rsidRDefault="000C3F6F" w:rsidP="000C3F6F">
      <w:pPr>
        <w:pStyle w:val="ListParagraph"/>
        <w:numPr>
          <w:ilvl w:val="0"/>
          <w:numId w:val="7"/>
        </w:numPr>
      </w:pPr>
      <w:r>
        <w:t>Method is means tests and diff in diff</w:t>
      </w:r>
    </w:p>
    <w:p w:rsidR="000C3F6F" w:rsidRDefault="00202530" w:rsidP="00202530">
      <w:pPr>
        <w:pStyle w:val="ListParagraph"/>
        <w:numPr>
          <w:ilvl w:val="0"/>
          <w:numId w:val="7"/>
        </w:numPr>
      </w:pPr>
      <w:r>
        <w:t>Consider if baseline was 0</w:t>
      </w:r>
      <w:r w:rsidR="00DB294C">
        <w:t>. In real world they aren’t a consumer at all.</w:t>
      </w:r>
    </w:p>
    <w:p w:rsidR="00024F96" w:rsidRDefault="00024F96" w:rsidP="00202530">
      <w:pPr>
        <w:pStyle w:val="ListParagraph"/>
        <w:numPr>
          <w:ilvl w:val="0"/>
          <w:numId w:val="7"/>
        </w:numPr>
      </w:pPr>
      <w:r>
        <w:t>Show theoretical and empirical approach. The indifference curve captures many factors which will show up separate from a pure preference effect in an econometric model. For example, if women tend to consume particular products more frequently than men this will show as a coefficient for a gender variable on an econometric model, but in theory this is still a preference effect.</w:t>
      </w:r>
    </w:p>
    <w:p w:rsidR="00024F96" w:rsidRDefault="00024F96" w:rsidP="00024F96">
      <w:pPr>
        <w:pStyle w:val="ListParagraph"/>
        <w:numPr>
          <w:ilvl w:val="1"/>
          <w:numId w:val="7"/>
        </w:numPr>
      </w:pPr>
      <w:r>
        <w:t>In practice many variables will move with price and preference simultaneously. This is an important practical issue, but in our experimental context this consideration is not needed because we control the only source of treatment. In practice there may be regional differences in both price and tastes, for example. In such a situation it remains possible to extract distinct price and preference effects by including proper interaction terms and examining the cross-correlation between the independent variables.</w:t>
      </w:r>
    </w:p>
    <w:p w:rsidR="000A5CED" w:rsidRDefault="000A5CED" w:rsidP="00024F96">
      <w:pPr>
        <w:pStyle w:val="ListParagraph"/>
        <w:numPr>
          <w:ilvl w:val="1"/>
          <w:numId w:val="7"/>
        </w:numPr>
      </w:pPr>
      <w:r>
        <w:t xml:space="preserve">The fact that B explains C does not undermine that A mutually explains C if it is the case that A explains B. It may be the case that an individual consumes a particular product more frequently because that individual has a property called gender which takes a particular value. From an econometric point of </w:t>
      </w:r>
      <w:proofErr w:type="gramStart"/>
      <w:r>
        <w:t>view</w:t>
      </w:r>
      <w:proofErr w:type="gramEnd"/>
      <w:r>
        <w:t xml:space="preserve"> we rightly claim that it is </w:t>
      </w:r>
      <w:r>
        <w:lastRenderedPageBreak/>
        <w:t>the gender which has explanatory power, but we are equally right to say based on theory: “True</w:t>
      </w:r>
      <w:r w:rsidR="00015932">
        <w:t>, preference is influenced by gender</w:t>
      </w:r>
      <w:r>
        <w:t>, but it is still her preference.”</w:t>
      </w:r>
    </w:p>
    <w:p w:rsidR="007A0B87" w:rsidRDefault="00406D08" w:rsidP="00024F96">
      <w:pPr>
        <w:pStyle w:val="ListParagraph"/>
        <w:numPr>
          <w:ilvl w:val="1"/>
          <w:numId w:val="7"/>
        </w:numPr>
      </w:pPr>
      <w:r>
        <w:t>An interesting specification puzzle arises.</w:t>
      </w:r>
      <w:r w:rsidR="007A0B87">
        <w:t xml:space="preserve"> If the economist truly believes that preferences are the causal element in the selection of quantities, why don’t we model preference directly as an independent variable? The answer is that such a specification is expected to be fraught with variance and error due to behavioral considerations.</w:t>
      </w:r>
    </w:p>
    <w:p w:rsidR="00406D08" w:rsidRDefault="00406D08" w:rsidP="007A0B87">
      <w:pPr>
        <w:pStyle w:val="ListParagraph"/>
        <w:numPr>
          <w:ilvl w:val="2"/>
          <w:numId w:val="7"/>
        </w:numPr>
      </w:pPr>
      <w:r>
        <w:t xml:space="preserve">Would could construct a two-stage model where various factors predict preference level and preference level in turn predicts quantity consumed. That approach is worth exploring but it is not taken up in this paper and it will also involve an interesting issue. From behavioral science we have evidence that people are better at giving answers to concrete problems, such as the number of croissants they would buy, compared to abstract problems, such as their level of preference for croissants. </w:t>
      </w:r>
      <w:r w:rsidR="007524AA">
        <w:t xml:space="preserve">If I had implemented such a two-stage </w:t>
      </w:r>
      <w:proofErr w:type="gramStart"/>
      <w:r w:rsidR="007524AA">
        <w:t>model</w:t>
      </w:r>
      <w:proofErr w:type="gramEnd"/>
      <w:r w:rsidR="007524AA">
        <w:t xml:space="preserve"> I would expect larger variance and error. </w:t>
      </w:r>
      <w:r>
        <w:t>As a result, the two-stage approach is not expected to be a good applied model, although it is the proper theoretical model.</w:t>
      </w:r>
      <w:r w:rsidR="007524AA">
        <w:t xml:space="preserve"> In practice I have adopted a more concrete model where the value of preference is “backed out” rather than fed in. This occurs plenty in the theoretical work as well.</w:t>
      </w:r>
    </w:p>
    <w:p w:rsidR="0028687A" w:rsidRDefault="00E50D24" w:rsidP="00E50D24">
      <w:pPr>
        <w:pStyle w:val="ListParagraph"/>
        <w:numPr>
          <w:ilvl w:val="1"/>
          <w:numId w:val="7"/>
        </w:numPr>
      </w:pPr>
      <w:proofErr w:type="spellStart"/>
      <w:r>
        <w:t>Todo</w:t>
      </w:r>
      <w:proofErr w:type="spellEnd"/>
      <w:r>
        <w:t>: weighted regression, maybe chi-squared (given non-treatment, odds treatment would have same distribution)</w:t>
      </w:r>
    </w:p>
    <w:p w:rsidR="00E50D24" w:rsidRDefault="0028687A" w:rsidP="00E50D24">
      <w:pPr>
        <w:pStyle w:val="ListParagraph"/>
        <w:numPr>
          <w:ilvl w:val="1"/>
          <w:numId w:val="7"/>
        </w:numPr>
      </w:pPr>
      <w:r>
        <w:t xml:space="preserve">Demonstrate economic importance: 1) compare coefficient of price and preference. 2) given sample A, predict sample B with and without treatment on </w:t>
      </w:r>
      <w:proofErr w:type="spellStart"/>
      <w:r>
        <w:t>rhs</w:t>
      </w:r>
      <w:proofErr w:type="spellEnd"/>
    </w:p>
    <w:p w:rsidR="00620A5C" w:rsidRDefault="00620A5C" w:rsidP="00E50D24">
      <w:pPr>
        <w:pStyle w:val="ListParagraph"/>
        <w:numPr>
          <w:ilvl w:val="1"/>
          <w:numId w:val="7"/>
        </w:numPr>
      </w:pPr>
      <w:r>
        <w:t>Clean up tables to use labels</w:t>
      </w:r>
    </w:p>
    <w:p w:rsidR="009F7380" w:rsidRDefault="009F7380" w:rsidP="009F7380"/>
    <w:p w:rsidR="00B86CDE" w:rsidRDefault="00B86CDE">
      <w:r>
        <w:br w:type="page"/>
      </w:r>
    </w:p>
    <w:p w:rsidR="00B86CDE" w:rsidRDefault="00F27A0F" w:rsidP="009F7380">
      <w:r>
        <w:rPr>
          <w:noProof/>
        </w:rPr>
        <w:lastRenderedPageBreak/>
        <w:drawing>
          <wp:inline distT="0" distB="0" distL="0" distR="0" wp14:anchorId="5C88DA6C" wp14:editId="4BBCD2E3">
            <wp:extent cx="54959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1485900"/>
                    </a:xfrm>
                    <a:prstGeom prst="rect">
                      <a:avLst/>
                    </a:prstGeom>
                  </pic:spPr>
                </pic:pic>
              </a:graphicData>
            </a:graphic>
          </wp:inline>
        </w:drawing>
      </w:r>
    </w:p>
    <w:p w:rsidR="00F27A0F" w:rsidRDefault="00F27A0F" w:rsidP="009F7380">
      <w:r>
        <w:rPr>
          <w:noProof/>
        </w:rPr>
        <w:drawing>
          <wp:inline distT="0" distB="0" distL="0" distR="0" wp14:anchorId="4A34D944" wp14:editId="6F53C04A">
            <wp:extent cx="54483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1419225"/>
                    </a:xfrm>
                    <a:prstGeom prst="rect">
                      <a:avLst/>
                    </a:prstGeom>
                  </pic:spPr>
                </pic:pic>
              </a:graphicData>
            </a:graphic>
          </wp:inline>
        </w:drawing>
      </w:r>
    </w:p>
    <w:p w:rsidR="00F27A0F" w:rsidRDefault="00F27A0F" w:rsidP="009F7380">
      <w:r>
        <w:rPr>
          <w:noProof/>
        </w:rPr>
        <w:drawing>
          <wp:inline distT="0" distB="0" distL="0" distR="0" wp14:anchorId="627905B9" wp14:editId="644B26E8">
            <wp:extent cx="54864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7750"/>
                    </a:xfrm>
                    <a:prstGeom prst="rect">
                      <a:avLst/>
                    </a:prstGeom>
                  </pic:spPr>
                </pic:pic>
              </a:graphicData>
            </a:graphic>
          </wp:inline>
        </w:drawing>
      </w:r>
    </w:p>
    <w:p w:rsidR="00F27A0F" w:rsidRDefault="00F00A3D" w:rsidP="009F7380">
      <w:r>
        <w:rPr>
          <w:noProof/>
        </w:rPr>
        <w:lastRenderedPageBreak/>
        <w:drawing>
          <wp:inline distT="0" distB="0" distL="0" distR="0" wp14:anchorId="63A9A350" wp14:editId="4033098D">
            <wp:extent cx="52578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5848350"/>
                    </a:xfrm>
                    <a:prstGeom prst="rect">
                      <a:avLst/>
                    </a:prstGeom>
                  </pic:spPr>
                </pic:pic>
              </a:graphicData>
            </a:graphic>
          </wp:inline>
        </w:drawing>
      </w:r>
    </w:p>
    <w:p w:rsidR="00BC3BA4" w:rsidRDefault="00BC3BA4">
      <w:r>
        <w:br w:type="page"/>
      </w:r>
    </w:p>
    <w:p w:rsidR="00BC3BA4" w:rsidRDefault="00BC3BA4" w:rsidP="009F7380">
      <w:bookmarkStart w:id="0" w:name="_GoBack"/>
      <w:bookmarkEnd w:id="0"/>
    </w:p>
    <w:sectPr w:rsidR="00B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15932"/>
    <w:rsid w:val="00024F96"/>
    <w:rsid w:val="00041197"/>
    <w:rsid w:val="00051CBD"/>
    <w:rsid w:val="0005519F"/>
    <w:rsid w:val="00073598"/>
    <w:rsid w:val="00076342"/>
    <w:rsid w:val="00085070"/>
    <w:rsid w:val="000A5CED"/>
    <w:rsid w:val="000C3F6F"/>
    <w:rsid w:val="000F2E0E"/>
    <w:rsid w:val="000F6EF1"/>
    <w:rsid w:val="0010053A"/>
    <w:rsid w:val="00120ED2"/>
    <w:rsid w:val="00142F29"/>
    <w:rsid w:val="001447C4"/>
    <w:rsid w:val="001B6489"/>
    <w:rsid w:val="001D2AA7"/>
    <w:rsid w:val="001E51A2"/>
    <w:rsid w:val="00200426"/>
    <w:rsid w:val="00202530"/>
    <w:rsid w:val="0021418D"/>
    <w:rsid w:val="00237A15"/>
    <w:rsid w:val="00244FC7"/>
    <w:rsid w:val="00254543"/>
    <w:rsid w:val="0026651B"/>
    <w:rsid w:val="00277F5A"/>
    <w:rsid w:val="00280228"/>
    <w:rsid w:val="0028687A"/>
    <w:rsid w:val="002A4BFA"/>
    <w:rsid w:val="002B742D"/>
    <w:rsid w:val="002C003F"/>
    <w:rsid w:val="002C128D"/>
    <w:rsid w:val="002C43C4"/>
    <w:rsid w:val="002D1015"/>
    <w:rsid w:val="002E6FCB"/>
    <w:rsid w:val="002F0B1C"/>
    <w:rsid w:val="002F380C"/>
    <w:rsid w:val="00311BFD"/>
    <w:rsid w:val="00326923"/>
    <w:rsid w:val="00332845"/>
    <w:rsid w:val="00344C00"/>
    <w:rsid w:val="00362170"/>
    <w:rsid w:val="00387067"/>
    <w:rsid w:val="00390DC2"/>
    <w:rsid w:val="003C7239"/>
    <w:rsid w:val="003D1A95"/>
    <w:rsid w:val="003D589C"/>
    <w:rsid w:val="00405802"/>
    <w:rsid w:val="00406D08"/>
    <w:rsid w:val="0041765F"/>
    <w:rsid w:val="0042056F"/>
    <w:rsid w:val="0043580C"/>
    <w:rsid w:val="00440365"/>
    <w:rsid w:val="004769E6"/>
    <w:rsid w:val="004C27D4"/>
    <w:rsid w:val="00550402"/>
    <w:rsid w:val="005612E8"/>
    <w:rsid w:val="005702B0"/>
    <w:rsid w:val="005763A0"/>
    <w:rsid w:val="0058003F"/>
    <w:rsid w:val="0058684B"/>
    <w:rsid w:val="005B5202"/>
    <w:rsid w:val="005C159C"/>
    <w:rsid w:val="005D26E8"/>
    <w:rsid w:val="005F0AF4"/>
    <w:rsid w:val="006169CD"/>
    <w:rsid w:val="00620A5C"/>
    <w:rsid w:val="00623464"/>
    <w:rsid w:val="00625FC9"/>
    <w:rsid w:val="00637C7F"/>
    <w:rsid w:val="00641FCD"/>
    <w:rsid w:val="00654B4A"/>
    <w:rsid w:val="006604C6"/>
    <w:rsid w:val="00694EBB"/>
    <w:rsid w:val="006A67A4"/>
    <w:rsid w:val="006A69D2"/>
    <w:rsid w:val="006C454C"/>
    <w:rsid w:val="006C4BBD"/>
    <w:rsid w:val="006E62E3"/>
    <w:rsid w:val="006F413F"/>
    <w:rsid w:val="006F76C0"/>
    <w:rsid w:val="00711415"/>
    <w:rsid w:val="00732E22"/>
    <w:rsid w:val="007524AA"/>
    <w:rsid w:val="00784629"/>
    <w:rsid w:val="00795034"/>
    <w:rsid w:val="007976A1"/>
    <w:rsid w:val="007A0B87"/>
    <w:rsid w:val="007B273B"/>
    <w:rsid w:val="007B3B1B"/>
    <w:rsid w:val="007F603F"/>
    <w:rsid w:val="00821007"/>
    <w:rsid w:val="00835E14"/>
    <w:rsid w:val="00842F93"/>
    <w:rsid w:val="008572E8"/>
    <w:rsid w:val="008A3633"/>
    <w:rsid w:val="008A3ABB"/>
    <w:rsid w:val="008B65D3"/>
    <w:rsid w:val="00943FDD"/>
    <w:rsid w:val="009441C3"/>
    <w:rsid w:val="00960D6F"/>
    <w:rsid w:val="00963387"/>
    <w:rsid w:val="0099356F"/>
    <w:rsid w:val="009A1874"/>
    <w:rsid w:val="009A4D43"/>
    <w:rsid w:val="009A6000"/>
    <w:rsid w:val="009A7F9F"/>
    <w:rsid w:val="009C5557"/>
    <w:rsid w:val="009F47DA"/>
    <w:rsid w:val="009F7380"/>
    <w:rsid w:val="00A15E18"/>
    <w:rsid w:val="00A16EDA"/>
    <w:rsid w:val="00A229AC"/>
    <w:rsid w:val="00A22DD2"/>
    <w:rsid w:val="00A25D64"/>
    <w:rsid w:val="00A32BF1"/>
    <w:rsid w:val="00A406E4"/>
    <w:rsid w:val="00A8023E"/>
    <w:rsid w:val="00A81425"/>
    <w:rsid w:val="00A81A64"/>
    <w:rsid w:val="00AE48AB"/>
    <w:rsid w:val="00B02AEA"/>
    <w:rsid w:val="00B35F3C"/>
    <w:rsid w:val="00B86CDE"/>
    <w:rsid w:val="00BC3BA4"/>
    <w:rsid w:val="00BD2953"/>
    <w:rsid w:val="00C03AF4"/>
    <w:rsid w:val="00C27E40"/>
    <w:rsid w:val="00C70FC0"/>
    <w:rsid w:val="00C7630B"/>
    <w:rsid w:val="00CB24D0"/>
    <w:rsid w:val="00CB277E"/>
    <w:rsid w:val="00CD5472"/>
    <w:rsid w:val="00CE002A"/>
    <w:rsid w:val="00CF01AD"/>
    <w:rsid w:val="00CF0DD2"/>
    <w:rsid w:val="00D063D6"/>
    <w:rsid w:val="00D1370E"/>
    <w:rsid w:val="00D20D59"/>
    <w:rsid w:val="00D45D25"/>
    <w:rsid w:val="00D76810"/>
    <w:rsid w:val="00D82B6E"/>
    <w:rsid w:val="00DA09F9"/>
    <w:rsid w:val="00DB294C"/>
    <w:rsid w:val="00DD1FF2"/>
    <w:rsid w:val="00E02D92"/>
    <w:rsid w:val="00E24341"/>
    <w:rsid w:val="00E4256D"/>
    <w:rsid w:val="00E45579"/>
    <w:rsid w:val="00E50D24"/>
    <w:rsid w:val="00E57746"/>
    <w:rsid w:val="00E70E81"/>
    <w:rsid w:val="00E73003"/>
    <w:rsid w:val="00E81AE4"/>
    <w:rsid w:val="00EA5760"/>
    <w:rsid w:val="00EB1B0F"/>
    <w:rsid w:val="00EB3EE5"/>
    <w:rsid w:val="00EE3FBA"/>
    <w:rsid w:val="00EF61ED"/>
    <w:rsid w:val="00F00A3D"/>
    <w:rsid w:val="00F27A0F"/>
    <w:rsid w:val="00F56D1D"/>
    <w:rsid w:val="00F600C1"/>
    <w:rsid w:val="00F87B35"/>
    <w:rsid w:val="00F91826"/>
    <w:rsid w:val="00FC0CC4"/>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18072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11" Type="http://schemas.openxmlformats.org/officeDocument/2006/relationships/image" Target="media/image3.png"/><Relationship Id="rId5" Type="http://schemas.openxmlformats.org/officeDocument/2006/relationships/hyperlink" Target="http://www.sciencedirect.com/science/article/pii/016726818990067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14</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156</cp:revision>
  <dcterms:created xsi:type="dcterms:W3CDTF">2016-10-01T18:14:00Z</dcterms:created>
  <dcterms:modified xsi:type="dcterms:W3CDTF">2016-12-12T02:47:00Z</dcterms:modified>
</cp:coreProperties>
</file>