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D08A" w14:textId="2138C8BC" w:rsidR="005A1E40" w:rsidRDefault="005A1E40" w:rsidP="005A1E40">
      <w:pPr>
        <w:pStyle w:val="BodyA"/>
        <w:jc w:val="center"/>
      </w:pPr>
      <w:r>
        <w:t xml:space="preserve">Coronavirus Impact </w:t>
      </w:r>
      <w:r w:rsidR="005A306E">
        <w:t>on</w:t>
      </w:r>
      <w:r w:rsidRPr="007C3325">
        <w:t xml:space="preserve"> Alternative Learning Favorability</w:t>
      </w:r>
      <w:bookmarkStart w:id="0" w:name="_GoBack"/>
      <w:bookmarkEnd w:id="0"/>
    </w:p>
    <w:p w14:paraId="7525523C" w14:textId="77777777" w:rsidR="00B07666" w:rsidRDefault="00B07666" w:rsidP="007E7A30">
      <w:pPr>
        <w:pStyle w:val="BodyA"/>
        <w:jc w:val="center"/>
      </w:pPr>
    </w:p>
    <w:p w14:paraId="370966D8" w14:textId="098C03C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263C06BD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>lternative credentials include certificates, documents, and other proof of receiving education, other than traditional credentials. Traditional credentials include a high school diploma or an undergraduate degree from an accredited university. Five specific examples of an alternative credential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3E556775" w14:textId="27F219BE" w:rsidR="00EB490C" w:rsidRDefault="00431985" w:rsidP="00F739FC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133AA161" w14:textId="36CE88CA" w:rsidR="00EB490C" w:rsidRDefault="00763509" w:rsidP="00EB490C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2859DDDD" w14:textId="77777777" w:rsidR="005A1E40" w:rsidRDefault="00545E1B" w:rsidP="005A1E40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Unemployed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77777777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2B63970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proofErr w:type="gramStart"/>
      <w:r w:rsidRPr="00BE10D5">
        <w:t>fairly conventional</w:t>
      </w:r>
      <w:proofErr w:type="gramEnd"/>
      <w:r w:rsidRPr="00BE10D5">
        <w:t xml:space="preserve"> for high school graduates to obtain alternative credentials instead of going to college.</w:t>
      </w:r>
    </w:p>
    <w:p w14:paraId="33C6725A" w14:textId="77777777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F1DB96A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>
        <w:t>.</w:t>
      </w:r>
    </w:p>
    <w:p w14:paraId="125F05BB" w14:textId="77777777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lastRenderedPageBreak/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3FEA8660" w14:textId="1F8D9B10" w:rsidR="00DF0558" w:rsidRPr="00DF0558" w:rsidRDefault="00DF0558" w:rsidP="00DF0558">
      <w:pPr>
        <w:pStyle w:val="ListParagraph"/>
        <w:numPr>
          <w:ilvl w:val="0"/>
          <w:numId w:val="2"/>
        </w:numPr>
      </w:pPr>
      <w:r w:rsidRPr="00DF0558">
        <w:t>To what degree has coronavirus impacted your life?</w:t>
      </w:r>
    </w:p>
    <w:p w14:paraId="3CFF3D8A" w14:textId="37D8BEE3" w:rsidR="00DF0558" w:rsidRDefault="00DF0558" w:rsidP="00DF0558">
      <w:pPr>
        <w:pStyle w:val="ListParagraph"/>
        <w:numPr>
          <w:ilvl w:val="1"/>
          <w:numId w:val="2"/>
        </w:numPr>
      </w:pPr>
      <w:r w:rsidRPr="00DF0558">
        <w:t>Response on a scale from 1 to 5, or “My life hasn't noticeably changed.” 1 is Extremely Negative Impact and 5 is Extremely Positive Impact.</w:t>
      </w:r>
    </w:p>
    <w:p w14:paraId="24916B3D" w14:textId="77777777" w:rsidR="005A1E40" w:rsidRPr="00BE10D5" w:rsidRDefault="005A1E40" w:rsidP="005A1E40"/>
    <w:p w14:paraId="57682C23" w14:textId="77777777" w:rsidR="005A1E40" w:rsidRPr="00C03E92" w:rsidRDefault="005A1E40" w:rsidP="00207E16">
      <w:pPr>
        <w:pStyle w:val="BodyA"/>
        <w:rPr>
          <w:lang w:val="fr-FR"/>
        </w:rPr>
      </w:pPr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A3699" w14:textId="77777777" w:rsidR="00A90BEE" w:rsidRDefault="00A90BEE">
      <w:r>
        <w:separator/>
      </w:r>
    </w:p>
  </w:endnote>
  <w:endnote w:type="continuationSeparator" w:id="0">
    <w:p w14:paraId="6197C9B3" w14:textId="77777777" w:rsidR="00A90BEE" w:rsidRDefault="00A9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FE2753" w:rsidRDefault="00A90BE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AAAE" w14:textId="77777777" w:rsidR="00A90BEE" w:rsidRDefault="00A90BEE">
      <w:r>
        <w:separator/>
      </w:r>
    </w:p>
  </w:footnote>
  <w:footnote w:type="continuationSeparator" w:id="0">
    <w:p w14:paraId="4B76BE0C" w14:textId="77777777" w:rsidR="00A90BEE" w:rsidRDefault="00A90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FE2753" w:rsidRDefault="00A90BEE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45C2D"/>
    <w:rsid w:val="000552E6"/>
    <w:rsid w:val="000B09A9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793A"/>
    <w:rsid w:val="0031215E"/>
    <w:rsid w:val="00345FC0"/>
    <w:rsid w:val="00393591"/>
    <w:rsid w:val="003A6391"/>
    <w:rsid w:val="003C15AB"/>
    <w:rsid w:val="003C3E0E"/>
    <w:rsid w:val="004020B6"/>
    <w:rsid w:val="00403789"/>
    <w:rsid w:val="004177D6"/>
    <w:rsid w:val="00431985"/>
    <w:rsid w:val="00455ACA"/>
    <w:rsid w:val="004A5119"/>
    <w:rsid w:val="004B7E27"/>
    <w:rsid w:val="004C58DE"/>
    <w:rsid w:val="00511753"/>
    <w:rsid w:val="00524323"/>
    <w:rsid w:val="00545E1B"/>
    <w:rsid w:val="00575EF5"/>
    <w:rsid w:val="005A1E40"/>
    <w:rsid w:val="005A306E"/>
    <w:rsid w:val="005C43F3"/>
    <w:rsid w:val="0063621B"/>
    <w:rsid w:val="006D34F7"/>
    <w:rsid w:val="006F6168"/>
    <w:rsid w:val="007171E1"/>
    <w:rsid w:val="00763509"/>
    <w:rsid w:val="007A308C"/>
    <w:rsid w:val="007E7A30"/>
    <w:rsid w:val="00806C7D"/>
    <w:rsid w:val="00832356"/>
    <w:rsid w:val="00837127"/>
    <w:rsid w:val="008B6C57"/>
    <w:rsid w:val="008F15C4"/>
    <w:rsid w:val="00933A67"/>
    <w:rsid w:val="0094689B"/>
    <w:rsid w:val="00981622"/>
    <w:rsid w:val="00996E43"/>
    <w:rsid w:val="009D5FBC"/>
    <w:rsid w:val="009D708C"/>
    <w:rsid w:val="009F2A5F"/>
    <w:rsid w:val="00A0617C"/>
    <w:rsid w:val="00A2710F"/>
    <w:rsid w:val="00A4245F"/>
    <w:rsid w:val="00A90BEE"/>
    <w:rsid w:val="00AC4471"/>
    <w:rsid w:val="00AF4949"/>
    <w:rsid w:val="00B07666"/>
    <w:rsid w:val="00BE5288"/>
    <w:rsid w:val="00BF54CC"/>
    <w:rsid w:val="00C00C94"/>
    <w:rsid w:val="00C03E92"/>
    <w:rsid w:val="00C13D80"/>
    <w:rsid w:val="00C63A27"/>
    <w:rsid w:val="00C63D89"/>
    <w:rsid w:val="00CC308E"/>
    <w:rsid w:val="00CD0DE3"/>
    <w:rsid w:val="00CD7CCD"/>
    <w:rsid w:val="00D108A7"/>
    <w:rsid w:val="00D36A9D"/>
    <w:rsid w:val="00D56906"/>
    <w:rsid w:val="00DE2099"/>
    <w:rsid w:val="00DE74C9"/>
    <w:rsid w:val="00DF0558"/>
    <w:rsid w:val="00E339BD"/>
    <w:rsid w:val="00E47DDD"/>
    <w:rsid w:val="00EB490C"/>
    <w:rsid w:val="00ED5F6C"/>
    <w:rsid w:val="00ED6772"/>
    <w:rsid w:val="00EE3B58"/>
    <w:rsid w:val="00F0383C"/>
    <w:rsid w:val="00F44B9D"/>
    <w:rsid w:val="00F637B5"/>
    <w:rsid w:val="00F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A1B5C-9988-4AF2-B911-2787DF28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69</cp:revision>
  <dcterms:created xsi:type="dcterms:W3CDTF">2020-07-03T19:44:00Z</dcterms:created>
  <dcterms:modified xsi:type="dcterms:W3CDTF">2020-11-30T01:45:00Z</dcterms:modified>
</cp:coreProperties>
</file>