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C41A0" w14:textId="5A130206" w:rsidR="009C0406" w:rsidRPr="005563DC" w:rsidRDefault="00915E24" w:rsidP="009C0406">
      <w:pPr>
        <w:jc w:val="center"/>
        <w:rPr>
          <w:b/>
        </w:rPr>
      </w:pPr>
      <w:r>
        <w:rPr>
          <w:b/>
        </w:rPr>
        <w:t>3</w:t>
      </w:r>
      <w:r w:rsidR="00605D96">
        <w:rPr>
          <w:b/>
        </w:rPr>
        <w:t xml:space="preserve">-Page, Oct 2018, </w:t>
      </w:r>
      <w:r w:rsidR="00481DC6">
        <w:rPr>
          <w:b/>
        </w:rPr>
        <w:t>Attitudinal Survey on Alternative Credentials</w:t>
      </w:r>
    </w:p>
    <w:p w14:paraId="298A4C65" w14:textId="39A18FC4" w:rsidR="009C0406" w:rsidRDefault="009C0406" w:rsidP="009C0406"/>
    <w:p w14:paraId="06151A37" w14:textId="36E0C8C0" w:rsidR="009C0406" w:rsidRDefault="009C0406" w:rsidP="009C0406">
      <w:r>
        <w:t xml:space="preserve">This </w:t>
      </w:r>
      <w:r w:rsidR="00915E24">
        <w:t>3</w:t>
      </w:r>
      <w:r>
        <w:t>-pager summarily describes what was done, why it was done, and what I found.</w:t>
      </w:r>
      <w:r w:rsidR="009C1DF4">
        <w:t xml:space="preserve"> What was found takes the form of 5+ talking points.</w:t>
      </w:r>
      <w:r w:rsidR="00915E24">
        <w:t xml:space="preserve"> I also discuss future work.</w:t>
      </w:r>
    </w:p>
    <w:p w14:paraId="4115A34E" w14:textId="28A9F3B6" w:rsidR="009C0406" w:rsidRDefault="009C0406" w:rsidP="009C0406">
      <w:pPr>
        <w:rPr>
          <w:b/>
        </w:rPr>
      </w:pPr>
      <w:r>
        <w:rPr>
          <w:b/>
        </w:rPr>
        <w:t>I. What Was Done</w:t>
      </w:r>
    </w:p>
    <w:p w14:paraId="431B1C55" w14:textId="77777777" w:rsidR="003830C1" w:rsidRDefault="00693E6F" w:rsidP="009C0406">
      <w:r>
        <w:t>A survey</w:t>
      </w:r>
      <w:r w:rsidR="00986A79">
        <w:rPr>
          <w:rStyle w:val="FootnoteReference"/>
        </w:rPr>
        <w:footnoteReference w:id="1"/>
      </w:r>
      <w:r>
        <w:t xml:space="preserve"> </w:t>
      </w:r>
      <w:r w:rsidR="004D7F84">
        <w:t xml:space="preserve">with </w:t>
      </w:r>
      <w:r w:rsidR="002068AC">
        <w:t>TODO</w:t>
      </w:r>
      <w:r w:rsidR="004D7F84">
        <w:t xml:space="preserve"> responses</w:t>
      </w:r>
      <w:r w:rsidR="009C1DF4">
        <w:t xml:space="preserve"> </w:t>
      </w:r>
      <w:r w:rsidR="00555CE9">
        <w:t xml:space="preserve">was taken </w:t>
      </w:r>
      <w:r w:rsidR="007D60A1">
        <w:t>over the course of 2018</w:t>
      </w:r>
      <w:r w:rsidR="00555CE9">
        <w:t>.</w:t>
      </w:r>
      <w:r w:rsidR="007D60A1">
        <w:t xml:space="preserve"> </w:t>
      </w:r>
      <w:r w:rsidR="00B601BB">
        <w:t>TODO</w:t>
      </w:r>
      <w:r w:rsidR="007D60A1">
        <w:t xml:space="preserve"> responses were obtained in February and an additional </w:t>
      </w:r>
      <w:r w:rsidR="00B601BB">
        <w:t xml:space="preserve">TODO </w:t>
      </w:r>
      <w:r w:rsidR="007D60A1">
        <w:t>responses were collected in October.</w:t>
      </w:r>
      <w:r w:rsidR="00555CE9">
        <w:t xml:space="preserve"> </w:t>
      </w:r>
      <w:r w:rsidR="00B601BB">
        <w:t xml:space="preserve">TODO </w:t>
      </w:r>
      <w:r w:rsidR="009C1DF4">
        <w:t xml:space="preserve">responses were purchased </w:t>
      </w:r>
      <w:r w:rsidR="00555CE9">
        <w:t xml:space="preserve">through SurveyMonkey, </w:t>
      </w:r>
      <w:r w:rsidR="00B601BB">
        <w:t xml:space="preserve">TODO </w:t>
      </w:r>
      <w:r w:rsidR="007D60A1">
        <w:t xml:space="preserve">responses were obtained using Mechanical Turk, and </w:t>
      </w:r>
      <w:r w:rsidR="00B601BB">
        <w:t xml:space="preserve">TODO </w:t>
      </w:r>
      <w:r w:rsidR="007D60A1">
        <w:t>responses were obtained</w:t>
      </w:r>
      <w:r w:rsidR="009C1DF4">
        <w:t xml:space="preserve"> through </w:t>
      </w:r>
      <w:r w:rsidR="007D60A1">
        <w:t>non-advertisement postings on social media and word of mouth</w:t>
      </w:r>
      <w:r w:rsidR="007D60A1">
        <w:rPr>
          <w:rStyle w:val="FootnoteReference"/>
        </w:rPr>
        <w:footnoteReference w:id="2"/>
      </w:r>
      <w:r w:rsidR="007D60A1">
        <w:t>.</w:t>
      </w:r>
    </w:p>
    <w:p w14:paraId="1AF755E0" w14:textId="4F27C0C5" w:rsidR="009C0406" w:rsidRDefault="00B601BB" w:rsidP="009C0406">
      <w:r>
        <w:t>Mechanical Turk responses cost $.75 each and SurveyMonkey responses cost $1 each. Notably, Mechanical Turk responses were verified to be from US high school graduates, while SurveyMonkey responses were verified to be from US persons.</w:t>
      </w:r>
    </w:p>
    <w:p w14:paraId="0C2BF52B" w14:textId="5B30FCF8" w:rsidR="009C0406" w:rsidRPr="009C0406" w:rsidRDefault="009C0406" w:rsidP="009C0406">
      <w:pPr>
        <w:rPr>
          <w:b/>
        </w:rPr>
      </w:pPr>
      <w:r>
        <w:rPr>
          <w:b/>
        </w:rPr>
        <w:t>II. Why it Was Done</w:t>
      </w:r>
    </w:p>
    <w:p w14:paraId="409D2C80" w14:textId="77777777" w:rsidR="00B601BB" w:rsidRDefault="00B601BB" w:rsidP="009C0406">
      <w:r>
        <w:t>TODO</w:t>
      </w:r>
    </w:p>
    <w:p w14:paraId="6C7102F4" w14:textId="68C1035D" w:rsidR="009C0406" w:rsidRDefault="009C0406" w:rsidP="009C0406">
      <w:pPr>
        <w:rPr>
          <w:b/>
        </w:rPr>
      </w:pPr>
      <w:r>
        <w:rPr>
          <w:b/>
        </w:rPr>
        <w:t>III. What I Found</w:t>
      </w:r>
    </w:p>
    <w:p w14:paraId="78484EFC" w14:textId="656081F3" w:rsidR="009C1DF4" w:rsidRDefault="00245480" w:rsidP="009C0406">
      <w:r>
        <w:t>Key results:</w:t>
      </w:r>
    </w:p>
    <w:p w14:paraId="0A952B84" w14:textId="6BEACF9A" w:rsidR="00E91655" w:rsidRDefault="00B601BB" w:rsidP="00DF252C">
      <w:pPr>
        <w:pStyle w:val="ListParagraph"/>
        <w:numPr>
          <w:ilvl w:val="0"/>
          <w:numId w:val="4"/>
        </w:numPr>
      </w:pPr>
      <w:r>
        <w:t>TODO</w:t>
      </w:r>
    </w:p>
    <w:p w14:paraId="583B90A2" w14:textId="319A4FF2" w:rsidR="007753E7" w:rsidRPr="004F39EB" w:rsidRDefault="004F39EB" w:rsidP="007753E7">
      <w:pPr>
        <w:rPr>
          <w:b/>
        </w:rPr>
      </w:pPr>
      <w:r>
        <w:rPr>
          <w:b/>
        </w:rPr>
        <w:t>IV. Future Research</w:t>
      </w:r>
    </w:p>
    <w:p w14:paraId="6E2ECF4D" w14:textId="0D94597E" w:rsidR="00FC6E7B" w:rsidRDefault="004F39EB" w:rsidP="00FC6E7B">
      <w:pPr>
        <w:pStyle w:val="ListParagraph"/>
        <w:numPr>
          <w:ilvl w:val="0"/>
          <w:numId w:val="5"/>
        </w:numPr>
      </w:pPr>
      <w:proofErr w:type="gramStart"/>
      <w:r>
        <w:t>In order to</w:t>
      </w:r>
      <w:proofErr w:type="gramEnd"/>
      <w:r>
        <w:t xml:space="preserve"> compare alternative credentials to a traditional degree, I asked “</w:t>
      </w:r>
      <w:r w:rsidRPr="004F39EB">
        <w:t>For many professions, alternative credentials can qualify a person for an entry-level position.</w:t>
      </w:r>
      <w:r>
        <w:t>” However, the assumption that a traditional degree can qualify a person for an entry-level position is questionable. Better analysis would survey individuals on that question as well for a better comparison</w:t>
      </w:r>
      <w:r w:rsidR="00B901FA">
        <w:t>.</w:t>
      </w:r>
    </w:p>
    <w:p w14:paraId="0F39F2CB" w14:textId="1887BE59" w:rsidR="00FC6E7B" w:rsidRDefault="00FC6E7B" w:rsidP="00FC6E7B">
      <w:pPr>
        <w:pStyle w:val="ListParagraph"/>
        <w:numPr>
          <w:ilvl w:val="1"/>
          <w:numId w:val="5"/>
        </w:numPr>
      </w:pPr>
      <w:r>
        <w:t xml:space="preserve">Alternative Credentials are on par with a college degree with respect to preparing a learner for their first job. About 60% of executives and hiring managers think that most college graduates are prepared to succeed in entry-level positions: </w:t>
      </w:r>
      <w:hyperlink r:id="rId8" w:history="1">
        <w:r w:rsidRPr="00167D9B">
          <w:rPr>
            <w:rStyle w:val="Hyperlink"/>
          </w:rPr>
          <w:t>https://www.chronicle.com/article/Colleges-Say-They-Prepare/244376</w:t>
        </w:r>
      </w:hyperlink>
    </w:p>
    <w:p w14:paraId="3D9F6C9C" w14:textId="4D85A8AE" w:rsidR="00FC6E7B" w:rsidRDefault="00FC6E7B" w:rsidP="00FC6E7B">
      <w:pPr>
        <w:pStyle w:val="ListParagraph"/>
        <w:numPr>
          <w:ilvl w:val="1"/>
          <w:numId w:val="5"/>
        </w:numPr>
      </w:pPr>
      <w:r>
        <w:t>266/402 = 66% of my respondents indicate a score of 6-10 on Q2 which means they believe “</w:t>
      </w:r>
      <w:r w:rsidRPr="00FC6E7B">
        <w:t xml:space="preserve">For many professions, alternative credentials can qualify a person for an entry-level </w:t>
      </w:r>
      <w:r>
        <w:t>p</w:t>
      </w:r>
      <w:r w:rsidRPr="00FC6E7B">
        <w:t>osition.</w:t>
      </w:r>
      <w:r>
        <w:t>” is more true than false.</w:t>
      </w:r>
      <w:r w:rsidR="002F084B">
        <w:t xml:space="preserve"> Not only does this clearly indicate comparability, it may indicate an advantage for the average alternative learner.</w:t>
      </w:r>
    </w:p>
    <w:p w14:paraId="1BA5090F" w14:textId="23009B86" w:rsidR="001817CB" w:rsidRDefault="001817CB" w:rsidP="001817CB">
      <w:pPr>
        <w:pStyle w:val="ListParagraph"/>
        <w:numPr>
          <w:ilvl w:val="0"/>
          <w:numId w:val="5"/>
        </w:numPr>
      </w:pPr>
      <w:r>
        <w:t xml:space="preserve">Another interesting margin of comparison is learner-centric. A 2017 Strada-Gallup survey looked at student own-satisfaction with the level of career preparedness given by their traditional undergraduate degree: </w:t>
      </w:r>
      <w:hyperlink r:id="rId9" w:history="1">
        <w:r w:rsidRPr="00BB7B6E">
          <w:rPr>
            <w:rStyle w:val="Hyperlink"/>
          </w:rPr>
          <w:t>https://www.insidehighered.com/blogs/just-visiting/different-look-gallup-survey-student-preparation</w:t>
        </w:r>
      </w:hyperlink>
    </w:p>
    <w:p w14:paraId="582EC154" w14:textId="2D9E7764" w:rsidR="001817CB" w:rsidRDefault="001817CB" w:rsidP="001817CB">
      <w:pPr>
        <w:pStyle w:val="ListParagraph"/>
        <w:numPr>
          <w:ilvl w:val="1"/>
          <w:numId w:val="5"/>
        </w:numPr>
      </w:pPr>
      <w:r>
        <w:lastRenderedPageBreak/>
        <w:t>Many individual alternative credential programs report satisfaction for their own course, but I haven’t seen this done in an across-the-board way.</w:t>
      </w:r>
    </w:p>
    <w:p w14:paraId="3356FC30" w14:textId="0053D939" w:rsidR="001817CB" w:rsidRDefault="006F3F17" w:rsidP="001817CB">
      <w:pPr>
        <w:pStyle w:val="ListParagraph"/>
        <w:numPr>
          <w:ilvl w:val="1"/>
          <w:numId w:val="5"/>
        </w:numPr>
      </w:pPr>
      <w:r>
        <w:t>A more apples-to-apples approach might be look at Google, Yelp, or other reviews for universities vs alternative programs to get a holistic view of satisfaction, including non-learning activities like dealing with administration.</w:t>
      </w:r>
    </w:p>
    <w:p w14:paraId="2BC10A6B" w14:textId="64AEF087" w:rsidR="006F3F17" w:rsidRDefault="006F3F17" w:rsidP="001817CB">
      <w:pPr>
        <w:pStyle w:val="ListParagraph"/>
        <w:numPr>
          <w:ilvl w:val="1"/>
          <w:numId w:val="5"/>
        </w:numPr>
      </w:pPr>
      <w:r>
        <w:t>Perhaps a net promoter score is a way to compare these.</w:t>
      </w:r>
    </w:p>
    <w:p w14:paraId="264E5E6F" w14:textId="6FA8250E" w:rsidR="006F3F17" w:rsidRDefault="006F3F17" w:rsidP="001817CB">
      <w:pPr>
        <w:pStyle w:val="ListParagraph"/>
        <w:numPr>
          <w:ilvl w:val="1"/>
          <w:numId w:val="5"/>
        </w:numPr>
      </w:pPr>
      <w:r>
        <w:t xml:space="preserve">Perhaps instead of an across-the-board survey, we simply speak narrowly about several popular providers, such as the ones listed in my survey: Udacity, Udemy, Coursera, </w:t>
      </w:r>
      <w:proofErr w:type="spellStart"/>
      <w:r>
        <w:t>etc</w:t>
      </w:r>
      <w:proofErr w:type="spellEnd"/>
      <w:r>
        <w:t>, comparing their course satisfaction with the average university.</w:t>
      </w:r>
    </w:p>
    <w:p w14:paraId="20A28C8A" w14:textId="2BC3D2B2" w:rsidR="00516E7C" w:rsidRDefault="00AF3569" w:rsidP="00516E7C">
      <w:pPr>
        <w:pStyle w:val="ListParagraph"/>
        <w:numPr>
          <w:ilvl w:val="0"/>
          <w:numId w:val="5"/>
        </w:numPr>
      </w:pPr>
      <w:r>
        <w:t xml:space="preserve">The scraper was effective at systematically obtaining many email addresses, but it was not possible to obtain </w:t>
      </w:r>
      <w:r w:rsidR="00516E7C">
        <w:t xml:space="preserve">all </w:t>
      </w:r>
      <w:r>
        <w:t>email addresses for tested locations, and neither were addresses obtained for users outside of the searched locations</w:t>
      </w:r>
      <w:r w:rsidR="00516E7C">
        <w:t xml:space="preserve">. For example, location-based search for “united states,” and it is case insensitive, returned 50,165 users. However, </w:t>
      </w:r>
      <w:proofErr w:type="spellStart"/>
      <w:r w:rsidR="00516E7C">
        <w:t>Github</w:t>
      </w:r>
      <w:proofErr w:type="spellEnd"/>
      <w:r w:rsidR="00516E7C">
        <w:t xml:space="preserve"> only allows us to browse 100 pages of results, and each result page contains 10 users. There are 7 sorting options, however, and we can browse the top 100 pages for each sorting option. This theoretically would allow up to 7000 email addresses per location string, however many users are repeated across sorting options and not all users publicize their email address to begin with. Some users also provide fake email addresses.</w:t>
      </w:r>
    </w:p>
    <w:p w14:paraId="1276B1B6" w14:textId="29F5A6A1" w:rsidR="003B31F1" w:rsidRDefault="003B31F1" w:rsidP="003B31F1">
      <w:pPr>
        <w:pStyle w:val="ListParagraph"/>
        <w:numPr>
          <w:ilvl w:val="1"/>
          <w:numId w:val="5"/>
        </w:numPr>
      </w:pPr>
      <w:r>
        <w:t>The 7 sorting options can be used as a data point of their own, or perhaps for some instrumental variable analysis.</w:t>
      </w:r>
    </w:p>
    <w:p w14:paraId="5006324C" w14:textId="4AF02A70" w:rsidR="00637271" w:rsidRDefault="00637271" w:rsidP="003B31F1">
      <w:pPr>
        <w:pStyle w:val="ListParagraph"/>
        <w:numPr>
          <w:ilvl w:val="1"/>
          <w:numId w:val="5"/>
        </w:numPr>
      </w:pPr>
      <w:r>
        <w:t xml:space="preserve">Sorting options can be determined by looking at an output record’s </w:t>
      </w:r>
      <w:proofErr w:type="spellStart"/>
      <w:r>
        <w:t>sScrapedUrl</w:t>
      </w:r>
      <w:proofErr w:type="spellEnd"/>
      <w:r>
        <w:t>, however, there are some reasons we expect the actual sort option effect to be greater than the observed sort option effect:</w:t>
      </w:r>
    </w:p>
    <w:p w14:paraId="7A98E499" w14:textId="7614B849" w:rsidR="00637271" w:rsidRDefault="00637271" w:rsidP="00637271">
      <w:pPr>
        <w:pStyle w:val="ListParagraph"/>
        <w:numPr>
          <w:ilvl w:val="2"/>
          <w:numId w:val="5"/>
        </w:numPr>
      </w:pPr>
      <w:r>
        <w:t>A person might appear in multiple sort lists, but we are only capturing the initial observation then the program’s caching functionality will prevent aggregating multiple observations of the same person. There is a deterministic order for the sort options though, which may have an interactive effect.</w:t>
      </w:r>
    </w:p>
    <w:p w14:paraId="13EEC042" w14:textId="56DDA587" w:rsidR="00637271" w:rsidRDefault="00637271" w:rsidP="00637271">
      <w:pPr>
        <w:pStyle w:val="ListParagraph"/>
        <w:numPr>
          <w:ilvl w:val="2"/>
          <w:numId w:val="5"/>
        </w:numPr>
      </w:pPr>
      <w:r>
        <w:t>Most people won’t appear o</w:t>
      </w:r>
      <w:bookmarkStart w:id="0" w:name="_GoBack"/>
      <w:bookmarkEnd w:id="0"/>
      <w:r>
        <w:t>n any list due to the 100-page max.</w:t>
      </w:r>
    </w:p>
    <w:p w14:paraId="21E51EB5" w14:textId="0F0487F2" w:rsidR="00637271" w:rsidRDefault="00637271" w:rsidP="00637271">
      <w:pPr>
        <w:pStyle w:val="ListParagraph"/>
        <w:numPr>
          <w:ilvl w:val="2"/>
          <w:numId w:val="5"/>
        </w:numPr>
      </w:pPr>
      <w:r>
        <w:t xml:space="preserve">We can have some gauge of the person’s rank on a sorted list by looking at the page number in the </w:t>
      </w:r>
      <w:proofErr w:type="spellStart"/>
      <w:r>
        <w:t>scrapedurl</w:t>
      </w:r>
      <w:proofErr w:type="spellEnd"/>
      <w:r>
        <w:t xml:space="preserve">, but this is an imprecise proxy. If, for example, we expect that developers who have been developing for a relatively long time will influence alternative credential disposition, an ideal measure would be to measure or ask the length of time they have been developing. The age of their </w:t>
      </w:r>
      <w:proofErr w:type="spellStart"/>
      <w:r>
        <w:t>Github</w:t>
      </w:r>
      <w:proofErr w:type="spellEnd"/>
      <w:r>
        <w:t xml:space="preserve"> account is a proxy, then their rank on the sorted list of least recently joined would be a proxy for </w:t>
      </w:r>
      <w:proofErr w:type="spellStart"/>
      <w:r>
        <w:t>github</w:t>
      </w:r>
      <w:proofErr w:type="spellEnd"/>
      <w:r>
        <w:t xml:space="preserve"> age, then the page number of the scraped </w:t>
      </w:r>
      <w:proofErr w:type="spellStart"/>
      <w:r>
        <w:t>url</w:t>
      </w:r>
      <w:proofErr w:type="spellEnd"/>
      <w:r>
        <w:t xml:space="preserve"> would be a proxy for the rank position. </w:t>
      </w:r>
      <w:proofErr w:type="gramStart"/>
      <w:r>
        <w:t>So</w:t>
      </w:r>
      <w:proofErr w:type="gramEnd"/>
      <w:r>
        <w:t xml:space="preserve"> the page number is a proxy several times removed from the variable of interest and therefore the lack of observed significant effect doesn’t rule out the possibility of an actual effect, although the presence of an effect would be a nice thing to find which might indicate the underlying true effect is quite strong and reliable. </w:t>
      </w:r>
    </w:p>
    <w:p w14:paraId="006935C0" w14:textId="77777777" w:rsidR="007753E7" w:rsidRDefault="007753E7" w:rsidP="007753E7"/>
    <w:p w14:paraId="292BC804" w14:textId="77777777" w:rsidR="007753E7" w:rsidRDefault="007753E7">
      <w:pPr>
        <w:rPr>
          <w:b/>
        </w:rPr>
      </w:pPr>
      <w:r>
        <w:rPr>
          <w:b/>
        </w:rPr>
        <w:br w:type="page"/>
      </w:r>
    </w:p>
    <w:p w14:paraId="1819E54A" w14:textId="5F3FAF0F" w:rsidR="00605D96" w:rsidRDefault="00E02732" w:rsidP="00153B4D">
      <w:pPr>
        <w:rPr>
          <w:b/>
        </w:rPr>
      </w:pPr>
      <w:r>
        <w:rPr>
          <w:b/>
        </w:rPr>
        <w:lastRenderedPageBreak/>
        <w:t xml:space="preserve">Appendix A - </w:t>
      </w:r>
      <w:r w:rsidR="00605D96">
        <w:rPr>
          <w:b/>
        </w:rPr>
        <w:t>Question Reference</w:t>
      </w:r>
    </w:p>
    <w:p w14:paraId="17EFBE9C" w14:textId="1A0222AD" w:rsidR="00605D96" w:rsidRDefault="00605D96" w:rsidP="00605D96">
      <w:pPr>
        <w:pStyle w:val="ListParagraph"/>
        <w:numPr>
          <w:ilvl w:val="0"/>
          <w:numId w:val="3"/>
        </w:numPr>
      </w:pPr>
      <w:r w:rsidRPr="00605D96">
        <w:t>Do you contribute to hiring and firing decisions at your company?</w:t>
      </w:r>
    </w:p>
    <w:p w14:paraId="5EF8F5AD" w14:textId="6C2C0913" w:rsidR="00FF712C" w:rsidRDefault="00FF712C" w:rsidP="00FF712C">
      <w:pPr>
        <w:pStyle w:val="ListParagraph"/>
        <w:numPr>
          <w:ilvl w:val="1"/>
          <w:numId w:val="3"/>
        </w:numPr>
      </w:pPr>
      <w:r>
        <w:t>One selection among the following was allowed:</w:t>
      </w:r>
    </w:p>
    <w:p w14:paraId="42E2188A" w14:textId="0CEAFAA0" w:rsidR="00605D96" w:rsidRDefault="00605D96" w:rsidP="00FF712C">
      <w:pPr>
        <w:pStyle w:val="ListParagraph"/>
        <w:numPr>
          <w:ilvl w:val="2"/>
          <w:numId w:val="3"/>
        </w:numPr>
      </w:pPr>
      <w:r>
        <w:t>Yes</w:t>
      </w:r>
    </w:p>
    <w:p w14:paraId="2D9D8572" w14:textId="2B1F796D" w:rsidR="00605D96" w:rsidRDefault="00605D96" w:rsidP="00FF712C">
      <w:pPr>
        <w:pStyle w:val="ListParagraph"/>
        <w:numPr>
          <w:ilvl w:val="2"/>
          <w:numId w:val="3"/>
        </w:numPr>
      </w:pPr>
      <w:r>
        <w:t>No</w:t>
      </w:r>
    </w:p>
    <w:p w14:paraId="71821034" w14:textId="71E823DF" w:rsidR="00605D96" w:rsidRDefault="00605D96" w:rsidP="00FF712C">
      <w:pPr>
        <w:pStyle w:val="ListParagraph"/>
        <w:numPr>
          <w:ilvl w:val="2"/>
          <w:numId w:val="3"/>
        </w:numPr>
      </w:pPr>
      <w:r>
        <w:t>Unemployed</w:t>
      </w:r>
    </w:p>
    <w:p w14:paraId="71B52941" w14:textId="2F0E5A80" w:rsidR="00605D96" w:rsidRDefault="00605D96" w:rsidP="00605D96">
      <w:pPr>
        <w:pStyle w:val="ListParagraph"/>
        <w:numPr>
          <w:ilvl w:val="0"/>
          <w:numId w:val="3"/>
        </w:numPr>
      </w:pPr>
      <w:r w:rsidRPr="00605D96">
        <w:t>For many professions, alternative credentials can qualify a person for an entry-level position.</w:t>
      </w:r>
    </w:p>
    <w:p w14:paraId="54B29E17" w14:textId="7F2B4C24" w:rsidR="00605D96" w:rsidRDefault="006E6BD1" w:rsidP="00605D96">
      <w:pPr>
        <w:pStyle w:val="ListParagraph"/>
        <w:numPr>
          <w:ilvl w:val="1"/>
          <w:numId w:val="3"/>
        </w:numPr>
      </w:pPr>
      <w:r>
        <w:t>An integer selection inclusively between 1 and 10.</w:t>
      </w:r>
    </w:p>
    <w:p w14:paraId="4DEB6313" w14:textId="5445E340" w:rsidR="00605D96" w:rsidRDefault="00605D96" w:rsidP="00605D96">
      <w:pPr>
        <w:pStyle w:val="ListParagraph"/>
        <w:numPr>
          <w:ilvl w:val="1"/>
          <w:numId w:val="3"/>
        </w:numPr>
      </w:pPr>
      <w:r>
        <w:t>Value of 1 labeled “Strongly Disagree”</w:t>
      </w:r>
    </w:p>
    <w:p w14:paraId="182BFE32" w14:textId="2AA43443" w:rsidR="00605D96" w:rsidRDefault="00605D96" w:rsidP="00605D96">
      <w:pPr>
        <w:pStyle w:val="ListParagraph"/>
        <w:numPr>
          <w:ilvl w:val="1"/>
          <w:numId w:val="3"/>
        </w:numPr>
      </w:pPr>
      <w:r>
        <w:t>Value of 10 labeled “Strongly Agree”</w:t>
      </w:r>
    </w:p>
    <w:p w14:paraId="6C760398" w14:textId="54E110FA" w:rsidR="00605D96" w:rsidRDefault="00605D96" w:rsidP="00605D96">
      <w:pPr>
        <w:pStyle w:val="ListParagraph"/>
        <w:numPr>
          <w:ilvl w:val="1"/>
          <w:numId w:val="3"/>
        </w:numPr>
      </w:pPr>
      <w:r>
        <w:t>Other values unlabeled.</w:t>
      </w:r>
    </w:p>
    <w:p w14:paraId="5955174B" w14:textId="548F37F7" w:rsidR="000027D5" w:rsidRDefault="000027D5" w:rsidP="00605D96">
      <w:pPr>
        <w:pStyle w:val="ListParagraph"/>
        <w:numPr>
          <w:ilvl w:val="1"/>
          <w:numId w:val="3"/>
        </w:numPr>
      </w:pPr>
      <w:r>
        <w:t xml:space="preserve">This is the default answer pattern. If some question doesn’t specify the available answers, then the answers available are </w:t>
      </w:r>
      <w:proofErr w:type="gramStart"/>
      <w:r>
        <w:t>similar to</w:t>
      </w:r>
      <w:proofErr w:type="gramEnd"/>
      <w:r>
        <w:t xml:space="preserve"> question #2.</w:t>
      </w:r>
    </w:p>
    <w:p w14:paraId="0122CC90" w14:textId="483F8C55" w:rsidR="00605D96" w:rsidRDefault="00370C14" w:rsidP="00605D96">
      <w:pPr>
        <w:pStyle w:val="ListParagraph"/>
        <w:numPr>
          <w:ilvl w:val="0"/>
          <w:numId w:val="3"/>
        </w:numPr>
      </w:pPr>
      <w:r w:rsidRPr="00370C14">
        <w:t xml:space="preserve">It will soon become </w:t>
      </w:r>
      <w:proofErr w:type="gramStart"/>
      <w:r w:rsidRPr="00370C14">
        <w:t>fairly conventional</w:t>
      </w:r>
      <w:proofErr w:type="gramEnd"/>
      <w:r w:rsidRPr="00370C14">
        <w:t xml:space="preserve"> for high school graduates to obtain alternative credentials instead of going to college.</w:t>
      </w:r>
    </w:p>
    <w:p w14:paraId="4D6D7ED3" w14:textId="4F3E50EF" w:rsidR="00370C14" w:rsidRDefault="00370C14" w:rsidP="00370C14">
      <w:pPr>
        <w:pStyle w:val="ListParagraph"/>
        <w:numPr>
          <w:ilvl w:val="0"/>
          <w:numId w:val="3"/>
        </w:numPr>
      </w:pPr>
      <w:r w:rsidRPr="00370C14">
        <w:t>When you add up the pros and cons for online education, it's probably a good thing for society overall</w:t>
      </w:r>
    </w:p>
    <w:p w14:paraId="0ECD82B4" w14:textId="48104A69" w:rsidR="00370C14" w:rsidRDefault="00370C14" w:rsidP="00370C14">
      <w:pPr>
        <w:pStyle w:val="ListParagraph"/>
        <w:numPr>
          <w:ilvl w:val="0"/>
          <w:numId w:val="3"/>
        </w:numPr>
      </w:pPr>
      <w:r w:rsidRPr="00370C14">
        <w:t>When you add up the pros and cons for artificial intelligence, it's probably a good thing for society overall</w:t>
      </w:r>
      <w:r>
        <w:t>.</w:t>
      </w:r>
    </w:p>
    <w:p w14:paraId="6C31A83E" w14:textId="7FE89E5F" w:rsidR="00370C14" w:rsidRDefault="00370C14" w:rsidP="00370C14">
      <w:pPr>
        <w:pStyle w:val="ListParagraph"/>
        <w:numPr>
          <w:ilvl w:val="0"/>
          <w:numId w:val="3"/>
        </w:numPr>
      </w:pPr>
      <w:r w:rsidRPr="00370C14">
        <w:t>When you add up the pros and cons for cryptocurrency, it's probably a good thing for society overall.</w:t>
      </w:r>
    </w:p>
    <w:p w14:paraId="1A10AEA1" w14:textId="6686415F" w:rsidR="00370C14" w:rsidRDefault="00370C14" w:rsidP="00370C14">
      <w:pPr>
        <w:pStyle w:val="ListParagraph"/>
        <w:numPr>
          <w:ilvl w:val="0"/>
          <w:numId w:val="3"/>
        </w:numPr>
      </w:pPr>
      <w:r w:rsidRPr="00370C14">
        <w:t>When evaluating an applicant's education, it is important is important to check whether the degree was awarded from a US institution.</w:t>
      </w:r>
    </w:p>
    <w:p w14:paraId="4786D0B9" w14:textId="610E1645" w:rsidR="00FF712C" w:rsidRDefault="00CE1D76" w:rsidP="00370C14">
      <w:pPr>
        <w:pStyle w:val="ListParagraph"/>
        <w:numPr>
          <w:ilvl w:val="0"/>
          <w:numId w:val="3"/>
        </w:numPr>
      </w:pPr>
      <w:r w:rsidRPr="00CE1D76">
        <w:t>Have you heard of any of the following online course providers?</w:t>
      </w:r>
    </w:p>
    <w:p w14:paraId="74792D08" w14:textId="42396D9D" w:rsidR="005660CA" w:rsidRDefault="005660CA" w:rsidP="005660CA">
      <w:pPr>
        <w:pStyle w:val="ListParagraph"/>
        <w:numPr>
          <w:ilvl w:val="1"/>
          <w:numId w:val="3"/>
        </w:numPr>
      </w:pPr>
      <w:r>
        <w:t>Zero to many selections among the following were allowed:</w:t>
      </w:r>
    </w:p>
    <w:p w14:paraId="302EFED2" w14:textId="253E28F5" w:rsidR="005660CA" w:rsidRDefault="005660CA" w:rsidP="005660CA">
      <w:pPr>
        <w:pStyle w:val="ListParagraph"/>
        <w:numPr>
          <w:ilvl w:val="2"/>
          <w:numId w:val="3"/>
        </w:numPr>
      </w:pPr>
      <w:r>
        <w:t>Udacity</w:t>
      </w:r>
    </w:p>
    <w:p w14:paraId="5CB60E80" w14:textId="5CD36006" w:rsidR="005660CA" w:rsidRDefault="005660CA" w:rsidP="005660CA">
      <w:pPr>
        <w:pStyle w:val="ListParagraph"/>
        <w:numPr>
          <w:ilvl w:val="2"/>
          <w:numId w:val="3"/>
        </w:numPr>
      </w:pPr>
      <w:r>
        <w:t>Udemy</w:t>
      </w:r>
    </w:p>
    <w:p w14:paraId="3417A7BD" w14:textId="1310B43D" w:rsidR="005660CA" w:rsidRDefault="005660CA" w:rsidP="005660CA">
      <w:pPr>
        <w:pStyle w:val="ListParagraph"/>
        <w:numPr>
          <w:ilvl w:val="2"/>
          <w:numId w:val="3"/>
        </w:numPr>
      </w:pPr>
      <w:r>
        <w:t>Coursera</w:t>
      </w:r>
    </w:p>
    <w:p w14:paraId="02DF3B44" w14:textId="0D185CCF" w:rsidR="005660CA" w:rsidRDefault="005660CA" w:rsidP="005660CA">
      <w:pPr>
        <w:pStyle w:val="ListParagraph"/>
        <w:numPr>
          <w:ilvl w:val="2"/>
          <w:numId w:val="3"/>
        </w:numPr>
      </w:pPr>
      <w:r>
        <w:t>Pluralsight</w:t>
      </w:r>
    </w:p>
    <w:p w14:paraId="7AAD1BAE" w14:textId="49D79FA7" w:rsidR="005660CA" w:rsidRDefault="005660CA" w:rsidP="005660CA">
      <w:pPr>
        <w:pStyle w:val="ListParagraph"/>
        <w:numPr>
          <w:ilvl w:val="2"/>
          <w:numId w:val="3"/>
        </w:numPr>
      </w:pPr>
      <w:r>
        <w:t>Lynda.com</w:t>
      </w:r>
    </w:p>
    <w:p w14:paraId="7014A23B" w14:textId="1840448E" w:rsidR="005660CA" w:rsidRDefault="005660CA" w:rsidP="005660CA">
      <w:pPr>
        <w:pStyle w:val="ListParagraph"/>
        <w:numPr>
          <w:ilvl w:val="0"/>
          <w:numId w:val="3"/>
        </w:numPr>
      </w:pPr>
      <w:r w:rsidRPr="005660CA">
        <w:t>Do you work in a STEM profession?</w:t>
      </w:r>
    </w:p>
    <w:p w14:paraId="7492A8FD" w14:textId="3969F4F6" w:rsidR="005660CA" w:rsidRDefault="005660CA" w:rsidP="005660CA">
      <w:pPr>
        <w:pStyle w:val="ListParagraph"/>
        <w:numPr>
          <w:ilvl w:val="1"/>
          <w:numId w:val="3"/>
        </w:numPr>
      </w:pPr>
      <w:r>
        <w:t>One selection among the following was allowed:</w:t>
      </w:r>
    </w:p>
    <w:p w14:paraId="6D72BDD9" w14:textId="7128971A" w:rsidR="005660CA" w:rsidRDefault="005660CA" w:rsidP="005660CA">
      <w:pPr>
        <w:pStyle w:val="ListParagraph"/>
        <w:numPr>
          <w:ilvl w:val="2"/>
          <w:numId w:val="3"/>
        </w:numPr>
      </w:pPr>
      <w:r>
        <w:t>Yes</w:t>
      </w:r>
    </w:p>
    <w:p w14:paraId="3D39A6F3" w14:textId="4C62394B" w:rsidR="005660CA" w:rsidRDefault="005660CA" w:rsidP="005660CA">
      <w:pPr>
        <w:pStyle w:val="ListParagraph"/>
        <w:numPr>
          <w:ilvl w:val="2"/>
          <w:numId w:val="3"/>
        </w:numPr>
      </w:pPr>
      <w:r>
        <w:t>No</w:t>
      </w:r>
    </w:p>
    <w:p w14:paraId="6F3CD0A7" w14:textId="790A2C6C" w:rsidR="005660CA" w:rsidRDefault="005660CA" w:rsidP="005660CA">
      <w:pPr>
        <w:pStyle w:val="ListParagraph"/>
        <w:numPr>
          <w:ilvl w:val="2"/>
          <w:numId w:val="3"/>
        </w:numPr>
      </w:pPr>
      <w:r>
        <w:t>Unsure</w:t>
      </w:r>
    </w:p>
    <w:p w14:paraId="16573016" w14:textId="0C27B5A6" w:rsidR="005660CA" w:rsidRDefault="005660CA" w:rsidP="005660CA">
      <w:pPr>
        <w:pStyle w:val="ListParagraph"/>
        <w:numPr>
          <w:ilvl w:val="0"/>
          <w:numId w:val="3"/>
        </w:numPr>
      </w:pPr>
      <w:r w:rsidRPr="005660CA">
        <w:t>Which of these industries most closely matches your profession?</w:t>
      </w:r>
    </w:p>
    <w:p w14:paraId="6A7067CF" w14:textId="7124E5F9" w:rsidR="005660CA" w:rsidRDefault="005660CA" w:rsidP="005660CA">
      <w:pPr>
        <w:pStyle w:val="ListParagraph"/>
        <w:numPr>
          <w:ilvl w:val="1"/>
          <w:numId w:val="3"/>
        </w:numPr>
      </w:pPr>
      <w:r>
        <w:t xml:space="preserve">Selections were not based on 2018 SOC codes, but in the </w:t>
      </w:r>
      <w:proofErr w:type="gramStart"/>
      <w:r>
        <w:t>future</w:t>
      </w:r>
      <w:proofErr w:type="gramEnd"/>
      <w:r>
        <w:t xml:space="preserve"> I would like to provide those options. </w:t>
      </w:r>
      <w:r w:rsidRPr="005660CA">
        <w:t>https://www.bls.gov/soc/2018/major_groups.htm</w:t>
      </w:r>
    </w:p>
    <w:p w14:paraId="34DCA65C" w14:textId="7377E22E" w:rsidR="005660CA" w:rsidRDefault="005660CA" w:rsidP="005660CA">
      <w:pPr>
        <w:pStyle w:val="ListParagraph"/>
        <w:numPr>
          <w:ilvl w:val="1"/>
          <w:numId w:val="3"/>
        </w:numPr>
      </w:pPr>
      <w:r w:rsidRPr="005660CA">
        <w:t>One selection among the following was allowed:</w:t>
      </w:r>
    </w:p>
    <w:p w14:paraId="592CF7A5" w14:textId="411ACB73" w:rsidR="005660CA" w:rsidRDefault="005660CA" w:rsidP="005660CA">
      <w:pPr>
        <w:pStyle w:val="ListParagraph"/>
        <w:numPr>
          <w:ilvl w:val="2"/>
          <w:numId w:val="3"/>
        </w:numPr>
      </w:pPr>
      <w:r>
        <w:t>Agriculture</w:t>
      </w:r>
    </w:p>
    <w:p w14:paraId="3BFBC8B4" w14:textId="51E75898" w:rsidR="005660CA" w:rsidRDefault="005660CA" w:rsidP="005660CA">
      <w:pPr>
        <w:pStyle w:val="ListParagraph"/>
        <w:numPr>
          <w:ilvl w:val="2"/>
          <w:numId w:val="3"/>
        </w:numPr>
      </w:pPr>
      <w:r>
        <w:t>Education</w:t>
      </w:r>
    </w:p>
    <w:p w14:paraId="333EAD97" w14:textId="75B5D342" w:rsidR="005660CA" w:rsidRDefault="005660CA" w:rsidP="005660CA">
      <w:pPr>
        <w:pStyle w:val="ListParagraph"/>
        <w:numPr>
          <w:ilvl w:val="2"/>
          <w:numId w:val="3"/>
        </w:numPr>
      </w:pPr>
      <w:r>
        <w:t>Energy</w:t>
      </w:r>
    </w:p>
    <w:p w14:paraId="5B7692AC" w14:textId="460B2E2C" w:rsidR="005660CA" w:rsidRDefault="005660CA" w:rsidP="005660CA">
      <w:pPr>
        <w:pStyle w:val="ListParagraph"/>
        <w:numPr>
          <w:ilvl w:val="2"/>
          <w:numId w:val="3"/>
        </w:numPr>
      </w:pPr>
      <w:r>
        <w:t>Finance, Investment, or Accounting</w:t>
      </w:r>
    </w:p>
    <w:p w14:paraId="35F722E1" w14:textId="66F5F9CA" w:rsidR="005660CA" w:rsidRDefault="005660CA" w:rsidP="005660CA">
      <w:pPr>
        <w:pStyle w:val="ListParagraph"/>
        <w:numPr>
          <w:ilvl w:val="2"/>
          <w:numId w:val="3"/>
        </w:numPr>
      </w:pPr>
      <w:r>
        <w:t>Health</w:t>
      </w:r>
    </w:p>
    <w:p w14:paraId="057C9979" w14:textId="0B80FE38" w:rsidR="005660CA" w:rsidRDefault="005660CA" w:rsidP="005660CA">
      <w:pPr>
        <w:pStyle w:val="ListParagraph"/>
        <w:numPr>
          <w:ilvl w:val="2"/>
          <w:numId w:val="3"/>
        </w:numPr>
      </w:pPr>
      <w:r>
        <w:lastRenderedPageBreak/>
        <w:t>Information Technology</w:t>
      </w:r>
    </w:p>
    <w:p w14:paraId="6EA57412" w14:textId="7035AB9F" w:rsidR="005660CA" w:rsidRDefault="005660CA" w:rsidP="005660CA">
      <w:pPr>
        <w:pStyle w:val="ListParagraph"/>
        <w:numPr>
          <w:ilvl w:val="2"/>
          <w:numId w:val="3"/>
        </w:numPr>
      </w:pPr>
      <w:r>
        <w:t>Law</w:t>
      </w:r>
    </w:p>
    <w:p w14:paraId="5605F7D5" w14:textId="5CE9CD5F" w:rsidR="005660CA" w:rsidRDefault="005660CA" w:rsidP="005660CA">
      <w:pPr>
        <w:pStyle w:val="ListParagraph"/>
        <w:numPr>
          <w:ilvl w:val="2"/>
          <w:numId w:val="3"/>
        </w:numPr>
      </w:pPr>
      <w:r>
        <w:t>Manufacturing</w:t>
      </w:r>
    </w:p>
    <w:p w14:paraId="1078A070" w14:textId="66E9C8CB" w:rsidR="005660CA" w:rsidRDefault="00C15F13" w:rsidP="005660CA">
      <w:pPr>
        <w:pStyle w:val="ListParagraph"/>
        <w:numPr>
          <w:ilvl w:val="2"/>
          <w:numId w:val="3"/>
        </w:numPr>
      </w:pPr>
      <w:r>
        <w:t>Military</w:t>
      </w:r>
    </w:p>
    <w:p w14:paraId="31C9044A" w14:textId="5C3FF496" w:rsidR="00C15F13" w:rsidRDefault="00C15F13" w:rsidP="005660CA">
      <w:pPr>
        <w:pStyle w:val="ListParagraph"/>
        <w:numPr>
          <w:ilvl w:val="2"/>
          <w:numId w:val="3"/>
        </w:numPr>
      </w:pPr>
      <w:r>
        <w:t>Other</w:t>
      </w:r>
    </w:p>
    <w:p w14:paraId="1C97079E" w14:textId="60F293B1" w:rsidR="00C15F13" w:rsidRDefault="00C15F13" w:rsidP="005660CA">
      <w:pPr>
        <w:pStyle w:val="ListParagraph"/>
        <w:numPr>
          <w:ilvl w:val="2"/>
          <w:numId w:val="3"/>
        </w:numPr>
      </w:pPr>
      <w:r>
        <w:t>Retail</w:t>
      </w:r>
    </w:p>
    <w:p w14:paraId="5518C8A3" w14:textId="7F4D4CC7" w:rsidR="00C15F13" w:rsidRDefault="00C15F13" w:rsidP="005660CA">
      <w:pPr>
        <w:pStyle w:val="ListParagraph"/>
        <w:numPr>
          <w:ilvl w:val="2"/>
          <w:numId w:val="3"/>
        </w:numPr>
      </w:pPr>
      <w:r>
        <w:t>Transportation</w:t>
      </w:r>
    </w:p>
    <w:p w14:paraId="2E26C411" w14:textId="1929EFE2" w:rsidR="005660CA" w:rsidRDefault="005660CA" w:rsidP="005660CA">
      <w:pPr>
        <w:pStyle w:val="ListParagraph"/>
        <w:numPr>
          <w:ilvl w:val="0"/>
          <w:numId w:val="3"/>
        </w:numPr>
      </w:pPr>
      <w:r w:rsidRPr="005660CA">
        <w:t>I consider myself religious</w:t>
      </w:r>
    </w:p>
    <w:p w14:paraId="78E474D5" w14:textId="66FB7C30" w:rsidR="0063320F" w:rsidRDefault="0063320F" w:rsidP="005660CA">
      <w:pPr>
        <w:pStyle w:val="ListParagraph"/>
        <w:numPr>
          <w:ilvl w:val="0"/>
          <w:numId w:val="3"/>
        </w:numPr>
      </w:pPr>
      <w:r w:rsidRPr="0063320F">
        <w:t>I consider myself Christian</w:t>
      </w:r>
    </w:p>
    <w:p w14:paraId="58D83399" w14:textId="4ECA0DB3" w:rsidR="0063320F" w:rsidRDefault="00987EF2" w:rsidP="005660CA">
      <w:pPr>
        <w:pStyle w:val="ListParagraph"/>
        <w:numPr>
          <w:ilvl w:val="0"/>
          <w:numId w:val="3"/>
        </w:numPr>
      </w:pPr>
      <w:r w:rsidRPr="00987EF2">
        <w:t>Government regulation helps ensure businesses treat individuals more fairly.</w:t>
      </w:r>
    </w:p>
    <w:p w14:paraId="5308859C" w14:textId="5DBB4BB7" w:rsidR="00AA6C23" w:rsidRDefault="008D65E2" w:rsidP="002A3A02">
      <w:pPr>
        <w:pStyle w:val="ListParagraph"/>
        <w:numPr>
          <w:ilvl w:val="0"/>
          <w:numId w:val="3"/>
        </w:numPr>
      </w:pPr>
      <w:r>
        <w:t>Age</w:t>
      </w:r>
    </w:p>
    <w:p w14:paraId="0C19CF1E" w14:textId="462B55DB" w:rsidR="008D65E2" w:rsidRDefault="008D65E2" w:rsidP="008D65E2">
      <w:pPr>
        <w:pStyle w:val="ListParagraph"/>
        <w:numPr>
          <w:ilvl w:val="1"/>
          <w:numId w:val="3"/>
        </w:numPr>
      </w:pPr>
      <w:r>
        <w:t xml:space="preserve">Included by </w:t>
      </w:r>
      <w:r w:rsidR="00FB02DF">
        <w:t>SurveyMonkey</w:t>
      </w:r>
      <w:r w:rsidR="00284AB8">
        <w:t xml:space="preserve"> in 2018.</w:t>
      </w:r>
    </w:p>
    <w:p w14:paraId="078998D7" w14:textId="47EE8702" w:rsidR="00284AB8" w:rsidRDefault="00284AB8" w:rsidP="008D65E2">
      <w:pPr>
        <w:pStyle w:val="ListParagraph"/>
        <w:numPr>
          <w:ilvl w:val="1"/>
          <w:numId w:val="3"/>
        </w:numPr>
      </w:pPr>
      <w:r>
        <w:t>In 2019 the question was explicitly asked.</w:t>
      </w:r>
    </w:p>
    <w:p w14:paraId="354D42FD" w14:textId="2462BDC8" w:rsidR="00C572B8" w:rsidRDefault="00C572B8" w:rsidP="008D65E2">
      <w:pPr>
        <w:pStyle w:val="ListParagraph"/>
        <w:numPr>
          <w:ilvl w:val="1"/>
          <w:numId w:val="3"/>
        </w:numPr>
      </w:pPr>
      <w:r w:rsidRPr="005660CA">
        <w:t>One selection among the following was allowed:</w:t>
      </w:r>
    </w:p>
    <w:p w14:paraId="7B176384" w14:textId="46E18BEC" w:rsidR="00C572B8" w:rsidRDefault="00C572B8" w:rsidP="00C572B8">
      <w:pPr>
        <w:pStyle w:val="ListParagraph"/>
        <w:numPr>
          <w:ilvl w:val="2"/>
          <w:numId w:val="3"/>
        </w:numPr>
      </w:pPr>
      <w:r>
        <w:t>&lt; 18</w:t>
      </w:r>
    </w:p>
    <w:p w14:paraId="55C1C4F5" w14:textId="4A72F571" w:rsidR="00C572B8" w:rsidRDefault="00C572B8" w:rsidP="00C572B8">
      <w:pPr>
        <w:pStyle w:val="ListParagraph"/>
        <w:numPr>
          <w:ilvl w:val="2"/>
          <w:numId w:val="3"/>
        </w:numPr>
      </w:pPr>
      <w:r>
        <w:t>18 -29</w:t>
      </w:r>
    </w:p>
    <w:p w14:paraId="373ECBD7" w14:textId="2BD9D3BB" w:rsidR="00C572B8" w:rsidRDefault="00C572B8" w:rsidP="00C572B8">
      <w:pPr>
        <w:pStyle w:val="ListParagraph"/>
        <w:numPr>
          <w:ilvl w:val="2"/>
          <w:numId w:val="3"/>
        </w:numPr>
      </w:pPr>
      <w:r>
        <w:t>30-44</w:t>
      </w:r>
    </w:p>
    <w:p w14:paraId="5E9C807A" w14:textId="00AC04C3" w:rsidR="00C572B8" w:rsidRDefault="00C572B8" w:rsidP="00C572B8">
      <w:pPr>
        <w:pStyle w:val="ListParagraph"/>
        <w:numPr>
          <w:ilvl w:val="2"/>
          <w:numId w:val="3"/>
        </w:numPr>
      </w:pPr>
      <w:r>
        <w:t>45-60</w:t>
      </w:r>
    </w:p>
    <w:p w14:paraId="623F57D9" w14:textId="69F305FE" w:rsidR="00C572B8" w:rsidRDefault="00C572B8" w:rsidP="00C572B8">
      <w:pPr>
        <w:pStyle w:val="ListParagraph"/>
        <w:numPr>
          <w:ilvl w:val="2"/>
          <w:numId w:val="3"/>
        </w:numPr>
      </w:pPr>
      <w:r>
        <w:t>&gt; 60</w:t>
      </w:r>
    </w:p>
    <w:p w14:paraId="3980F2B3" w14:textId="6C4F37F1" w:rsidR="00C572B8" w:rsidRDefault="00C572B8" w:rsidP="00C572B8">
      <w:pPr>
        <w:pStyle w:val="ListParagraph"/>
        <w:numPr>
          <w:ilvl w:val="0"/>
          <w:numId w:val="3"/>
        </w:numPr>
      </w:pPr>
      <w:r>
        <w:t>Gender</w:t>
      </w:r>
    </w:p>
    <w:p w14:paraId="22EB9405" w14:textId="68C49DE0" w:rsidR="00C572B8" w:rsidRDefault="00C572B8" w:rsidP="00C572B8">
      <w:pPr>
        <w:pStyle w:val="ListParagraph"/>
        <w:numPr>
          <w:ilvl w:val="1"/>
          <w:numId w:val="3"/>
        </w:numPr>
      </w:pPr>
      <w:r>
        <w:t xml:space="preserve">Included by </w:t>
      </w:r>
      <w:r w:rsidR="00FB02DF">
        <w:t>SurveyMonkey</w:t>
      </w:r>
      <w:r w:rsidR="002A25EB">
        <w:t xml:space="preserve"> in 2018.</w:t>
      </w:r>
    </w:p>
    <w:p w14:paraId="3B321F84" w14:textId="7873163A" w:rsidR="002A25EB" w:rsidRDefault="002A25EB" w:rsidP="00C572B8">
      <w:pPr>
        <w:pStyle w:val="ListParagraph"/>
        <w:numPr>
          <w:ilvl w:val="1"/>
          <w:numId w:val="3"/>
        </w:numPr>
      </w:pPr>
      <w:r>
        <w:t>In 2019 the question was explicitly asked and the value of Other became a choice.</w:t>
      </w:r>
    </w:p>
    <w:p w14:paraId="429A593C" w14:textId="365E2F56" w:rsidR="00C572B8" w:rsidRDefault="00C572B8" w:rsidP="00C572B8">
      <w:pPr>
        <w:pStyle w:val="ListParagraph"/>
        <w:numPr>
          <w:ilvl w:val="1"/>
          <w:numId w:val="3"/>
        </w:numPr>
      </w:pPr>
      <w:r w:rsidRPr="005660CA">
        <w:t>One selection among the following was allowed:</w:t>
      </w:r>
    </w:p>
    <w:p w14:paraId="564AB63B" w14:textId="62E3D9B9" w:rsidR="00C572B8" w:rsidRDefault="00C572B8" w:rsidP="00C572B8">
      <w:pPr>
        <w:pStyle w:val="ListParagraph"/>
        <w:numPr>
          <w:ilvl w:val="2"/>
          <w:numId w:val="3"/>
        </w:numPr>
      </w:pPr>
      <w:r>
        <w:t>Male</w:t>
      </w:r>
    </w:p>
    <w:p w14:paraId="5A247502" w14:textId="04EB9CFF" w:rsidR="00C572B8" w:rsidRDefault="00C572B8" w:rsidP="00C572B8">
      <w:pPr>
        <w:pStyle w:val="ListParagraph"/>
        <w:numPr>
          <w:ilvl w:val="2"/>
          <w:numId w:val="3"/>
        </w:numPr>
      </w:pPr>
      <w:r>
        <w:t>Female</w:t>
      </w:r>
    </w:p>
    <w:p w14:paraId="22C3D912" w14:textId="5B9FF9CB" w:rsidR="002A25EB" w:rsidRDefault="002A25EB" w:rsidP="002A25EB">
      <w:pPr>
        <w:pStyle w:val="ListParagraph"/>
        <w:numPr>
          <w:ilvl w:val="2"/>
          <w:numId w:val="3"/>
        </w:numPr>
      </w:pPr>
      <w:r>
        <w:t>Other</w:t>
      </w:r>
    </w:p>
    <w:p w14:paraId="56734D26" w14:textId="7CB84435" w:rsidR="00C572B8" w:rsidRDefault="00C572B8" w:rsidP="00C572B8">
      <w:pPr>
        <w:pStyle w:val="ListParagraph"/>
        <w:numPr>
          <w:ilvl w:val="0"/>
          <w:numId w:val="3"/>
        </w:numPr>
      </w:pPr>
      <w:r>
        <w:t>Household Income</w:t>
      </w:r>
    </w:p>
    <w:p w14:paraId="2063846C" w14:textId="4D809EE5" w:rsidR="00C572B8" w:rsidRDefault="00C572B8" w:rsidP="00C572B8">
      <w:pPr>
        <w:pStyle w:val="ListParagraph"/>
        <w:numPr>
          <w:ilvl w:val="1"/>
          <w:numId w:val="3"/>
        </w:numPr>
      </w:pPr>
      <w:r>
        <w:t xml:space="preserve">Included by </w:t>
      </w:r>
      <w:r w:rsidR="00FB02DF">
        <w:t>SurveyMonkey</w:t>
      </w:r>
      <w:r w:rsidR="00D57C58">
        <w:t xml:space="preserve"> in 2018.</w:t>
      </w:r>
    </w:p>
    <w:p w14:paraId="3D75720B" w14:textId="59237340" w:rsidR="00D57C58" w:rsidRDefault="00D57C58" w:rsidP="00C572B8">
      <w:pPr>
        <w:pStyle w:val="ListParagraph"/>
        <w:numPr>
          <w:ilvl w:val="1"/>
          <w:numId w:val="3"/>
        </w:numPr>
      </w:pPr>
      <w:r>
        <w:t>In 2019 the question was explicitly asked.</w:t>
      </w:r>
    </w:p>
    <w:p w14:paraId="59EA99ED" w14:textId="7616E6F7" w:rsidR="00C572B8" w:rsidRDefault="00C572B8" w:rsidP="00C572B8">
      <w:pPr>
        <w:pStyle w:val="ListParagraph"/>
        <w:numPr>
          <w:ilvl w:val="1"/>
          <w:numId w:val="3"/>
        </w:numPr>
      </w:pPr>
      <w:r>
        <w:t>Measured annually, in nominal USD.</w:t>
      </w:r>
    </w:p>
    <w:p w14:paraId="24DBE001" w14:textId="77777777" w:rsidR="00C572B8" w:rsidRDefault="00C572B8" w:rsidP="00C572B8">
      <w:pPr>
        <w:pStyle w:val="ListParagraph"/>
        <w:numPr>
          <w:ilvl w:val="1"/>
          <w:numId w:val="3"/>
        </w:numPr>
      </w:pPr>
      <w:r w:rsidRPr="005660CA">
        <w:t>One selection among the following was allowed:</w:t>
      </w:r>
    </w:p>
    <w:p w14:paraId="3DD9CA37" w14:textId="06CCF5E0" w:rsidR="00C572B8" w:rsidRDefault="00C572B8" w:rsidP="00C572B8">
      <w:pPr>
        <w:pStyle w:val="ListParagraph"/>
        <w:numPr>
          <w:ilvl w:val="2"/>
          <w:numId w:val="3"/>
        </w:numPr>
      </w:pPr>
      <w:r>
        <w:t>0-9,999</w:t>
      </w:r>
    </w:p>
    <w:p w14:paraId="000140AF" w14:textId="1828AA69" w:rsidR="00C572B8" w:rsidRDefault="00C572B8" w:rsidP="00C572B8">
      <w:pPr>
        <w:pStyle w:val="ListParagraph"/>
        <w:numPr>
          <w:ilvl w:val="2"/>
          <w:numId w:val="3"/>
        </w:numPr>
      </w:pPr>
      <w:r>
        <w:t>10,000-24,999</w:t>
      </w:r>
    </w:p>
    <w:p w14:paraId="6B1E2DDF" w14:textId="619176DF" w:rsidR="00C572B8" w:rsidRDefault="00C572B8" w:rsidP="00C572B8">
      <w:pPr>
        <w:pStyle w:val="ListParagraph"/>
        <w:numPr>
          <w:ilvl w:val="2"/>
          <w:numId w:val="3"/>
        </w:numPr>
      </w:pPr>
      <w:r>
        <w:t>25</w:t>
      </w:r>
      <w:r w:rsidR="000D3F42">
        <w:t>,000-49,999</w:t>
      </w:r>
    </w:p>
    <w:p w14:paraId="248A4013" w14:textId="124A45BE" w:rsidR="000D3F42" w:rsidRDefault="000D3F42" w:rsidP="00C572B8">
      <w:pPr>
        <w:pStyle w:val="ListParagraph"/>
        <w:numPr>
          <w:ilvl w:val="2"/>
          <w:numId w:val="3"/>
        </w:numPr>
      </w:pPr>
      <w:r>
        <w:t>50,000-74,999</w:t>
      </w:r>
    </w:p>
    <w:p w14:paraId="4662413F" w14:textId="78B6BBF8" w:rsidR="000D3F42" w:rsidRDefault="000D3F42" w:rsidP="00C572B8">
      <w:pPr>
        <w:pStyle w:val="ListParagraph"/>
        <w:numPr>
          <w:ilvl w:val="2"/>
          <w:numId w:val="3"/>
        </w:numPr>
      </w:pPr>
      <w:r>
        <w:t>75,000-99,999</w:t>
      </w:r>
    </w:p>
    <w:p w14:paraId="15560F55" w14:textId="591787CB" w:rsidR="000D3F42" w:rsidRDefault="000D3F42" w:rsidP="00C572B8">
      <w:pPr>
        <w:pStyle w:val="ListParagraph"/>
        <w:numPr>
          <w:ilvl w:val="2"/>
          <w:numId w:val="3"/>
        </w:numPr>
      </w:pPr>
      <w:r>
        <w:t>100,000-124,999</w:t>
      </w:r>
    </w:p>
    <w:p w14:paraId="76C16231" w14:textId="303DADC7" w:rsidR="000D3F42" w:rsidRDefault="000D3F42" w:rsidP="00C572B8">
      <w:pPr>
        <w:pStyle w:val="ListParagraph"/>
        <w:numPr>
          <w:ilvl w:val="2"/>
          <w:numId w:val="3"/>
        </w:numPr>
      </w:pPr>
      <w:r>
        <w:t>125,000-149,999</w:t>
      </w:r>
    </w:p>
    <w:p w14:paraId="494087AE" w14:textId="0EE89359" w:rsidR="000D3F42" w:rsidRDefault="000D3F42" w:rsidP="00C572B8">
      <w:pPr>
        <w:pStyle w:val="ListParagraph"/>
        <w:numPr>
          <w:ilvl w:val="2"/>
          <w:numId w:val="3"/>
        </w:numPr>
      </w:pPr>
      <w:r>
        <w:t>150,000-174,999</w:t>
      </w:r>
    </w:p>
    <w:p w14:paraId="0B6972D6" w14:textId="7500AF61" w:rsidR="000D3F42" w:rsidRDefault="000D3F42" w:rsidP="00C572B8">
      <w:pPr>
        <w:pStyle w:val="ListParagraph"/>
        <w:numPr>
          <w:ilvl w:val="2"/>
          <w:numId w:val="3"/>
        </w:numPr>
      </w:pPr>
      <w:r>
        <w:t>175,000-199,999</w:t>
      </w:r>
    </w:p>
    <w:p w14:paraId="36552249" w14:textId="1864E270" w:rsidR="000D3F42" w:rsidRDefault="000D3F42" w:rsidP="00C572B8">
      <w:pPr>
        <w:pStyle w:val="ListParagraph"/>
        <w:numPr>
          <w:ilvl w:val="2"/>
          <w:numId w:val="3"/>
        </w:numPr>
      </w:pPr>
      <w:r>
        <w:t>200,000+</w:t>
      </w:r>
    </w:p>
    <w:p w14:paraId="714FABAA" w14:textId="63B227B3" w:rsidR="000D3F42" w:rsidRDefault="000D3F42" w:rsidP="00C572B8">
      <w:pPr>
        <w:pStyle w:val="ListParagraph"/>
        <w:numPr>
          <w:ilvl w:val="2"/>
          <w:numId w:val="3"/>
        </w:numPr>
      </w:pPr>
      <w:r>
        <w:t>Prefer not to answer</w:t>
      </w:r>
    </w:p>
    <w:p w14:paraId="12A96A5D" w14:textId="6AA9AF5E" w:rsidR="00757E39" w:rsidRDefault="00664AAB" w:rsidP="00757E39">
      <w:pPr>
        <w:pStyle w:val="ListParagraph"/>
        <w:numPr>
          <w:ilvl w:val="0"/>
          <w:numId w:val="3"/>
        </w:numPr>
      </w:pPr>
      <w:r>
        <w:t>Region</w:t>
      </w:r>
      <w:r w:rsidR="00757E39" w:rsidRPr="00757E39">
        <w:t xml:space="preserve"> </w:t>
      </w:r>
    </w:p>
    <w:p w14:paraId="08622557" w14:textId="106F5A5E" w:rsidR="00757E39" w:rsidRDefault="00757E39" w:rsidP="00757E39">
      <w:pPr>
        <w:pStyle w:val="ListParagraph"/>
        <w:numPr>
          <w:ilvl w:val="1"/>
          <w:numId w:val="3"/>
        </w:numPr>
      </w:pPr>
      <w:r>
        <w:t xml:space="preserve">Included by </w:t>
      </w:r>
      <w:r w:rsidR="00FB02DF">
        <w:t>SurveyMonkey</w:t>
      </w:r>
    </w:p>
    <w:p w14:paraId="383F2CE2" w14:textId="77777777" w:rsidR="00757E39" w:rsidRDefault="00757E39" w:rsidP="00757E39">
      <w:pPr>
        <w:pStyle w:val="ListParagraph"/>
        <w:numPr>
          <w:ilvl w:val="1"/>
          <w:numId w:val="3"/>
        </w:numPr>
      </w:pPr>
      <w:r w:rsidRPr="005660CA">
        <w:lastRenderedPageBreak/>
        <w:t>One selection among the following was allowed:</w:t>
      </w:r>
    </w:p>
    <w:p w14:paraId="28B4C9BB" w14:textId="0CC9D02D" w:rsidR="00664AAB" w:rsidRDefault="00664AAB" w:rsidP="00757E39">
      <w:pPr>
        <w:pStyle w:val="ListParagraph"/>
        <w:numPr>
          <w:ilvl w:val="2"/>
          <w:numId w:val="3"/>
        </w:numPr>
      </w:pPr>
      <w:r>
        <w:t>New England</w:t>
      </w:r>
    </w:p>
    <w:p w14:paraId="35440665" w14:textId="116AE019" w:rsidR="00664AAB" w:rsidRDefault="00664AAB" w:rsidP="00757E39">
      <w:pPr>
        <w:pStyle w:val="ListParagraph"/>
        <w:numPr>
          <w:ilvl w:val="2"/>
          <w:numId w:val="3"/>
        </w:numPr>
      </w:pPr>
      <w:r>
        <w:t>Middle Atlantic</w:t>
      </w:r>
    </w:p>
    <w:p w14:paraId="4C23DB06" w14:textId="0679E880" w:rsidR="00664AAB" w:rsidRDefault="00664AAB" w:rsidP="00757E39">
      <w:pPr>
        <w:pStyle w:val="ListParagraph"/>
        <w:numPr>
          <w:ilvl w:val="2"/>
          <w:numId w:val="3"/>
        </w:numPr>
      </w:pPr>
      <w:r>
        <w:t>East North Central</w:t>
      </w:r>
    </w:p>
    <w:p w14:paraId="0DD923AF" w14:textId="557E5CC3" w:rsidR="00664AAB" w:rsidRDefault="00664AAB" w:rsidP="00757E39">
      <w:pPr>
        <w:pStyle w:val="ListParagraph"/>
        <w:numPr>
          <w:ilvl w:val="2"/>
          <w:numId w:val="3"/>
        </w:numPr>
      </w:pPr>
      <w:r>
        <w:t>West North Central</w:t>
      </w:r>
    </w:p>
    <w:p w14:paraId="6BB98100" w14:textId="17A2FE48" w:rsidR="00664AAB" w:rsidRDefault="00664AAB" w:rsidP="00757E39">
      <w:pPr>
        <w:pStyle w:val="ListParagraph"/>
        <w:numPr>
          <w:ilvl w:val="2"/>
          <w:numId w:val="3"/>
        </w:numPr>
      </w:pPr>
      <w:r>
        <w:t>South Atlantic</w:t>
      </w:r>
    </w:p>
    <w:p w14:paraId="6301C2CE" w14:textId="3BC549FE" w:rsidR="00664AAB" w:rsidRDefault="00664AAB" w:rsidP="00757E39">
      <w:pPr>
        <w:pStyle w:val="ListParagraph"/>
        <w:numPr>
          <w:ilvl w:val="2"/>
          <w:numId w:val="3"/>
        </w:numPr>
      </w:pPr>
      <w:r>
        <w:t>East South Central</w:t>
      </w:r>
    </w:p>
    <w:p w14:paraId="1AB46FDD" w14:textId="06D5ECFB" w:rsidR="00664AAB" w:rsidRDefault="00664AAB" w:rsidP="00757E39">
      <w:pPr>
        <w:pStyle w:val="ListParagraph"/>
        <w:numPr>
          <w:ilvl w:val="2"/>
          <w:numId w:val="3"/>
        </w:numPr>
      </w:pPr>
      <w:r>
        <w:t>West South Central</w:t>
      </w:r>
    </w:p>
    <w:p w14:paraId="57F107DD" w14:textId="5A7B060A" w:rsidR="00664AAB" w:rsidRDefault="00664AAB" w:rsidP="00757E39">
      <w:pPr>
        <w:pStyle w:val="ListParagraph"/>
        <w:numPr>
          <w:ilvl w:val="2"/>
          <w:numId w:val="3"/>
        </w:numPr>
      </w:pPr>
      <w:r>
        <w:t>Mountain</w:t>
      </w:r>
    </w:p>
    <w:p w14:paraId="3CA395C9" w14:textId="0AB99E1D" w:rsidR="00664AAB" w:rsidRDefault="00664AAB" w:rsidP="00757E39">
      <w:pPr>
        <w:pStyle w:val="ListParagraph"/>
        <w:numPr>
          <w:ilvl w:val="2"/>
          <w:numId w:val="3"/>
        </w:numPr>
      </w:pPr>
      <w:r>
        <w:t>Pacific</w:t>
      </w:r>
    </w:p>
    <w:p w14:paraId="0DF386C5" w14:textId="19914483" w:rsidR="00757E39" w:rsidRDefault="00996F57" w:rsidP="00757E39">
      <w:pPr>
        <w:pStyle w:val="ListParagraph"/>
        <w:numPr>
          <w:ilvl w:val="0"/>
          <w:numId w:val="3"/>
        </w:numPr>
      </w:pPr>
      <w:r>
        <w:t>Device Type</w:t>
      </w:r>
    </w:p>
    <w:p w14:paraId="52359142" w14:textId="111B047C" w:rsidR="00996F57" w:rsidRDefault="00996F57" w:rsidP="00996F57">
      <w:pPr>
        <w:pStyle w:val="ListParagraph"/>
        <w:numPr>
          <w:ilvl w:val="1"/>
          <w:numId w:val="3"/>
        </w:numPr>
      </w:pPr>
      <w:r>
        <w:t xml:space="preserve">Included by </w:t>
      </w:r>
      <w:r w:rsidR="00FB02DF">
        <w:t>SurveyMonkey</w:t>
      </w:r>
    </w:p>
    <w:p w14:paraId="4727E83C" w14:textId="77777777" w:rsidR="00C45381" w:rsidRDefault="00C45381" w:rsidP="00C45381">
      <w:pPr>
        <w:pStyle w:val="ListParagraph"/>
        <w:numPr>
          <w:ilvl w:val="1"/>
          <w:numId w:val="3"/>
        </w:numPr>
      </w:pPr>
      <w:r w:rsidRPr="005660CA">
        <w:t>One selection among the following was allowed:</w:t>
      </w:r>
    </w:p>
    <w:p w14:paraId="74FE1341" w14:textId="6B36CBC8" w:rsidR="00996F57" w:rsidRDefault="00C45381" w:rsidP="00C45381">
      <w:pPr>
        <w:pStyle w:val="ListParagraph"/>
        <w:numPr>
          <w:ilvl w:val="2"/>
          <w:numId w:val="3"/>
        </w:numPr>
      </w:pPr>
      <w:r>
        <w:t>iOS Phone / Tablet</w:t>
      </w:r>
    </w:p>
    <w:p w14:paraId="3034A9D9" w14:textId="1179DFA1" w:rsidR="00C45381" w:rsidRDefault="00C45381" w:rsidP="00C45381">
      <w:pPr>
        <w:pStyle w:val="ListParagraph"/>
        <w:numPr>
          <w:ilvl w:val="2"/>
          <w:numId w:val="3"/>
        </w:numPr>
      </w:pPr>
      <w:r>
        <w:t>Android</w:t>
      </w:r>
    </w:p>
    <w:p w14:paraId="0B84CEE0" w14:textId="2296A7F6" w:rsidR="00C45381" w:rsidRDefault="00C45381" w:rsidP="00C45381">
      <w:pPr>
        <w:pStyle w:val="ListParagraph"/>
        <w:numPr>
          <w:ilvl w:val="2"/>
          <w:numId w:val="3"/>
        </w:numPr>
      </w:pPr>
      <w:proofErr w:type="gramStart"/>
      <w:r>
        <w:t>Other</w:t>
      </w:r>
      <w:proofErr w:type="gramEnd"/>
      <w:r>
        <w:t xml:space="preserve"> Phone / Tablet</w:t>
      </w:r>
    </w:p>
    <w:p w14:paraId="08B65C11" w14:textId="07E076DC" w:rsidR="00C45381" w:rsidRDefault="00C45381" w:rsidP="00C45381">
      <w:pPr>
        <w:pStyle w:val="ListParagraph"/>
        <w:numPr>
          <w:ilvl w:val="2"/>
          <w:numId w:val="3"/>
        </w:numPr>
      </w:pPr>
      <w:r>
        <w:t>Windows Desktop</w:t>
      </w:r>
    </w:p>
    <w:p w14:paraId="493C8F64" w14:textId="2C90DBA1" w:rsidR="00C45381" w:rsidRDefault="00C45381" w:rsidP="00C45381">
      <w:pPr>
        <w:pStyle w:val="ListParagraph"/>
        <w:numPr>
          <w:ilvl w:val="2"/>
          <w:numId w:val="3"/>
        </w:numPr>
      </w:pPr>
      <w:r>
        <w:t>MacOS Desktop</w:t>
      </w:r>
    </w:p>
    <w:p w14:paraId="4C4671A6" w14:textId="57A04F4B" w:rsidR="00C45381" w:rsidRDefault="00C45381" w:rsidP="00C45381">
      <w:pPr>
        <w:pStyle w:val="ListParagraph"/>
        <w:numPr>
          <w:ilvl w:val="2"/>
          <w:numId w:val="3"/>
        </w:numPr>
      </w:pPr>
      <w:r>
        <w:t>Other</w:t>
      </w:r>
    </w:p>
    <w:p w14:paraId="3C0EE669" w14:textId="43EED78D" w:rsidR="00AC0141" w:rsidRDefault="00AC0141" w:rsidP="00AC0141"/>
    <w:p w14:paraId="3CD00F05" w14:textId="14DD01A5" w:rsidR="007D60A1" w:rsidRDefault="007D60A1" w:rsidP="00AC0141"/>
    <w:p w14:paraId="7D94CDB6" w14:textId="50A4B6DA" w:rsidR="007D60A1" w:rsidRDefault="007D60A1">
      <w:r>
        <w:br w:type="page"/>
      </w:r>
    </w:p>
    <w:p w14:paraId="5A07AD39" w14:textId="01DA536A" w:rsidR="007D60A1" w:rsidRPr="00F617EB" w:rsidRDefault="007D60A1" w:rsidP="00AC0141">
      <w:pPr>
        <w:rPr>
          <w:b/>
        </w:rPr>
      </w:pPr>
      <w:r w:rsidRPr="00F617EB">
        <w:rPr>
          <w:b/>
        </w:rPr>
        <w:lastRenderedPageBreak/>
        <w:t>Appendix B – Question</w:t>
      </w:r>
      <w:r w:rsidR="00F617EB">
        <w:rPr>
          <w:b/>
        </w:rPr>
        <w:t>s Per Survey</w:t>
      </w:r>
    </w:p>
    <w:tbl>
      <w:tblPr>
        <w:tblStyle w:val="TableGrid"/>
        <w:tblW w:w="9199" w:type="dxa"/>
        <w:tblLook w:val="04A0" w:firstRow="1" w:lastRow="0" w:firstColumn="1" w:lastColumn="0" w:noHBand="0" w:noVBand="1"/>
      </w:tblPr>
      <w:tblGrid>
        <w:gridCol w:w="1926"/>
        <w:gridCol w:w="2222"/>
        <w:gridCol w:w="1203"/>
        <w:gridCol w:w="1189"/>
        <w:gridCol w:w="1203"/>
        <w:gridCol w:w="1456"/>
      </w:tblGrid>
      <w:tr w:rsidR="00C15461" w:rsidRPr="0067378B" w14:paraId="2A52A71E" w14:textId="77777777" w:rsidTr="00A2342F">
        <w:tc>
          <w:tcPr>
            <w:tcW w:w="1926" w:type="dxa"/>
          </w:tcPr>
          <w:p w14:paraId="5C04950F" w14:textId="41537E30" w:rsidR="00C15461" w:rsidRPr="0067378B" w:rsidRDefault="00C15461" w:rsidP="00AC0141">
            <w:pPr>
              <w:rPr>
                <w:b/>
              </w:rPr>
            </w:pPr>
            <w:r w:rsidRPr="0067378B">
              <w:rPr>
                <w:b/>
              </w:rPr>
              <w:t>Question Number</w:t>
            </w:r>
          </w:p>
        </w:tc>
        <w:tc>
          <w:tcPr>
            <w:tcW w:w="2222" w:type="dxa"/>
          </w:tcPr>
          <w:p w14:paraId="3A5E9692" w14:textId="1D2F6B37" w:rsidR="00C15461" w:rsidRPr="0067378B" w:rsidRDefault="00C15461" w:rsidP="00AC0141">
            <w:pPr>
              <w:rPr>
                <w:b/>
              </w:rPr>
            </w:pPr>
            <w:r w:rsidRPr="0067378B">
              <w:rPr>
                <w:b/>
              </w:rPr>
              <w:t>Short Name</w:t>
            </w:r>
          </w:p>
        </w:tc>
        <w:tc>
          <w:tcPr>
            <w:tcW w:w="1203" w:type="dxa"/>
          </w:tcPr>
          <w:p w14:paraId="36D743BB" w14:textId="4D4B3F95" w:rsidR="00C15461" w:rsidRPr="0067378B" w:rsidRDefault="00C15461" w:rsidP="00AC0141">
            <w:pPr>
              <w:rPr>
                <w:b/>
              </w:rPr>
            </w:pPr>
            <w:r w:rsidRPr="0067378B">
              <w:rPr>
                <w:b/>
              </w:rPr>
              <w:t>2018, Feb</w:t>
            </w:r>
          </w:p>
        </w:tc>
        <w:tc>
          <w:tcPr>
            <w:tcW w:w="1189" w:type="dxa"/>
          </w:tcPr>
          <w:p w14:paraId="7B4E2A42" w14:textId="5652F384" w:rsidR="00C15461" w:rsidRPr="0067378B" w:rsidRDefault="00C15461" w:rsidP="00AC0141">
            <w:pPr>
              <w:rPr>
                <w:b/>
              </w:rPr>
            </w:pPr>
            <w:r w:rsidRPr="0067378B">
              <w:rPr>
                <w:b/>
              </w:rPr>
              <w:t>2018, Oct</w:t>
            </w:r>
          </w:p>
        </w:tc>
        <w:tc>
          <w:tcPr>
            <w:tcW w:w="1203" w:type="dxa"/>
          </w:tcPr>
          <w:p w14:paraId="00B81134" w14:textId="2205CCF4" w:rsidR="00C15461" w:rsidRPr="0067378B" w:rsidRDefault="00C15461" w:rsidP="00AC0141">
            <w:pPr>
              <w:rPr>
                <w:b/>
              </w:rPr>
            </w:pPr>
            <w:r w:rsidRPr="0067378B">
              <w:rPr>
                <w:b/>
              </w:rPr>
              <w:t>2019, Feb</w:t>
            </w:r>
          </w:p>
        </w:tc>
        <w:tc>
          <w:tcPr>
            <w:tcW w:w="1456" w:type="dxa"/>
          </w:tcPr>
          <w:p w14:paraId="3078A8AC" w14:textId="6A6DC3D3" w:rsidR="00C15461" w:rsidRPr="0067378B" w:rsidRDefault="00C15461" w:rsidP="00AC0141">
            <w:pPr>
              <w:rPr>
                <w:b/>
              </w:rPr>
            </w:pPr>
            <w:r w:rsidRPr="0067378B">
              <w:rPr>
                <w:b/>
              </w:rPr>
              <w:t>2019, March</w:t>
            </w:r>
          </w:p>
        </w:tc>
      </w:tr>
      <w:tr w:rsidR="00C15461" w14:paraId="0AA1ABD8" w14:textId="77777777" w:rsidTr="00A2342F">
        <w:tc>
          <w:tcPr>
            <w:tcW w:w="1926" w:type="dxa"/>
          </w:tcPr>
          <w:p w14:paraId="3FE1F949" w14:textId="3E45F134" w:rsidR="00C15461" w:rsidRDefault="00C15461" w:rsidP="00AC0141">
            <w:r>
              <w:t>1</w:t>
            </w:r>
          </w:p>
        </w:tc>
        <w:tc>
          <w:tcPr>
            <w:tcW w:w="2222" w:type="dxa"/>
          </w:tcPr>
          <w:p w14:paraId="2DAF8C59" w14:textId="514433A8" w:rsidR="00C15461" w:rsidRDefault="00C15461" w:rsidP="00AC0141">
            <w:r>
              <w:t>Employment</w:t>
            </w:r>
          </w:p>
        </w:tc>
        <w:tc>
          <w:tcPr>
            <w:tcW w:w="1203" w:type="dxa"/>
          </w:tcPr>
          <w:p w14:paraId="5B253D5F" w14:textId="70F94C56" w:rsidR="00C15461" w:rsidRDefault="00C15461" w:rsidP="00AC0141">
            <w:r>
              <w:t>X</w:t>
            </w:r>
          </w:p>
        </w:tc>
        <w:tc>
          <w:tcPr>
            <w:tcW w:w="1189" w:type="dxa"/>
          </w:tcPr>
          <w:p w14:paraId="3EB0518F" w14:textId="7EDE7018" w:rsidR="00C15461" w:rsidRDefault="00C15461" w:rsidP="00AC0141">
            <w:r>
              <w:t>X</w:t>
            </w:r>
          </w:p>
        </w:tc>
        <w:tc>
          <w:tcPr>
            <w:tcW w:w="1203" w:type="dxa"/>
          </w:tcPr>
          <w:p w14:paraId="0D35B1F2" w14:textId="310A05EB" w:rsidR="00C15461" w:rsidRDefault="00112611" w:rsidP="00AC0141">
            <w:r>
              <w:t>X</w:t>
            </w:r>
          </w:p>
        </w:tc>
        <w:tc>
          <w:tcPr>
            <w:tcW w:w="1456" w:type="dxa"/>
          </w:tcPr>
          <w:p w14:paraId="5FF83FF8" w14:textId="6891D2EC" w:rsidR="00C15461" w:rsidRDefault="00112611" w:rsidP="00AC0141">
            <w:r>
              <w:t>X</w:t>
            </w:r>
          </w:p>
        </w:tc>
      </w:tr>
      <w:tr w:rsidR="00C15461" w14:paraId="31E349A9" w14:textId="77777777" w:rsidTr="00A2342F">
        <w:tc>
          <w:tcPr>
            <w:tcW w:w="1926" w:type="dxa"/>
          </w:tcPr>
          <w:p w14:paraId="774A3596" w14:textId="1C433F12" w:rsidR="00C15461" w:rsidRDefault="00C15461" w:rsidP="00AC0141">
            <w:r>
              <w:t>2</w:t>
            </w:r>
          </w:p>
        </w:tc>
        <w:tc>
          <w:tcPr>
            <w:tcW w:w="2222" w:type="dxa"/>
          </w:tcPr>
          <w:p w14:paraId="41E81CAD" w14:textId="622C1550" w:rsidR="00C15461" w:rsidRDefault="00C15461" w:rsidP="00AC0141">
            <w:r>
              <w:t>Entry-</w:t>
            </w:r>
            <w:r w:rsidR="00C5526C">
              <w:t>L</w:t>
            </w:r>
            <w:r>
              <w:t>evel Suitability</w:t>
            </w:r>
          </w:p>
        </w:tc>
        <w:tc>
          <w:tcPr>
            <w:tcW w:w="1203" w:type="dxa"/>
          </w:tcPr>
          <w:p w14:paraId="74F6BD91" w14:textId="7DB05B10" w:rsidR="00C15461" w:rsidRDefault="005678F4" w:rsidP="00AC0141">
            <w:r>
              <w:t>VOI</w:t>
            </w:r>
          </w:p>
        </w:tc>
        <w:tc>
          <w:tcPr>
            <w:tcW w:w="1189" w:type="dxa"/>
          </w:tcPr>
          <w:p w14:paraId="38D34A1B" w14:textId="7FD1D33C" w:rsidR="00C15461" w:rsidRDefault="005678F4" w:rsidP="00AC0141">
            <w:r>
              <w:t>VOI</w:t>
            </w:r>
          </w:p>
        </w:tc>
        <w:tc>
          <w:tcPr>
            <w:tcW w:w="1203" w:type="dxa"/>
          </w:tcPr>
          <w:p w14:paraId="1CCEACFA" w14:textId="4745776E" w:rsidR="00C15461" w:rsidRDefault="005678F4" w:rsidP="00AC0141">
            <w:r>
              <w:t>VOI</w:t>
            </w:r>
          </w:p>
        </w:tc>
        <w:tc>
          <w:tcPr>
            <w:tcW w:w="1456" w:type="dxa"/>
          </w:tcPr>
          <w:p w14:paraId="3FCEAB04" w14:textId="10545407" w:rsidR="00C15461" w:rsidRDefault="005678F4" w:rsidP="00AC0141">
            <w:r>
              <w:t>V</w:t>
            </w:r>
            <w:r w:rsidR="008013D7">
              <w:t>OI</w:t>
            </w:r>
          </w:p>
        </w:tc>
      </w:tr>
      <w:tr w:rsidR="00C15461" w14:paraId="335FA87A" w14:textId="77777777" w:rsidTr="00A2342F">
        <w:tc>
          <w:tcPr>
            <w:tcW w:w="1926" w:type="dxa"/>
          </w:tcPr>
          <w:p w14:paraId="778D97DB" w14:textId="5AD74D96" w:rsidR="00C15461" w:rsidRDefault="00C15461" w:rsidP="00AC0141">
            <w:r>
              <w:t>3</w:t>
            </w:r>
          </w:p>
        </w:tc>
        <w:tc>
          <w:tcPr>
            <w:tcW w:w="2222" w:type="dxa"/>
          </w:tcPr>
          <w:p w14:paraId="3A2C145E" w14:textId="5DF1A273" w:rsidR="00C15461" w:rsidRDefault="00C15461" w:rsidP="00AC0141">
            <w:r w:rsidRPr="00495616">
              <w:t>Conventionalism</w:t>
            </w:r>
          </w:p>
        </w:tc>
        <w:tc>
          <w:tcPr>
            <w:tcW w:w="1203" w:type="dxa"/>
          </w:tcPr>
          <w:p w14:paraId="0E07A6FF" w14:textId="2CDA4CDD" w:rsidR="00C15461" w:rsidRDefault="00C15461" w:rsidP="00AC0141">
            <w:r>
              <w:t>X</w:t>
            </w:r>
          </w:p>
        </w:tc>
        <w:tc>
          <w:tcPr>
            <w:tcW w:w="1189" w:type="dxa"/>
          </w:tcPr>
          <w:p w14:paraId="569E309E" w14:textId="0ED21F22" w:rsidR="00C15461" w:rsidRDefault="005678F4" w:rsidP="00AC0141">
            <w:r>
              <w:t>S</w:t>
            </w:r>
          </w:p>
        </w:tc>
        <w:tc>
          <w:tcPr>
            <w:tcW w:w="1203" w:type="dxa"/>
          </w:tcPr>
          <w:p w14:paraId="0DBC0F25" w14:textId="7A322746" w:rsidR="00C15461" w:rsidRDefault="00166F55" w:rsidP="00AC0141">
            <w:r>
              <w:t>X</w:t>
            </w:r>
          </w:p>
        </w:tc>
        <w:tc>
          <w:tcPr>
            <w:tcW w:w="1456" w:type="dxa"/>
          </w:tcPr>
          <w:p w14:paraId="029DA795" w14:textId="225869A3" w:rsidR="00C15461" w:rsidRDefault="0095293C" w:rsidP="00AC0141">
            <w:r>
              <w:t>X</w:t>
            </w:r>
          </w:p>
        </w:tc>
      </w:tr>
      <w:tr w:rsidR="00C15461" w14:paraId="4480F23C" w14:textId="77777777" w:rsidTr="00A2342F">
        <w:tc>
          <w:tcPr>
            <w:tcW w:w="1926" w:type="dxa"/>
          </w:tcPr>
          <w:p w14:paraId="77CF2835" w14:textId="10C8483D" w:rsidR="00C15461" w:rsidRDefault="00C15461" w:rsidP="00AC0141">
            <w:r>
              <w:t>4</w:t>
            </w:r>
          </w:p>
        </w:tc>
        <w:tc>
          <w:tcPr>
            <w:tcW w:w="2222" w:type="dxa"/>
          </w:tcPr>
          <w:p w14:paraId="16AD0FDC" w14:textId="701C9530" w:rsidR="00C15461" w:rsidRDefault="00C5526C" w:rsidP="00AC0141">
            <w:r>
              <w:t>Online Education</w:t>
            </w:r>
          </w:p>
        </w:tc>
        <w:tc>
          <w:tcPr>
            <w:tcW w:w="1203" w:type="dxa"/>
          </w:tcPr>
          <w:p w14:paraId="61467BED" w14:textId="635E3E10" w:rsidR="00C15461" w:rsidRDefault="00C15461" w:rsidP="00AC0141">
            <w:r>
              <w:t>X</w:t>
            </w:r>
          </w:p>
        </w:tc>
        <w:tc>
          <w:tcPr>
            <w:tcW w:w="1189" w:type="dxa"/>
          </w:tcPr>
          <w:p w14:paraId="680D2AE8" w14:textId="2395D887" w:rsidR="00C15461" w:rsidRDefault="005B7290" w:rsidP="00AC0141">
            <w:r>
              <w:t>S</w:t>
            </w:r>
          </w:p>
        </w:tc>
        <w:tc>
          <w:tcPr>
            <w:tcW w:w="1203" w:type="dxa"/>
          </w:tcPr>
          <w:p w14:paraId="5C33F121" w14:textId="129F093D" w:rsidR="00C15461" w:rsidRDefault="00166F55" w:rsidP="00AC0141">
            <w:r>
              <w:t>X</w:t>
            </w:r>
          </w:p>
        </w:tc>
        <w:tc>
          <w:tcPr>
            <w:tcW w:w="1456" w:type="dxa"/>
          </w:tcPr>
          <w:p w14:paraId="4FB65993" w14:textId="2922425B" w:rsidR="00C15461" w:rsidRDefault="0095293C" w:rsidP="00AC0141">
            <w:r>
              <w:t>X</w:t>
            </w:r>
          </w:p>
        </w:tc>
      </w:tr>
      <w:tr w:rsidR="00C15461" w14:paraId="6997A7F2" w14:textId="77777777" w:rsidTr="00A2342F">
        <w:tc>
          <w:tcPr>
            <w:tcW w:w="1926" w:type="dxa"/>
          </w:tcPr>
          <w:p w14:paraId="21D9B9C5" w14:textId="6E881058" w:rsidR="00C15461" w:rsidRDefault="00C15461" w:rsidP="00AC0141">
            <w:r>
              <w:t>5</w:t>
            </w:r>
          </w:p>
        </w:tc>
        <w:tc>
          <w:tcPr>
            <w:tcW w:w="2222" w:type="dxa"/>
          </w:tcPr>
          <w:p w14:paraId="06A9CDFA" w14:textId="34DDFD51" w:rsidR="00C15461" w:rsidRDefault="005124F5" w:rsidP="00AC0141">
            <w:r>
              <w:t>Artificial</w:t>
            </w:r>
            <w:r w:rsidR="00C5526C">
              <w:t xml:space="preserve"> Intelligence</w:t>
            </w:r>
          </w:p>
        </w:tc>
        <w:tc>
          <w:tcPr>
            <w:tcW w:w="1203" w:type="dxa"/>
          </w:tcPr>
          <w:p w14:paraId="38B88977" w14:textId="0F8BF54C" w:rsidR="00C15461" w:rsidRDefault="00C15461" w:rsidP="00AC0141"/>
        </w:tc>
        <w:tc>
          <w:tcPr>
            <w:tcW w:w="1189" w:type="dxa"/>
          </w:tcPr>
          <w:p w14:paraId="1A7E7E56" w14:textId="15444E91" w:rsidR="00C15461" w:rsidRDefault="005B7290" w:rsidP="00AC0141">
            <w:r>
              <w:t>S</w:t>
            </w:r>
          </w:p>
        </w:tc>
        <w:tc>
          <w:tcPr>
            <w:tcW w:w="1203" w:type="dxa"/>
          </w:tcPr>
          <w:p w14:paraId="01C1767F" w14:textId="02B5C6FA" w:rsidR="00C15461" w:rsidRDefault="00166F55" w:rsidP="00AC0141">
            <w:r>
              <w:t>X</w:t>
            </w:r>
          </w:p>
        </w:tc>
        <w:tc>
          <w:tcPr>
            <w:tcW w:w="1456" w:type="dxa"/>
          </w:tcPr>
          <w:p w14:paraId="75EBA406" w14:textId="4696FAD9" w:rsidR="00C15461" w:rsidRDefault="0095293C" w:rsidP="00AC0141">
            <w:r>
              <w:t>X</w:t>
            </w:r>
          </w:p>
        </w:tc>
      </w:tr>
      <w:tr w:rsidR="00C15461" w14:paraId="6E5762B3" w14:textId="77777777" w:rsidTr="00A2342F">
        <w:tc>
          <w:tcPr>
            <w:tcW w:w="1926" w:type="dxa"/>
          </w:tcPr>
          <w:p w14:paraId="7A12E838" w14:textId="74E7E50B" w:rsidR="00C15461" w:rsidRDefault="00C15461" w:rsidP="00AC0141">
            <w:r>
              <w:t>6</w:t>
            </w:r>
          </w:p>
        </w:tc>
        <w:tc>
          <w:tcPr>
            <w:tcW w:w="2222" w:type="dxa"/>
          </w:tcPr>
          <w:p w14:paraId="7B96F0FD" w14:textId="755C4323" w:rsidR="00C15461" w:rsidRDefault="00C5526C" w:rsidP="00AC0141">
            <w:r>
              <w:t>Cryptocurrency</w:t>
            </w:r>
          </w:p>
        </w:tc>
        <w:tc>
          <w:tcPr>
            <w:tcW w:w="1203" w:type="dxa"/>
          </w:tcPr>
          <w:p w14:paraId="4263AF78" w14:textId="1AC872F2" w:rsidR="00C15461" w:rsidRDefault="003D3E97" w:rsidP="00AC0141">
            <w:r>
              <w:t>S</w:t>
            </w:r>
          </w:p>
        </w:tc>
        <w:tc>
          <w:tcPr>
            <w:tcW w:w="1189" w:type="dxa"/>
          </w:tcPr>
          <w:p w14:paraId="054F63A4" w14:textId="061D94E2" w:rsidR="00C15461" w:rsidRDefault="00C15461" w:rsidP="00AC0141">
            <w:r>
              <w:t>X</w:t>
            </w:r>
          </w:p>
        </w:tc>
        <w:tc>
          <w:tcPr>
            <w:tcW w:w="1203" w:type="dxa"/>
          </w:tcPr>
          <w:p w14:paraId="51AE4446" w14:textId="77777777" w:rsidR="00C15461" w:rsidRDefault="00C15461" w:rsidP="00AC0141"/>
        </w:tc>
        <w:tc>
          <w:tcPr>
            <w:tcW w:w="1456" w:type="dxa"/>
          </w:tcPr>
          <w:p w14:paraId="257E0607" w14:textId="77777777" w:rsidR="00C15461" w:rsidRDefault="00C15461" w:rsidP="00AC0141"/>
        </w:tc>
      </w:tr>
      <w:tr w:rsidR="00C15461" w14:paraId="140EE008" w14:textId="77777777" w:rsidTr="00A2342F">
        <w:tc>
          <w:tcPr>
            <w:tcW w:w="1926" w:type="dxa"/>
          </w:tcPr>
          <w:p w14:paraId="02A4BE6F" w14:textId="00027CEA" w:rsidR="00C15461" w:rsidRDefault="00C15461" w:rsidP="00AC0141">
            <w:r>
              <w:t>7</w:t>
            </w:r>
          </w:p>
        </w:tc>
        <w:tc>
          <w:tcPr>
            <w:tcW w:w="2222" w:type="dxa"/>
          </w:tcPr>
          <w:p w14:paraId="15D8E6DF" w14:textId="0E2D7376" w:rsidR="00C15461" w:rsidRDefault="008A52DD" w:rsidP="00AC0141">
            <w:r>
              <w:t>US Degree Centrism</w:t>
            </w:r>
          </w:p>
        </w:tc>
        <w:tc>
          <w:tcPr>
            <w:tcW w:w="1203" w:type="dxa"/>
          </w:tcPr>
          <w:p w14:paraId="052A5E6D" w14:textId="5429A512" w:rsidR="00C15461" w:rsidRDefault="00F80552" w:rsidP="00AC0141">
            <w:r>
              <w:t>S</w:t>
            </w:r>
          </w:p>
        </w:tc>
        <w:tc>
          <w:tcPr>
            <w:tcW w:w="1189" w:type="dxa"/>
          </w:tcPr>
          <w:p w14:paraId="4575349F" w14:textId="3D1BAADD" w:rsidR="00C15461" w:rsidRDefault="00C15461" w:rsidP="00AC0141">
            <w:r>
              <w:t>X</w:t>
            </w:r>
          </w:p>
        </w:tc>
        <w:tc>
          <w:tcPr>
            <w:tcW w:w="1203" w:type="dxa"/>
          </w:tcPr>
          <w:p w14:paraId="3C708B00" w14:textId="77777777" w:rsidR="00C15461" w:rsidRDefault="00C15461" w:rsidP="00AC0141"/>
        </w:tc>
        <w:tc>
          <w:tcPr>
            <w:tcW w:w="1456" w:type="dxa"/>
          </w:tcPr>
          <w:p w14:paraId="449141FC" w14:textId="77777777" w:rsidR="00C15461" w:rsidRDefault="00C15461" w:rsidP="00AC0141"/>
        </w:tc>
      </w:tr>
      <w:tr w:rsidR="00C15461" w14:paraId="648A11A4" w14:textId="77777777" w:rsidTr="00A2342F">
        <w:tc>
          <w:tcPr>
            <w:tcW w:w="1926" w:type="dxa"/>
          </w:tcPr>
          <w:p w14:paraId="5DE06AC2" w14:textId="7A7EC35E" w:rsidR="00C15461" w:rsidRDefault="00C15461" w:rsidP="00AC0141">
            <w:r>
              <w:t>8</w:t>
            </w:r>
          </w:p>
        </w:tc>
        <w:tc>
          <w:tcPr>
            <w:tcW w:w="2222" w:type="dxa"/>
          </w:tcPr>
          <w:p w14:paraId="37F317A0" w14:textId="6ACD45DC" w:rsidR="00C15461" w:rsidRDefault="00A83B2E" w:rsidP="00AC0141">
            <w:r>
              <w:t>Provider Recognition</w:t>
            </w:r>
          </w:p>
        </w:tc>
        <w:tc>
          <w:tcPr>
            <w:tcW w:w="1203" w:type="dxa"/>
          </w:tcPr>
          <w:p w14:paraId="056C7836" w14:textId="58E9A3A4" w:rsidR="00C15461" w:rsidRDefault="00490668" w:rsidP="00AC0141">
            <w:r>
              <w:t>S</w:t>
            </w:r>
          </w:p>
        </w:tc>
        <w:tc>
          <w:tcPr>
            <w:tcW w:w="1189" w:type="dxa"/>
          </w:tcPr>
          <w:p w14:paraId="2D4C5A07" w14:textId="5B0113E1" w:rsidR="00C15461" w:rsidRDefault="00145F27" w:rsidP="00AC0141">
            <w:r>
              <w:t>S</w:t>
            </w:r>
          </w:p>
        </w:tc>
        <w:tc>
          <w:tcPr>
            <w:tcW w:w="1203" w:type="dxa"/>
          </w:tcPr>
          <w:p w14:paraId="65269109" w14:textId="5730B5A8" w:rsidR="00C15461" w:rsidRDefault="00166F55" w:rsidP="00AC0141">
            <w:r>
              <w:t>X</w:t>
            </w:r>
          </w:p>
        </w:tc>
        <w:tc>
          <w:tcPr>
            <w:tcW w:w="1456" w:type="dxa"/>
          </w:tcPr>
          <w:p w14:paraId="139705F3" w14:textId="75F802F9" w:rsidR="00C15461" w:rsidRDefault="0095293C" w:rsidP="00AC0141">
            <w:r>
              <w:t>X</w:t>
            </w:r>
          </w:p>
        </w:tc>
      </w:tr>
      <w:tr w:rsidR="00C15461" w14:paraId="3F7F6F70" w14:textId="77777777" w:rsidTr="00A2342F">
        <w:tc>
          <w:tcPr>
            <w:tcW w:w="1926" w:type="dxa"/>
          </w:tcPr>
          <w:p w14:paraId="531819A8" w14:textId="6C19ED5A" w:rsidR="00C15461" w:rsidRDefault="00C15461" w:rsidP="00AC0141">
            <w:r>
              <w:t>9</w:t>
            </w:r>
          </w:p>
        </w:tc>
        <w:tc>
          <w:tcPr>
            <w:tcW w:w="2222" w:type="dxa"/>
          </w:tcPr>
          <w:p w14:paraId="7AC88D69" w14:textId="532EF6BA" w:rsidR="00C15461" w:rsidRDefault="00A83B2E" w:rsidP="00AC0141">
            <w:r>
              <w:t>STEM</w:t>
            </w:r>
          </w:p>
        </w:tc>
        <w:tc>
          <w:tcPr>
            <w:tcW w:w="1203" w:type="dxa"/>
          </w:tcPr>
          <w:p w14:paraId="5E9D14AD" w14:textId="575ECCE8" w:rsidR="00C15461" w:rsidRDefault="00C15461" w:rsidP="00AC0141">
            <w:r>
              <w:t>X</w:t>
            </w:r>
          </w:p>
        </w:tc>
        <w:tc>
          <w:tcPr>
            <w:tcW w:w="1189" w:type="dxa"/>
          </w:tcPr>
          <w:p w14:paraId="4B2F1819" w14:textId="71068A08" w:rsidR="00C15461" w:rsidRDefault="00C15461" w:rsidP="00AC0141">
            <w:r>
              <w:t>X</w:t>
            </w:r>
          </w:p>
        </w:tc>
        <w:tc>
          <w:tcPr>
            <w:tcW w:w="1203" w:type="dxa"/>
          </w:tcPr>
          <w:p w14:paraId="68BC5C75" w14:textId="69B2C028" w:rsidR="00C15461" w:rsidRDefault="00C15461" w:rsidP="00AC0141"/>
        </w:tc>
        <w:tc>
          <w:tcPr>
            <w:tcW w:w="1456" w:type="dxa"/>
          </w:tcPr>
          <w:p w14:paraId="1D33EB7E" w14:textId="0EC654E0" w:rsidR="00C15461" w:rsidRDefault="00C15461" w:rsidP="00AC0141"/>
        </w:tc>
      </w:tr>
      <w:tr w:rsidR="00C15461" w14:paraId="73DA27AB" w14:textId="77777777" w:rsidTr="00A2342F">
        <w:tc>
          <w:tcPr>
            <w:tcW w:w="1926" w:type="dxa"/>
          </w:tcPr>
          <w:p w14:paraId="5A3B607C" w14:textId="34A522B0" w:rsidR="00C15461" w:rsidRDefault="00C15461" w:rsidP="00AC0141">
            <w:r>
              <w:t>10</w:t>
            </w:r>
          </w:p>
        </w:tc>
        <w:tc>
          <w:tcPr>
            <w:tcW w:w="2222" w:type="dxa"/>
          </w:tcPr>
          <w:p w14:paraId="6463B93F" w14:textId="4F956590" w:rsidR="00C15461" w:rsidRDefault="00A83B2E" w:rsidP="00AC0141">
            <w:r>
              <w:t>Industry</w:t>
            </w:r>
          </w:p>
        </w:tc>
        <w:tc>
          <w:tcPr>
            <w:tcW w:w="1203" w:type="dxa"/>
          </w:tcPr>
          <w:p w14:paraId="32F1607F" w14:textId="5DCE2C90" w:rsidR="00C15461" w:rsidRDefault="00D80E03" w:rsidP="00AC0141">
            <w:r>
              <w:t>S</w:t>
            </w:r>
          </w:p>
        </w:tc>
        <w:tc>
          <w:tcPr>
            <w:tcW w:w="1189" w:type="dxa"/>
          </w:tcPr>
          <w:p w14:paraId="710FADBE" w14:textId="5C7FBAE1" w:rsidR="00C15461" w:rsidRDefault="00C15461" w:rsidP="00AC0141">
            <w:r>
              <w:t>X</w:t>
            </w:r>
          </w:p>
        </w:tc>
        <w:tc>
          <w:tcPr>
            <w:tcW w:w="1203" w:type="dxa"/>
          </w:tcPr>
          <w:p w14:paraId="0189486A" w14:textId="0EB7288B" w:rsidR="00C15461" w:rsidRDefault="00ED2B6F" w:rsidP="00AC0141">
            <w:r>
              <w:t>X</w:t>
            </w:r>
          </w:p>
        </w:tc>
        <w:tc>
          <w:tcPr>
            <w:tcW w:w="1456" w:type="dxa"/>
          </w:tcPr>
          <w:p w14:paraId="0AABBDB0" w14:textId="239B1020" w:rsidR="00C15461" w:rsidRDefault="00ED2B6F" w:rsidP="00AC0141">
            <w:r>
              <w:t>X</w:t>
            </w:r>
          </w:p>
        </w:tc>
      </w:tr>
      <w:tr w:rsidR="00C15461" w14:paraId="56A81C32" w14:textId="77777777" w:rsidTr="00A2342F">
        <w:tc>
          <w:tcPr>
            <w:tcW w:w="1926" w:type="dxa"/>
          </w:tcPr>
          <w:p w14:paraId="39887B69" w14:textId="68AAAA93" w:rsidR="00C15461" w:rsidRDefault="00C15461" w:rsidP="00AC0141">
            <w:r>
              <w:t>11</w:t>
            </w:r>
          </w:p>
        </w:tc>
        <w:tc>
          <w:tcPr>
            <w:tcW w:w="2222" w:type="dxa"/>
          </w:tcPr>
          <w:p w14:paraId="3AEDCAEE" w14:textId="766F6596" w:rsidR="00C15461" w:rsidRDefault="00A83B2E" w:rsidP="00AC0141">
            <w:r>
              <w:t>Religiousness</w:t>
            </w:r>
          </w:p>
        </w:tc>
        <w:tc>
          <w:tcPr>
            <w:tcW w:w="1203" w:type="dxa"/>
          </w:tcPr>
          <w:p w14:paraId="43F34D13" w14:textId="3D16A44A" w:rsidR="00C15461" w:rsidRDefault="00C15461" w:rsidP="00AC0141"/>
        </w:tc>
        <w:tc>
          <w:tcPr>
            <w:tcW w:w="1189" w:type="dxa"/>
          </w:tcPr>
          <w:p w14:paraId="67E0BB40" w14:textId="69B77ED6" w:rsidR="00C15461" w:rsidRDefault="00C15461" w:rsidP="00AC0141">
            <w:r>
              <w:t>X</w:t>
            </w:r>
          </w:p>
        </w:tc>
        <w:tc>
          <w:tcPr>
            <w:tcW w:w="1203" w:type="dxa"/>
          </w:tcPr>
          <w:p w14:paraId="337C6EED" w14:textId="77777777" w:rsidR="00C15461" w:rsidRDefault="00C15461" w:rsidP="00AC0141"/>
        </w:tc>
        <w:tc>
          <w:tcPr>
            <w:tcW w:w="1456" w:type="dxa"/>
          </w:tcPr>
          <w:p w14:paraId="47B84A6C" w14:textId="77777777" w:rsidR="00C15461" w:rsidRDefault="00C15461" w:rsidP="00AC0141"/>
        </w:tc>
      </w:tr>
      <w:tr w:rsidR="00C15461" w14:paraId="63BE7080" w14:textId="77777777" w:rsidTr="00A2342F">
        <w:tc>
          <w:tcPr>
            <w:tcW w:w="1926" w:type="dxa"/>
          </w:tcPr>
          <w:p w14:paraId="5457CD9B" w14:textId="3136A6DD" w:rsidR="00C15461" w:rsidRDefault="00C15461" w:rsidP="00AC0141">
            <w:r>
              <w:t>12</w:t>
            </w:r>
          </w:p>
        </w:tc>
        <w:tc>
          <w:tcPr>
            <w:tcW w:w="2222" w:type="dxa"/>
          </w:tcPr>
          <w:p w14:paraId="399B98D5" w14:textId="3CCB9E3F" w:rsidR="00C15461" w:rsidRDefault="00A83B2E" w:rsidP="00AC0141">
            <w:r>
              <w:t>Christianity</w:t>
            </w:r>
          </w:p>
        </w:tc>
        <w:tc>
          <w:tcPr>
            <w:tcW w:w="1203" w:type="dxa"/>
          </w:tcPr>
          <w:p w14:paraId="4777A74C" w14:textId="0975546F" w:rsidR="00C15461" w:rsidRDefault="00C15461" w:rsidP="00AC0141"/>
        </w:tc>
        <w:tc>
          <w:tcPr>
            <w:tcW w:w="1189" w:type="dxa"/>
          </w:tcPr>
          <w:p w14:paraId="5459EF57" w14:textId="2C020894" w:rsidR="00C15461" w:rsidRDefault="00C15461" w:rsidP="00AC0141">
            <w:r>
              <w:t>X</w:t>
            </w:r>
          </w:p>
        </w:tc>
        <w:tc>
          <w:tcPr>
            <w:tcW w:w="1203" w:type="dxa"/>
          </w:tcPr>
          <w:p w14:paraId="193FC98E" w14:textId="77777777" w:rsidR="00C15461" w:rsidRDefault="00C15461" w:rsidP="00AC0141"/>
        </w:tc>
        <w:tc>
          <w:tcPr>
            <w:tcW w:w="1456" w:type="dxa"/>
          </w:tcPr>
          <w:p w14:paraId="3F24041C" w14:textId="77777777" w:rsidR="00C15461" w:rsidRDefault="00C15461" w:rsidP="00AC0141"/>
        </w:tc>
      </w:tr>
      <w:tr w:rsidR="00C15461" w14:paraId="426266B5" w14:textId="77777777" w:rsidTr="00A2342F">
        <w:tc>
          <w:tcPr>
            <w:tcW w:w="1926" w:type="dxa"/>
          </w:tcPr>
          <w:p w14:paraId="48D5CCBA" w14:textId="222DE0C4" w:rsidR="00C15461" w:rsidRDefault="00C15461" w:rsidP="00AC0141">
            <w:r>
              <w:t>13</w:t>
            </w:r>
          </w:p>
        </w:tc>
        <w:tc>
          <w:tcPr>
            <w:tcW w:w="2222" w:type="dxa"/>
          </w:tcPr>
          <w:p w14:paraId="221B9D77" w14:textId="26237865" w:rsidR="00C15461" w:rsidRDefault="00C456D7" w:rsidP="00AC0141">
            <w:r>
              <w:t>Regulatory Policy</w:t>
            </w:r>
          </w:p>
        </w:tc>
        <w:tc>
          <w:tcPr>
            <w:tcW w:w="1203" w:type="dxa"/>
          </w:tcPr>
          <w:p w14:paraId="4D1BD1D0" w14:textId="087D34AC" w:rsidR="00C15461" w:rsidRDefault="00C15461" w:rsidP="00AC0141"/>
        </w:tc>
        <w:tc>
          <w:tcPr>
            <w:tcW w:w="1189" w:type="dxa"/>
          </w:tcPr>
          <w:p w14:paraId="3F4CF506" w14:textId="64764578" w:rsidR="00C15461" w:rsidRDefault="005B7290" w:rsidP="00AC0141">
            <w:r>
              <w:t>S</w:t>
            </w:r>
          </w:p>
        </w:tc>
        <w:tc>
          <w:tcPr>
            <w:tcW w:w="1203" w:type="dxa"/>
          </w:tcPr>
          <w:p w14:paraId="0660C691" w14:textId="4BAA1692" w:rsidR="00C15461" w:rsidRDefault="00166F55" w:rsidP="00AC0141">
            <w:r>
              <w:t>X</w:t>
            </w:r>
          </w:p>
        </w:tc>
        <w:tc>
          <w:tcPr>
            <w:tcW w:w="1456" w:type="dxa"/>
          </w:tcPr>
          <w:p w14:paraId="49AE64EB" w14:textId="0502338A" w:rsidR="00C15461" w:rsidRDefault="0095293C" w:rsidP="00AC0141">
            <w:r>
              <w:t>X</w:t>
            </w:r>
          </w:p>
        </w:tc>
      </w:tr>
      <w:tr w:rsidR="00C15461" w14:paraId="3DF93E56" w14:textId="77777777" w:rsidTr="00A2342F">
        <w:tc>
          <w:tcPr>
            <w:tcW w:w="1926" w:type="dxa"/>
          </w:tcPr>
          <w:p w14:paraId="085CD067" w14:textId="11379892" w:rsidR="00C15461" w:rsidRDefault="00C15461" w:rsidP="00AC0141">
            <w:r>
              <w:t>14</w:t>
            </w:r>
          </w:p>
        </w:tc>
        <w:tc>
          <w:tcPr>
            <w:tcW w:w="2222" w:type="dxa"/>
          </w:tcPr>
          <w:p w14:paraId="4F0BB020" w14:textId="5D772424" w:rsidR="00C15461" w:rsidRDefault="00D55F76" w:rsidP="00AC0141">
            <w:r>
              <w:t>Age</w:t>
            </w:r>
          </w:p>
        </w:tc>
        <w:tc>
          <w:tcPr>
            <w:tcW w:w="1203" w:type="dxa"/>
          </w:tcPr>
          <w:p w14:paraId="6BB3C03B" w14:textId="157CE4E7" w:rsidR="00C15461" w:rsidRDefault="00C15461" w:rsidP="00AC0141">
            <w:r>
              <w:t>X</w:t>
            </w:r>
          </w:p>
        </w:tc>
        <w:tc>
          <w:tcPr>
            <w:tcW w:w="1189" w:type="dxa"/>
          </w:tcPr>
          <w:p w14:paraId="69E275D7" w14:textId="5194EA60" w:rsidR="00C15461" w:rsidRDefault="00145F27" w:rsidP="00AC0141">
            <w:r>
              <w:t>S</w:t>
            </w:r>
          </w:p>
        </w:tc>
        <w:tc>
          <w:tcPr>
            <w:tcW w:w="1203" w:type="dxa"/>
          </w:tcPr>
          <w:p w14:paraId="2FCFB437" w14:textId="133C806E" w:rsidR="00C15461" w:rsidRDefault="00C15461" w:rsidP="00AC0141">
            <w:r>
              <w:t>X</w:t>
            </w:r>
          </w:p>
        </w:tc>
        <w:tc>
          <w:tcPr>
            <w:tcW w:w="1456" w:type="dxa"/>
          </w:tcPr>
          <w:p w14:paraId="4E41662A" w14:textId="016515F1" w:rsidR="00C15461" w:rsidRDefault="00581ED1" w:rsidP="00AC0141">
            <w:r>
              <w:t>X</w:t>
            </w:r>
          </w:p>
        </w:tc>
      </w:tr>
      <w:tr w:rsidR="00C15461" w14:paraId="01A021D3" w14:textId="77777777" w:rsidTr="00A2342F">
        <w:tc>
          <w:tcPr>
            <w:tcW w:w="1926" w:type="dxa"/>
          </w:tcPr>
          <w:p w14:paraId="3E4B2E22" w14:textId="0FC8FE2A" w:rsidR="00C15461" w:rsidRDefault="00C15461" w:rsidP="00AC0141">
            <w:r>
              <w:t>15</w:t>
            </w:r>
          </w:p>
        </w:tc>
        <w:tc>
          <w:tcPr>
            <w:tcW w:w="2222" w:type="dxa"/>
          </w:tcPr>
          <w:p w14:paraId="1330A4BB" w14:textId="437BE5D9" w:rsidR="00C15461" w:rsidRDefault="00D55F76" w:rsidP="00AC0141">
            <w:r>
              <w:t>Gender</w:t>
            </w:r>
          </w:p>
        </w:tc>
        <w:tc>
          <w:tcPr>
            <w:tcW w:w="1203" w:type="dxa"/>
          </w:tcPr>
          <w:p w14:paraId="65359B27" w14:textId="38B0EF45" w:rsidR="00C15461" w:rsidRDefault="00490668" w:rsidP="00AC0141">
            <w:r>
              <w:t>S</w:t>
            </w:r>
          </w:p>
        </w:tc>
        <w:tc>
          <w:tcPr>
            <w:tcW w:w="1189" w:type="dxa"/>
          </w:tcPr>
          <w:p w14:paraId="548E1EFA" w14:textId="73E8737A" w:rsidR="00C15461" w:rsidRDefault="005412F4" w:rsidP="00AC0141">
            <w:r>
              <w:t>S</w:t>
            </w:r>
          </w:p>
        </w:tc>
        <w:tc>
          <w:tcPr>
            <w:tcW w:w="1203" w:type="dxa"/>
          </w:tcPr>
          <w:p w14:paraId="6B4747AA" w14:textId="26FFFA97" w:rsidR="00C15461" w:rsidRDefault="00C15461" w:rsidP="00AC0141">
            <w:r>
              <w:t>X</w:t>
            </w:r>
          </w:p>
        </w:tc>
        <w:tc>
          <w:tcPr>
            <w:tcW w:w="1456" w:type="dxa"/>
          </w:tcPr>
          <w:p w14:paraId="289545B6" w14:textId="0F27CD78" w:rsidR="00C15461" w:rsidRDefault="0095293C" w:rsidP="00AC0141">
            <w:r>
              <w:t>X</w:t>
            </w:r>
          </w:p>
        </w:tc>
      </w:tr>
      <w:tr w:rsidR="00C15461" w14:paraId="63CDEDB2" w14:textId="77777777" w:rsidTr="00A2342F">
        <w:tc>
          <w:tcPr>
            <w:tcW w:w="1926" w:type="dxa"/>
          </w:tcPr>
          <w:p w14:paraId="03A496F1" w14:textId="0D8BACCD" w:rsidR="00C15461" w:rsidRDefault="00C15461" w:rsidP="00AC0141">
            <w:r>
              <w:t>16</w:t>
            </w:r>
          </w:p>
        </w:tc>
        <w:tc>
          <w:tcPr>
            <w:tcW w:w="2222" w:type="dxa"/>
          </w:tcPr>
          <w:p w14:paraId="594F5613" w14:textId="09F647EB" w:rsidR="00C15461" w:rsidRDefault="00D41A7F" w:rsidP="00AC0141">
            <w:r>
              <w:t>Household Income</w:t>
            </w:r>
          </w:p>
        </w:tc>
        <w:tc>
          <w:tcPr>
            <w:tcW w:w="1203" w:type="dxa"/>
          </w:tcPr>
          <w:p w14:paraId="5C3F51B9" w14:textId="2BA140EA" w:rsidR="00C15461" w:rsidRDefault="00730869" w:rsidP="00AC0141">
            <w:r>
              <w:t>S</w:t>
            </w:r>
          </w:p>
        </w:tc>
        <w:tc>
          <w:tcPr>
            <w:tcW w:w="1189" w:type="dxa"/>
          </w:tcPr>
          <w:p w14:paraId="042F0C90" w14:textId="146EDAF9" w:rsidR="00C15461" w:rsidRDefault="00145F27" w:rsidP="00AC0141">
            <w:r>
              <w:t>S</w:t>
            </w:r>
          </w:p>
        </w:tc>
        <w:tc>
          <w:tcPr>
            <w:tcW w:w="1203" w:type="dxa"/>
          </w:tcPr>
          <w:p w14:paraId="1C01A870" w14:textId="08B6B366" w:rsidR="00C15461" w:rsidRDefault="00C15461" w:rsidP="00AC0141">
            <w:r>
              <w:t>X</w:t>
            </w:r>
          </w:p>
        </w:tc>
        <w:tc>
          <w:tcPr>
            <w:tcW w:w="1456" w:type="dxa"/>
          </w:tcPr>
          <w:p w14:paraId="06A7860A" w14:textId="5EA8DCB4" w:rsidR="00C15461" w:rsidRDefault="0095293C" w:rsidP="00AC0141">
            <w:r>
              <w:t>X</w:t>
            </w:r>
          </w:p>
        </w:tc>
      </w:tr>
      <w:tr w:rsidR="00C15461" w14:paraId="01800B0B" w14:textId="77777777" w:rsidTr="00A2342F">
        <w:tc>
          <w:tcPr>
            <w:tcW w:w="1926" w:type="dxa"/>
          </w:tcPr>
          <w:p w14:paraId="3E601E5E" w14:textId="7EB8FB61" w:rsidR="00C15461" w:rsidRDefault="00C15461" w:rsidP="00AC0141">
            <w:r>
              <w:t>17</w:t>
            </w:r>
          </w:p>
        </w:tc>
        <w:tc>
          <w:tcPr>
            <w:tcW w:w="2222" w:type="dxa"/>
          </w:tcPr>
          <w:p w14:paraId="23E2CEBA" w14:textId="15873115" w:rsidR="00C15461" w:rsidRDefault="00D41A7F" w:rsidP="00AC0141">
            <w:r>
              <w:t>Region</w:t>
            </w:r>
          </w:p>
        </w:tc>
        <w:tc>
          <w:tcPr>
            <w:tcW w:w="1203" w:type="dxa"/>
          </w:tcPr>
          <w:p w14:paraId="0879D099" w14:textId="4868C534" w:rsidR="00C15461" w:rsidRDefault="00C15461" w:rsidP="00AC0141">
            <w:r>
              <w:t>X</w:t>
            </w:r>
          </w:p>
        </w:tc>
        <w:tc>
          <w:tcPr>
            <w:tcW w:w="1189" w:type="dxa"/>
          </w:tcPr>
          <w:p w14:paraId="444425E5" w14:textId="3D7711D0" w:rsidR="00C15461" w:rsidRDefault="00C15461" w:rsidP="00AC0141">
            <w:r>
              <w:t>X</w:t>
            </w:r>
          </w:p>
        </w:tc>
        <w:tc>
          <w:tcPr>
            <w:tcW w:w="1203" w:type="dxa"/>
          </w:tcPr>
          <w:p w14:paraId="056E9165" w14:textId="2C421D86" w:rsidR="00C15461" w:rsidRDefault="00C15461" w:rsidP="00AC0141">
            <w:r>
              <w:t>X</w:t>
            </w:r>
          </w:p>
        </w:tc>
        <w:tc>
          <w:tcPr>
            <w:tcW w:w="1456" w:type="dxa"/>
          </w:tcPr>
          <w:p w14:paraId="7DCC82F0" w14:textId="310F0A03" w:rsidR="00C15461" w:rsidRDefault="00C15461" w:rsidP="00AC0141"/>
        </w:tc>
      </w:tr>
      <w:tr w:rsidR="00C15461" w14:paraId="1117CCB2" w14:textId="77777777" w:rsidTr="00A2342F">
        <w:tc>
          <w:tcPr>
            <w:tcW w:w="1926" w:type="dxa"/>
          </w:tcPr>
          <w:p w14:paraId="3C3E2EBB" w14:textId="01A365FD" w:rsidR="00C15461" w:rsidRDefault="00C15461" w:rsidP="00AC0141">
            <w:r>
              <w:t>18</w:t>
            </w:r>
          </w:p>
        </w:tc>
        <w:tc>
          <w:tcPr>
            <w:tcW w:w="2222" w:type="dxa"/>
          </w:tcPr>
          <w:p w14:paraId="5273E440" w14:textId="10960A1F" w:rsidR="00C15461" w:rsidRDefault="00D55F76" w:rsidP="00AC0141">
            <w:r>
              <w:t>Device Type</w:t>
            </w:r>
          </w:p>
        </w:tc>
        <w:tc>
          <w:tcPr>
            <w:tcW w:w="1203" w:type="dxa"/>
          </w:tcPr>
          <w:p w14:paraId="389384FD" w14:textId="332C7C28" w:rsidR="00C15461" w:rsidRDefault="00C15461" w:rsidP="00AC0141">
            <w:r>
              <w:t>X</w:t>
            </w:r>
          </w:p>
        </w:tc>
        <w:tc>
          <w:tcPr>
            <w:tcW w:w="1189" w:type="dxa"/>
          </w:tcPr>
          <w:p w14:paraId="0E61BB93" w14:textId="178D925A" w:rsidR="00C15461" w:rsidRDefault="00C15461" w:rsidP="00AC0141">
            <w:r>
              <w:t>X</w:t>
            </w:r>
          </w:p>
        </w:tc>
        <w:tc>
          <w:tcPr>
            <w:tcW w:w="1203" w:type="dxa"/>
          </w:tcPr>
          <w:p w14:paraId="5665ABD3" w14:textId="7857D6AF" w:rsidR="00C15461" w:rsidRDefault="00C15461" w:rsidP="00AC0141">
            <w:r>
              <w:t>X</w:t>
            </w:r>
          </w:p>
        </w:tc>
        <w:tc>
          <w:tcPr>
            <w:tcW w:w="1456" w:type="dxa"/>
          </w:tcPr>
          <w:p w14:paraId="157DAB0D" w14:textId="28FFECE8" w:rsidR="00C15461" w:rsidRDefault="00C15461" w:rsidP="00AC0141"/>
        </w:tc>
      </w:tr>
      <w:tr w:rsidR="00576624" w14:paraId="0DBDA943" w14:textId="77777777" w:rsidTr="00A2342F">
        <w:tc>
          <w:tcPr>
            <w:tcW w:w="1926" w:type="dxa"/>
          </w:tcPr>
          <w:p w14:paraId="4314758D" w14:textId="3B2B2694" w:rsidR="00576624" w:rsidRDefault="00576624" w:rsidP="00AC0141">
            <w:r>
              <w:t>19</w:t>
            </w:r>
          </w:p>
        </w:tc>
        <w:tc>
          <w:tcPr>
            <w:tcW w:w="2222" w:type="dxa"/>
          </w:tcPr>
          <w:p w14:paraId="02EE8B81" w14:textId="5DD250F4" w:rsidR="00576624" w:rsidRDefault="00576624" w:rsidP="00AC0141">
            <w:r>
              <w:t>Time</w:t>
            </w:r>
          </w:p>
        </w:tc>
        <w:tc>
          <w:tcPr>
            <w:tcW w:w="1203" w:type="dxa"/>
          </w:tcPr>
          <w:p w14:paraId="146A7FD9" w14:textId="77777777" w:rsidR="00576624" w:rsidRDefault="00576624" w:rsidP="00AC0141"/>
        </w:tc>
        <w:tc>
          <w:tcPr>
            <w:tcW w:w="1189" w:type="dxa"/>
          </w:tcPr>
          <w:p w14:paraId="54B77336" w14:textId="68789514" w:rsidR="00576624" w:rsidRDefault="00576624" w:rsidP="00AC0141">
            <w:r>
              <w:t>C</w:t>
            </w:r>
          </w:p>
        </w:tc>
        <w:tc>
          <w:tcPr>
            <w:tcW w:w="1203" w:type="dxa"/>
          </w:tcPr>
          <w:p w14:paraId="1CCBC51F" w14:textId="74FC0471" w:rsidR="00576624" w:rsidRDefault="00576624" w:rsidP="00AC0141">
            <w:r>
              <w:t>C</w:t>
            </w:r>
          </w:p>
        </w:tc>
        <w:tc>
          <w:tcPr>
            <w:tcW w:w="1456" w:type="dxa"/>
          </w:tcPr>
          <w:p w14:paraId="5055FC52" w14:textId="03435DA3" w:rsidR="00576624" w:rsidRDefault="00576624" w:rsidP="00AC0141">
            <w:r>
              <w:t>C</w:t>
            </w:r>
          </w:p>
        </w:tc>
      </w:tr>
      <w:tr w:rsidR="0095293C" w14:paraId="6ABE376F" w14:textId="77777777" w:rsidTr="00A2342F">
        <w:tc>
          <w:tcPr>
            <w:tcW w:w="1926" w:type="dxa"/>
          </w:tcPr>
          <w:p w14:paraId="18176203" w14:textId="4ECD3D4E" w:rsidR="0095293C" w:rsidRDefault="00576624" w:rsidP="00AC0141">
            <w:r>
              <w:t>20</w:t>
            </w:r>
          </w:p>
        </w:tc>
        <w:tc>
          <w:tcPr>
            <w:tcW w:w="2222" w:type="dxa"/>
          </w:tcPr>
          <w:p w14:paraId="5417BD45" w14:textId="238E781E" w:rsidR="0095293C" w:rsidRDefault="0095293C" w:rsidP="00AC0141">
            <w:r>
              <w:t>Collector</w:t>
            </w:r>
          </w:p>
        </w:tc>
        <w:tc>
          <w:tcPr>
            <w:tcW w:w="1203" w:type="dxa"/>
          </w:tcPr>
          <w:p w14:paraId="2DC4D20A" w14:textId="77777777" w:rsidR="0095293C" w:rsidRDefault="0095293C" w:rsidP="00AC0141"/>
        </w:tc>
        <w:tc>
          <w:tcPr>
            <w:tcW w:w="1189" w:type="dxa"/>
          </w:tcPr>
          <w:p w14:paraId="72BA9888" w14:textId="77777777" w:rsidR="0095293C" w:rsidRDefault="0095293C" w:rsidP="00AC0141"/>
        </w:tc>
        <w:tc>
          <w:tcPr>
            <w:tcW w:w="1203" w:type="dxa"/>
          </w:tcPr>
          <w:p w14:paraId="7B7A7D82" w14:textId="2BA2CF8C" w:rsidR="0095293C" w:rsidRDefault="0095293C" w:rsidP="00AC0141">
            <w:r>
              <w:t>C</w:t>
            </w:r>
          </w:p>
        </w:tc>
        <w:tc>
          <w:tcPr>
            <w:tcW w:w="1456" w:type="dxa"/>
          </w:tcPr>
          <w:p w14:paraId="252DD7D8" w14:textId="2000EDA0" w:rsidR="0095293C" w:rsidRDefault="0095293C" w:rsidP="00AC0141">
            <w:r>
              <w:t>C</w:t>
            </w:r>
          </w:p>
        </w:tc>
      </w:tr>
    </w:tbl>
    <w:p w14:paraId="59DFE895" w14:textId="73851395" w:rsidR="005F5574" w:rsidRDefault="0095293C" w:rsidP="00AC0141">
      <w:r>
        <w:t>C        - Question is a calculated question, the answer of which was determined by the analyst instead of being explicitly asked of the respondent.</w:t>
      </w:r>
      <w:r>
        <w:br/>
      </w:r>
      <w:r w:rsidR="00A31168">
        <w:t xml:space="preserve">S        </w:t>
      </w:r>
      <w:r w:rsidR="00613E59">
        <w:t>-</w:t>
      </w:r>
      <w:r w:rsidR="005678F4">
        <w:t xml:space="preserve"> Question was presented and associated with a strong effect.</w:t>
      </w:r>
      <w:r w:rsidR="005678F4">
        <w:br/>
      </w:r>
      <w:r w:rsidR="005F5574">
        <w:t>X</w:t>
      </w:r>
      <w:r w:rsidR="00613E59">
        <w:t xml:space="preserve">        - </w:t>
      </w:r>
      <w:r w:rsidR="005F5574">
        <w:t>Question was present for survey.</w:t>
      </w:r>
      <w:r w:rsidR="00581ED1">
        <w:t xml:space="preserve"> This does not guarantee every respondent answered the question. Particularly, Q14-Q18 were presented as SurveyMonkey included data for paid responses only</w:t>
      </w:r>
      <w:r w:rsidR="00FE12D1">
        <w:t xml:space="preserve"> during 2018. Beginning in 2019, Q14-Q16 were asked of all respondents, but Q17-Q18 remained</w:t>
      </w:r>
      <w:r w:rsidR="00485EFA">
        <w:t xml:space="preserve"> </w:t>
      </w:r>
      <w:r w:rsidR="00FE12D1">
        <w:t xml:space="preserve">observed </w:t>
      </w:r>
      <w:r w:rsidR="009B20BC">
        <w:t>for</w:t>
      </w:r>
      <w:r w:rsidR="00062FA5">
        <w:t xml:space="preserve"> </w:t>
      </w:r>
      <w:r w:rsidR="00FE12D1">
        <w:t>SurveyMonkey paid responses.</w:t>
      </w:r>
      <w:r w:rsidR="005678F4">
        <w:br/>
        <w:t>VO</w:t>
      </w:r>
      <w:r w:rsidR="00613E59">
        <w:t xml:space="preserve">I    - </w:t>
      </w:r>
      <w:r w:rsidR="005678F4">
        <w:t>Question was present and represents the variable of interest.</w:t>
      </w:r>
    </w:p>
    <w:p w14:paraId="504E706A" w14:textId="17AACB6C" w:rsidR="005F5574" w:rsidRDefault="005F5574" w:rsidP="00AC0141"/>
    <w:p w14:paraId="0E4AB6FE" w14:textId="635AF00F" w:rsidR="00C0672B" w:rsidRDefault="00C0672B" w:rsidP="00AC0141"/>
    <w:p w14:paraId="32B85BB9" w14:textId="65A38DBD" w:rsidR="00C0672B" w:rsidRDefault="00C0672B">
      <w:r>
        <w:br w:type="page"/>
      </w:r>
    </w:p>
    <w:p w14:paraId="4E817B14" w14:textId="3ACCD641" w:rsidR="00C0672B" w:rsidRDefault="00C0672B" w:rsidP="00AC0141">
      <w:pPr>
        <w:rPr>
          <w:b/>
        </w:rPr>
      </w:pPr>
      <w:r>
        <w:rPr>
          <w:b/>
        </w:rPr>
        <w:lastRenderedPageBreak/>
        <w:t>Appendix C – Survey Collector Reference</w:t>
      </w:r>
    </w:p>
    <w:tbl>
      <w:tblPr>
        <w:tblStyle w:val="TableGrid"/>
        <w:tblW w:w="9463" w:type="dxa"/>
        <w:tblLook w:val="04A0" w:firstRow="1" w:lastRow="0" w:firstColumn="1" w:lastColumn="0" w:noHBand="0" w:noVBand="1"/>
      </w:tblPr>
      <w:tblGrid>
        <w:gridCol w:w="3241"/>
        <w:gridCol w:w="2197"/>
        <w:gridCol w:w="2024"/>
        <w:gridCol w:w="2001"/>
      </w:tblGrid>
      <w:tr w:rsidR="001040C5" w:rsidRPr="0067378B" w14:paraId="65D40EED" w14:textId="77777777" w:rsidTr="00F14E7C">
        <w:tc>
          <w:tcPr>
            <w:tcW w:w="3241" w:type="dxa"/>
          </w:tcPr>
          <w:p w14:paraId="0DAB5A5A" w14:textId="57AE4AD2" w:rsidR="001040C5" w:rsidRPr="0067378B" w:rsidRDefault="001040C5" w:rsidP="001B35EF">
            <w:pPr>
              <w:rPr>
                <w:b/>
              </w:rPr>
            </w:pPr>
            <w:r>
              <w:rPr>
                <w:b/>
              </w:rPr>
              <w:t>Collector Name</w:t>
            </w:r>
          </w:p>
        </w:tc>
        <w:tc>
          <w:tcPr>
            <w:tcW w:w="2197" w:type="dxa"/>
          </w:tcPr>
          <w:p w14:paraId="01B5F98E" w14:textId="21D33120" w:rsidR="001040C5" w:rsidRPr="0067378B" w:rsidRDefault="001040C5" w:rsidP="001B35EF">
            <w:pPr>
              <w:rPr>
                <w:b/>
              </w:rPr>
            </w:pPr>
            <w:r>
              <w:rPr>
                <w:b/>
              </w:rPr>
              <w:t>Responses</w:t>
            </w:r>
          </w:p>
        </w:tc>
        <w:tc>
          <w:tcPr>
            <w:tcW w:w="2024" w:type="dxa"/>
          </w:tcPr>
          <w:p w14:paraId="3D335B4F" w14:textId="4E1223EB" w:rsidR="001040C5" w:rsidRPr="0067378B" w:rsidRDefault="001040C5" w:rsidP="001B35EF">
            <w:pPr>
              <w:rPr>
                <w:b/>
              </w:rPr>
            </w:pPr>
            <w:r>
              <w:rPr>
                <w:b/>
              </w:rPr>
              <w:t>First Response Date</w:t>
            </w:r>
          </w:p>
        </w:tc>
        <w:tc>
          <w:tcPr>
            <w:tcW w:w="2001" w:type="dxa"/>
          </w:tcPr>
          <w:p w14:paraId="7642AB4F" w14:textId="214D7D93" w:rsidR="001040C5" w:rsidRPr="0067378B" w:rsidRDefault="001040C5" w:rsidP="001B35EF">
            <w:pPr>
              <w:rPr>
                <w:b/>
              </w:rPr>
            </w:pPr>
            <w:r>
              <w:rPr>
                <w:b/>
              </w:rPr>
              <w:t>Last Response Date</w:t>
            </w:r>
          </w:p>
        </w:tc>
      </w:tr>
      <w:tr w:rsidR="001040C5" w14:paraId="13E52B59" w14:textId="77777777" w:rsidTr="00F14E7C">
        <w:tc>
          <w:tcPr>
            <w:tcW w:w="3241" w:type="dxa"/>
          </w:tcPr>
          <w:p w14:paraId="134D86BF" w14:textId="5B09A7D1" w:rsidR="001040C5" w:rsidRDefault="008E197F" w:rsidP="001040C5">
            <w:r w:rsidRPr="008E197F">
              <w:t xml:space="preserve">Oct 2018 - Work, Social Media, </w:t>
            </w:r>
            <w:proofErr w:type="spellStart"/>
            <w:r w:rsidRPr="008E197F">
              <w:t>Misc</w:t>
            </w:r>
            <w:proofErr w:type="spellEnd"/>
          </w:p>
        </w:tc>
        <w:tc>
          <w:tcPr>
            <w:tcW w:w="2197" w:type="dxa"/>
          </w:tcPr>
          <w:p w14:paraId="20370F67" w14:textId="0A97C56A" w:rsidR="001040C5" w:rsidRDefault="007D5D22" w:rsidP="001040C5">
            <w:r>
              <w:t>20</w:t>
            </w:r>
          </w:p>
        </w:tc>
        <w:tc>
          <w:tcPr>
            <w:tcW w:w="2024" w:type="dxa"/>
          </w:tcPr>
          <w:p w14:paraId="7B5696DD" w14:textId="23696505" w:rsidR="001040C5" w:rsidRDefault="001040C5" w:rsidP="001040C5"/>
        </w:tc>
        <w:tc>
          <w:tcPr>
            <w:tcW w:w="2001" w:type="dxa"/>
          </w:tcPr>
          <w:p w14:paraId="43E6A22F" w14:textId="1D554710" w:rsidR="001040C5" w:rsidRDefault="001040C5" w:rsidP="001040C5"/>
        </w:tc>
      </w:tr>
      <w:tr w:rsidR="001040C5" w14:paraId="42F8C977" w14:textId="77777777" w:rsidTr="00F14E7C">
        <w:tc>
          <w:tcPr>
            <w:tcW w:w="3241" w:type="dxa"/>
          </w:tcPr>
          <w:p w14:paraId="59BCB2FF" w14:textId="004D4A01" w:rsidR="001040C5" w:rsidRDefault="008E197F" w:rsidP="001040C5">
            <w:r w:rsidRPr="008E197F">
              <w:t>Oct 2018 - Targeted relaunch</w:t>
            </w:r>
          </w:p>
        </w:tc>
        <w:tc>
          <w:tcPr>
            <w:tcW w:w="2197" w:type="dxa"/>
          </w:tcPr>
          <w:p w14:paraId="372BCD49" w14:textId="0AF1675C" w:rsidR="001040C5" w:rsidRDefault="007D5D22" w:rsidP="001040C5">
            <w:r>
              <w:t>84</w:t>
            </w:r>
          </w:p>
        </w:tc>
        <w:tc>
          <w:tcPr>
            <w:tcW w:w="2024" w:type="dxa"/>
          </w:tcPr>
          <w:p w14:paraId="266F2B89" w14:textId="035BA665" w:rsidR="001040C5" w:rsidRDefault="001040C5" w:rsidP="001040C5"/>
        </w:tc>
        <w:tc>
          <w:tcPr>
            <w:tcW w:w="2001" w:type="dxa"/>
          </w:tcPr>
          <w:p w14:paraId="11E5DB39" w14:textId="6E0B2D4E" w:rsidR="001040C5" w:rsidRDefault="001040C5" w:rsidP="001040C5"/>
        </w:tc>
      </w:tr>
      <w:tr w:rsidR="001040C5" w14:paraId="7E1720C1" w14:textId="77777777" w:rsidTr="00F14E7C">
        <w:tc>
          <w:tcPr>
            <w:tcW w:w="3241" w:type="dxa"/>
          </w:tcPr>
          <w:p w14:paraId="5D55C4ED" w14:textId="6EA4564F" w:rsidR="001040C5" w:rsidRDefault="008E197F" w:rsidP="001040C5">
            <w:r w:rsidRPr="008E197F">
              <w:t xml:space="preserve">Oct 2018 - </w:t>
            </w:r>
            <w:proofErr w:type="spellStart"/>
            <w:r w:rsidRPr="008E197F">
              <w:t>MTurk</w:t>
            </w:r>
            <w:proofErr w:type="spellEnd"/>
          </w:p>
        </w:tc>
        <w:tc>
          <w:tcPr>
            <w:tcW w:w="2197" w:type="dxa"/>
          </w:tcPr>
          <w:p w14:paraId="3E70AB1D" w14:textId="0E4397C7" w:rsidR="001040C5" w:rsidRDefault="007D5D22" w:rsidP="001040C5">
            <w:r>
              <w:t>30</w:t>
            </w:r>
          </w:p>
        </w:tc>
        <w:tc>
          <w:tcPr>
            <w:tcW w:w="2024" w:type="dxa"/>
          </w:tcPr>
          <w:p w14:paraId="03614A69" w14:textId="20617B57" w:rsidR="001040C5" w:rsidRDefault="001040C5" w:rsidP="001040C5"/>
        </w:tc>
        <w:tc>
          <w:tcPr>
            <w:tcW w:w="2001" w:type="dxa"/>
          </w:tcPr>
          <w:p w14:paraId="46704D93" w14:textId="0EFBD2A1" w:rsidR="001040C5" w:rsidRDefault="001040C5" w:rsidP="001040C5"/>
        </w:tc>
      </w:tr>
      <w:tr w:rsidR="001040C5" w14:paraId="6F6E9884" w14:textId="77777777" w:rsidTr="00F14E7C">
        <w:tc>
          <w:tcPr>
            <w:tcW w:w="3241" w:type="dxa"/>
          </w:tcPr>
          <w:p w14:paraId="58507C94" w14:textId="5424BA75" w:rsidR="001040C5" w:rsidRDefault="008E197F" w:rsidP="001040C5">
            <w:r w:rsidRPr="008E197F">
              <w:t xml:space="preserve">Oct 2018 </w:t>
            </w:r>
            <w:r>
              <w:t>-</w:t>
            </w:r>
            <w:r w:rsidRPr="008E197F">
              <w:t xml:space="preserve"> Targeted</w:t>
            </w:r>
          </w:p>
        </w:tc>
        <w:tc>
          <w:tcPr>
            <w:tcW w:w="2197" w:type="dxa"/>
          </w:tcPr>
          <w:p w14:paraId="22C82C55" w14:textId="264E40A7" w:rsidR="001040C5" w:rsidRDefault="007D5D22" w:rsidP="001040C5">
            <w:r>
              <w:t>106</w:t>
            </w:r>
          </w:p>
        </w:tc>
        <w:tc>
          <w:tcPr>
            <w:tcW w:w="2024" w:type="dxa"/>
          </w:tcPr>
          <w:p w14:paraId="7459884D" w14:textId="18A48684" w:rsidR="001040C5" w:rsidRDefault="001040C5" w:rsidP="001040C5"/>
        </w:tc>
        <w:tc>
          <w:tcPr>
            <w:tcW w:w="2001" w:type="dxa"/>
          </w:tcPr>
          <w:p w14:paraId="29CEE07E" w14:textId="7AC92B86" w:rsidR="001040C5" w:rsidRDefault="001040C5" w:rsidP="001040C5"/>
        </w:tc>
      </w:tr>
      <w:tr w:rsidR="001040C5" w14:paraId="390C1EE2" w14:textId="77777777" w:rsidTr="00F14E7C">
        <w:tc>
          <w:tcPr>
            <w:tcW w:w="3241" w:type="dxa"/>
          </w:tcPr>
          <w:p w14:paraId="00DDF106" w14:textId="74A7E312" w:rsidR="001040C5" w:rsidRDefault="005A2533" w:rsidP="005A2533">
            <w:r>
              <w:t xml:space="preserve">Feb 2018 - Social Media, Work, </w:t>
            </w:r>
            <w:proofErr w:type="spellStart"/>
            <w:r>
              <w:t>Misc</w:t>
            </w:r>
            <w:proofErr w:type="spellEnd"/>
            <w:r>
              <w:t xml:space="preserve"> Web Link</w:t>
            </w:r>
          </w:p>
        </w:tc>
        <w:tc>
          <w:tcPr>
            <w:tcW w:w="2197" w:type="dxa"/>
          </w:tcPr>
          <w:p w14:paraId="5D742A66" w14:textId="2CCDAFB0" w:rsidR="001040C5" w:rsidRDefault="007D5D22" w:rsidP="001040C5">
            <w:r>
              <w:t>38</w:t>
            </w:r>
          </w:p>
        </w:tc>
        <w:tc>
          <w:tcPr>
            <w:tcW w:w="2024" w:type="dxa"/>
          </w:tcPr>
          <w:p w14:paraId="4C8B863D" w14:textId="77777777" w:rsidR="001040C5" w:rsidRDefault="001040C5" w:rsidP="001040C5"/>
        </w:tc>
        <w:tc>
          <w:tcPr>
            <w:tcW w:w="2001" w:type="dxa"/>
          </w:tcPr>
          <w:p w14:paraId="1FA9A8C8" w14:textId="191EC59E" w:rsidR="001040C5" w:rsidRDefault="001040C5" w:rsidP="001040C5"/>
        </w:tc>
      </w:tr>
      <w:tr w:rsidR="001040C5" w14:paraId="71DEE392" w14:textId="77777777" w:rsidTr="00F14E7C">
        <w:tc>
          <w:tcPr>
            <w:tcW w:w="3241" w:type="dxa"/>
          </w:tcPr>
          <w:p w14:paraId="21098DD5" w14:textId="7C10DBD3" w:rsidR="001040C5" w:rsidRDefault="00C44C6C" w:rsidP="001040C5">
            <w:r w:rsidRPr="00C44C6C">
              <w:t>Feb 2018 - Targeted Audience</w:t>
            </w:r>
          </w:p>
        </w:tc>
        <w:tc>
          <w:tcPr>
            <w:tcW w:w="2197" w:type="dxa"/>
          </w:tcPr>
          <w:p w14:paraId="0692F408" w14:textId="7F43D891" w:rsidR="001040C5" w:rsidRDefault="007D5D22" w:rsidP="001040C5">
            <w:r>
              <w:t>103</w:t>
            </w:r>
          </w:p>
        </w:tc>
        <w:tc>
          <w:tcPr>
            <w:tcW w:w="2024" w:type="dxa"/>
          </w:tcPr>
          <w:p w14:paraId="4EA88D9A" w14:textId="3B134541" w:rsidR="001040C5" w:rsidRDefault="001040C5" w:rsidP="001040C5"/>
        </w:tc>
        <w:tc>
          <w:tcPr>
            <w:tcW w:w="2001" w:type="dxa"/>
          </w:tcPr>
          <w:p w14:paraId="334D3DB7" w14:textId="6D54968B" w:rsidR="001040C5" w:rsidRDefault="001040C5" w:rsidP="001040C5"/>
        </w:tc>
      </w:tr>
    </w:tbl>
    <w:p w14:paraId="5F445381" w14:textId="67F787CB" w:rsidR="00C0672B" w:rsidRPr="00C0672B" w:rsidRDefault="00C0672B" w:rsidP="00AC0141"/>
    <w:sectPr w:rsidR="00C0672B" w:rsidRPr="00C067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0FA8D" w14:textId="77777777" w:rsidR="0022661B" w:rsidRDefault="0022661B" w:rsidP="00986A79">
      <w:pPr>
        <w:spacing w:after="0" w:line="240" w:lineRule="auto"/>
      </w:pPr>
      <w:r>
        <w:separator/>
      </w:r>
    </w:p>
  </w:endnote>
  <w:endnote w:type="continuationSeparator" w:id="0">
    <w:p w14:paraId="0FDA7393" w14:textId="77777777" w:rsidR="0022661B" w:rsidRDefault="0022661B" w:rsidP="00986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690FB" w14:textId="77777777" w:rsidR="0022661B" w:rsidRDefault="0022661B" w:rsidP="00986A79">
      <w:pPr>
        <w:spacing w:after="0" w:line="240" w:lineRule="auto"/>
      </w:pPr>
      <w:r>
        <w:separator/>
      </w:r>
    </w:p>
  </w:footnote>
  <w:footnote w:type="continuationSeparator" w:id="0">
    <w:p w14:paraId="55F7127C" w14:textId="77777777" w:rsidR="0022661B" w:rsidRDefault="0022661B" w:rsidP="00986A79">
      <w:pPr>
        <w:spacing w:after="0" w:line="240" w:lineRule="auto"/>
      </w:pPr>
      <w:r>
        <w:continuationSeparator/>
      </w:r>
    </w:p>
  </w:footnote>
  <w:footnote w:id="1">
    <w:p w14:paraId="0DBD95FD" w14:textId="39F1B6AD" w:rsidR="00986A79" w:rsidRDefault="00986A79">
      <w:pPr>
        <w:pStyle w:val="FootnoteText"/>
      </w:pPr>
      <w:r>
        <w:rPr>
          <w:rStyle w:val="FootnoteReference"/>
        </w:rPr>
        <w:footnoteRef/>
      </w:r>
      <w:r>
        <w:t xml:space="preserve"> </w:t>
      </w:r>
      <w:r w:rsidR="00B8246D">
        <w:t xml:space="preserve">Aggregate results </w:t>
      </w:r>
      <w:r w:rsidR="00EC0344">
        <w:t xml:space="preserve">and questions asked </w:t>
      </w:r>
      <w:r w:rsidR="00B8246D">
        <w:t>are public</w:t>
      </w:r>
      <w:r w:rsidR="00EC0344">
        <w:t>ly viewable</w:t>
      </w:r>
      <w:r w:rsidR="00B8246D">
        <w:t xml:space="preserve"> at</w:t>
      </w:r>
      <w:r w:rsidR="002068AC">
        <w:t xml:space="preserve"> TODO</w:t>
      </w:r>
    </w:p>
  </w:footnote>
  <w:footnote w:id="2">
    <w:p w14:paraId="382E42B4" w14:textId="2A0D465F" w:rsidR="007D60A1" w:rsidRDefault="007D60A1">
      <w:pPr>
        <w:pStyle w:val="FootnoteText"/>
      </w:pPr>
      <w:r>
        <w:rPr>
          <w:rStyle w:val="FootnoteReference"/>
        </w:rPr>
        <w:footnoteRef/>
      </w:r>
      <w:r>
        <w:t xml:space="preserve"> See </w:t>
      </w:r>
      <w:r w:rsidR="00E91655">
        <w:t>Appendix C for a Survey Collector Reference with additional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44DB"/>
    <w:multiLevelType w:val="hybridMultilevel"/>
    <w:tmpl w:val="74043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45BFC"/>
    <w:multiLevelType w:val="hybridMultilevel"/>
    <w:tmpl w:val="4E92B0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357CFF"/>
    <w:multiLevelType w:val="hybridMultilevel"/>
    <w:tmpl w:val="4E6E2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E248E2"/>
    <w:multiLevelType w:val="hybridMultilevel"/>
    <w:tmpl w:val="B72ED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4268DF"/>
    <w:multiLevelType w:val="hybridMultilevel"/>
    <w:tmpl w:val="4E6E22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73D"/>
    <w:rsid w:val="000027D5"/>
    <w:rsid w:val="00045F34"/>
    <w:rsid w:val="00062FA5"/>
    <w:rsid w:val="000D3F42"/>
    <w:rsid w:val="000E173D"/>
    <w:rsid w:val="001011E9"/>
    <w:rsid w:val="001040C5"/>
    <w:rsid w:val="00104B12"/>
    <w:rsid w:val="00112611"/>
    <w:rsid w:val="00113C76"/>
    <w:rsid w:val="00145F27"/>
    <w:rsid w:val="00153B4D"/>
    <w:rsid w:val="001614DB"/>
    <w:rsid w:val="00166F55"/>
    <w:rsid w:val="001817CB"/>
    <w:rsid w:val="001C5B1B"/>
    <w:rsid w:val="001D74D1"/>
    <w:rsid w:val="001D77FF"/>
    <w:rsid w:val="001E4222"/>
    <w:rsid w:val="002068AC"/>
    <w:rsid w:val="00224878"/>
    <w:rsid w:val="0022661B"/>
    <w:rsid w:val="00245480"/>
    <w:rsid w:val="002606BA"/>
    <w:rsid w:val="002613DC"/>
    <w:rsid w:val="0026529B"/>
    <w:rsid w:val="002769C5"/>
    <w:rsid w:val="00284AB8"/>
    <w:rsid w:val="002A25EB"/>
    <w:rsid w:val="002A510B"/>
    <w:rsid w:val="002F084B"/>
    <w:rsid w:val="00300F80"/>
    <w:rsid w:val="0033140D"/>
    <w:rsid w:val="003370C3"/>
    <w:rsid w:val="003472BA"/>
    <w:rsid w:val="00350D54"/>
    <w:rsid w:val="00370C14"/>
    <w:rsid w:val="003830C1"/>
    <w:rsid w:val="00397613"/>
    <w:rsid w:val="003B31F1"/>
    <w:rsid w:val="003D0013"/>
    <w:rsid w:val="003D3E97"/>
    <w:rsid w:val="0042158C"/>
    <w:rsid w:val="00457ECC"/>
    <w:rsid w:val="00476592"/>
    <w:rsid w:val="00481DC6"/>
    <w:rsid w:val="00485EFA"/>
    <w:rsid w:val="00490668"/>
    <w:rsid w:val="00495616"/>
    <w:rsid w:val="004A4368"/>
    <w:rsid w:val="004A7C22"/>
    <w:rsid w:val="004D7F84"/>
    <w:rsid w:val="004F39EB"/>
    <w:rsid w:val="004F50F4"/>
    <w:rsid w:val="005124F5"/>
    <w:rsid w:val="00516E7C"/>
    <w:rsid w:val="00537ED4"/>
    <w:rsid w:val="005412F4"/>
    <w:rsid w:val="00555CE9"/>
    <w:rsid w:val="005563DC"/>
    <w:rsid w:val="005660CA"/>
    <w:rsid w:val="005678F4"/>
    <w:rsid w:val="00576624"/>
    <w:rsid w:val="00581ED1"/>
    <w:rsid w:val="005850C5"/>
    <w:rsid w:val="005A2533"/>
    <w:rsid w:val="005B2674"/>
    <w:rsid w:val="005B7290"/>
    <w:rsid w:val="005C743A"/>
    <w:rsid w:val="005F3145"/>
    <w:rsid w:val="005F5574"/>
    <w:rsid w:val="00605D96"/>
    <w:rsid w:val="00613E59"/>
    <w:rsid w:val="0063320F"/>
    <w:rsid w:val="00637271"/>
    <w:rsid w:val="00664AAB"/>
    <w:rsid w:val="0067378B"/>
    <w:rsid w:val="00693E6F"/>
    <w:rsid w:val="006E6BD1"/>
    <w:rsid w:val="006F0FB8"/>
    <w:rsid w:val="006F3F17"/>
    <w:rsid w:val="00721F4E"/>
    <w:rsid w:val="00730869"/>
    <w:rsid w:val="00733F7F"/>
    <w:rsid w:val="00757E39"/>
    <w:rsid w:val="007753E7"/>
    <w:rsid w:val="007D5D22"/>
    <w:rsid w:val="007D60A1"/>
    <w:rsid w:val="008013D7"/>
    <w:rsid w:val="0084341C"/>
    <w:rsid w:val="00854623"/>
    <w:rsid w:val="008A52DD"/>
    <w:rsid w:val="008D65E2"/>
    <w:rsid w:val="008E197F"/>
    <w:rsid w:val="00906069"/>
    <w:rsid w:val="00915E24"/>
    <w:rsid w:val="009472FA"/>
    <w:rsid w:val="0095293C"/>
    <w:rsid w:val="00984230"/>
    <w:rsid w:val="00986A79"/>
    <w:rsid w:val="00987EF2"/>
    <w:rsid w:val="00996F57"/>
    <w:rsid w:val="009B20BC"/>
    <w:rsid w:val="009C0406"/>
    <w:rsid w:val="009C1DF4"/>
    <w:rsid w:val="009E5328"/>
    <w:rsid w:val="009F4239"/>
    <w:rsid w:val="00A2342F"/>
    <w:rsid w:val="00A31168"/>
    <w:rsid w:val="00A83B2E"/>
    <w:rsid w:val="00AA6C23"/>
    <w:rsid w:val="00AC0141"/>
    <w:rsid w:val="00AF3569"/>
    <w:rsid w:val="00B02DEC"/>
    <w:rsid w:val="00B41E5C"/>
    <w:rsid w:val="00B601BB"/>
    <w:rsid w:val="00B8246D"/>
    <w:rsid w:val="00B901FA"/>
    <w:rsid w:val="00BF1991"/>
    <w:rsid w:val="00C0672B"/>
    <w:rsid w:val="00C15461"/>
    <w:rsid w:val="00C15F13"/>
    <w:rsid w:val="00C44786"/>
    <w:rsid w:val="00C44C6C"/>
    <w:rsid w:val="00C45381"/>
    <w:rsid w:val="00C456D7"/>
    <w:rsid w:val="00C5526C"/>
    <w:rsid w:val="00C572B8"/>
    <w:rsid w:val="00CC714B"/>
    <w:rsid w:val="00CD227D"/>
    <w:rsid w:val="00CE1D76"/>
    <w:rsid w:val="00D15C46"/>
    <w:rsid w:val="00D15C58"/>
    <w:rsid w:val="00D27276"/>
    <w:rsid w:val="00D320DB"/>
    <w:rsid w:val="00D41A7F"/>
    <w:rsid w:val="00D55F76"/>
    <w:rsid w:val="00D57C58"/>
    <w:rsid w:val="00D80E03"/>
    <w:rsid w:val="00DE6EDE"/>
    <w:rsid w:val="00DF252C"/>
    <w:rsid w:val="00E02732"/>
    <w:rsid w:val="00E12582"/>
    <w:rsid w:val="00E45C5A"/>
    <w:rsid w:val="00E5350E"/>
    <w:rsid w:val="00E648FE"/>
    <w:rsid w:val="00E7610B"/>
    <w:rsid w:val="00E91655"/>
    <w:rsid w:val="00EB42B7"/>
    <w:rsid w:val="00EC0344"/>
    <w:rsid w:val="00ED2B6F"/>
    <w:rsid w:val="00ED6134"/>
    <w:rsid w:val="00F14E7C"/>
    <w:rsid w:val="00F52FC2"/>
    <w:rsid w:val="00F551B9"/>
    <w:rsid w:val="00F617EB"/>
    <w:rsid w:val="00F664EA"/>
    <w:rsid w:val="00F80552"/>
    <w:rsid w:val="00FB02DF"/>
    <w:rsid w:val="00FC429E"/>
    <w:rsid w:val="00FC6E7B"/>
    <w:rsid w:val="00FE12D1"/>
    <w:rsid w:val="00FF7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3B82"/>
  <w15:chartTrackingRefBased/>
  <w15:docId w15:val="{D673E6BD-F5AB-4B37-9E63-A1662C55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86A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6A79"/>
    <w:rPr>
      <w:sz w:val="20"/>
      <w:szCs w:val="20"/>
    </w:rPr>
  </w:style>
  <w:style w:type="character" w:styleId="FootnoteReference">
    <w:name w:val="footnote reference"/>
    <w:basedOn w:val="DefaultParagraphFont"/>
    <w:uiPriority w:val="99"/>
    <w:semiHidden/>
    <w:unhideWhenUsed/>
    <w:rsid w:val="00986A79"/>
    <w:rPr>
      <w:vertAlign w:val="superscript"/>
    </w:rPr>
  </w:style>
  <w:style w:type="character" w:styleId="Hyperlink">
    <w:name w:val="Hyperlink"/>
    <w:basedOn w:val="DefaultParagraphFont"/>
    <w:uiPriority w:val="99"/>
    <w:unhideWhenUsed/>
    <w:rsid w:val="00B8246D"/>
    <w:rPr>
      <w:color w:val="0563C1" w:themeColor="hyperlink"/>
      <w:u w:val="single"/>
    </w:rPr>
  </w:style>
  <w:style w:type="character" w:styleId="UnresolvedMention">
    <w:name w:val="Unresolved Mention"/>
    <w:basedOn w:val="DefaultParagraphFont"/>
    <w:uiPriority w:val="99"/>
    <w:semiHidden/>
    <w:unhideWhenUsed/>
    <w:rsid w:val="00B8246D"/>
    <w:rPr>
      <w:color w:val="808080"/>
      <w:shd w:val="clear" w:color="auto" w:fill="E6E6E6"/>
    </w:rPr>
  </w:style>
  <w:style w:type="paragraph" w:styleId="ListParagraph">
    <w:name w:val="List Paragraph"/>
    <w:basedOn w:val="Normal"/>
    <w:uiPriority w:val="34"/>
    <w:qFormat/>
    <w:rsid w:val="00397613"/>
    <w:pPr>
      <w:ind w:left="720"/>
      <w:contextualSpacing/>
    </w:pPr>
  </w:style>
  <w:style w:type="table" w:styleId="TableGrid">
    <w:name w:val="Table Grid"/>
    <w:basedOn w:val="TableNormal"/>
    <w:uiPriority w:val="39"/>
    <w:rsid w:val="00AC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D60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687733">
      <w:bodyDiv w:val="1"/>
      <w:marLeft w:val="0"/>
      <w:marRight w:val="0"/>
      <w:marTop w:val="0"/>
      <w:marBottom w:val="0"/>
      <w:divBdr>
        <w:top w:val="none" w:sz="0" w:space="0" w:color="auto"/>
        <w:left w:val="none" w:sz="0" w:space="0" w:color="auto"/>
        <w:bottom w:val="none" w:sz="0" w:space="0" w:color="auto"/>
        <w:right w:val="none" w:sz="0" w:space="0" w:color="auto"/>
      </w:divBdr>
    </w:div>
    <w:div w:id="1696808200">
      <w:bodyDiv w:val="1"/>
      <w:marLeft w:val="0"/>
      <w:marRight w:val="0"/>
      <w:marTop w:val="0"/>
      <w:marBottom w:val="0"/>
      <w:divBdr>
        <w:top w:val="none" w:sz="0" w:space="0" w:color="auto"/>
        <w:left w:val="none" w:sz="0" w:space="0" w:color="auto"/>
        <w:bottom w:val="none" w:sz="0" w:space="0" w:color="auto"/>
        <w:right w:val="none" w:sz="0" w:space="0" w:color="auto"/>
      </w:divBdr>
      <w:divsChild>
        <w:div w:id="576940265">
          <w:marLeft w:val="0"/>
          <w:marRight w:val="0"/>
          <w:marTop w:val="0"/>
          <w:marBottom w:val="0"/>
          <w:divBdr>
            <w:top w:val="none" w:sz="0" w:space="0" w:color="auto"/>
            <w:left w:val="none" w:sz="0" w:space="0" w:color="auto"/>
            <w:bottom w:val="none" w:sz="0" w:space="0" w:color="auto"/>
            <w:right w:val="none" w:sz="0" w:space="0" w:color="auto"/>
          </w:divBdr>
        </w:div>
        <w:div w:id="1550070951">
          <w:marLeft w:val="0"/>
          <w:marRight w:val="0"/>
          <w:marTop w:val="0"/>
          <w:marBottom w:val="0"/>
          <w:divBdr>
            <w:top w:val="none" w:sz="0" w:space="0" w:color="auto"/>
            <w:left w:val="none" w:sz="0" w:space="0" w:color="auto"/>
            <w:bottom w:val="none" w:sz="0" w:space="0" w:color="auto"/>
            <w:right w:val="none" w:sz="0" w:space="0" w:color="auto"/>
          </w:divBdr>
        </w:div>
        <w:div w:id="2051374975">
          <w:marLeft w:val="0"/>
          <w:marRight w:val="0"/>
          <w:marTop w:val="0"/>
          <w:marBottom w:val="0"/>
          <w:divBdr>
            <w:top w:val="none" w:sz="0" w:space="0" w:color="auto"/>
            <w:left w:val="none" w:sz="0" w:space="0" w:color="auto"/>
            <w:bottom w:val="none" w:sz="0" w:space="0" w:color="auto"/>
            <w:right w:val="none" w:sz="0" w:space="0" w:color="auto"/>
          </w:divBdr>
        </w:div>
        <w:div w:id="1231312254">
          <w:marLeft w:val="0"/>
          <w:marRight w:val="0"/>
          <w:marTop w:val="0"/>
          <w:marBottom w:val="0"/>
          <w:divBdr>
            <w:top w:val="none" w:sz="0" w:space="0" w:color="auto"/>
            <w:left w:val="none" w:sz="0" w:space="0" w:color="auto"/>
            <w:bottom w:val="none" w:sz="0" w:space="0" w:color="auto"/>
            <w:right w:val="none" w:sz="0" w:space="0" w:color="auto"/>
          </w:divBdr>
        </w:div>
        <w:div w:id="1398699803">
          <w:marLeft w:val="0"/>
          <w:marRight w:val="0"/>
          <w:marTop w:val="0"/>
          <w:marBottom w:val="0"/>
          <w:divBdr>
            <w:top w:val="none" w:sz="0" w:space="0" w:color="auto"/>
            <w:left w:val="none" w:sz="0" w:space="0" w:color="auto"/>
            <w:bottom w:val="none" w:sz="0" w:space="0" w:color="auto"/>
            <w:right w:val="none" w:sz="0" w:space="0" w:color="auto"/>
          </w:divBdr>
        </w:div>
        <w:div w:id="32848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ronicle.com/article/Colleges-Say-They-Prepare/24437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nsidehighered.com/blogs/just-visiting/different-look-gallup-survey-student-prepa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CD75C-826E-493D-B13A-2619711CD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7</Pages>
  <Words>1504</Words>
  <Characters>8578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133</cp:revision>
  <dcterms:created xsi:type="dcterms:W3CDTF">2018-04-14T03:05:00Z</dcterms:created>
  <dcterms:modified xsi:type="dcterms:W3CDTF">2019-03-07T14:58:00Z</dcterms:modified>
</cp:coreProperties>
</file>