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6437" w14:textId="70331140" w:rsidR="00045C2D" w:rsidRDefault="00586C51" w:rsidP="00586C51">
      <w:pPr>
        <w:jc w:val="center"/>
      </w:pPr>
      <w:r>
        <w:t>Author Biography</w:t>
      </w:r>
    </w:p>
    <w:p w14:paraId="7229A56E" w14:textId="3593FF8A" w:rsidR="00586C51" w:rsidRDefault="00586C51" w:rsidP="00586C51">
      <w:pPr>
        <w:jc w:val="center"/>
      </w:pPr>
      <w:r>
        <w:t>John Vandivier</w:t>
      </w:r>
    </w:p>
    <w:p w14:paraId="09BF16BF" w14:textId="02D8470D" w:rsidR="00586C51" w:rsidRDefault="00586C51" w:rsidP="00586C51"/>
    <w:p w14:paraId="3E2A70E6" w14:textId="1E360457" w:rsidR="00586C51" w:rsidRDefault="00586C51" w:rsidP="00586C51">
      <w:r>
        <w:t>John Vandivier is a doctoral candidate in the George Mason University Department of Economics</w:t>
      </w:r>
      <w:r w:rsidR="00E74199">
        <w:t xml:space="preserve"> and a </w:t>
      </w:r>
      <w:r w:rsidR="00EB582A">
        <w:t>principal</w:t>
      </w:r>
      <w:r w:rsidR="00E74199">
        <w:t xml:space="preserve"> software engineer at Capital One</w:t>
      </w:r>
      <w:r>
        <w:t>. Research focuses on education economics, applied economics, and microeconomics.</w:t>
      </w:r>
      <w:r w:rsidR="004779F9">
        <w:t xml:space="preserve"> Working papers emphasize changing student behavior and employer perspectives which result from policy and technology changes over time.</w:t>
      </w:r>
    </w:p>
    <w:p w14:paraId="1951355B" w14:textId="4856C44A" w:rsidR="004779F9" w:rsidRDefault="004779F9" w:rsidP="00586C51">
      <w:r>
        <w:t>Recent working papers from John Vandivier include:</w:t>
      </w:r>
    </w:p>
    <w:p w14:paraId="207AF16C" w14:textId="4416E3C6" w:rsidR="004E3261" w:rsidRDefault="004E3261" w:rsidP="00586C51">
      <w:r w:rsidRPr="004E3261">
        <w:t xml:space="preserve">Vandivier, John, Attitudinal Trends in Alternative Postsecondary Learning (October 5, 2019). Available at SSRN: https://ssrn.com/abstract=3387110 or </w:t>
      </w:r>
      <w:hyperlink r:id="rId4" w:history="1">
        <w:r w:rsidRPr="008C522F">
          <w:rPr>
            <w:rStyle w:val="Hyperlink"/>
          </w:rPr>
          <w:t>http://dx.doi.org/10.2139/ssrn.3387110</w:t>
        </w:r>
      </w:hyperlink>
    </w:p>
    <w:p w14:paraId="1593E064" w14:textId="64DBF1B6" w:rsidR="004779F9" w:rsidRDefault="004E3261" w:rsidP="00586C51">
      <w:r w:rsidRPr="004E3261">
        <w:t xml:space="preserve">Vandivier, John, New Digital Education as the Market Solution to the Student Debt Crisis (February 2, 2020). Available at SSRN: https://ssrn.com/abstract=3530647 or </w:t>
      </w:r>
      <w:hyperlink r:id="rId5" w:history="1">
        <w:r w:rsidRPr="008C522F">
          <w:rPr>
            <w:rStyle w:val="Hyperlink"/>
          </w:rPr>
          <w:t>http://dx.doi.org/10.2139/ssrn.3530647</w:t>
        </w:r>
      </w:hyperlink>
    </w:p>
    <w:p w14:paraId="7E70617A" w14:textId="77777777" w:rsidR="004E3261" w:rsidRDefault="004E3261" w:rsidP="00586C51">
      <w:bookmarkStart w:id="0" w:name="_GoBack"/>
      <w:bookmarkEnd w:id="0"/>
    </w:p>
    <w:sectPr w:rsidR="004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7"/>
    <w:rsid w:val="00045C2D"/>
    <w:rsid w:val="002D2B07"/>
    <w:rsid w:val="004779F9"/>
    <w:rsid w:val="004E3261"/>
    <w:rsid w:val="00586C51"/>
    <w:rsid w:val="00996E43"/>
    <w:rsid w:val="00E74199"/>
    <w:rsid w:val="00E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45AA"/>
  <w15:chartTrackingRefBased/>
  <w15:docId w15:val="{7E32758F-FDC4-47B2-BFD5-AB9785B1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2139/ssrn.3530647" TargetMode="External"/><Relationship Id="rId4" Type="http://schemas.openxmlformats.org/officeDocument/2006/relationships/hyperlink" Target="http://dx.doi.org/10.2139/ssrn.3387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6</cp:revision>
  <dcterms:created xsi:type="dcterms:W3CDTF">2020-05-02T18:44:00Z</dcterms:created>
  <dcterms:modified xsi:type="dcterms:W3CDTF">2020-05-02T19:07:00Z</dcterms:modified>
</cp:coreProperties>
</file>