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Grant Narrative for Law Enforcement Agency Grant Application</w:t>
      </w:r>
    </w:p>
    <w:p>
      <w:r>
        <w:t>Provided by the National Crisis Response Academy (NCRA)</w:t>
      </w:r>
    </w:p>
    <w:p/>
    <w:p>
      <w:pPr>
        <w:pStyle w:val="Heading1"/>
      </w:pPr>
      <w:r>
        <w:t>Project Title:</w:t>
      </w:r>
    </w:p>
    <w:p>
      <w:r>
        <w:t>Implementing Crisis Intervention and De-Escalation Training for Law Enforcement Officers</w:t>
      </w:r>
    </w:p>
    <w:p>
      <w:pPr>
        <w:pStyle w:val="Heading1"/>
      </w:pPr>
      <w:r>
        <w:t>Applicant Summary (To be filled in by the agency)</w:t>
      </w:r>
    </w:p>
    <w:p>
      <w:r>
        <w:t>[Agency Name] seeks funding to partner with the National Crisis Response Academy to implement a comprehensive, evidence-based training initiative that enhances law enforcement’s ability to respond safely and effectively to individuals experiencing mental health crises, particularly youth and vulnerable populations.</w:t>
      </w:r>
    </w:p>
    <w:p>
      <w:pPr>
        <w:pStyle w:val="Heading1"/>
      </w:pPr>
      <w:r>
        <w:t>Project Abstract</w:t>
      </w:r>
    </w:p>
    <w:p>
      <w:r>
        <w:t>The requested funding will enable [Agency Name] to deliver 40-hour Crisis Intervention Team (CIT) training, Youth Crisis Intervention Training, and Advanced De-Escalation &amp; Escalation Prevention training to its officers. Delivered by the National Crisis Response Academy, this initiative will reduce use-of-force incidents, improve officer and community safety, and increase diversion from incarceration to treatment.</w:t>
      </w:r>
    </w:p>
    <w:p>
      <w:pPr>
        <w:pStyle w:val="Heading1"/>
      </w:pPr>
      <w:r>
        <w:t>Problem Statement</w:t>
      </w:r>
    </w:p>
    <w:p>
      <w:r>
        <w:t>Law enforcement officers are increasingly the first responders to behavioral health crises. Up to 20% of calls for service involve individuals in mental health distress. Without specialized training, these interactions too often result in unnecessary force, jail admissions, or injury to officers and civilians alike.</w:t>
        <w:br/>
        <w:br/>
        <w:t>Youth-specific crises — such as suicidal ideation, trauma reactions, and school-based incidents — are particularly complex and require developmentally appropriate response techniques that most departments lack in-house.</w:t>
        <w:br/>
        <w:br/>
        <w:t>In response to these urgent challenges, [Agency Name] recognizes the need for structured, evidence-based training and seeks funding to implement NCRA’s national-standard programming.</w:t>
      </w:r>
    </w:p>
    <w:p>
      <w:pPr>
        <w:pStyle w:val="Heading1"/>
      </w:pPr>
      <w:r>
        <w:t>Project Goals and Objectives</w:t>
      </w:r>
    </w:p>
    <w:p>
      <w:pPr>
        <w:pStyle w:val="Heading2"/>
      </w:pPr>
      <w:r>
        <w:t>Goal 1: Train officers to safely and effectively respond to mental health crises.</w:t>
      </w:r>
    </w:p>
    <w:p>
      <w:r>
        <w:t>Deliver NCRA’s 40-Hour CIT Training to all patrol-level officers, focusing on verbal de-escalation, crisis recognition, scene safety, and diversion techniques.</w:t>
      </w:r>
    </w:p>
    <w:p>
      <w:pPr>
        <w:pStyle w:val="Heading2"/>
      </w:pPr>
      <w:r>
        <w:t>Goal 2: Improve outcomes for youth in crisis.</w:t>
      </w:r>
    </w:p>
    <w:p>
      <w:r>
        <w:t>Deliver Youth CIT, equipping officers with trauma-informed, developmentally appropriate skills to respond to juveniles experiencing crisis.</w:t>
      </w:r>
    </w:p>
    <w:p>
      <w:pPr>
        <w:pStyle w:val="Heading2"/>
      </w:pPr>
      <w:r>
        <w:t>Goal 3: Strengthen agency-wide de-escalation culture and supervisory leadership.</w:t>
      </w:r>
    </w:p>
    <w:p>
      <w:r>
        <w:t>Deliver Advanced De-Escalation Training to supervisors and CIT-certified officers for tactical refinement, stress management, and escalation prevention.</w:t>
      </w:r>
    </w:p>
    <w:p>
      <w:pPr>
        <w:pStyle w:val="Heading1"/>
      </w:pPr>
      <w:r>
        <w:t>Training Provider: National Crisis Response Academy</w:t>
      </w:r>
    </w:p>
    <w:p>
      <w:r>
        <w:t>NCRA is a specialized training institution founded by law enforcement and mental health professionals. All programs are based on the Memphis Model, endorsed by the DOJ, and aligned with BJA and SAMHSA standards.</w:t>
      </w:r>
    </w:p>
    <w:p>
      <w:pPr>
        <w:pStyle w:val="Heading2"/>
      </w:pPr>
      <w:r>
        <w:t>Core Features:</w:t>
      </w:r>
    </w:p>
    <w:p>
      <w:r>
        <w:t>- Customizable delivery (in-person, virtual, or hybrid)</w:t>
        <w:br/>
        <w:t>- Realistic scenario-based role-play</w:t>
        <w:br/>
        <w:t>- Measurable outcomes via pre- and post-assessment tools</w:t>
        <w:br/>
        <w:t>- Coordination with community resources and NAMI chapters</w:t>
      </w:r>
    </w:p>
    <w:p>
      <w:pPr>
        <w:pStyle w:val="Heading2"/>
      </w:pPr>
      <w:r>
        <w:t>Courses to Be Delivered:</w:t>
      </w:r>
    </w:p>
    <w:p>
      <w:r>
        <w:t>1. 40-Hour Crisis Intervention Training (CIT)</w:t>
        <w:br/>
        <w:t>2. 40-Hour Youth Crisis Intervention Training</w:t>
        <w:br/>
        <w:t>3. 16-Hour Advanced De-Escalation &amp; Escalation Prevention</w:t>
      </w:r>
    </w:p>
    <w:p>
      <w:pPr>
        <w:pStyle w:val="Heading1"/>
      </w:pPr>
      <w:r>
        <w:t>Performance Measures &amp; Outcomes</w:t>
      </w:r>
    </w:p>
    <w:p>
      <w:r>
        <w:t>- 20%+ reduction in use-of-force incidents during mental health-related calls</w:t>
        <w:br/>
        <w:t>- 30% increase in diversion to treatment vs. jail</w:t>
        <w:br/>
        <w:t>- Improved officer confidence (tracked via surveys)</w:t>
        <w:br/>
        <w:t>- Reduction in injuries, overtime, and liability risk</w:t>
        <w:br/>
        <w:t>- Creation of a crisis response culture across shifts and command levels</w:t>
      </w:r>
    </w:p>
    <w:p>
      <w:pPr>
        <w:pStyle w:val="Heading1"/>
      </w:pPr>
      <w:r>
        <w:t>Budget Summary</w:t>
      </w:r>
    </w:p>
    <w:p>
      <w:r>
        <w:t>[Agency Name] seeks funding for the following: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Line Item</w:t>
            </w:r>
          </w:p>
        </w:tc>
        <w:tc>
          <w:tcPr>
            <w:tcW w:type="dxa" w:w="4320"/>
          </w:tcPr>
          <w:p>
            <w:r>
              <w:t>Estimated Cost</w:t>
            </w:r>
          </w:p>
        </w:tc>
      </w:tr>
      <w:tr>
        <w:tc>
          <w:tcPr>
            <w:tcW w:type="dxa" w:w="4320"/>
          </w:tcPr>
          <w:p>
            <w:r>
              <w:t>40-Hour CIT Training (per officer)</w:t>
            </w:r>
          </w:p>
        </w:tc>
        <w:tc>
          <w:tcPr>
            <w:tcW w:type="dxa" w:w="4320"/>
          </w:tcPr>
          <w:p>
            <w:r>
              <w:t>$3,000</w:t>
            </w:r>
          </w:p>
        </w:tc>
      </w:tr>
      <w:tr>
        <w:tc>
          <w:tcPr>
            <w:tcW w:type="dxa" w:w="4320"/>
          </w:tcPr>
          <w:p>
            <w:r>
              <w:t>Youth CIT Training (per officer)</w:t>
            </w:r>
          </w:p>
        </w:tc>
        <w:tc>
          <w:tcPr>
            <w:tcW w:type="dxa" w:w="4320"/>
          </w:tcPr>
          <w:p>
            <w:r>
              <w:t>$3,000</w:t>
            </w:r>
          </w:p>
        </w:tc>
      </w:tr>
      <w:tr>
        <w:tc>
          <w:tcPr>
            <w:tcW w:type="dxa" w:w="4320"/>
          </w:tcPr>
          <w:p>
            <w:r>
              <w:t>Advanced De-Escalation (per officer)</w:t>
            </w:r>
          </w:p>
        </w:tc>
        <w:tc>
          <w:tcPr>
            <w:tcW w:type="dxa" w:w="4320"/>
          </w:tcPr>
          <w:p>
            <w:r>
              <w:t>$1,250</w:t>
            </w:r>
          </w:p>
        </w:tc>
      </w:tr>
      <w:tr>
        <w:tc>
          <w:tcPr>
            <w:tcW w:type="dxa" w:w="4320"/>
          </w:tcPr>
          <w:p>
            <w:r>
              <w:t>Training materials &amp; manuals</w:t>
            </w:r>
          </w:p>
        </w:tc>
        <w:tc>
          <w:tcPr>
            <w:tcW w:type="dxa" w:w="4320"/>
          </w:tcPr>
          <w:p>
            <w:r>
              <w:t>Included</w:t>
            </w:r>
          </w:p>
        </w:tc>
      </w:tr>
      <w:tr>
        <w:tc>
          <w:tcPr>
            <w:tcW w:type="dxa" w:w="4320"/>
          </w:tcPr>
          <w:p>
            <w:r>
              <w:t>Scenario props and instructor travel</w:t>
            </w:r>
          </w:p>
        </w:tc>
        <w:tc>
          <w:tcPr>
            <w:tcW w:type="dxa" w:w="4320"/>
          </w:tcPr>
          <w:p>
            <w:r>
              <w:t>Included</w:t>
            </w:r>
          </w:p>
        </w:tc>
      </w:tr>
      <w:tr>
        <w:tc>
          <w:tcPr>
            <w:tcW w:type="dxa" w:w="4320"/>
          </w:tcPr>
          <w:p>
            <w:r>
              <w:t>Reporting &amp; evaluation tools</w:t>
            </w:r>
          </w:p>
        </w:tc>
        <w:tc>
          <w:tcPr>
            <w:tcW w:type="dxa" w:w="4320"/>
          </w:tcPr>
          <w:p>
            <w:r>
              <w:t>Included</w:t>
            </w:r>
          </w:p>
        </w:tc>
      </w:tr>
      <w:tr>
        <w:tc>
          <w:tcPr>
            <w:tcW w:type="dxa" w:w="4320"/>
          </w:tcPr>
          <w:p>
            <w:r>
              <w:t>Total Request (for ~XX officers)</w:t>
            </w:r>
          </w:p>
        </w:tc>
        <w:tc>
          <w:tcPr>
            <w:tcW w:type="dxa" w:w="4320"/>
          </w:tcPr>
          <w:p>
            <w:r>
              <w:t>$XX,000</w:t>
            </w:r>
          </w:p>
        </w:tc>
      </w:tr>
    </w:tbl>
    <w:p>
      <w:r>
        <w:t>&gt; *Pricing may vary based on agency size and travel requirements. Contact NCRA for a formal quote.*</w:t>
      </w:r>
    </w:p>
    <w:p>
      <w:pPr>
        <w:pStyle w:val="Heading1"/>
      </w:pPr>
      <w:r>
        <w:t>Sustainability Plan</w:t>
      </w:r>
    </w:p>
    <w:p>
      <w:r>
        <w:t>Following grant implementation, [Agency Name] will sustain the training through:</w:t>
        <w:br/>
        <w:t>- Internal policy updates</w:t>
        <w:br/>
        <w:t>- Peer mentorship / train-the-trainer options</w:t>
        <w:br/>
        <w:t>- Ongoing access to NCRA refresher modules</w:t>
        <w:br/>
        <w:t>- Integration into annual in-service training</w:t>
      </w:r>
    </w:p>
    <w:p>
      <w:pPr>
        <w:pStyle w:val="Heading1"/>
      </w:pPr>
      <w:r>
        <w:t>Attachments (Available Upon Request)</w:t>
      </w:r>
    </w:p>
    <w:p>
      <w:r>
        <w:t>- NCRA Course Catalog</w:t>
        <w:br/>
        <w:t>- Sample Training Schedules</w:t>
        <w:br/>
        <w:t>- Sample Evaluation Reports</w:t>
        <w:br/>
        <w:t>- Letters of Support / MOUs</w:t>
        <w:br/>
        <w:t>- NCRA Capability Statement</w:t>
      </w:r>
    </w:p>
    <w:p>
      <w:pPr>
        <w:pStyle w:val="Heading1"/>
      </w:pPr>
      <w:r>
        <w:t>Contact for Training Provider</w:t>
      </w:r>
    </w:p>
    <w:p>
      <w:r>
        <w:t>National Crisis Response Academy</w:t>
        <w:br/>
        <w:t>[Your Name], Founder &amp; Director</w:t>
        <w:br/>
        <w:t>📞 [Your Phone] | 📧 [Your Email] | 🌐 [Your Website]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