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A3486" w:rsidRPr="00277A37" w:rsidRDefault="003A57A2" w:rsidP="00277A37">
      <w:pPr>
        <w:jc w:val="center"/>
        <w:rPr>
          <w:rFonts w:asciiTheme="minorHAnsi" w:hAnsiTheme="minorHAnsi" w:cstheme="minorHAnsi"/>
          <w:b/>
          <w:sz w:val="32"/>
          <w:szCs w:val="32"/>
        </w:rPr>
      </w:pPr>
      <w:r w:rsidRPr="00277A37">
        <w:rPr>
          <w:rFonts w:asciiTheme="minorHAnsi" w:eastAsia="Roboto" w:hAnsiTheme="minorHAnsi" w:cstheme="minorHAnsi"/>
          <w:b/>
          <w:color w:val="0D0D0D"/>
          <w:sz w:val="32"/>
          <w:szCs w:val="32"/>
          <w:highlight w:val="white"/>
        </w:rPr>
        <w:t>Segmentación de clientes aplicado al análisis de reducción de tasas de natalidad en Colombia</w:t>
      </w:r>
    </w:p>
    <w:p w14:paraId="00000002" w14:textId="77777777" w:rsidR="006A3486" w:rsidRPr="00277A37" w:rsidRDefault="003A57A2">
      <w:pPr>
        <w:rPr>
          <w:rFonts w:asciiTheme="minorHAnsi" w:hAnsiTheme="minorHAnsi" w:cstheme="minorHAnsi"/>
          <w:sz w:val="28"/>
          <w:szCs w:val="28"/>
        </w:rPr>
      </w:pPr>
      <w:r w:rsidRPr="00277A37">
        <w:rPr>
          <w:rFonts w:asciiTheme="minorHAnsi" w:hAnsiTheme="minorHAnsi" w:cstheme="minorHAnsi"/>
          <w:b/>
          <w:sz w:val="28"/>
          <w:szCs w:val="28"/>
        </w:rPr>
        <w:t xml:space="preserve">Presentación </w:t>
      </w:r>
    </w:p>
    <w:p w14:paraId="00000003" w14:textId="77777777" w:rsidR="006A3486" w:rsidRPr="00277A37" w:rsidRDefault="003A57A2">
      <w:pPr>
        <w:jc w:val="both"/>
        <w:rPr>
          <w:rFonts w:asciiTheme="minorHAnsi" w:hAnsiTheme="minorHAnsi" w:cstheme="minorHAnsi"/>
          <w:color w:val="0D0D0D"/>
          <w:sz w:val="24"/>
          <w:szCs w:val="24"/>
          <w:highlight w:val="white"/>
        </w:rPr>
      </w:pPr>
      <w:r w:rsidRPr="00277A37">
        <w:rPr>
          <w:rFonts w:asciiTheme="minorHAnsi" w:hAnsiTheme="minorHAnsi" w:cstheme="minorHAnsi"/>
          <w:color w:val="0D0D0D"/>
          <w:sz w:val="24"/>
          <w:szCs w:val="24"/>
          <w:highlight w:val="white"/>
        </w:rPr>
        <w:t xml:space="preserve">La disminución en la tasa de natalidad para Colombia, así como a nivel mundial, ha surgido como un tema de preocupación en múltiples esferas, como la económica, política y social. Desde una perspectiva económica, esta tendencia plantea interrogantes sobre </w:t>
      </w:r>
      <w:r w:rsidRPr="00277A37">
        <w:rPr>
          <w:rFonts w:asciiTheme="minorHAnsi" w:hAnsiTheme="minorHAnsi" w:cstheme="minorHAnsi"/>
          <w:color w:val="0D0D0D"/>
          <w:sz w:val="24"/>
          <w:szCs w:val="24"/>
          <w:highlight w:val="white"/>
        </w:rPr>
        <w:t>la sostenibilidad del sistema pensional, en el ámbito político, se hace necesaria la creación de herramientas legales adecuadas para abordar esta situación y socialmente, el descenso en la tasa de natalidad lleva consigo el desafío de conservar las poblaci</w:t>
      </w:r>
      <w:r w:rsidRPr="00277A37">
        <w:rPr>
          <w:rFonts w:asciiTheme="minorHAnsi" w:hAnsiTheme="minorHAnsi" w:cstheme="minorHAnsi"/>
          <w:color w:val="0D0D0D"/>
          <w:sz w:val="24"/>
          <w:szCs w:val="24"/>
          <w:highlight w:val="white"/>
        </w:rPr>
        <w:t>ones a lo largo del tiempo.</w:t>
      </w:r>
    </w:p>
    <w:p w14:paraId="00000004" w14:textId="63C1AE8A" w:rsidR="006A3486" w:rsidRPr="00277A37" w:rsidRDefault="003A57A2">
      <w:pPr>
        <w:jc w:val="both"/>
        <w:rPr>
          <w:rFonts w:asciiTheme="minorHAnsi" w:hAnsiTheme="minorHAnsi" w:cstheme="minorHAnsi"/>
          <w:sz w:val="24"/>
          <w:szCs w:val="24"/>
          <w:highlight w:val="white"/>
        </w:rPr>
      </w:pPr>
      <w:r w:rsidRPr="00277A37">
        <w:rPr>
          <w:rFonts w:asciiTheme="minorHAnsi" w:hAnsiTheme="minorHAnsi" w:cstheme="minorHAnsi"/>
          <w:sz w:val="24"/>
          <w:szCs w:val="24"/>
          <w:highlight w:val="white"/>
        </w:rPr>
        <w:t>El análisis que se plantea en esta oportunidad, propone identificar tendencias y posibles causas de esta problemática, buscando la comprensión profunda de estas dinámicas con base en la interacción entre los datos consultados. C</w:t>
      </w:r>
      <w:r w:rsidRPr="00277A37">
        <w:rPr>
          <w:rFonts w:asciiTheme="minorHAnsi" w:hAnsiTheme="minorHAnsi" w:cstheme="minorHAnsi"/>
          <w:sz w:val="24"/>
          <w:szCs w:val="24"/>
          <w:highlight w:val="white"/>
        </w:rPr>
        <w:t xml:space="preserve">on el fin de identificar la naturaleza de estas interacciones se aplicarán metodologías para el análisis descriptivo, exploratorio y segmentación de clientes en bases de datos que contengan información sobre las tasas de natalidad en el territorio </w:t>
      </w:r>
      <w:r w:rsidR="00277A37" w:rsidRPr="00277A37">
        <w:rPr>
          <w:rFonts w:asciiTheme="minorHAnsi" w:hAnsiTheme="minorHAnsi" w:cstheme="minorHAnsi"/>
          <w:sz w:val="24"/>
          <w:szCs w:val="24"/>
          <w:highlight w:val="white"/>
        </w:rPr>
        <w:t>colombiano</w:t>
      </w:r>
      <w:r w:rsidRPr="00277A37">
        <w:rPr>
          <w:rFonts w:asciiTheme="minorHAnsi" w:hAnsiTheme="minorHAnsi" w:cstheme="minorHAnsi"/>
          <w:sz w:val="24"/>
          <w:szCs w:val="24"/>
          <w:highlight w:val="white"/>
        </w:rPr>
        <w:t xml:space="preserve"> en los últimos 5 años. Se espera identificar las características y comportamientos de la población en relación con la natalidad y establecer con ello la o las causas más relevantes que están ocasionando la disminución de esta tasa. </w:t>
      </w:r>
    </w:p>
    <w:p w14:paraId="00000005" w14:textId="77777777" w:rsidR="006A3486" w:rsidRPr="00277A37" w:rsidRDefault="003A57A2">
      <w:pPr>
        <w:jc w:val="both"/>
        <w:rPr>
          <w:rFonts w:asciiTheme="minorHAnsi" w:hAnsiTheme="minorHAnsi" w:cstheme="minorHAnsi"/>
          <w:sz w:val="24"/>
          <w:szCs w:val="24"/>
          <w:highlight w:val="white"/>
        </w:rPr>
      </w:pPr>
      <w:r w:rsidRPr="00277A37">
        <w:rPr>
          <w:rFonts w:asciiTheme="minorHAnsi" w:hAnsiTheme="minorHAnsi" w:cstheme="minorHAnsi"/>
          <w:sz w:val="24"/>
          <w:szCs w:val="24"/>
          <w:highlight w:val="white"/>
        </w:rPr>
        <w:t>Los resultados obten</w:t>
      </w:r>
      <w:r w:rsidRPr="00277A37">
        <w:rPr>
          <w:rFonts w:asciiTheme="minorHAnsi" w:hAnsiTheme="minorHAnsi" w:cstheme="minorHAnsi"/>
          <w:sz w:val="24"/>
          <w:szCs w:val="24"/>
          <w:highlight w:val="white"/>
        </w:rPr>
        <w:t>idos serán utilizados para realizar la predicción del comportamiento futuro en las tasas de natalidad para Colombia; proporcionando con ello una herramienta para generar políticas públicas o estrategias encaminadas a evitar el impacto negativo para el sist</w:t>
      </w:r>
      <w:r w:rsidRPr="00277A37">
        <w:rPr>
          <w:rFonts w:asciiTheme="minorHAnsi" w:hAnsiTheme="minorHAnsi" w:cstheme="minorHAnsi"/>
          <w:sz w:val="24"/>
          <w:szCs w:val="24"/>
          <w:highlight w:val="white"/>
        </w:rPr>
        <w:t>ema pensional.</w:t>
      </w:r>
    </w:p>
    <w:p w14:paraId="00000006" w14:textId="77777777" w:rsidR="006A3486" w:rsidRPr="00277A37" w:rsidRDefault="003A57A2">
      <w:pPr>
        <w:jc w:val="both"/>
        <w:rPr>
          <w:rFonts w:asciiTheme="minorHAnsi" w:hAnsiTheme="minorHAnsi" w:cstheme="minorHAnsi"/>
          <w:b/>
          <w:sz w:val="28"/>
          <w:szCs w:val="28"/>
        </w:rPr>
      </w:pPr>
      <w:r w:rsidRPr="00277A37">
        <w:rPr>
          <w:rFonts w:asciiTheme="minorHAnsi" w:hAnsiTheme="minorHAnsi" w:cstheme="minorHAnsi"/>
          <w:b/>
          <w:sz w:val="28"/>
          <w:szCs w:val="28"/>
        </w:rPr>
        <w:t>Objetivo</w:t>
      </w:r>
    </w:p>
    <w:p w14:paraId="00000007" w14:textId="15EB88DC" w:rsidR="006A3486" w:rsidRPr="00277A37" w:rsidRDefault="003A57A2">
      <w:pPr>
        <w:jc w:val="both"/>
        <w:rPr>
          <w:rFonts w:asciiTheme="minorHAnsi" w:hAnsiTheme="minorHAnsi" w:cstheme="minorHAnsi"/>
          <w:sz w:val="24"/>
          <w:szCs w:val="24"/>
          <w:highlight w:val="white"/>
        </w:rPr>
      </w:pPr>
      <w:r w:rsidRPr="00277A37">
        <w:rPr>
          <w:rFonts w:asciiTheme="minorHAnsi" w:hAnsiTheme="minorHAnsi" w:cstheme="minorHAnsi"/>
          <w:sz w:val="24"/>
          <w:szCs w:val="24"/>
        </w:rPr>
        <w:t xml:space="preserve">Identificar y comprender las causas fundamentales </w:t>
      </w:r>
      <w:r w:rsidRPr="00277A37">
        <w:rPr>
          <w:rFonts w:asciiTheme="minorHAnsi" w:hAnsiTheme="minorHAnsi" w:cstheme="minorHAnsi"/>
          <w:color w:val="0D0D0D"/>
          <w:sz w:val="24"/>
          <w:szCs w:val="24"/>
          <w:highlight w:val="white"/>
        </w:rPr>
        <w:t>que están detrás de la reducción en la tasa de natalidad en Colombia. Este análisis incluirá una revisión detallada de factores demográficos, económicos, sociales y culturales, con e</w:t>
      </w:r>
      <w:r w:rsidRPr="00277A37">
        <w:rPr>
          <w:rFonts w:asciiTheme="minorHAnsi" w:hAnsiTheme="minorHAnsi" w:cstheme="minorHAnsi"/>
          <w:color w:val="0D0D0D"/>
          <w:sz w:val="24"/>
          <w:szCs w:val="24"/>
          <w:highlight w:val="white"/>
        </w:rPr>
        <w:t xml:space="preserve">l fin de construir un modelo predictivo que permita anticipar las tendencias futuras de esta variable crítica y su impacto en el sistema pensional </w:t>
      </w:r>
      <w:r w:rsidR="00277A37" w:rsidRPr="00277A37">
        <w:rPr>
          <w:rFonts w:asciiTheme="minorHAnsi" w:hAnsiTheme="minorHAnsi" w:cstheme="minorHAnsi"/>
          <w:color w:val="0D0D0D"/>
          <w:sz w:val="24"/>
          <w:szCs w:val="24"/>
          <w:highlight w:val="white"/>
        </w:rPr>
        <w:t>colombiano</w:t>
      </w:r>
      <w:r w:rsidRPr="00277A37">
        <w:rPr>
          <w:rFonts w:asciiTheme="minorHAnsi" w:hAnsiTheme="minorHAnsi" w:cstheme="minorHAnsi"/>
          <w:color w:val="0D0D0D"/>
          <w:sz w:val="24"/>
          <w:szCs w:val="24"/>
          <w:highlight w:val="white"/>
        </w:rPr>
        <w:t>, proporcionando una base sólida para la formulación de políticas y estrategias que puedan enfrenta</w:t>
      </w:r>
      <w:r w:rsidRPr="00277A37">
        <w:rPr>
          <w:rFonts w:asciiTheme="minorHAnsi" w:hAnsiTheme="minorHAnsi" w:cstheme="minorHAnsi"/>
          <w:color w:val="0D0D0D"/>
          <w:sz w:val="24"/>
          <w:szCs w:val="24"/>
          <w:highlight w:val="white"/>
        </w:rPr>
        <w:t>r efectivamente los desafíos</w:t>
      </w:r>
      <w:r w:rsidRPr="00277A37">
        <w:rPr>
          <w:rFonts w:asciiTheme="minorHAnsi" w:hAnsiTheme="minorHAnsi" w:cstheme="minorHAnsi"/>
          <w:sz w:val="24"/>
          <w:szCs w:val="24"/>
          <w:highlight w:val="white"/>
        </w:rPr>
        <w:t xml:space="preserve"> demográficos </w:t>
      </w:r>
      <w:r w:rsidRPr="00277A37">
        <w:rPr>
          <w:rFonts w:asciiTheme="minorHAnsi" w:hAnsiTheme="minorHAnsi" w:cstheme="minorHAnsi"/>
          <w:color w:val="0D0D0D"/>
          <w:sz w:val="24"/>
          <w:szCs w:val="24"/>
          <w:highlight w:val="white"/>
        </w:rPr>
        <w:t xml:space="preserve">emergentes. </w:t>
      </w:r>
    </w:p>
    <w:p w14:paraId="00000008" w14:textId="77777777" w:rsidR="006A3486" w:rsidRPr="00277A37" w:rsidRDefault="003A57A2">
      <w:pPr>
        <w:jc w:val="both"/>
        <w:rPr>
          <w:rFonts w:asciiTheme="minorHAnsi" w:hAnsiTheme="minorHAnsi" w:cstheme="minorHAnsi"/>
          <w:b/>
          <w:sz w:val="28"/>
          <w:szCs w:val="28"/>
        </w:rPr>
      </w:pPr>
      <w:r w:rsidRPr="00277A37">
        <w:rPr>
          <w:rFonts w:asciiTheme="minorHAnsi" w:hAnsiTheme="minorHAnsi" w:cstheme="minorHAnsi"/>
          <w:b/>
          <w:sz w:val="28"/>
          <w:szCs w:val="28"/>
        </w:rPr>
        <w:t>Contexto del problema</w:t>
      </w:r>
    </w:p>
    <w:p w14:paraId="00000009" w14:textId="0D4D8D92" w:rsidR="006A3486" w:rsidRPr="00277A37" w:rsidRDefault="003A57A2">
      <w:pPr>
        <w:jc w:val="both"/>
        <w:rPr>
          <w:rFonts w:asciiTheme="minorHAnsi" w:hAnsiTheme="minorHAnsi" w:cstheme="minorHAnsi"/>
          <w:color w:val="2E2F30"/>
          <w:sz w:val="24"/>
          <w:szCs w:val="24"/>
          <w:highlight w:val="white"/>
        </w:rPr>
      </w:pPr>
      <w:r w:rsidRPr="00277A37">
        <w:rPr>
          <w:rFonts w:asciiTheme="minorHAnsi" w:hAnsiTheme="minorHAnsi" w:cstheme="minorHAnsi"/>
          <w:color w:val="2E2F30"/>
          <w:sz w:val="24"/>
          <w:szCs w:val="24"/>
          <w:highlight w:val="white"/>
        </w:rPr>
        <w:t>La demografía como ciencia desempeña un papel fundamental en el desarrollo de los países, en los sistemas de seguridad social y, sobre todo, en el diseño y la viabilidad de un sis</w:t>
      </w:r>
      <w:r w:rsidRPr="00277A37">
        <w:rPr>
          <w:rFonts w:asciiTheme="minorHAnsi" w:hAnsiTheme="minorHAnsi" w:cstheme="minorHAnsi"/>
          <w:color w:val="2E2F30"/>
          <w:sz w:val="24"/>
          <w:szCs w:val="24"/>
          <w:highlight w:val="white"/>
        </w:rPr>
        <w:t>tema de pensiones. Los cambios en la mortalidad y la fecundidad a lo largo del tiempo condicionan las transformaciones en las estructuras de la población</w:t>
      </w:r>
      <w:sdt>
        <w:sdtPr>
          <w:rPr>
            <w:rFonts w:asciiTheme="minorHAnsi" w:hAnsiTheme="minorHAnsi" w:cstheme="minorHAnsi"/>
            <w:color w:val="2E2F30"/>
            <w:sz w:val="24"/>
            <w:szCs w:val="24"/>
            <w:highlight w:val="white"/>
          </w:rPr>
          <w:id w:val="-1980910237"/>
          <w:citation/>
        </w:sdtPr>
        <w:sdtContent>
          <w:r w:rsidR="00277A37">
            <w:rPr>
              <w:rFonts w:asciiTheme="minorHAnsi" w:hAnsiTheme="minorHAnsi" w:cstheme="minorHAnsi"/>
              <w:color w:val="2E2F30"/>
              <w:sz w:val="24"/>
              <w:szCs w:val="24"/>
              <w:highlight w:val="white"/>
            </w:rPr>
            <w:fldChar w:fldCharType="begin"/>
          </w:r>
          <w:r w:rsidR="00277A37">
            <w:rPr>
              <w:rFonts w:asciiTheme="minorHAnsi" w:hAnsiTheme="minorHAnsi" w:cstheme="minorHAnsi"/>
              <w:color w:val="2E2F30"/>
              <w:sz w:val="24"/>
              <w:szCs w:val="24"/>
              <w:highlight w:val="white"/>
              <w:lang w:val="es-MX"/>
            </w:rPr>
            <w:instrText xml:space="preserve"> CITATION Ale20 \l 2058 </w:instrText>
          </w:r>
          <w:r w:rsidR="00277A37">
            <w:rPr>
              <w:rFonts w:asciiTheme="minorHAnsi" w:hAnsiTheme="minorHAnsi" w:cstheme="minorHAnsi"/>
              <w:color w:val="2E2F30"/>
              <w:sz w:val="24"/>
              <w:szCs w:val="24"/>
              <w:highlight w:val="white"/>
            </w:rPr>
            <w:fldChar w:fldCharType="separate"/>
          </w:r>
          <w:r w:rsidR="00277A37">
            <w:rPr>
              <w:rFonts w:asciiTheme="minorHAnsi" w:hAnsiTheme="minorHAnsi" w:cstheme="minorHAnsi"/>
              <w:noProof/>
              <w:color w:val="2E2F30"/>
              <w:sz w:val="24"/>
              <w:szCs w:val="24"/>
              <w:highlight w:val="white"/>
              <w:lang w:val="es-MX"/>
            </w:rPr>
            <w:t xml:space="preserve"> </w:t>
          </w:r>
          <w:r w:rsidR="00277A37" w:rsidRPr="00277A37">
            <w:rPr>
              <w:rFonts w:asciiTheme="minorHAnsi" w:hAnsiTheme="minorHAnsi" w:cstheme="minorHAnsi"/>
              <w:noProof/>
              <w:color w:val="2E2F30"/>
              <w:sz w:val="24"/>
              <w:szCs w:val="24"/>
              <w:highlight w:val="white"/>
              <w:lang w:val="es-MX"/>
            </w:rPr>
            <w:t>[1]</w:t>
          </w:r>
          <w:r w:rsidR="00277A37">
            <w:rPr>
              <w:rFonts w:asciiTheme="minorHAnsi" w:hAnsiTheme="minorHAnsi" w:cstheme="minorHAnsi"/>
              <w:color w:val="2E2F30"/>
              <w:sz w:val="24"/>
              <w:szCs w:val="24"/>
              <w:highlight w:val="white"/>
            </w:rPr>
            <w:fldChar w:fldCharType="end"/>
          </w:r>
        </w:sdtContent>
      </w:sdt>
      <w:r w:rsidRPr="00277A37">
        <w:rPr>
          <w:rFonts w:asciiTheme="minorHAnsi" w:hAnsiTheme="minorHAnsi" w:cstheme="minorHAnsi"/>
          <w:color w:val="2E2F30"/>
          <w:sz w:val="24"/>
          <w:szCs w:val="24"/>
          <w:highlight w:val="white"/>
        </w:rPr>
        <w:t xml:space="preserve">. </w:t>
      </w:r>
    </w:p>
    <w:p w14:paraId="0000000A" w14:textId="5DDB320F" w:rsidR="006A3486" w:rsidRPr="00277A37" w:rsidRDefault="003A57A2">
      <w:pPr>
        <w:jc w:val="both"/>
        <w:rPr>
          <w:rFonts w:asciiTheme="minorHAnsi" w:hAnsiTheme="minorHAnsi" w:cstheme="minorHAnsi"/>
          <w:color w:val="2E2F30"/>
          <w:sz w:val="24"/>
          <w:szCs w:val="24"/>
          <w:highlight w:val="white"/>
        </w:rPr>
      </w:pPr>
      <w:r w:rsidRPr="00277A37">
        <w:rPr>
          <w:rFonts w:asciiTheme="minorHAnsi" w:hAnsiTheme="minorHAnsi" w:cstheme="minorHAnsi"/>
          <w:color w:val="2E2F30"/>
          <w:sz w:val="24"/>
          <w:szCs w:val="24"/>
          <w:highlight w:val="white"/>
        </w:rPr>
        <w:lastRenderedPageBreak/>
        <w:t>Cuando hay más personas en edades productivas (jóvenes) en comparación con las inactivas (adultos ma</w:t>
      </w:r>
      <w:r w:rsidRPr="00277A37">
        <w:rPr>
          <w:rFonts w:asciiTheme="minorHAnsi" w:hAnsiTheme="minorHAnsi" w:cstheme="minorHAnsi"/>
          <w:color w:val="2E2F30"/>
          <w:sz w:val="24"/>
          <w:szCs w:val="24"/>
          <w:highlight w:val="white"/>
        </w:rPr>
        <w:t>yores), se produce lo que se conoce como bono demográfico, lo que se traduce a nivel económico en un ahorro significativo. Esto se debe a que más personas están cotizando, lo que genera una situación potencialmente favorable para el desarrollo social</w:t>
      </w:r>
      <w:sdt>
        <w:sdtPr>
          <w:rPr>
            <w:rFonts w:asciiTheme="minorHAnsi" w:hAnsiTheme="minorHAnsi" w:cstheme="minorHAnsi"/>
            <w:color w:val="2E2F30"/>
            <w:sz w:val="24"/>
            <w:szCs w:val="24"/>
            <w:highlight w:val="white"/>
          </w:rPr>
          <w:id w:val="-1473288629"/>
          <w:citation/>
        </w:sdtPr>
        <w:sdtContent>
          <w:r w:rsidR="00277A37">
            <w:rPr>
              <w:rFonts w:asciiTheme="minorHAnsi" w:hAnsiTheme="minorHAnsi" w:cstheme="minorHAnsi"/>
              <w:color w:val="2E2F30"/>
              <w:sz w:val="24"/>
              <w:szCs w:val="24"/>
              <w:highlight w:val="white"/>
            </w:rPr>
            <w:fldChar w:fldCharType="begin"/>
          </w:r>
          <w:r w:rsidR="00277A37">
            <w:rPr>
              <w:rFonts w:asciiTheme="minorHAnsi" w:hAnsiTheme="minorHAnsi" w:cstheme="minorHAnsi"/>
              <w:color w:val="2E2F30"/>
              <w:sz w:val="24"/>
              <w:szCs w:val="24"/>
              <w:highlight w:val="white"/>
              <w:lang w:val="es-MX"/>
            </w:rPr>
            <w:instrText xml:space="preserve"> CITATION Ale20 \l 2058 </w:instrText>
          </w:r>
          <w:r w:rsidR="00277A37">
            <w:rPr>
              <w:rFonts w:asciiTheme="minorHAnsi" w:hAnsiTheme="minorHAnsi" w:cstheme="minorHAnsi"/>
              <w:color w:val="2E2F30"/>
              <w:sz w:val="24"/>
              <w:szCs w:val="24"/>
              <w:highlight w:val="white"/>
            </w:rPr>
            <w:fldChar w:fldCharType="separate"/>
          </w:r>
          <w:r w:rsidR="00277A37">
            <w:rPr>
              <w:rFonts w:asciiTheme="minorHAnsi" w:hAnsiTheme="minorHAnsi" w:cstheme="minorHAnsi"/>
              <w:noProof/>
              <w:color w:val="2E2F30"/>
              <w:sz w:val="24"/>
              <w:szCs w:val="24"/>
              <w:highlight w:val="white"/>
              <w:lang w:val="es-MX"/>
            </w:rPr>
            <w:t xml:space="preserve"> </w:t>
          </w:r>
          <w:r w:rsidR="00277A37" w:rsidRPr="00277A37">
            <w:rPr>
              <w:rFonts w:asciiTheme="minorHAnsi" w:hAnsiTheme="minorHAnsi" w:cstheme="minorHAnsi"/>
              <w:noProof/>
              <w:color w:val="2E2F30"/>
              <w:sz w:val="24"/>
              <w:szCs w:val="24"/>
              <w:highlight w:val="white"/>
              <w:lang w:val="es-MX"/>
            </w:rPr>
            <w:t>[1]</w:t>
          </w:r>
          <w:r w:rsidR="00277A37">
            <w:rPr>
              <w:rFonts w:asciiTheme="minorHAnsi" w:hAnsiTheme="minorHAnsi" w:cstheme="minorHAnsi"/>
              <w:color w:val="2E2F30"/>
              <w:sz w:val="24"/>
              <w:szCs w:val="24"/>
              <w:highlight w:val="white"/>
            </w:rPr>
            <w:fldChar w:fldCharType="end"/>
          </w:r>
        </w:sdtContent>
      </w:sdt>
      <w:r w:rsidRPr="00277A37">
        <w:rPr>
          <w:rFonts w:asciiTheme="minorHAnsi" w:hAnsiTheme="minorHAnsi" w:cstheme="minorHAnsi"/>
          <w:color w:val="2E2F30"/>
          <w:sz w:val="24"/>
          <w:szCs w:val="24"/>
          <w:highlight w:val="white"/>
        </w:rPr>
        <w:t>.</w:t>
      </w:r>
    </w:p>
    <w:p w14:paraId="0000000B" w14:textId="1EFB08BA" w:rsidR="006A3486" w:rsidRPr="00277A37" w:rsidRDefault="003A57A2">
      <w:pPr>
        <w:jc w:val="both"/>
        <w:rPr>
          <w:rFonts w:asciiTheme="minorHAnsi" w:hAnsiTheme="minorHAnsi" w:cstheme="minorHAnsi"/>
          <w:color w:val="2E2F30"/>
          <w:sz w:val="24"/>
          <w:szCs w:val="24"/>
          <w:highlight w:val="white"/>
        </w:rPr>
      </w:pPr>
      <w:r w:rsidRPr="00277A37">
        <w:rPr>
          <w:rFonts w:asciiTheme="minorHAnsi" w:hAnsiTheme="minorHAnsi" w:cstheme="minorHAnsi"/>
          <w:color w:val="2E2F30"/>
          <w:sz w:val="24"/>
          <w:szCs w:val="24"/>
          <w:highlight w:val="white"/>
        </w:rPr>
        <w:t xml:space="preserve">Sin </w:t>
      </w:r>
      <w:r w:rsidRPr="00277A37">
        <w:rPr>
          <w:rFonts w:asciiTheme="minorHAnsi" w:hAnsiTheme="minorHAnsi" w:cstheme="minorHAnsi"/>
          <w:color w:val="2E2F30"/>
          <w:sz w:val="24"/>
          <w:szCs w:val="24"/>
          <w:highlight w:val="white"/>
        </w:rPr>
        <w:t>embargo, también hay períodos en los que la población de adultos mayores supera a la de jóvenes, lo que genera un envejecimiento de la población y representa un riesgo para la sostenibilidad de los sistemas de pensiones, como el colombiano, el cual está ba</w:t>
      </w:r>
      <w:r w:rsidRPr="00277A37">
        <w:rPr>
          <w:rFonts w:asciiTheme="minorHAnsi" w:hAnsiTheme="minorHAnsi" w:cstheme="minorHAnsi"/>
          <w:color w:val="2E2F30"/>
          <w:sz w:val="24"/>
          <w:szCs w:val="24"/>
          <w:highlight w:val="white"/>
        </w:rPr>
        <w:t>sado en un sistema de reparto en el que las pensiones se pagan a partir de las cotizaciones realizadas por los jóvenes o con cargo al presupuesto público</w:t>
      </w:r>
      <w:sdt>
        <w:sdtPr>
          <w:rPr>
            <w:rFonts w:asciiTheme="minorHAnsi" w:hAnsiTheme="minorHAnsi" w:cstheme="minorHAnsi"/>
            <w:color w:val="2E2F30"/>
            <w:sz w:val="24"/>
            <w:szCs w:val="24"/>
            <w:highlight w:val="white"/>
          </w:rPr>
          <w:id w:val="-957420008"/>
          <w:citation/>
        </w:sdtPr>
        <w:sdtContent>
          <w:r w:rsidR="00277A37">
            <w:rPr>
              <w:rFonts w:asciiTheme="minorHAnsi" w:hAnsiTheme="minorHAnsi" w:cstheme="minorHAnsi"/>
              <w:color w:val="2E2F30"/>
              <w:sz w:val="24"/>
              <w:szCs w:val="24"/>
              <w:highlight w:val="white"/>
            </w:rPr>
            <w:fldChar w:fldCharType="begin"/>
          </w:r>
          <w:r w:rsidR="00277A37">
            <w:rPr>
              <w:rFonts w:asciiTheme="minorHAnsi" w:hAnsiTheme="minorHAnsi" w:cstheme="minorHAnsi"/>
              <w:color w:val="2E2F30"/>
              <w:sz w:val="24"/>
              <w:szCs w:val="24"/>
              <w:highlight w:val="white"/>
              <w:lang w:val="es-MX"/>
            </w:rPr>
            <w:instrText xml:space="preserve"> CITATION Ale20 \l 2058 </w:instrText>
          </w:r>
          <w:r w:rsidR="00277A37">
            <w:rPr>
              <w:rFonts w:asciiTheme="minorHAnsi" w:hAnsiTheme="minorHAnsi" w:cstheme="minorHAnsi"/>
              <w:color w:val="2E2F30"/>
              <w:sz w:val="24"/>
              <w:szCs w:val="24"/>
              <w:highlight w:val="white"/>
            </w:rPr>
            <w:fldChar w:fldCharType="separate"/>
          </w:r>
          <w:r w:rsidR="00277A37">
            <w:rPr>
              <w:rFonts w:asciiTheme="minorHAnsi" w:hAnsiTheme="minorHAnsi" w:cstheme="minorHAnsi"/>
              <w:noProof/>
              <w:color w:val="2E2F30"/>
              <w:sz w:val="24"/>
              <w:szCs w:val="24"/>
              <w:highlight w:val="white"/>
              <w:lang w:val="es-MX"/>
            </w:rPr>
            <w:t xml:space="preserve"> </w:t>
          </w:r>
          <w:r w:rsidR="00277A37" w:rsidRPr="00277A37">
            <w:rPr>
              <w:rFonts w:asciiTheme="minorHAnsi" w:hAnsiTheme="minorHAnsi" w:cstheme="minorHAnsi"/>
              <w:noProof/>
              <w:color w:val="2E2F30"/>
              <w:sz w:val="24"/>
              <w:szCs w:val="24"/>
              <w:highlight w:val="white"/>
              <w:lang w:val="es-MX"/>
            </w:rPr>
            <w:t>[1]</w:t>
          </w:r>
          <w:r w:rsidR="00277A37">
            <w:rPr>
              <w:rFonts w:asciiTheme="minorHAnsi" w:hAnsiTheme="minorHAnsi" w:cstheme="minorHAnsi"/>
              <w:color w:val="2E2F30"/>
              <w:sz w:val="24"/>
              <w:szCs w:val="24"/>
              <w:highlight w:val="white"/>
            </w:rPr>
            <w:fldChar w:fldCharType="end"/>
          </w:r>
        </w:sdtContent>
      </w:sdt>
      <w:r w:rsidRPr="00277A37">
        <w:rPr>
          <w:rFonts w:asciiTheme="minorHAnsi" w:hAnsiTheme="minorHAnsi" w:cstheme="minorHAnsi"/>
          <w:color w:val="2E2F30"/>
          <w:sz w:val="24"/>
          <w:szCs w:val="24"/>
          <w:highlight w:val="white"/>
        </w:rPr>
        <w:t>.</w:t>
      </w:r>
    </w:p>
    <w:p w14:paraId="0000000C" w14:textId="66ED73EA" w:rsidR="006A3486" w:rsidRPr="00277A37" w:rsidRDefault="003A57A2">
      <w:pPr>
        <w:jc w:val="both"/>
        <w:rPr>
          <w:rFonts w:asciiTheme="minorHAnsi" w:hAnsiTheme="minorHAnsi" w:cstheme="minorHAnsi"/>
          <w:color w:val="2E2F30"/>
          <w:sz w:val="24"/>
          <w:szCs w:val="24"/>
          <w:highlight w:val="white"/>
        </w:rPr>
      </w:pPr>
      <w:r w:rsidRPr="00277A37">
        <w:rPr>
          <w:rFonts w:asciiTheme="minorHAnsi" w:hAnsiTheme="minorHAnsi" w:cstheme="minorHAnsi"/>
          <w:color w:val="2E2F30"/>
          <w:sz w:val="24"/>
          <w:szCs w:val="24"/>
          <w:highlight w:val="white"/>
        </w:rPr>
        <w:t xml:space="preserve">Lo anterior, se traduce en </w:t>
      </w:r>
      <w:r w:rsidR="00277A37" w:rsidRPr="00277A37">
        <w:rPr>
          <w:rFonts w:asciiTheme="minorHAnsi" w:hAnsiTheme="minorHAnsi" w:cstheme="minorHAnsi"/>
          <w:color w:val="2E2F30"/>
          <w:sz w:val="24"/>
          <w:szCs w:val="24"/>
          <w:highlight w:val="white"/>
        </w:rPr>
        <w:t>que,</w:t>
      </w:r>
      <w:r w:rsidRPr="00277A37">
        <w:rPr>
          <w:rFonts w:asciiTheme="minorHAnsi" w:hAnsiTheme="minorHAnsi" w:cstheme="minorHAnsi"/>
          <w:color w:val="2E2F30"/>
          <w:sz w:val="24"/>
          <w:szCs w:val="24"/>
          <w:highlight w:val="white"/>
        </w:rPr>
        <w:t xml:space="preserve"> pese a que los jóvenes de hoy están pagando las pensiones de los adult</w:t>
      </w:r>
      <w:r w:rsidRPr="00277A37">
        <w:rPr>
          <w:rFonts w:asciiTheme="minorHAnsi" w:hAnsiTheme="minorHAnsi" w:cstheme="minorHAnsi"/>
          <w:color w:val="2E2F30"/>
          <w:sz w:val="24"/>
          <w:szCs w:val="24"/>
          <w:highlight w:val="white"/>
        </w:rPr>
        <w:t xml:space="preserve">os mayores, estos posiblemente no accedan a una pensión debido a que la tasa de natalidad viene disminuyendo considerablemente, tal como lo indica un reciente artículo de la revista </w:t>
      </w:r>
      <w:r w:rsidR="00277A37" w:rsidRPr="00277A37">
        <w:rPr>
          <w:rFonts w:asciiTheme="minorHAnsi" w:hAnsiTheme="minorHAnsi" w:cstheme="minorHAnsi"/>
          <w:color w:val="2E2F30"/>
          <w:sz w:val="24"/>
          <w:szCs w:val="24"/>
          <w:highlight w:val="white"/>
        </w:rPr>
        <w:t>Forbes</w:t>
      </w:r>
      <w:r w:rsidRPr="00277A37">
        <w:rPr>
          <w:rFonts w:asciiTheme="minorHAnsi" w:hAnsiTheme="minorHAnsi" w:cstheme="minorHAnsi"/>
          <w:color w:val="2E2F30"/>
          <w:sz w:val="24"/>
          <w:szCs w:val="24"/>
          <w:highlight w:val="white"/>
        </w:rPr>
        <w:t>: “</w:t>
      </w:r>
      <w:r w:rsidRPr="00277A37">
        <w:rPr>
          <w:rFonts w:asciiTheme="minorHAnsi" w:hAnsiTheme="minorHAnsi" w:cstheme="minorHAnsi"/>
          <w:i/>
          <w:color w:val="2E2F30"/>
          <w:sz w:val="24"/>
          <w:szCs w:val="24"/>
          <w:highlight w:val="white"/>
        </w:rPr>
        <w:t xml:space="preserve">Colombia marcó un récord de nacimientos en 2023. Por segundo año </w:t>
      </w:r>
      <w:r w:rsidRPr="00277A37">
        <w:rPr>
          <w:rFonts w:asciiTheme="minorHAnsi" w:hAnsiTheme="minorHAnsi" w:cstheme="minorHAnsi"/>
          <w:i/>
          <w:color w:val="2E2F30"/>
          <w:sz w:val="24"/>
          <w:szCs w:val="24"/>
          <w:highlight w:val="white"/>
        </w:rPr>
        <w:t>consecutivo, la cifra anual registró una de sus mayores caídas en los últimos 10 años, con un 11% menos nacimientos frente al 2022 y una reducción del 23,7% comparado con el 2014”</w:t>
      </w:r>
      <w:sdt>
        <w:sdtPr>
          <w:rPr>
            <w:rFonts w:asciiTheme="minorHAnsi" w:hAnsiTheme="minorHAnsi" w:cstheme="minorHAnsi"/>
            <w:i/>
            <w:color w:val="2E2F30"/>
            <w:sz w:val="24"/>
            <w:szCs w:val="24"/>
            <w:highlight w:val="white"/>
          </w:rPr>
          <w:id w:val="-114210341"/>
          <w:citation/>
        </w:sdtPr>
        <w:sdtContent>
          <w:r w:rsidR="00277A37">
            <w:rPr>
              <w:rFonts w:asciiTheme="minorHAnsi" w:hAnsiTheme="minorHAnsi" w:cstheme="minorHAnsi"/>
              <w:i/>
              <w:color w:val="2E2F30"/>
              <w:sz w:val="24"/>
              <w:szCs w:val="24"/>
              <w:highlight w:val="white"/>
            </w:rPr>
            <w:fldChar w:fldCharType="begin"/>
          </w:r>
          <w:r w:rsidR="00277A37">
            <w:rPr>
              <w:rFonts w:asciiTheme="minorHAnsi" w:hAnsiTheme="minorHAnsi" w:cstheme="minorHAnsi"/>
              <w:i/>
              <w:color w:val="2E2F30"/>
              <w:sz w:val="24"/>
              <w:szCs w:val="24"/>
              <w:highlight w:val="white"/>
              <w:lang w:val="es-MX"/>
            </w:rPr>
            <w:instrText xml:space="preserve"> CITATION For24 \l 2058 </w:instrText>
          </w:r>
          <w:r w:rsidR="00277A37">
            <w:rPr>
              <w:rFonts w:asciiTheme="minorHAnsi" w:hAnsiTheme="minorHAnsi" w:cstheme="minorHAnsi"/>
              <w:i/>
              <w:color w:val="2E2F30"/>
              <w:sz w:val="24"/>
              <w:szCs w:val="24"/>
              <w:highlight w:val="white"/>
            </w:rPr>
            <w:fldChar w:fldCharType="separate"/>
          </w:r>
          <w:r w:rsidR="00277A37">
            <w:rPr>
              <w:rFonts w:asciiTheme="minorHAnsi" w:hAnsiTheme="minorHAnsi" w:cstheme="minorHAnsi"/>
              <w:i/>
              <w:noProof/>
              <w:color w:val="2E2F30"/>
              <w:sz w:val="24"/>
              <w:szCs w:val="24"/>
              <w:highlight w:val="white"/>
              <w:lang w:val="es-MX"/>
            </w:rPr>
            <w:t xml:space="preserve"> </w:t>
          </w:r>
          <w:r w:rsidR="00277A37" w:rsidRPr="00277A37">
            <w:rPr>
              <w:rFonts w:asciiTheme="minorHAnsi" w:hAnsiTheme="minorHAnsi" w:cstheme="minorHAnsi"/>
              <w:noProof/>
              <w:color w:val="2E2F30"/>
              <w:sz w:val="24"/>
              <w:szCs w:val="24"/>
              <w:highlight w:val="white"/>
              <w:lang w:val="es-MX"/>
            </w:rPr>
            <w:t>[2]</w:t>
          </w:r>
          <w:r w:rsidR="00277A37">
            <w:rPr>
              <w:rFonts w:asciiTheme="minorHAnsi" w:hAnsiTheme="minorHAnsi" w:cstheme="minorHAnsi"/>
              <w:i/>
              <w:color w:val="2E2F30"/>
              <w:sz w:val="24"/>
              <w:szCs w:val="24"/>
              <w:highlight w:val="white"/>
            </w:rPr>
            <w:fldChar w:fldCharType="end"/>
          </w:r>
        </w:sdtContent>
      </w:sdt>
      <w:r w:rsidRPr="00277A37">
        <w:rPr>
          <w:rFonts w:asciiTheme="minorHAnsi" w:hAnsiTheme="minorHAnsi" w:cstheme="minorHAnsi"/>
          <w:color w:val="2E2F30"/>
          <w:sz w:val="24"/>
          <w:szCs w:val="24"/>
          <w:highlight w:val="white"/>
        </w:rPr>
        <w:t>. Esto genera grandes incertidumbres acerca del futuro de la población “joven</w:t>
      </w:r>
      <w:r w:rsidRPr="00277A37">
        <w:rPr>
          <w:rFonts w:asciiTheme="minorHAnsi" w:hAnsiTheme="minorHAnsi" w:cstheme="minorHAnsi"/>
          <w:color w:val="2E2F30"/>
          <w:sz w:val="24"/>
          <w:szCs w:val="24"/>
          <w:highlight w:val="white"/>
        </w:rPr>
        <w:t xml:space="preserve">” y su aporte al bono demográfico con el que hoy cuenta el modelo de pensiones </w:t>
      </w:r>
      <w:r w:rsidR="00277A37" w:rsidRPr="00277A37">
        <w:rPr>
          <w:rFonts w:asciiTheme="minorHAnsi" w:hAnsiTheme="minorHAnsi" w:cstheme="minorHAnsi"/>
          <w:color w:val="2E2F30"/>
          <w:sz w:val="24"/>
          <w:szCs w:val="24"/>
          <w:highlight w:val="white"/>
        </w:rPr>
        <w:t>colombiano</w:t>
      </w:r>
      <w:r w:rsidRPr="00277A37">
        <w:rPr>
          <w:rFonts w:asciiTheme="minorHAnsi" w:hAnsiTheme="minorHAnsi" w:cstheme="minorHAnsi"/>
          <w:color w:val="2E2F30"/>
          <w:sz w:val="24"/>
          <w:szCs w:val="24"/>
          <w:highlight w:val="white"/>
        </w:rPr>
        <w:t>, lo que generaría problemas de orden social y económico si no se adoptan medidas tempranas que ayuden a frenar ese escenario.</w:t>
      </w:r>
    </w:p>
    <w:p w14:paraId="0000000D" w14:textId="430DF91F" w:rsidR="006A3486" w:rsidRPr="00277A37" w:rsidRDefault="003A57A2">
      <w:pPr>
        <w:jc w:val="both"/>
        <w:rPr>
          <w:rFonts w:asciiTheme="minorHAnsi" w:hAnsiTheme="minorHAnsi" w:cstheme="minorHAnsi"/>
          <w:color w:val="2E2F30"/>
          <w:sz w:val="24"/>
          <w:szCs w:val="24"/>
          <w:shd w:val="clear" w:color="auto" w:fill="C9DAF8"/>
        </w:rPr>
      </w:pPr>
      <w:r w:rsidRPr="00277A37">
        <w:rPr>
          <w:rFonts w:asciiTheme="minorHAnsi" w:hAnsiTheme="minorHAnsi" w:cstheme="minorHAnsi"/>
          <w:sz w:val="24"/>
          <w:szCs w:val="24"/>
          <w:highlight w:val="white"/>
        </w:rPr>
        <w:t>Para el análisis de la problemática plan</w:t>
      </w:r>
      <w:r w:rsidRPr="00277A37">
        <w:rPr>
          <w:rFonts w:asciiTheme="minorHAnsi" w:hAnsiTheme="minorHAnsi" w:cstheme="minorHAnsi"/>
          <w:sz w:val="24"/>
          <w:szCs w:val="24"/>
          <w:highlight w:val="white"/>
        </w:rPr>
        <w:t xml:space="preserve">teada existen abordajes de gran interés, tales </w:t>
      </w:r>
      <w:r w:rsidR="00277A37" w:rsidRPr="00277A37">
        <w:rPr>
          <w:rFonts w:asciiTheme="minorHAnsi" w:hAnsiTheme="minorHAnsi" w:cstheme="minorHAnsi"/>
          <w:sz w:val="24"/>
          <w:szCs w:val="24"/>
          <w:highlight w:val="white"/>
        </w:rPr>
        <w:t>como, la</w:t>
      </w:r>
      <w:r w:rsidRPr="00277A37">
        <w:rPr>
          <w:rFonts w:asciiTheme="minorHAnsi" w:hAnsiTheme="minorHAnsi" w:cstheme="minorHAnsi"/>
          <w:sz w:val="24"/>
          <w:szCs w:val="24"/>
          <w:highlight w:val="white"/>
        </w:rPr>
        <w:t xml:space="preserve"> teoría de </w:t>
      </w:r>
      <w:r w:rsidRPr="00277A37">
        <w:rPr>
          <w:rFonts w:asciiTheme="minorHAnsi" w:hAnsiTheme="minorHAnsi" w:cstheme="minorHAnsi"/>
          <w:b/>
          <w:sz w:val="24"/>
          <w:szCs w:val="24"/>
          <w:highlight w:val="white"/>
        </w:rPr>
        <w:t>transición demográfica</w:t>
      </w:r>
      <w:r w:rsidRPr="00277A37">
        <w:rPr>
          <w:rFonts w:asciiTheme="minorHAnsi" w:hAnsiTheme="minorHAnsi" w:cstheme="minorHAnsi"/>
          <w:sz w:val="24"/>
          <w:szCs w:val="24"/>
          <w:highlight w:val="white"/>
        </w:rPr>
        <w:t>, que se enfoca en el análisis “d</w:t>
      </w:r>
      <w:r w:rsidRPr="00277A37">
        <w:rPr>
          <w:rFonts w:asciiTheme="minorHAnsi" w:hAnsiTheme="minorHAnsi" w:cstheme="minorHAnsi"/>
          <w:sz w:val="24"/>
          <w:szCs w:val="24"/>
          <w:highlight w:val="white"/>
        </w:rPr>
        <w:t xml:space="preserve">el comportamiento que toman la tasa de natalidad y la tasa de mortalidad de una región durante un periodo determinado” o el análisis de los </w:t>
      </w:r>
      <w:r w:rsidRPr="00277A37">
        <w:rPr>
          <w:rFonts w:asciiTheme="minorHAnsi" w:hAnsiTheme="minorHAnsi" w:cstheme="minorHAnsi"/>
          <w:b/>
          <w:sz w:val="24"/>
          <w:szCs w:val="24"/>
          <w:highlight w:val="white"/>
        </w:rPr>
        <w:t>determinantes próximos</w:t>
      </w:r>
      <w:r w:rsidRPr="00277A37">
        <w:rPr>
          <w:rFonts w:asciiTheme="minorHAnsi" w:hAnsiTheme="minorHAnsi" w:cstheme="minorHAnsi"/>
          <w:sz w:val="24"/>
          <w:szCs w:val="24"/>
          <w:highlight w:val="white"/>
        </w:rPr>
        <w:t xml:space="preserve"> que hacen referencia a la interacción de las variables socioeconómicas y la fecundidad</w:t>
      </w:r>
      <w:r w:rsidR="00277A37">
        <w:rPr>
          <w:rFonts w:asciiTheme="minorHAnsi" w:hAnsiTheme="minorHAnsi" w:cstheme="minorHAnsi"/>
          <w:sz w:val="24"/>
          <w:szCs w:val="24"/>
          <w:highlight w:val="white"/>
        </w:rPr>
        <w:t xml:space="preserve"> </w:t>
      </w:r>
      <w:sdt>
        <w:sdtPr>
          <w:rPr>
            <w:rFonts w:asciiTheme="minorHAnsi" w:hAnsiTheme="minorHAnsi" w:cstheme="minorHAnsi"/>
            <w:sz w:val="24"/>
            <w:szCs w:val="24"/>
            <w:highlight w:val="white"/>
          </w:rPr>
          <w:id w:val="-1814404964"/>
          <w:citation/>
        </w:sdtPr>
        <w:sdtContent>
          <w:r w:rsidR="00277A37">
            <w:rPr>
              <w:rFonts w:asciiTheme="minorHAnsi" w:hAnsiTheme="minorHAnsi" w:cstheme="minorHAnsi"/>
              <w:sz w:val="24"/>
              <w:szCs w:val="24"/>
              <w:highlight w:val="white"/>
            </w:rPr>
            <w:fldChar w:fldCharType="begin"/>
          </w:r>
          <w:r w:rsidR="00277A37">
            <w:rPr>
              <w:rFonts w:asciiTheme="minorHAnsi" w:hAnsiTheme="minorHAnsi" w:cstheme="minorHAnsi"/>
              <w:sz w:val="24"/>
              <w:szCs w:val="24"/>
              <w:highlight w:val="white"/>
              <w:lang w:val="es-MX"/>
            </w:rPr>
            <w:instrText xml:space="preserve"> CITATION Cam11 \l 2058 </w:instrText>
          </w:r>
          <w:r w:rsidR="00277A37">
            <w:rPr>
              <w:rFonts w:asciiTheme="minorHAnsi" w:hAnsiTheme="minorHAnsi" w:cstheme="minorHAnsi"/>
              <w:sz w:val="24"/>
              <w:szCs w:val="24"/>
              <w:highlight w:val="white"/>
            </w:rPr>
            <w:fldChar w:fldCharType="separate"/>
          </w:r>
          <w:r w:rsidR="00277A37" w:rsidRPr="00277A37">
            <w:rPr>
              <w:rFonts w:asciiTheme="minorHAnsi" w:hAnsiTheme="minorHAnsi" w:cstheme="minorHAnsi"/>
              <w:noProof/>
              <w:sz w:val="24"/>
              <w:szCs w:val="24"/>
              <w:highlight w:val="white"/>
              <w:lang w:val="es-MX"/>
            </w:rPr>
            <w:t>[3]</w:t>
          </w:r>
          <w:r w:rsidR="00277A37">
            <w:rPr>
              <w:rFonts w:asciiTheme="minorHAnsi" w:hAnsiTheme="minorHAnsi" w:cstheme="minorHAnsi"/>
              <w:sz w:val="24"/>
              <w:szCs w:val="24"/>
              <w:highlight w:val="white"/>
            </w:rPr>
            <w:fldChar w:fldCharType="end"/>
          </w:r>
        </w:sdtContent>
      </w:sdt>
      <w:r w:rsidRPr="00277A37">
        <w:rPr>
          <w:rFonts w:asciiTheme="minorHAnsi" w:hAnsiTheme="minorHAnsi" w:cstheme="minorHAnsi"/>
          <w:sz w:val="24"/>
          <w:szCs w:val="24"/>
          <w:highlight w:val="white"/>
        </w:rPr>
        <w:t xml:space="preserve">. </w:t>
      </w:r>
      <w:r w:rsidRPr="00277A37">
        <w:rPr>
          <w:rFonts w:asciiTheme="minorHAnsi" w:hAnsiTheme="minorHAnsi" w:cstheme="minorHAnsi"/>
          <w:color w:val="2E2F30"/>
          <w:sz w:val="24"/>
          <w:szCs w:val="24"/>
          <w:shd w:val="clear" w:color="auto" w:fill="C9DAF8"/>
        </w:rPr>
        <w:t xml:space="preserve"> </w:t>
      </w:r>
    </w:p>
    <w:p w14:paraId="0000000E" w14:textId="5AA3D9B4" w:rsidR="006A3486" w:rsidRPr="00277A37" w:rsidRDefault="003A57A2">
      <w:pPr>
        <w:jc w:val="both"/>
        <w:rPr>
          <w:rFonts w:asciiTheme="minorHAnsi" w:hAnsiTheme="minorHAnsi" w:cstheme="minorHAnsi"/>
          <w:color w:val="2E2F30"/>
          <w:sz w:val="24"/>
          <w:szCs w:val="24"/>
          <w:highlight w:val="white"/>
        </w:rPr>
      </w:pPr>
      <w:r w:rsidRPr="00277A37">
        <w:rPr>
          <w:rFonts w:asciiTheme="minorHAnsi" w:hAnsiTheme="minorHAnsi" w:cstheme="minorHAnsi"/>
          <w:color w:val="2E2F30"/>
          <w:sz w:val="24"/>
          <w:szCs w:val="24"/>
          <w:highlight w:val="white"/>
        </w:rPr>
        <w:t>Con</w:t>
      </w:r>
      <w:r w:rsidRPr="00277A37">
        <w:rPr>
          <w:rFonts w:asciiTheme="minorHAnsi" w:hAnsiTheme="minorHAnsi" w:cstheme="minorHAnsi"/>
          <w:color w:val="2E2F30"/>
          <w:sz w:val="24"/>
          <w:szCs w:val="24"/>
          <w:highlight w:val="white"/>
        </w:rPr>
        <w:t xml:space="preserve"> relación a este tipo de estudios, en Colombia se han desarrollado artículos basados en el análisis e investigación de poblaciones para identificar las causas más sobresalientes en la disminución de las tasas de natalidad en el país en los últimos años, en</w:t>
      </w:r>
      <w:r w:rsidRPr="00277A37">
        <w:rPr>
          <w:rFonts w:asciiTheme="minorHAnsi" w:hAnsiTheme="minorHAnsi" w:cstheme="minorHAnsi"/>
          <w:color w:val="2E2F30"/>
          <w:sz w:val="24"/>
          <w:szCs w:val="24"/>
          <w:highlight w:val="white"/>
        </w:rPr>
        <w:t>contrando fuertes conexiones con el aumento de la aplicación de métodos anticonceptivos tanto en hombres como en mujeres,  mejoramientos en la educación, incertidumbre sobre el futuro del país, aumento de las tasas de homicidios, entre otros</w:t>
      </w:r>
      <w:r>
        <w:rPr>
          <w:rFonts w:asciiTheme="minorHAnsi" w:hAnsiTheme="minorHAnsi" w:cstheme="minorHAnsi"/>
          <w:color w:val="2E2F30"/>
          <w:sz w:val="24"/>
          <w:szCs w:val="24"/>
          <w:highlight w:val="white"/>
        </w:rPr>
        <w:t xml:space="preserve"> </w:t>
      </w:r>
      <w:sdt>
        <w:sdtPr>
          <w:rPr>
            <w:rFonts w:asciiTheme="minorHAnsi" w:hAnsiTheme="minorHAnsi" w:cstheme="minorHAnsi"/>
            <w:color w:val="2E2F30"/>
            <w:sz w:val="24"/>
            <w:szCs w:val="24"/>
            <w:highlight w:val="white"/>
          </w:rPr>
          <w:id w:val="-924490580"/>
          <w:citation/>
        </w:sdtPr>
        <w:sdtContent>
          <w:r>
            <w:rPr>
              <w:rFonts w:asciiTheme="minorHAnsi" w:hAnsiTheme="minorHAnsi" w:cstheme="minorHAnsi"/>
              <w:color w:val="2E2F30"/>
              <w:sz w:val="24"/>
              <w:szCs w:val="24"/>
              <w:highlight w:val="white"/>
            </w:rPr>
            <w:fldChar w:fldCharType="begin"/>
          </w:r>
          <w:r>
            <w:rPr>
              <w:rFonts w:asciiTheme="minorHAnsi" w:hAnsiTheme="minorHAnsi" w:cstheme="minorHAnsi"/>
              <w:color w:val="2E2F30"/>
              <w:sz w:val="24"/>
              <w:szCs w:val="24"/>
              <w:highlight w:val="white"/>
              <w:lang w:val="es-MX"/>
            </w:rPr>
            <w:instrText xml:space="preserve"> CITATION Nac23 \l 2058 </w:instrText>
          </w:r>
          <w:r>
            <w:rPr>
              <w:rFonts w:asciiTheme="minorHAnsi" w:hAnsiTheme="minorHAnsi" w:cstheme="minorHAnsi"/>
              <w:color w:val="2E2F30"/>
              <w:sz w:val="24"/>
              <w:szCs w:val="24"/>
              <w:highlight w:val="white"/>
            </w:rPr>
            <w:fldChar w:fldCharType="separate"/>
          </w:r>
          <w:r w:rsidRPr="003A57A2">
            <w:rPr>
              <w:rFonts w:asciiTheme="minorHAnsi" w:hAnsiTheme="minorHAnsi" w:cstheme="minorHAnsi"/>
              <w:noProof/>
              <w:color w:val="2E2F30"/>
              <w:sz w:val="24"/>
              <w:szCs w:val="24"/>
              <w:highlight w:val="white"/>
              <w:lang w:val="es-MX"/>
            </w:rPr>
            <w:t>[4]</w:t>
          </w:r>
          <w:r>
            <w:rPr>
              <w:rFonts w:asciiTheme="minorHAnsi" w:hAnsiTheme="minorHAnsi" w:cstheme="minorHAnsi"/>
              <w:color w:val="2E2F30"/>
              <w:sz w:val="24"/>
              <w:szCs w:val="24"/>
              <w:highlight w:val="white"/>
            </w:rPr>
            <w:fldChar w:fldCharType="end"/>
          </w:r>
        </w:sdtContent>
      </w:sdt>
      <w:r w:rsidRPr="00277A37">
        <w:rPr>
          <w:rFonts w:asciiTheme="minorHAnsi" w:hAnsiTheme="minorHAnsi" w:cstheme="minorHAnsi"/>
          <w:color w:val="2E2F30"/>
          <w:sz w:val="24"/>
          <w:szCs w:val="24"/>
          <w:highlight w:val="white"/>
        </w:rPr>
        <w:t xml:space="preserve">. </w:t>
      </w:r>
    </w:p>
    <w:p w14:paraId="0000000F" w14:textId="77777777" w:rsidR="006A3486" w:rsidRPr="00277A37" w:rsidRDefault="003A57A2">
      <w:pPr>
        <w:jc w:val="both"/>
        <w:rPr>
          <w:rFonts w:asciiTheme="minorHAnsi" w:hAnsiTheme="minorHAnsi" w:cstheme="minorHAnsi"/>
          <w:color w:val="2E2F30"/>
          <w:sz w:val="24"/>
          <w:szCs w:val="24"/>
          <w:highlight w:val="white"/>
        </w:rPr>
      </w:pPr>
      <w:r w:rsidRPr="00277A37">
        <w:rPr>
          <w:rFonts w:asciiTheme="minorHAnsi" w:hAnsiTheme="minorHAnsi" w:cstheme="minorHAnsi"/>
          <w:color w:val="2E2F30"/>
          <w:sz w:val="24"/>
          <w:szCs w:val="24"/>
          <w:highlight w:val="white"/>
        </w:rPr>
        <w:t>De esta mane</w:t>
      </w:r>
      <w:r w:rsidRPr="00277A37">
        <w:rPr>
          <w:rFonts w:asciiTheme="minorHAnsi" w:hAnsiTheme="minorHAnsi" w:cstheme="minorHAnsi"/>
          <w:color w:val="2E2F30"/>
          <w:sz w:val="24"/>
          <w:szCs w:val="24"/>
          <w:highlight w:val="white"/>
        </w:rPr>
        <w:t>ra y entendiendo el impacto económico, político y social de la reducción de la población en el sistema pensional, se hace importante establecer herramientas que ayuden a la identificación de las tendencias de crecimiento o decrecimiento de la población col</w:t>
      </w:r>
      <w:r w:rsidRPr="00277A37">
        <w:rPr>
          <w:rFonts w:asciiTheme="minorHAnsi" w:hAnsiTheme="minorHAnsi" w:cstheme="minorHAnsi"/>
          <w:color w:val="2E2F30"/>
          <w:sz w:val="24"/>
          <w:szCs w:val="24"/>
          <w:highlight w:val="white"/>
        </w:rPr>
        <w:t>ombiana en relación a las tasas de nacimiento y los factores demográficos directos o indirectos que afectan dicha variable. Intentando proveer datos claros, confiables y de calidad, es decir, no especulativos para predecir variaciones positivas o negativas</w:t>
      </w:r>
      <w:r w:rsidRPr="00277A37">
        <w:rPr>
          <w:rFonts w:asciiTheme="minorHAnsi" w:hAnsiTheme="minorHAnsi" w:cstheme="minorHAnsi"/>
          <w:color w:val="2E2F30"/>
          <w:sz w:val="24"/>
          <w:szCs w:val="24"/>
          <w:highlight w:val="white"/>
        </w:rPr>
        <w:t xml:space="preserve"> en el </w:t>
      </w:r>
      <w:r w:rsidRPr="00277A37">
        <w:rPr>
          <w:rFonts w:asciiTheme="minorHAnsi" w:hAnsiTheme="minorHAnsi" w:cstheme="minorHAnsi"/>
          <w:color w:val="2E2F30"/>
          <w:sz w:val="24"/>
          <w:szCs w:val="24"/>
          <w:highlight w:val="white"/>
        </w:rPr>
        <w:lastRenderedPageBreak/>
        <w:t xml:space="preserve">tiempo para la natalidad de la población futura, aportando información vital para el análisis de las intervenciones más pertinentes para la problemática planteada. </w:t>
      </w:r>
    </w:p>
    <w:p w14:paraId="00000010" w14:textId="77777777" w:rsidR="006A3486" w:rsidRPr="00277A37" w:rsidRDefault="003A57A2">
      <w:pPr>
        <w:jc w:val="both"/>
        <w:rPr>
          <w:rFonts w:asciiTheme="minorHAnsi" w:hAnsiTheme="minorHAnsi" w:cstheme="minorHAnsi"/>
          <w:b/>
          <w:sz w:val="28"/>
          <w:szCs w:val="28"/>
        </w:rPr>
      </w:pPr>
      <w:r w:rsidRPr="00277A37">
        <w:rPr>
          <w:rFonts w:asciiTheme="minorHAnsi" w:hAnsiTheme="minorHAnsi" w:cstheme="minorHAnsi"/>
          <w:b/>
          <w:sz w:val="28"/>
          <w:szCs w:val="28"/>
        </w:rPr>
        <w:t>Propuesta de solución y alcance</w:t>
      </w:r>
    </w:p>
    <w:p w14:paraId="00000011" w14:textId="77777777" w:rsidR="006A3486" w:rsidRPr="00277A37" w:rsidRDefault="003A57A2">
      <w:pPr>
        <w:jc w:val="both"/>
        <w:rPr>
          <w:rFonts w:asciiTheme="minorHAnsi" w:hAnsiTheme="minorHAnsi" w:cstheme="minorHAnsi"/>
          <w:sz w:val="24"/>
          <w:szCs w:val="24"/>
        </w:rPr>
      </w:pPr>
      <w:r w:rsidRPr="00277A37">
        <w:rPr>
          <w:rFonts w:asciiTheme="minorHAnsi" w:hAnsiTheme="minorHAnsi" w:cstheme="minorHAnsi"/>
          <w:sz w:val="24"/>
          <w:szCs w:val="24"/>
        </w:rPr>
        <w:t>La metodología de análisis de clientes usualmente pe</w:t>
      </w:r>
      <w:r w:rsidRPr="00277A37">
        <w:rPr>
          <w:rFonts w:asciiTheme="minorHAnsi" w:hAnsiTheme="minorHAnsi" w:cstheme="minorHAnsi"/>
          <w:sz w:val="24"/>
          <w:szCs w:val="24"/>
        </w:rPr>
        <w:t>rmite a los interesados comprender a profundidad el comportamiento de los sujetos o clientes, para descubrir características que puedan potenciar diferentes estrategias de mercadeo o de intervención. Sin embargo, en el enfoque planteado para el presente pr</w:t>
      </w:r>
      <w:r w:rsidRPr="00277A37">
        <w:rPr>
          <w:rFonts w:asciiTheme="minorHAnsi" w:hAnsiTheme="minorHAnsi" w:cstheme="minorHAnsi"/>
          <w:sz w:val="24"/>
          <w:szCs w:val="24"/>
        </w:rPr>
        <w:t>oyecto se busca realizar una segmentación demográfica que permita agrupar los datos de nacimientos, fecundidad y mortalidad en Colombia en los últimos 5 años, por medio de características como la edad, género, ingresos, ocupación, escolaridad, ubicación ge</w:t>
      </w:r>
      <w:r w:rsidRPr="00277A37">
        <w:rPr>
          <w:rFonts w:asciiTheme="minorHAnsi" w:hAnsiTheme="minorHAnsi" w:cstheme="minorHAnsi"/>
          <w:sz w:val="24"/>
          <w:szCs w:val="24"/>
        </w:rPr>
        <w:t xml:space="preserve">ográfica, entre otros. </w:t>
      </w:r>
    </w:p>
    <w:p w14:paraId="00000012" w14:textId="4AD0791D" w:rsidR="006A3486" w:rsidRPr="00277A37" w:rsidRDefault="003A57A2">
      <w:pPr>
        <w:jc w:val="both"/>
        <w:rPr>
          <w:rFonts w:asciiTheme="minorHAnsi" w:hAnsiTheme="minorHAnsi" w:cstheme="minorHAnsi"/>
          <w:color w:val="000000"/>
          <w:sz w:val="24"/>
          <w:szCs w:val="24"/>
        </w:rPr>
      </w:pPr>
      <w:r w:rsidRPr="00277A37">
        <w:rPr>
          <w:rFonts w:asciiTheme="minorHAnsi" w:hAnsiTheme="minorHAnsi" w:cstheme="minorHAnsi"/>
          <w:sz w:val="24"/>
          <w:szCs w:val="24"/>
        </w:rPr>
        <w:t>Para tal fin se realizará un scrubbing del dataset seleccionado con el fin de que los datos sean de calidad para su posterior manipulación. Se utilizarán entonces técnicas de a</w:t>
      </w:r>
      <w:r w:rsidRPr="00277A37">
        <w:rPr>
          <w:rFonts w:asciiTheme="minorHAnsi" w:hAnsiTheme="minorHAnsi" w:cstheme="minorHAnsi"/>
          <w:color w:val="000000"/>
          <w:sz w:val="24"/>
          <w:szCs w:val="24"/>
        </w:rPr>
        <w:t>nálisis descriptivo y exploratorio</w:t>
      </w:r>
      <w:r w:rsidRPr="00277A37">
        <w:rPr>
          <w:rFonts w:asciiTheme="minorHAnsi" w:hAnsiTheme="minorHAnsi" w:cstheme="minorHAnsi"/>
          <w:sz w:val="24"/>
          <w:szCs w:val="24"/>
        </w:rPr>
        <w:t>, a</w:t>
      </w:r>
      <w:r w:rsidRPr="00277A37">
        <w:rPr>
          <w:rFonts w:asciiTheme="minorHAnsi" w:hAnsiTheme="minorHAnsi" w:cstheme="minorHAnsi"/>
          <w:color w:val="000000"/>
          <w:sz w:val="24"/>
          <w:szCs w:val="24"/>
        </w:rPr>
        <w:t>nálisis estadístico</w:t>
      </w:r>
      <w:r w:rsidRPr="00277A37">
        <w:rPr>
          <w:rFonts w:asciiTheme="minorHAnsi" w:hAnsiTheme="minorHAnsi" w:cstheme="minorHAnsi"/>
          <w:sz w:val="24"/>
          <w:szCs w:val="24"/>
        </w:rPr>
        <w:t>, a</w:t>
      </w:r>
      <w:r w:rsidRPr="00277A37">
        <w:rPr>
          <w:rFonts w:asciiTheme="minorHAnsi" w:hAnsiTheme="minorHAnsi" w:cstheme="minorHAnsi"/>
          <w:color w:val="000000"/>
          <w:sz w:val="24"/>
          <w:szCs w:val="24"/>
        </w:rPr>
        <w:t>nálisis de segmentación de clientes</w:t>
      </w:r>
      <w:r w:rsidRPr="00277A37">
        <w:rPr>
          <w:rFonts w:asciiTheme="minorHAnsi" w:hAnsiTheme="minorHAnsi" w:cstheme="minorHAnsi"/>
          <w:sz w:val="24"/>
          <w:szCs w:val="24"/>
        </w:rPr>
        <w:t xml:space="preserve"> y d</w:t>
      </w:r>
      <w:r w:rsidRPr="00277A37">
        <w:rPr>
          <w:rFonts w:asciiTheme="minorHAnsi" w:hAnsiTheme="minorHAnsi" w:cstheme="minorHAnsi"/>
          <w:color w:val="000000"/>
          <w:sz w:val="24"/>
          <w:szCs w:val="24"/>
        </w:rPr>
        <w:t xml:space="preserve">iseño de modelos predictivos haciendo uso de herramientas de machine learning. </w:t>
      </w:r>
      <w:r w:rsidRPr="00277A37">
        <w:rPr>
          <w:rFonts w:asciiTheme="minorHAnsi" w:hAnsiTheme="minorHAnsi" w:cstheme="minorHAnsi"/>
          <w:sz w:val="24"/>
          <w:szCs w:val="24"/>
        </w:rPr>
        <w:t xml:space="preserve">Todo esto enfocado en la identificación del comportamiento de la natalidad en </w:t>
      </w:r>
      <w:r w:rsidR="00277A37" w:rsidRPr="00277A37">
        <w:rPr>
          <w:rFonts w:asciiTheme="minorHAnsi" w:hAnsiTheme="minorHAnsi" w:cstheme="minorHAnsi"/>
          <w:sz w:val="24"/>
          <w:szCs w:val="24"/>
        </w:rPr>
        <w:t>Colombia</w:t>
      </w:r>
      <w:r w:rsidRPr="00277A37">
        <w:rPr>
          <w:rFonts w:asciiTheme="minorHAnsi" w:hAnsiTheme="minorHAnsi" w:cstheme="minorHAnsi"/>
          <w:sz w:val="24"/>
          <w:szCs w:val="24"/>
        </w:rPr>
        <w:t xml:space="preserve"> en los próximos 5 años. </w:t>
      </w:r>
      <w:r w:rsidRPr="00277A37">
        <w:rPr>
          <w:rFonts w:asciiTheme="minorHAnsi" w:hAnsiTheme="minorHAnsi" w:cstheme="minorHAnsi"/>
          <w:color w:val="000000"/>
          <w:sz w:val="24"/>
          <w:szCs w:val="24"/>
        </w:rPr>
        <w:t xml:space="preserve"> </w:t>
      </w:r>
    </w:p>
    <w:p w14:paraId="00000013" w14:textId="77777777" w:rsidR="006A3486" w:rsidRPr="00277A37" w:rsidRDefault="003A57A2">
      <w:pPr>
        <w:jc w:val="both"/>
        <w:rPr>
          <w:rFonts w:asciiTheme="minorHAnsi" w:hAnsiTheme="minorHAnsi" w:cstheme="minorHAnsi"/>
          <w:b/>
          <w:sz w:val="28"/>
          <w:szCs w:val="28"/>
        </w:rPr>
      </w:pPr>
      <w:r w:rsidRPr="00277A37">
        <w:rPr>
          <w:rFonts w:asciiTheme="minorHAnsi" w:hAnsiTheme="minorHAnsi" w:cstheme="minorHAnsi"/>
          <w:b/>
          <w:sz w:val="28"/>
          <w:szCs w:val="28"/>
        </w:rPr>
        <w:t>Definición del alcance</w:t>
      </w:r>
    </w:p>
    <w:p w14:paraId="00000014" w14:textId="77777777" w:rsidR="006A3486" w:rsidRPr="00277A37" w:rsidRDefault="003A57A2">
      <w:pPr>
        <w:numPr>
          <w:ilvl w:val="0"/>
          <w:numId w:val="1"/>
        </w:numPr>
        <w:pBdr>
          <w:top w:val="nil"/>
          <w:left w:val="nil"/>
          <w:bottom w:val="nil"/>
          <w:right w:val="nil"/>
          <w:between w:val="nil"/>
        </w:pBdr>
        <w:spacing w:after="0"/>
        <w:jc w:val="both"/>
        <w:rPr>
          <w:rFonts w:asciiTheme="minorHAnsi" w:hAnsiTheme="minorHAnsi" w:cstheme="minorHAnsi"/>
          <w:color w:val="000000"/>
          <w:sz w:val="24"/>
          <w:szCs w:val="24"/>
        </w:rPr>
      </w:pPr>
      <w:r w:rsidRPr="00277A37">
        <w:rPr>
          <w:rFonts w:asciiTheme="minorHAnsi" w:hAnsiTheme="minorHAnsi" w:cstheme="minorHAnsi"/>
          <w:color w:val="000000"/>
          <w:sz w:val="24"/>
          <w:szCs w:val="24"/>
        </w:rPr>
        <w:t>Identificar la causa o causas más prevalentes en la disminución de la tasa de natalidad en Colombia</w:t>
      </w:r>
      <w:r w:rsidRPr="00277A37">
        <w:rPr>
          <w:rFonts w:asciiTheme="minorHAnsi" w:hAnsiTheme="minorHAnsi" w:cstheme="minorHAnsi"/>
          <w:sz w:val="24"/>
          <w:szCs w:val="24"/>
        </w:rPr>
        <w:t xml:space="preserve"> a través de la segmentación demográfica de clientes. </w:t>
      </w:r>
    </w:p>
    <w:p w14:paraId="00000015" w14:textId="77777777" w:rsidR="006A3486" w:rsidRPr="00277A37" w:rsidRDefault="003A57A2">
      <w:pPr>
        <w:numPr>
          <w:ilvl w:val="0"/>
          <w:numId w:val="1"/>
        </w:numPr>
        <w:pBdr>
          <w:top w:val="nil"/>
          <w:left w:val="nil"/>
          <w:bottom w:val="nil"/>
          <w:right w:val="nil"/>
          <w:between w:val="nil"/>
        </w:pBdr>
        <w:spacing w:after="0"/>
        <w:jc w:val="both"/>
        <w:rPr>
          <w:rFonts w:asciiTheme="minorHAnsi" w:hAnsiTheme="minorHAnsi" w:cstheme="minorHAnsi"/>
          <w:color w:val="000000"/>
          <w:sz w:val="24"/>
          <w:szCs w:val="24"/>
        </w:rPr>
      </w:pPr>
      <w:r w:rsidRPr="00277A37">
        <w:rPr>
          <w:rFonts w:asciiTheme="minorHAnsi" w:hAnsiTheme="minorHAnsi" w:cstheme="minorHAnsi"/>
          <w:color w:val="000000"/>
          <w:sz w:val="24"/>
          <w:szCs w:val="24"/>
        </w:rPr>
        <w:t>Predicción de la tendencia de la tasa de natalidad de Colombia con base en la o las causas identifica</w:t>
      </w:r>
      <w:r w:rsidRPr="00277A37">
        <w:rPr>
          <w:rFonts w:asciiTheme="minorHAnsi" w:hAnsiTheme="minorHAnsi" w:cstheme="minorHAnsi"/>
          <w:color w:val="000000"/>
          <w:sz w:val="24"/>
          <w:szCs w:val="24"/>
        </w:rPr>
        <w:t xml:space="preserve">das previamente. </w:t>
      </w:r>
    </w:p>
    <w:p w14:paraId="00000016" w14:textId="77777777" w:rsidR="006A3486" w:rsidRPr="00277A37" w:rsidRDefault="003A57A2">
      <w:pPr>
        <w:numPr>
          <w:ilvl w:val="0"/>
          <w:numId w:val="1"/>
        </w:numPr>
        <w:pBdr>
          <w:top w:val="nil"/>
          <w:left w:val="nil"/>
          <w:bottom w:val="nil"/>
          <w:right w:val="nil"/>
          <w:between w:val="nil"/>
        </w:pBdr>
        <w:jc w:val="both"/>
        <w:rPr>
          <w:rFonts w:asciiTheme="minorHAnsi" w:hAnsiTheme="minorHAnsi" w:cstheme="minorHAnsi"/>
          <w:color w:val="000000"/>
          <w:sz w:val="24"/>
          <w:szCs w:val="24"/>
        </w:rPr>
      </w:pPr>
      <w:r w:rsidRPr="00277A37">
        <w:rPr>
          <w:rFonts w:asciiTheme="minorHAnsi" w:hAnsiTheme="minorHAnsi" w:cstheme="minorHAnsi"/>
          <w:color w:val="000000"/>
          <w:sz w:val="24"/>
          <w:szCs w:val="24"/>
        </w:rPr>
        <w:t xml:space="preserve">Este proyecto no pretende entregar soluciones específicas al problema de la natalidad en Colombia, pero </w:t>
      </w:r>
      <w:r w:rsidRPr="00277A37">
        <w:rPr>
          <w:rFonts w:asciiTheme="minorHAnsi" w:hAnsiTheme="minorHAnsi" w:cstheme="minorHAnsi"/>
          <w:sz w:val="24"/>
          <w:szCs w:val="24"/>
        </w:rPr>
        <w:t>sí una</w:t>
      </w:r>
      <w:r w:rsidRPr="00277A37">
        <w:rPr>
          <w:rFonts w:asciiTheme="minorHAnsi" w:hAnsiTheme="minorHAnsi" w:cstheme="minorHAnsi"/>
          <w:color w:val="000000"/>
          <w:sz w:val="24"/>
          <w:szCs w:val="24"/>
        </w:rPr>
        <w:t xml:space="preserve"> medición ponderada a partir de los datos analizados como recurso </w:t>
      </w:r>
      <w:r w:rsidRPr="00277A37">
        <w:rPr>
          <w:rFonts w:asciiTheme="minorHAnsi" w:hAnsiTheme="minorHAnsi" w:cstheme="minorHAnsi"/>
          <w:sz w:val="24"/>
          <w:szCs w:val="24"/>
        </w:rPr>
        <w:t>de consulta útil para la toma de decisiones de política pública</w:t>
      </w:r>
      <w:r w:rsidRPr="00277A37">
        <w:rPr>
          <w:rFonts w:asciiTheme="minorHAnsi" w:hAnsiTheme="minorHAnsi" w:cstheme="minorHAnsi"/>
          <w:color w:val="000000"/>
          <w:sz w:val="24"/>
          <w:szCs w:val="24"/>
        </w:rPr>
        <w:t>.</w:t>
      </w:r>
    </w:p>
    <w:p w14:paraId="00000017" w14:textId="77777777" w:rsidR="006A3486" w:rsidRPr="00277A37" w:rsidRDefault="003A57A2">
      <w:pPr>
        <w:rPr>
          <w:rFonts w:asciiTheme="minorHAnsi" w:hAnsiTheme="minorHAnsi" w:cstheme="minorHAnsi"/>
          <w:b/>
          <w:sz w:val="28"/>
          <w:szCs w:val="28"/>
        </w:rPr>
      </w:pPr>
      <w:r w:rsidRPr="00277A37">
        <w:rPr>
          <w:rFonts w:asciiTheme="minorHAnsi" w:hAnsiTheme="minorHAnsi" w:cstheme="minorHAnsi"/>
          <w:b/>
          <w:sz w:val="28"/>
          <w:szCs w:val="28"/>
        </w:rPr>
        <w:t>Riesgos e Impacto del Negocio</w:t>
      </w:r>
    </w:p>
    <w:p w14:paraId="00000018" w14:textId="26DCC8E2" w:rsidR="006A3486" w:rsidRPr="00277A37" w:rsidRDefault="003A57A2" w:rsidP="00C5355D">
      <w:pPr>
        <w:jc w:val="both"/>
        <w:rPr>
          <w:rFonts w:asciiTheme="minorHAnsi" w:hAnsiTheme="minorHAnsi" w:cstheme="minorHAnsi"/>
          <w:sz w:val="24"/>
          <w:szCs w:val="24"/>
        </w:rPr>
      </w:pPr>
      <w:r w:rsidRPr="00277A37">
        <w:rPr>
          <w:rFonts w:asciiTheme="minorHAnsi" w:hAnsiTheme="minorHAnsi" w:cstheme="minorHAnsi"/>
          <w:sz w:val="24"/>
          <w:szCs w:val="24"/>
        </w:rPr>
        <w:t>Proyectar el comportamiento futuro de la natalidad en la población permitirá generar estrategias encaminadas a la mitigación del impacto</w:t>
      </w:r>
      <w:r w:rsidR="00C5355D" w:rsidRPr="00277A37">
        <w:rPr>
          <w:rFonts w:asciiTheme="minorHAnsi" w:hAnsiTheme="minorHAnsi" w:cstheme="minorHAnsi"/>
          <w:sz w:val="24"/>
          <w:szCs w:val="24"/>
        </w:rPr>
        <w:t>, si dicha tendencia es de carácter. Es decir, representa l</w:t>
      </w:r>
      <w:r w:rsidRPr="00277A37">
        <w:rPr>
          <w:rFonts w:asciiTheme="minorHAnsi" w:hAnsiTheme="minorHAnsi" w:cstheme="minorHAnsi"/>
          <w:sz w:val="24"/>
          <w:szCs w:val="24"/>
        </w:rPr>
        <w:t>a dismin</w:t>
      </w:r>
      <w:r w:rsidR="00C5355D" w:rsidRPr="00277A37">
        <w:rPr>
          <w:rFonts w:asciiTheme="minorHAnsi" w:hAnsiTheme="minorHAnsi" w:cstheme="minorHAnsi"/>
          <w:sz w:val="24"/>
          <w:szCs w:val="24"/>
        </w:rPr>
        <w:t>ución de la tasa de natalidad, generando</w:t>
      </w:r>
      <w:r w:rsidRPr="00277A37">
        <w:rPr>
          <w:rFonts w:asciiTheme="minorHAnsi" w:hAnsiTheme="minorHAnsi" w:cstheme="minorHAnsi"/>
          <w:sz w:val="24"/>
          <w:szCs w:val="24"/>
        </w:rPr>
        <w:t xml:space="preserve"> implicaciones en el sistema pensional </w:t>
      </w:r>
      <w:r w:rsidR="00C5355D" w:rsidRPr="00277A37">
        <w:rPr>
          <w:rFonts w:asciiTheme="minorHAnsi" w:hAnsiTheme="minorHAnsi" w:cstheme="minorHAnsi"/>
          <w:sz w:val="24"/>
          <w:szCs w:val="24"/>
        </w:rPr>
        <w:t>colombiano tal como se encuentra estructurado en la actualidad</w:t>
      </w:r>
      <w:r w:rsidRPr="00277A37">
        <w:rPr>
          <w:rFonts w:asciiTheme="minorHAnsi" w:hAnsiTheme="minorHAnsi" w:cstheme="minorHAnsi"/>
          <w:sz w:val="24"/>
          <w:szCs w:val="24"/>
        </w:rPr>
        <w:t xml:space="preserve">. </w:t>
      </w:r>
    </w:p>
    <w:p w14:paraId="764E71DB" w14:textId="465A930B" w:rsidR="00583D8B" w:rsidRPr="00277A37" w:rsidRDefault="003A57A2" w:rsidP="00583D8B">
      <w:pPr>
        <w:jc w:val="both"/>
        <w:rPr>
          <w:rFonts w:asciiTheme="minorHAnsi" w:hAnsiTheme="minorHAnsi" w:cstheme="minorHAnsi"/>
          <w:sz w:val="24"/>
          <w:szCs w:val="24"/>
        </w:rPr>
      </w:pPr>
      <w:r w:rsidRPr="00277A37">
        <w:rPr>
          <w:rFonts w:asciiTheme="minorHAnsi" w:hAnsiTheme="minorHAnsi" w:cstheme="minorHAnsi"/>
          <w:sz w:val="24"/>
          <w:szCs w:val="24"/>
        </w:rPr>
        <w:t>Estas estra</w:t>
      </w:r>
      <w:r w:rsidRPr="00277A37">
        <w:rPr>
          <w:rFonts w:asciiTheme="minorHAnsi" w:hAnsiTheme="minorHAnsi" w:cstheme="minorHAnsi"/>
          <w:sz w:val="24"/>
          <w:szCs w:val="24"/>
        </w:rPr>
        <w:t>tegias no siempre estarán pensadas para el aumento de la natalidad, sino en el rediseño de la estructura bajo la cual se encuentran establecidos los diferentes sistemas, en este caso, el pensional</w:t>
      </w:r>
      <w:r w:rsidR="00C5355D" w:rsidRPr="00277A37">
        <w:rPr>
          <w:rFonts w:asciiTheme="minorHAnsi" w:hAnsiTheme="minorHAnsi" w:cstheme="minorHAnsi"/>
          <w:sz w:val="24"/>
          <w:szCs w:val="24"/>
        </w:rPr>
        <w:t xml:space="preserve"> colombiano. </w:t>
      </w:r>
      <w:r w:rsidRPr="00277A37">
        <w:rPr>
          <w:rFonts w:asciiTheme="minorHAnsi" w:hAnsiTheme="minorHAnsi" w:cstheme="minorHAnsi"/>
          <w:sz w:val="24"/>
          <w:szCs w:val="24"/>
        </w:rPr>
        <w:t xml:space="preserve">En este sentido, estudios </w:t>
      </w:r>
      <w:r w:rsidR="00C5355D" w:rsidRPr="00277A37">
        <w:rPr>
          <w:rFonts w:asciiTheme="minorHAnsi" w:hAnsiTheme="minorHAnsi" w:cstheme="minorHAnsi"/>
          <w:sz w:val="24"/>
          <w:szCs w:val="24"/>
        </w:rPr>
        <w:t>como el realizado por la Pontifica Universidad Javeriana de Colombia, “</w:t>
      </w:r>
      <w:r w:rsidR="004C6C0E" w:rsidRPr="00277A37">
        <w:rPr>
          <w:rFonts w:asciiTheme="minorHAnsi" w:hAnsiTheme="minorHAnsi" w:cstheme="minorHAnsi"/>
          <w:sz w:val="24"/>
          <w:szCs w:val="24"/>
        </w:rPr>
        <w:t xml:space="preserve">La demografía, un componente pensional”, ilustran la importancia de realizar este tipo de análisis y generar </w:t>
      </w:r>
      <w:r w:rsidR="00583D8B" w:rsidRPr="00277A37">
        <w:rPr>
          <w:rFonts w:asciiTheme="minorHAnsi" w:hAnsiTheme="minorHAnsi" w:cstheme="minorHAnsi"/>
          <w:sz w:val="24"/>
          <w:szCs w:val="24"/>
        </w:rPr>
        <w:t xml:space="preserve">alternativas de solución en caso de observar una tendencia negativa en la natalidad colombiana a futuro. En este </w:t>
      </w:r>
      <w:r w:rsidR="00583D8B" w:rsidRPr="00277A37">
        <w:rPr>
          <w:rFonts w:asciiTheme="minorHAnsi" w:hAnsiTheme="minorHAnsi" w:cstheme="minorHAnsi"/>
          <w:sz w:val="24"/>
          <w:szCs w:val="24"/>
        </w:rPr>
        <w:lastRenderedPageBreak/>
        <w:t xml:space="preserve">sentido, proponen como ejemplo de casos de éxito de cómo se abordó la problemática para los sistemas pensionales de los países de Japón y España, así: </w:t>
      </w:r>
      <w:r w:rsidR="00583D8B" w:rsidRPr="00277A37">
        <w:rPr>
          <w:rFonts w:asciiTheme="minorHAnsi" w:hAnsiTheme="minorHAnsi" w:cstheme="minorHAnsi"/>
          <w:i/>
          <w:sz w:val="24"/>
          <w:szCs w:val="24"/>
        </w:rPr>
        <w:t>“</w:t>
      </w:r>
      <w:r w:rsidR="00583D8B" w:rsidRPr="00277A37">
        <w:rPr>
          <w:rFonts w:asciiTheme="minorHAnsi" w:hAnsiTheme="minorHAnsi" w:cstheme="minorHAnsi"/>
          <w:i/>
          <w:sz w:val="24"/>
          <w:szCs w:val="24"/>
        </w:rPr>
        <w:t>Por un lado, Japón, país con una amplia</w:t>
      </w:r>
      <w:r w:rsidR="00583D8B" w:rsidRPr="00277A37">
        <w:rPr>
          <w:rFonts w:asciiTheme="minorHAnsi" w:hAnsiTheme="minorHAnsi" w:cstheme="minorHAnsi"/>
          <w:i/>
          <w:sz w:val="24"/>
          <w:szCs w:val="24"/>
        </w:rPr>
        <w:t xml:space="preserve"> </w:t>
      </w:r>
      <w:r w:rsidR="00583D8B" w:rsidRPr="00277A37">
        <w:rPr>
          <w:rFonts w:asciiTheme="minorHAnsi" w:hAnsiTheme="minorHAnsi" w:cstheme="minorHAnsi"/>
          <w:i/>
          <w:sz w:val="24"/>
          <w:szCs w:val="24"/>
        </w:rPr>
        <w:t>población mayor que logró aprovechar el bono demográfico con un considerable</w:t>
      </w:r>
      <w:r w:rsidR="00583D8B" w:rsidRPr="00277A37">
        <w:rPr>
          <w:rFonts w:asciiTheme="minorHAnsi" w:hAnsiTheme="minorHAnsi" w:cstheme="minorHAnsi"/>
          <w:i/>
          <w:sz w:val="24"/>
          <w:szCs w:val="24"/>
        </w:rPr>
        <w:t xml:space="preserve"> </w:t>
      </w:r>
      <w:r w:rsidR="00583D8B" w:rsidRPr="00277A37">
        <w:rPr>
          <w:rFonts w:asciiTheme="minorHAnsi" w:hAnsiTheme="minorHAnsi" w:cstheme="minorHAnsi"/>
          <w:i/>
          <w:sz w:val="24"/>
          <w:szCs w:val="24"/>
        </w:rPr>
        <w:t>incremento en la producción, que le permitió afrontar el impacto de la demografía en su</w:t>
      </w:r>
      <w:r w:rsidR="00583D8B" w:rsidRPr="00277A37">
        <w:rPr>
          <w:rFonts w:asciiTheme="minorHAnsi" w:hAnsiTheme="minorHAnsi" w:cstheme="minorHAnsi"/>
          <w:i/>
          <w:sz w:val="24"/>
          <w:szCs w:val="24"/>
        </w:rPr>
        <w:t xml:space="preserve"> </w:t>
      </w:r>
      <w:r w:rsidR="00583D8B" w:rsidRPr="00277A37">
        <w:rPr>
          <w:rFonts w:asciiTheme="minorHAnsi" w:hAnsiTheme="minorHAnsi" w:cstheme="minorHAnsi"/>
          <w:i/>
          <w:sz w:val="24"/>
          <w:szCs w:val="24"/>
        </w:rPr>
        <w:t>sistema pensional. Y</w:t>
      </w:r>
      <w:r w:rsidR="00583D8B" w:rsidRPr="00277A37">
        <w:rPr>
          <w:rFonts w:asciiTheme="minorHAnsi" w:hAnsiTheme="minorHAnsi" w:cstheme="minorHAnsi"/>
          <w:i/>
          <w:sz w:val="24"/>
          <w:szCs w:val="24"/>
        </w:rPr>
        <w:t>,</w:t>
      </w:r>
      <w:r w:rsidR="00583D8B" w:rsidRPr="00277A37">
        <w:rPr>
          <w:rFonts w:asciiTheme="minorHAnsi" w:hAnsiTheme="minorHAnsi" w:cstheme="minorHAnsi"/>
          <w:i/>
          <w:sz w:val="24"/>
          <w:szCs w:val="24"/>
        </w:rPr>
        <w:t xml:space="preserve"> por otro lado, España, cuya composición demográfica es muy similar</w:t>
      </w:r>
      <w:r w:rsidR="00583D8B" w:rsidRPr="00277A37">
        <w:rPr>
          <w:rFonts w:asciiTheme="minorHAnsi" w:hAnsiTheme="minorHAnsi" w:cstheme="minorHAnsi"/>
          <w:i/>
          <w:sz w:val="24"/>
          <w:szCs w:val="24"/>
        </w:rPr>
        <w:t xml:space="preserve"> </w:t>
      </w:r>
      <w:r w:rsidR="00583D8B" w:rsidRPr="00277A37">
        <w:rPr>
          <w:rFonts w:asciiTheme="minorHAnsi" w:hAnsiTheme="minorHAnsi" w:cstheme="minorHAnsi"/>
          <w:i/>
          <w:sz w:val="24"/>
          <w:szCs w:val="24"/>
        </w:rPr>
        <w:t>a la colombiana, con un único sistema de reparto, pero que no ha derivado aún en déficit</w:t>
      </w:r>
      <w:r w:rsidR="00583D8B" w:rsidRPr="00277A37">
        <w:rPr>
          <w:rFonts w:asciiTheme="minorHAnsi" w:hAnsiTheme="minorHAnsi" w:cstheme="minorHAnsi"/>
          <w:i/>
          <w:sz w:val="24"/>
          <w:szCs w:val="24"/>
        </w:rPr>
        <w:t xml:space="preserve"> </w:t>
      </w:r>
      <w:r w:rsidR="00583D8B" w:rsidRPr="00277A37">
        <w:rPr>
          <w:rFonts w:asciiTheme="minorHAnsi" w:hAnsiTheme="minorHAnsi" w:cstheme="minorHAnsi"/>
          <w:i/>
          <w:sz w:val="24"/>
          <w:szCs w:val="24"/>
        </w:rPr>
        <w:t>como existe en Colombia, puesto que cuenta con reservas que permiten absorber el déficit</w:t>
      </w:r>
      <w:r w:rsidR="00583D8B" w:rsidRPr="00277A37">
        <w:rPr>
          <w:rFonts w:asciiTheme="minorHAnsi" w:hAnsiTheme="minorHAnsi" w:cstheme="minorHAnsi"/>
          <w:i/>
          <w:sz w:val="24"/>
          <w:szCs w:val="24"/>
        </w:rPr>
        <w:t xml:space="preserve"> </w:t>
      </w:r>
      <w:r w:rsidR="00583D8B" w:rsidRPr="00277A37">
        <w:rPr>
          <w:rFonts w:asciiTheme="minorHAnsi" w:hAnsiTheme="minorHAnsi" w:cstheme="minorHAnsi"/>
          <w:i/>
          <w:sz w:val="24"/>
          <w:szCs w:val="24"/>
        </w:rPr>
        <w:t>pensional, las cuales, al acabarse, harán necesario que se tomen medidas para evitar caer en</w:t>
      </w:r>
      <w:r w:rsidR="00583D8B" w:rsidRPr="00277A37">
        <w:rPr>
          <w:rFonts w:asciiTheme="minorHAnsi" w:hAnsiTheme="minorHAnsi" w:cstheme="minorHAnsi"/>
          <w:i/>
          <w:sz w:val="24"/>
          <w:szCs w:val="24"/>
        </w:rPr>
        <w:t xml:space="preserve"> </w:t>
      </w:r>
      <w:r w:rsidR="00583D8B" w:rsidRPr="00277A37">
        <w:rPr>
          <w:rFonts w:asciiTheme="minorHAnsi" w:hAnsiTheme="minorHAnsi" w:cstheme="minorHAnsi"/>
          <w:i/>
          <w:sz w:val="24"/>
          <w:szCs w:val="24"/>
        </w:rPr>
        <w:t>un escenario en donde el Estado deba asumir el sostenimiento del régimen de reparto</w:t>
      </w:r>
      <w:r w:rsidR="00583D8B" w:rsidRPr="00277A37">
        <w:rPr>
          <w:rFonts w:asciiTheme="minorHAnsi" w:hAnsiTheme="minorHAnsi" w:cstheme="minorHAnsi"/>
          <w:sz w:val="24"/>
          <w:szCs w:val="24"/>
        </w:rPr>
        <w:t>”</w:t>
      </w:r>
      <w:sdt>
        <w:sdtPr>
          <w:rPr>
            <w:rFonts w:asciiTheme="minorHAnsi" w:hAnsiTheme="minorHAnsi" w:cstheme="minorHAnsi"/>
            <w:sz w:val="24"/>
            <w:szCs w:val="24"/>
          </w:rPr>
          <w:id w:val="1305820834"/>
          <w:citation/>
        </w:sdtPr>
        <w:sdtContent>
          <w:r w:rsidR="00277A37" w:rsidRPr="00277A37">
            <w:rPr>
              <w:rFonts w:asciiTheme="minorHAnsi" w:hAnsiTheme="minorHAnsi" w:cstheme="minorHAnsi"/>
              <w:sz w:val="24"/>
              <w:szCs w:val="24"/>
            </w:rPr>
            <w:fldChar w:fldCharType="begin"/>
          </w:r>
          <w:r w:rsidR="00277A37" w:rsidRPr="00277A37">
            <w:rPr>
              <w:rFonts w:asciiTheme="minorHAnsi" w:hAnsiTheme="minorHAnsi" w:cstheme="minorHAnsi"/>
              <w:sz w:val="24"/>
              <w:szCs w:val="24"/>
              <w:lang w:val="es-MX"/>
            </w:rPr>
            <w:instrText xml:space="preserve"> CITATION Mes \l 2058 </w:instrText>
          </w:r>
          <w:r w:rsidR="00277A37" w:rsidRPr="00277A37">
            <w:rPr>
              <w:rFonts w:asciiTheme="minorHAnsi" w:hAnsiTheme="minorHAnsi" w:cstheme="minorHAnsi"/>
              <w:sz w:val="24"/>
              <w:szCs w:val="24"/>
            </w:rPr>
            <w:fldChar w:fldCharType="separate"/>
          </w:r>
          <w:r w:rsidR="00277A37">
            <w:rPr>
              <w:rFonts w:asciiTheme="minorHAnsi" w:hAnsiTheme="minorHAnsi" w:cstheme="minorHAnsi"/>
              <w:noProof/>
              <w:sz w:val="24"/>
              <w:szCs w:val="24"/>
              <w:lang w:val="es-MX"/>
            </w:rPr>
            <w:t xml:space="preserve"> </w:t>
          </w:r>
          <w:r w:rsidR="00277A37" w:rsidRPr="00277A37">
            <w:rPr>
              <w:rFonts w:asciiTheme="minorHAnsi" w:hAnsiTheme="minorHAnsi" w:cstheme="minorHAnsi"/>
              <w:noProof/>
              <w:sz w:val="24"/>
              <w:szCs w:val="24"/>
              <w:lang w:val="es-MX"/>
            </w:rPr>
            <w:t>[4]</w:t>
          </w:r>
          <w:r w:rsidR="00277A37" w:rsidRPr="00277A37">
            <w:rPr>
              <w:rFonts w:asciiTheme="minorHAnsi" w:hAnsiTheme="minorHAnsi" w:cstheme="minorHAnsi"/>
              <w:sz w:val="24"/>
              <w:szCs w:val="24"/>
            </w:rPr>
            <w:fldChar w:fldCharType="end"/>
          </w:r>
        </w:sdtContent>
      </w:sdt>
      <w:r w:rsidR="00583D8B" w:rsidRPr="00277A37">
        <w:rPr>
          <w:rFonts w:asciiTheme="minorHAnsi" w:hAnsiTheme="minorHAnsi" w:cstheme="minorHAnsi"/>
          <w:sz w:val="24"/>
          <w:szCs w:val="24"/>
        </w:rPr>
        <w:t>.</w:t>
      </w:r>
    </w:p>
    <w:p w14:paraId="647F6915" w14:textId="5AE3B7F7" w:rsidR="00583D8B" w:rsidRDefault="00583D8B" w:rsidP="004C6C0E">
      <w:pPr>
        <w:jc w:val="both"/>
        <w:rPr>
          <w:rFonts w:asciiTheme="minorHAnsi" w:hAnsiTheme="minorHAnsi" w:cstheme="minorHAnsi"/>
          <w:sz w:val="24"/>
          <w:szCs w:val="24"/>
        </w:rPr>
      </w:pPr>
      <w:r w:rsidRPr="00277A37">
        <w:rPr>
          <w:rFonts w:asciiTheme="minorHAnsi" w:hAnsiTheme="minorHAnsi" w:cstheme="minorHAnsi"/>
          <w:sz w:val="24"/>
          <w:szCs w:val="24"/>
        </w:rPr>
        <w:t>Uno de los riesgos derivados de este proyecto es la posibilidad de generar una proyección errónea del comportamiento a futuro de la población. Toda vez que existen variables o causas que no son controlables o están fuera del alcance del presente análisis</w:t>
      </w:r>
      <w:r w:rsidR="00DA3381" w:rsidRPr="00277A37">
        <w:rPr>
          <w:rFonts w:asciiTheme="minorHAnsi" w:hAnsiTheme="minorHAnsi" w:cstheme="minorHAnsi"/>
          <w:sz w:val="24"/>
          <w:szCs w:val="24"/>
        </w:rPr>
        <w:t xml:space="preserve">. Tal como se evidenció en la proyección realizada en el artículo </w:t>
      </w:r>
      <w:r w:rsidR="00DA3381" w:rsidRPr="00277A37">
        <w:rPr>
          <w:rFonts w:asciiTheme="minorHAnsi" w:hAnsiTheme="minorHAnsi" w:cstheme="minorHAnsi"/>
          <w:sz w:val="24"/>
          <w:szCs w:val="24"/>
        </w:rPr>
        <w:t>“La demografía, un componente pensional</w:t>
      </w:r>
      <w:r w:rsidR="00DA3381" w:rsidRPr="00277A37">
        <w:rPr>
          <w:rFonts w:asciiTheme="minorHAnsi" w:hAnsiTheme="minorHAnsi" w:cstheme="minorHAnsi"/>
          <w:sz w:val="24"/>
          <w:szCs w:val="24"/>
        </w:rPr>
        <w:t>”. Donde se proyectó un crecimiento entre los años 2015 al 2030 para</w:t>
      </w:r>
      <w:r w:rsidR="00DA3381" w:rsidRPr="00277A37">
        <w:rPr>
          <w:rFonts w:asciiTheme="minorHAnsi" w:hAnsiTheme="minorHAnsi" w:cstheme="minorHAnsi"/>
          <w:sz w:val="24"/>
          <w:szCs w:val="24"/>
        </w:rPr>
        <w:t xml:space="preserve"> la natalidad en Colombia</w:t>
      </w:r>
      <w:r w:rsidR="00DA3381" w:rsidRPr="00277A37">
        <w:rPr>
          <w:rFonts w:asciiTheme="minorHAnsi" w:hAnsiTheme="minorHAnsi" w:cstheme="minorHAnsi"/>
          <w:sz w:val="24"/>
          <w:szCs w:val="24"/>
        </w:rPr>
        <w:t xml:space="preserve"> y las estadísticas actuales muestran lo contrario, razón por la cual cobra importancia el planteamiento del presente proyecto. Identificar el comportamiento real a futuro de la natalidad en la población </w:t>
      </w:r>
      <w:r w:rsidR="00277A37" w:rsidRPr="00277A37">
        <w:rPr>
          <w:rFonts w:asciiTheme="minorHAnsi" w:hAnsiTheme="minorHAnsi" w:cstheme="minorHAnsi"/>
          <w:sz w:val="24"/>
          <w:szCs w:val="24"/>
        </w:rPr>
        <w:t>colombiana</w:t>
      </w:r>
      <w:r w:rsidR="00DA3381" w:rsidRPr="00277A37">
        <w:rPr>
          <w:rFonts w:asciiTheme="minorHAnsi" w:hAnsiTheme="minorHAnsi" w:cstheme="minorHAnsi"/>
          <w:sz w:val="24"/>
          <w:szCs w:val="24"/>
        </w:rPr>
        <w:t xml:space="preserve">. </w:t>
      </w:r>
    </w:p>
    <w:p w14:paraId="6D1555F2" w14:textId="4515B41D" w:rsidR="003A57A2" w:rsidRDefault="003A57A2" w:rsidP="004C6C0E">
      <w:pPr>
        <w:jc w:val="both"/>
        <w:rPr>
          <w:rFonts w:asciiTheme="minorHAnsi" w:hAnsiTheme="minorHAnsi" w:cstheme="minorHAnsi"/>
          <w:b/>
          <w:sz w:val="24"/>
          <w:szCs w:val="24"/>
        </w:rPr>
      </w:pPr>
      <w:r>
        <w:rPr>
          <w:rFonts w:asciiTheme="minorHAnsi" w:hAnsiTheme="minorHAnsi" w:cstheme="minorHAnsi"/>
          <w:b/>
          <w:sz w:val="24"/>
          <w:szCs w:val="24"/>
        </w:rPr>
        <w:t>BIB</w:t>
      </w:r>
      <w:r w:rsidRPr="003A57A2">
        <w:rPr>
          <w:rFonts w:asciiTheme="minorHAnsi" w:hAnsiTheme="minorHAnsi" w:cstheme="minorHAnsi"/>
          <w:b/>
          <w:sz w:val="24"/>
          <w:szCs w:val="24"/>
        </w:rPr>
        <w:t>LIORAFIA</w:t>
      </w:r>
    </w:p>
    <w:p w14:paraId="686C2CC7" w14:textId="77777777" w:rsidR="003A57A2" w:rsidRDefault="003A57A2" w:rsidP="004C6C0E">
      <w:pPr>
        <w:jc w:val="both"/>
        <w:rPr>
          <w:noProof/>
        </w:rPr>
      </w:pPr>
      <w:r>
        <w:rPr>
          <w:rFonts w:asciiTheme="minorHAnsi" w:hAnsiTheme="minorHAnsi" w:cstheme="minorHAnsi"/>
          <w:b/>
          <w:sz w:val="24"/>
          <w:szCs w:val="24"/>
        </w:rPr>
        <w:fldChar w:fldCharType="begin"/>
      </w:r>
      <w:r>
        <w:rPr>
          <w:rFonts w:asciiTheme="minorHAnsi" w:hAnsiTheme="minorHAnsi" w:cstheme="minorHAnsi"/>
          <w:b/>
          <w:sz w:val="24"/>
          <w:szCs w:val="24"/>
          <w:lang w:val="es-MX"/>
        </w:rPr>
        <w:instrText xml:space="preserve"> BIBLIOGRAPHY  \l 2058 </w:instrText>
      </w:r>
      <w:r>
        <w:rPr>
          <w:rFonts w:asciiTheme="minorHAnsi" w:hAnsiTheme="minorHAnsi" w:cstheme="minorHAnsi"/>
          <w:b/>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3A57A2" w14:paraId="3B55937B" w14:textId="77777777">
        <w:trPr>
          <w:divId w:val="661662540"/>
          <w:tblCellSpacing w:w="15" w:type="dxa"/>
        </w:trPr>
        <w:tc>
          <w:tcPr>
            <w:tcW w:w="50" w:type="pct"/>
            <w:hideMark/>
          </w:tcPr>
          <w:p w14:paraId="1B09DAA7" w14:textId="6F31E6B2" w:rsidR="003A57A2" w:rsidRDefault="003A57A2">
            <w:pPr>
              <w:pStyle w:val="Bibliografa"/>
              <w:rPr>
                <w:noProof/>
                <w:sz w:val="24"/>
                <w:szCs w:val="24"/>
                <w:lang w:val="es-MX"/>
              </w:rPr>
            </w:pPr>
            <w:r>
              <w:rPr>
                <w:noProof/>
                <w:lang w:val="es-MX"/>
              </w:rPr>
              <w:t xml:space="preserve">[1] </w:t>
            </w:r>
          </w:p>
        </w:tc>
        <w:tc>
          <w:tcPr>
            <w:tcW w:w="0" w:type="auto"/>
            <w:hideMark/>
          </w:tcPr>
          <w:p w14:paraId="641601F2" w14:textId="77777777" w:rsidR="003A57A2" w:rsidRDefault="003A57A2">
            <w:pPr>
              <w:pStyle w:val="Bibliografa"/>
              <w:rPr>
                <w:noProof/>
                <w:lang w:val="es-MX"/>
              </w:rPr>
            </w:pPr>
            <w:r>
              <w:rPr>
                <w:noProof/>
                <w:lang w:val="es-MX"/>
              </w:rPr>
              <w:t>A. Marin, «¿Cómo afectan la modificación demográfica y el mercado laboral al sistema pensional?,» Universidad Externado de Colombia , Bogotá, 2020.</w:t>
            </w:r>
          </w:p>
        </w:tc>
      </w:tr>
      <w:tr w:rsidR="003A57A2" w14:paraId="4031CC48" w14:textId="77777777">
        <w:trPr>
          <w:divId w:val="661662540"/>
          <w:tblCellSpacing w:w="15" w:type="dxa"/>
        </w:trPr>
        <w:tc>
          <w:tcPr>
            <w:tcW w:w="50" w:type="pct"/>
            <w:hideMark/>
          </w:tcPr>
          <w:p w14:paraId="5D07A51B" w14:textId="77777777" w:rsidR="003A57A2" w:rsidRDefault="003A57A2">
            <w:pPr>
              <w:pStyle w:val="Bibliografa"/>
              <w:rPr>
                <w:noProof/>
                <w:lang w:val="es-MX"/>
              </w:rPr>
            </w:pPr>
            <w:r>
              <w:rPr>
                <w:noProof/>
                <w:lang w:val="es-MX"/>
              </w:rPr>
              <w:t xml:space="preserve">[2] </w:t>
            </w:r>
          </w:p>
        </w:tc>
        <w:tc>
          <w:tcPr>
            <w:tcW w:w="0" w:type="auto"/>
            <w:hideMark/>
          </w:tcPr>
          <w:p w14:paraId="0955EB55" w14:textId="77777777" w:rsidR="003A57A2" w:rsidRDefault="003A57A2">
            <w:pPr>
              <w:pStyle w:val="Bibliografa"/>
              <w:rPr>
                <w:noProof/>
                <w:lang w:val="es-MX"/>
              </w:rPr>
            </w:pPr>
            <w:r>
              <w:rPr>
                <w:noProof/>
                <w:lang w:val="es-MX"/>
              </w:rPr>
              <w:t xml:space="preserve">F. Staff, «En 2023 Colombia registró la tasa de nacimientos más baja de los últimos 10 años,» </w:t>
            </w:r>
            <w:r>
              <w:rPr>
                <w:i/>
                <w:iCs/>
                <w:noProof/>
                <w:lang w:val="es-MX"/>
              </w:rPr>
              <w:t xml:space="preserve">FORBES, </w:t>
            </w:r>
            <w:r>
              <w:rPr>
                <w:noProof/>
                <w:lang w:val="es-MX"/>
              </w:rPr>
              <w:t xml:space="preserve">2024. </w:t>
            </w:r>
          </w:p>
        </w:tc>
      </w:tr>
      <w:tr w:rsidR="003A57A2" w14:paraId="25ED8811" w14:textId="77777777">
        <w:trPr>
          <w:divId w:val="661662540"/>
          <w:tblCellSpacing w:w="15" w:type="dxa"/>
        </w:trPr>
        <w:tc>
          <w:tcPr>
            <w:tcW w:w="50" w:type="pct"/>
            <w:hideMark/>
          </w:tcPr>
          <w:p w14:paraId="5176CD08" w14:textId="77777777" w:rsidR="003A57A2" w:rsidRDefault="003A57A2">
            <w:pPr>
              <w:pStyle w:val="Bibliografa"/>
              <w:rPr>
                <w:noProof/>
                <w:lang w:val="es-MX"/>
              </w:rPr>
            </w:pPr>
            <w:r>
              <w:rPr>
                <w:noProof/>
                <w:lang w:val="es-MX"/>
              </w:rPr>
              <w:t xml:space="preserve">[3] </w:t>
            </w:r>
          </w:p>
        </w:tc>
        <w:tc>
          <w:tcPr>
            <w:tcW w:w="0" w:type="auto"/>
            <w:hideMark/>
          </w:tcPr>
          <w:p w14:paraId="55A494CE" w14:textId="77777777" w:rsidR="003A57A2" w:rsidRDefault="003A57A2">
            <w:pPr>
              <w:pStyle w:val="Bibliografa"/>
              <w:rPr>
                <w:noProof/>
                <w:lang w:val="es-MX"/>
              </w:rPr>
            </w:pPr>
            <w:r>
              <w:rPr>
                <w:noProof/>
                <w:lang w:val="es-MX"/>
              </w:rPr>
              <w:t xml:space="preserve">G. A. J. R. Camilo Andrés Mesa Salamanca, «ANÁLISIS DE REDUCCIÓN DE LA FECUNDIDAD EN COLOMBIA: MODELO DE DETERMINANTES PRÓXIMOS,» </w:t>
            </w:r>
            <w:r>
              <w:rPr>
                <w:i/>
                <w:iCs/>
                <w:noProof/>
                <w:lang w:val="es-MX"/>
              </w:rPr>
              <w:t xml:space="preserve">UNIVERSIDAD NACIONAL DE COLOMBIA/CUADERNO DE ECONOMIA, </w:t>
            </w:r>
            <w:r>
              <w:rPr>
                <w:noProof/>
                <w:lang w:val="es-MX"/>
              </w:rPr>
              <w:t xml:space="preserve">2011. </w:t>
            </w:r>
          </w:p>
        </w:tc>
      </w:tr>
      <w:tr w:rsidR="003A57A2" w14:paraId="711E71CC" w14:textId="77777777">
        <w:trPr>
          <w:divId w:val="661662540"/>
          <w:tblCellSpacing w:w="15" w:type="dxa"/>
        </w:trPr>
        <w:tc>
          <w:tcPr>
            <w:tcW w:w="50" w:type="pct"/>
            <w:hideMark/>
          </w:tcPr>
          <w:p w14:paraId="2489B6DD" w14:textId="77777777" w:rsidR="003A57A2" w:rsidRDefault="003A57A2">
            <w:pPr>
              <w:pStyle w:val="Bibliografa"/>
              <w:rPr>
                <w:noProof/>
                <w:lang w:val="es-MX"/>
              </w:rPr>
            </w:pPr>
            <w:r>
              <w:rPr>
                <w:noProof/>
                <w:lang w:val="es-MX"/>
              </w:rPr>
              <w:t xml:space="preserve">[4] </w:t>
            </w:r>
          </w:p>
        </w:tc>
        <w:tc>
          <w:tcPr>
            <w:tcW w:w="0" w:type="auto"/>
            <w:hideMark/>
          </w:tcPr>
          <w:p w14:paraId="52390916" w14:textId="77777777" w:rsidR="003A57A2" w:rsidRDefault="003A57A2">
            <w:pPr>
              <w:pStyle w:val="Bibliografa"/>
              <w:rPr>
                <w:noProof/>
                <w:lang w:val="es-MX"/>
              </w:rPr>
            </w:pPr>
            <w:r>
              <w:rPr>
                <w:noProof/>
                <w:lang w:val="es-MX"/>
              </w:rPr>
              <w:t>N. unidas, «Diferencial demográfico en Colombia una oportunidad para disminuir la pobreza en Colombia,» 16 06 2023. [En línea]. Available: https://www.undp.org/es/colombia/discursos/diferencial-demografico-colombia-oportunidad-disminuir-pobreza. [Último acceso: 04 04 2024].</w:t>
            </w:r>
          </w:p>
        </w:tc>
      </w:tr>
      <w:tr w:rsidR="003A57A2" w14:paraId="0B86BC7E" w14:textId="77777777">
        <w:trPr>
          <w:divId w:val="661662540"/>
          <w:tblCellSpacing w:w="15" w:type="dxa"/>
        </w:trPr>
        <w:tc>
          <w:tcPr>
            <w:tcW w:w="50" w:type="pct"/>
            <w:hideMark/>
          </w:tcPr>
          <w:p w14:paraId="38009306" w14:textId="77777777" w:rsidR="003A57A2" w:rsidRDefault="003A57A2">
            <w:pPr>
              <w:pStyle w:val="Bibliografa"/>
              <w:rPr>
                <w:noProof/>
                <w:lang w:val="es-MX"/>
              </w:rPr>
            </w:pPr>
            <w:r>
              <w:rPr>
                <w:noProof/>
                <w:lang w:val="es-MX"/>
              </w:rPr>
              <w:t xml:space="preserve">[5] </w:t>
            </w:r>
          </w:p>
        </w:tc>
        <w:tc>
          <w:tcPr>
            <w:tcW w:w="0" w:type="auto"/>
            <w:hideMark/>
          </w:tcPr>
          <w:p w14:paraId="09152706" w14:textId="77777777" w:rsidR="003A57A2" w:rsidRDefault="003A57A2">
            <w:pPr>
              <w:pStyle w:val="Bibliografa"/>
              <w:rPr>
                <w:noProof/>
                <w:lang w:val="es-MX"/>
              </w:rPr>
            </w:pPr>
            <w:r>
              <w:rPr>
                <w:noProof/>
                <w:lang w:val="es-MX"/>
              </w:rPr>
              <w:t>S. F. F. Mesa, «LA DEMOGRAFÍA, UN COMPONENTE PENSIONAL,» Pontifica Universidad Javeriana, Bogotá .</w:t>
            </w:r>
          </w:p>
        </w:tc>
      </w:tr>
    </w:tbl>
    <w:p w14:paraId="4AF9E0CD" w14:textId="77777777" w:rsidR="003A57A2" w:rsidRDefault="003A57A2">
      <w:pPr>
        <w:divId w:val="661662540"/>
        <w:rPr>
          <w:rFonts w:eastAsia="Times New Roman"/>
          <w:noProof/>
        </w:rPr>
      </w:pPr>
    </w:p>
    <w:p w14:paraId="6CAB9194" w14:textId="3827008F" w:rsidR="003A57A2" w:rsidRPr="003A57A2" w:rsidRDefault="003A57A2" w:rsidP="004C6C0E">
      <w:pPr>
        <w:jc w:val="both"/>
        <w:rPr>
          <w:rFonts w:asciiTheme="minorHAnsi" w:hAnsiTheme="minorHAnsi" w:cstheme="minorHAnsi"/>
          <w:b/>
          <w:sz w:val="24"/>
          <w:szCs w:val="24"/>
        </w:rPr>
      </w:pPr>
      <w:r>
        <w:rPr>
          <w:rFonts w:asciiTheme="minorHAnsi" w:hAnsiTheme="minorHAnsi" w:cstheme="minorHAnsi"/>
          <w:b/>
          <w:sz w:val="24"/>
          <w:szCs w:val="24"/>
        </w:rPr>
        <w:fldChar w:fldCharType="end"/>
      </w:r>
      <w:bookmarkStart w:id="0" w:name="_GoBack"/>
      <w:bookmarkEnd w:id="0"/>
    </w:p>
    <w:sectPr w:rsidR="003A57A2" w:rsidRPr="003A57A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8217A"/>
    <w:multiLevelType w:val="multilevel"/>
    <w:tmpl w:val="0C70A4D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486"/>
    <w:rsid w:val="00277A37"/>
    <w:rsid w:val="003A57A2"/>
    <w:rsid w:val="004C6C0E"/>
    <w:rsid w:val="00583D8B"/>
    <w:rsid w:val="006A3486"/>
    <w:rsid w:val="00C1469D"/>
    <w:rsid w:val="00C5355D"/>
    <w:rsid w:val="00DA33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0794"/>
  <w15:docId w15:val="{E47E4E1B-B0E1-4B77-AF65-CA2699AC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D0014E"/>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Bibliografa">
    <w:name w:val="Bibliography"/>
    <w:basedOn w:val="Normal"/>
    <w:next w:val="Normal"/>
    <w:uiPriority w:val="37"/>
    <w:unhideWhenUsed/>
    <w:rsid w:val="003A5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662540">
      <w:bodyDiv w:val="1"/>
      <w:marLeft w:val="0"/>
      <w:marRight w:val="0"/>
      <w:marTop w:val="0"/>
      <w:marBottom w:val="0"/>
      <w:divBdr>
        <w:top w:val="none" w:sz="0" w:space="0" w:color="auto"/>
        <w:left w:val="none" w:sz="0" w:space="0" w:color="auto"/>
        <w:bottom w:val="none" w:sz="0" w:space="0" w:color="auto"/>
        <w:right w:val="none" w:sz="0" w:space="0" w:color="auto"/>
      </w:divBdr>
    </w:div>
    <w:div w:id="924925548">
      <w:bodyDiv w:val="1"/>
      <w:marLeft w:val="0"/>
      <w:marRight w:val="0"/>
      <w:marTop w:val="0"/>
      <w:marBottom w:val="0"/>
      <w:divBdr>
        <w:top w:val="none" w:sz="0" w:space="0" w:color="auto"/>
        <w:left w:val="none" w:sz="0" w:space="0" w:color="auto"/>
        <w:bottom w:val="none" w:sz="0" w:space="0" w:color="auto"/>
        <w:right w:val="none" w:sz="0" w:space="0" w:color="auto"/>
      </w:divBdr>
    </w:div>
    <w:div w:id="956182999">
      <w:bodyDiv w:val="1"/>
      <w:marLeft w:val="0"/>
      <w:marRight w:val="0"/>
      <w:marTop w:val="0"/>
      <w:marBottom w:val="0"/>
      <w:divBdr>
        <w:top w:val="none" w:sz="0" w:space="0" w:color="auto"/>
        <w:left w:val="none" w:sz="0" w:space="0" w:color="auto"/>
        <w:bottom w:val="none" w:sz="0" w:space="0" w:color="auto"/>
        <w:right w:val="none" w:sz="0" w:space="0" w:color="auto"/>
      </w:divBdr>
    </w:div>
    <w:div w:id="1023827888">
      <w:bodyDiv w:val="1"/>
      <w:marLeft w:val="0"/>
      <w:marRight w:val="0"/>
      <w:marTop w:val="0"/>
      <w:marBottom w:val="0"/>
      <w:divBdr>
        <w:top w:val="none" w:sz="0" w:space="0" w:color="auto"/>
        <w:left w:val="none" w:sz="0" w:space="0" w:color="auto"/>
        <w:bottom w:val="none" w:sz="0" w:space="0" w:color="auto"/>
        <w:right w:val="none" w:sz="0" w:space="0" w:color="auto"/>
      </w:divBdr>
    </w:div>
    <w:div w:id="1078333413">
      <w:bodyDiv w:val="1"/>
      <w:marLeft w:val="0"/>
      <w:marRight w:val="0"/>
      <w:marTop w:val="0"/>
      <w:marBottom w:val="0"/>
      <w:divBdr>
        <w:top w:val="none" w:sz="0" w:space="0" w:color="auto"/>
        <w:left w:val="none" w:sz="0" w:space="0" w:color="auto"/>
        <w:bottom w:val="none" w:sz="0" w:space="0" w:color="auto"/>
        <w:right w:val="none" w:sz="0" w:space="0" w:color="auto"/>
      </w:divBdr>
    </w:div>
    <w:div w:id="1145506335">
      <w:bodyDiv w:val="1"/>
      <w:marLeft w:val="0"/>
      <w:marRight w:val="0"/>
      <w:marTop w:val="0"/>
      <w:marBottom w:val="0"/>
      <w:divBdr>
        <w:top w:val="none" w:sz="0" w:space="0" w:color="auto"/>
        <w:left w:val="none" w:sz="0" w:space="0" w:color="auto"/>
        <w:bottom w:val="none" w:sz="0" w:space="0" w:color="auto"/>
        <w:right w:val="none" w:sz="0" w:space="0" w:color="auto"/>
      </w:divBdr>
    </w:div>
    <w:div w:id="1503471890">
      <w:bodyDiv w:val="1"/>
      <w:marLeft w:val="0"/>
      <w:marRight w:val="0"/>
      <w:marTop w:val="0"/>
      <w:marBottom w:val="0"/>
      <w:divBdr>
        <w:top w:val="none" w:sz="0" w:space="0" w:color="auto"/>
        <w:left w:val="none" w:sz="0" w:space="0" w:color="auto"/>
        <w:bottom w:val="none" w:sz="0" w:space="0" w:color="auto"/>
        <w:right w:val="none" w:sz="0" w:space="0" w:color="auto"/>
      </w:divBdr>
    </w:div>
    <w:div w:id="1801150780">
      <w:bodyDiv w:val="1"/>
      <w:marLeft w:val="0"/>
      <w:marRight w:val="0"/>
      <w:marTop w:val="0"/>
      <w:marBottom w:val="0"/>
      <w:divBdr>
        <w:top w:val="none" w:sz="0" w:space="0" w:color="auto"/>
        <w:left w:val="none" w:sz="0" w:space="0" w:color="auto"/>
        <w:bottom w:val="none" w:sz="0" w:space="0" w:color="auto"/>
        <w:right w:val="none" w:sz="0" w:space="0" w:color="auto"/>
      </w:divBdr>
    </w:div>
    <w:div w:id="1872452716">
      <w:bodyDiv w:val="1"/>
      <w:marLeft w:val="0"/>
      <w:marRight w:val="0"/>
      <w:marTop w:val="0"/>
      <w:marBottom w:val="0"/>
      <w:divBdr>
        <w:top w:val="none" w:sz="0" w:space="0" w:color="auto"/>
        <w:left w:val="none" w:sz="0" w:space="0" w:color="auto"/>
        <w:bottom w:val="none" w:sz="0" w:space="0" w:color="auto"/>
        <w:right w:val="none" w:sz="0" w:space="0" w:color="auto"/>
      </w:divBdr>
    </w:div>
    <w:div w:id="1971201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l78WQBPvFH0ARat+TDpcFaaqA==">CgMxLjA4AHIhMXJoWEFnb1hDdkVVd21GNzNJV0EybEVYc0pyNUR5UDJH</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Mes</b:Tag>
    <b:SourceType>Report</b:SourceType>
    <b:Guid>{20C8F33C-3E20-4C35-8A7A-A3121BF07A6B}</b:Guid>
    <b:Author>
      <b:Author>
        <b:NameList>
          <b:Person>
            <b:Last>Mesa</b:Last>
            <b:First>Sergio</b:First>
            <b:Middle>Felipe Fernández</b:Middle>
          </b:Person>
        </b:NameList>
      </b:Author>
    </b:Author>
    <b:Title>LA DEMOGRAFÍA, UN COMPONENTE PENSIONAL</b:Title>
    <b:Publisher>Pontifica Universidad Javeriana</b:Publisher>
    <b:City>Bogotá </b:City>
    <b:RefOrder>5</b:RefOrder>
  </b:Source>
  <b:Source>
    <b:Tag>Ale20</b:Tag>
    <b:SourceType>Report</b:SourceType>
    <b:Guid>{1E8755FD-6423-4786-89EC-68B5CDE6E08E}</b:Guid>
    <b:Author>
      <b:Author>
        <b:NameList>
          <b:Person>
            <b:Last>Marin</b:Last>
            <b:First>Alejandro</b:First>
          </b:Person>
        </b:NameList>
      </b:Author>
    </b:Author>
    <b:Title>¿Cómo afectan la modificación demográfica y el mercado laboral al sistema pensional?</b:Title>
    <b:Year>2020</b:Year>
    <b:Publisher>Universidad Externado de Colombia </b:Publisher>
    <b:City>Bogotá</b:City>
    <b:RefOrder>1</b:RefOrder>
  </b:Source>
  <b:Source>
    <b:Tag>For24</b:Tag>
    <b:SourceType>JournalArticle</b:SourceType>
    <b:Guid>{088E14B3-F78E-4F81-B980-34F9E4B91076}</b:Guid>
    <b:Title>En 2023 Colombia registró la tasa de nacimientos más baja de los últimos 10 años</b:Title>
    <b:Year>2024</b:Year>
    <b:Author>
      <b:Author>
        <b:NameList>
          <b:Person>
            <b:Last>Staff</b:Last>
            <b:First>Forbes</b:First>
          </b:Person>
        </b:NameList>
      </b:Author>
    </b:Author>
    <b:JournalName>FORBES</b:JournalName>
    <b:RefOrder>2</b:RefOrder>
  </b:Source>
  <b:Source>
    <b:Tag>Cam11</b:Tag>
    <b:SourceType>JournalArticle</b:SourceType>
    <b:Guid>{C00809DE-B591-46F6-A003-C623F50FBC53}</b:Guid>
    <b:Author>
      <b:Author>
        <b:NameList>
          <b:Person>
            <b:Last>Camilo Andrés Mesa Salamanca</b:Last>
            <b:First>Gustavo</b:First>
            <b:Middle>Adolfo Junca Rodríguez</b:Middle>
          </b:Person>
        </b:NameList>
      </b:Author>
    </b:Author>
    <b:Title>ANÁLISIS DE REDUCCIÓN DE LA FECUNDIDAD EN COLOMBIA: MODELO DE DETERMINANTES PRÓXIMOS</b:Title>
    <b:JournalName>UNIVERSIDAD NACIONAL DE COLOMBIA/CUADERNO DE ECONOMIA</b:JournalName>
    <b:Year>2011</b:Year>
    <b:RefOrder>3</b:RefOrder>
  </b:Source>
  <b:Source>
    <b:Tag>Nac23</b:Tag>
    <b:SourceType>InternetSite</b:SourceType>
    <b:Guid>{71FD431C-3BC3-4E47-9F28-8F45BE5CDD0C}</b:Guid>
    <b:Title>Diferencial demográfico en Colombia una oportunidad para disminuir la pobreza en Colombia</b:Title>
    <b:Year>2023</b:Year>
    <b:Author>
      <b:Author>
        <b:NameList>
          <b:Person>
            <b:Last>unidas</b:Last>
            <b:First>Naciones</b:First>
          </b:Person>
        </b:NameList>
      </b:Author>
    </b:Author>
    <b:Month>06</b:Month>
    <b:Day>16</b:Day>
    <b:YearAccessed>2024</b:YearAccessed>
    <b:MonthAccessed>04</b:MonthAccessed>
    <b:DayAccessed>04</b:DayAccessed>
    <b:URL>https://www.undp.org/es/colombia/discursos/diferencial-demografico-colombia-oportunidad-disminuir-pobreza</b:URL>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1D6C3E-4224-4332-B862-FC6AA4F33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1678</Words>
  <Characters>9233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Valencia Cadena</dc:creator>
  <cp:lastModifiedBy>Sebastian Valencia Cadena</cp:lastModifiedBy>
  <cp:revision>5</cp:revision>
  <dcterms:created xsi:type="dcterms:W3CDTF">2024-04-03T22:47:00Z</dcterms:created>
  <dcterms:modified xsi:type="dcterms:W3CDTF">2024-04-05T04:48:00Z</dcterms:modified>
</cp:coreProperties>
</file>