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7F" w:rsidRDefault="00E47D7F" w:rsidP="00E47D7F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D7F" w:rsidRDefault="00E47D7F" w:rsidP="00E47D7F"/>
    <w:p w:rsidR="00E47D7F" w:rsidRDefault="00E47D7F" w:rsidP="00E47D7F"/>
    <w:p w:rsidR="00E47D7F" w:rsidRDefault="00E47D7F" w:rsidP="00E47D7F"/>
    <w:p w:rsidR="00E47D7F" w:rsidRDefault="00477FA2" w:rsidP="00E47D7F">
      <w:r>
        <w:rPr>
          <w:rStyle w:val="a9"/>
        </w:rPr>
        <w:commentReference w:id="0"/>
      </w:r>
    </w:p>
    <w:p w:rsidR="00E47D7F" w:rsidRDefault="00E47D7F" w:rsidP="00E47D7F"/>
    <w:p w:rsidR="00E47D7F" w:rsidRDefault="00E47D7F" w:rsidP="00E47D7F"/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E47D7F" w:rsidRDefault="00AD07FB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 w:rsidRPr="00AD07FB">
        <w:rPr>
          <w:rFonts w:ascii="华文中宋" w:eastAsia="华文中宋" w:hAnsi="华文中宋" w:hint="eastAsia"/>
          <w:b/>
          <w:sz w:val="52"/>
          <w:szCs w:val="52"/>
        </w:rPr>
        <w:t>Upload插件服务端设计</w:t>
      </w:r>
    </w:p>
    <w:p w:rsidR="00E47D7F" w:rsidRPr="00A03A8C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 w:rsidR="00F326C2">
        <w:rPr>
          <w:rFonts w:ascii="华文中宋" w:eastAsia="华文中宋" w:hAnsi="华文中宋" w:hint="eastAsia"/>
          <w:b/>
          <w:sz w:val="28"/>
          <w:szCs w:val="28"/>
        </w:rPr>
        <w:t>v0.1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E47D7F" w:rsidRPr="00BA4F36" w:rsidRDefault="00E47D7F" w:rsidP="00E47D7F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jc w:val="left"/>
        <w:rPr>
          <w:color w:val="003366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E47D7F" w:rsidRDefault="00E47D7F" w:rsidP="00E47D7F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F01DD1" w:rsidRDefault="00E47D7F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项目部</w:t>
      </w:r>
      <w:r w:rsidRPr="00F01DD1">
        <w:rPr>
          <w:rFonts w:ascii="华文中宋" w:eastAsia="华文中宋" w:hAnsi="华文中宋" w:hint="eastAsia"/>
          <w:sz w:val="30"/>
          <w:szCs w:val="30"/>
        </w:rPr>
        <w:t>/</w:t>
      </w:r>
      <w:r w:rsidR="002E53DD">
        <w:rPr>
          <w:rFonts w:ascii="华文中宋" w:eastAsia="华文中宋" w:hAnsi="华文中宋" w:hint="eastAsia"/>
          <w:sz w:val="30"/>
          <w:szCs w:val="30"/>
        </w:rPr>
        <w:t>应用开发3组</w:t>
      </w:r>
    </w:p>
    <w:p w:rsidR="00E47D7F" w:rsidRPr="00F01DD1" w:rsidRDefault="00E47D7F" w:rsidP="00E47D7F">
      <w:pPr>
        <w:jc w:val="center"/>
        <w:rPr>
          <w:rFonts w:ascii="华文中宋" w:eastAsia="华文中宋" w:hAnsi="华文中宋"/>
          <w:sz w:val="30"/>
          <w:szCs w:val="30"/>
        </w:rPr>
      </w:pPr>
      <w:r w:rsidRPr="00F01DD1">
        <w:rPr>
          <w:rFonts w:ascii="华文中宋" w:eastAsia="华文中宋" w:hAnsi="华文中宋" w:hint="eastAsia"/>
          <w:sz w:val="30"/>
          <w:szCs w:val="30"/>
        </w:rPr>
        <w:t xml:space="preserve">2010年 </w:t>
      </w:r>
      <w:r>
        <w:rPr>
          <w:rFonts w:ascii="华文中宋" w:eastAsia="华文中宋" w:hAnsi="华文中宋" w:hint="eastAsia"/>
          <w:sz w:val="30"/>
          <w:szCs w:val="30"/>
        </w:rPr>
        <w:t>12</w:t>
      </w:r>
      <w:r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  <w:sectPr w:rsidR="00E47D7F" w:rsidSect="00E26E82">
          <w:footerReference w:type="even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E47D7F" w:rsidRPr="00251231" w:rsidTr="00F2728B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E35107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2010-12-</w:t>
            </w:r>
            <w:r w:rsidR="00E35107">
              <w:rPr>
                <w:rFonts w:ascii="微软雅黑" w:eastAsia="微软雅黑" w:hAnsi="微软雅黑" w:hint="eastAsia"/>
              </w:rPr>
              <w:t>28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417D56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柯然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920D3E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E47D7F" w:rsidRPr="00EF3F87" w:rsidRDefault="00E47D7F" w:rsidP="00E47D7F">
      <w:pPr>
        <w:jc w:val="left"/>
        <w:rPr>
          <w:rFonts w:ascii="华文中宋" w:eastAsia="华文中宋" w:hAnsi="华文中宋"/>
          <w:sz w:val="28"/>
          <w:szCs w:val="28"/>
        </w:rPr>
        <w:sectPr w:rsidR="00E47D7F" w:rsidRPr="00EF3F87" w:rsidSect="00E26E82">
          <w:headerReference w:type="default" r:id="rId11"/>
          <w:footerReference w:type="default" r:id="rId12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7D7F" w:rsidRDefault="00E47D7F" w:rsidP="00E47D7F">
          <w:pPr>
            <w:pStyle w:val="TOC"/>
          </w:pPr>
          <w:r>
            <w:rPr>
              <w:lang w:val="zh-CN"/>
            </w:rPr>
            <w:t>目录</w:t>
          </w:r>
        </w:p>
        <w:p w:rsidR="009E0A1C" w:rsidRDefault="00CF5E0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CF5E0B">
            <w:fldChar w:fldCharType="begin"/>
          </w:r>
          <w:r w:rsidR="00E47D7F">
            <w:instrText xml:space="preserve"> TOC \o "1-3" \h \z \u </w:instrText>
          </w:r>
          <w:r w:rsidRPr="00CF5E0B">
            <w:fldChar w:fldCharType="separate"/>
          </w:r>
          <w:hyperlink w:anchor="_Toc281322444" w:history="1">
            <w:r w:rsidR="009E0A1C" w:rsidRPr="00C5563F">
              <w:rPr>
                <w:rStyle w:val="a6"/>
                <w:noProof/>
              </w:rPr>
              <w:t>1.</w:t>
            </w:r>
            <w:r w:rsidR="009E0A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E0A1C" w:rsidRPr="00C5563F">
              <w:rPr>
                <w:rStyle w:val="a6"/>
                <w:rFonts w:hint="eastAsia"/>
                <w:noProof/>
              </w:rPr>
              <w:t>概要设计</w:t>
            </w:r>
            <w:r w:rsidR="009E0A1C">
              <w:rPr>
                <w:noProof/>
                <w:webHidden/>
              </w:rPr>
              <w:tab/>
            </w:r>
            <w:r w:rsidR="009E0A1C">
              <w:rPr>
                <w:noProof/>
                <w:webHidden/>
              </w:rPr>
              <w:fldChar w:fldCharType="begin"/>
            </w:r>
            <w:r w:rsidR="009E0A1C">
              <w:rPr>
                <w:noProof/>
                <w:webHidden/>
              </w:rPr>
              <w:instrText xml:space="preserve"> PAGEREF _Toc281322444 \h </w:instrText>
            </w:r>
            <w:r w:rsidR="009E0A1C">
              <w:rPr>
                <w:noProof/>
                <w:webHidden/>
              </w:rPr>
            </w:r>
            <w:r w:rsidR="009E0A1C">
              <w:rPr>
                <w:noProof/>
                <w:webHidden/>
              </w:rPr>
              <w:fldChar w:fldCharType="separate"/>
            </w:r>
            <w:r w:rsidR="009E0A1C">
              <w:rPr>
                <w:noProof/>
                <w:webHidden/>
              </w:rPr>
              <w:t>1</w:t>
            </w:r>
            <w:r w:rsidR="009E0A1C"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22445" w:history="1">
            <w:r w:rsidRPr="00C5563F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需求概要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1322446" w:history="1">
            <w:r w:rsidRPr="00C5563F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22447" w:history="1">
            <w:r w:rsidRPr="00C5563F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22448" w:history="1">
            <w:r w:rsidRPr="00C5563F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客户端调用接口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22449" w:history="1">
            <w:r w:rsidRPr="00C5563F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22450" w:history="1">
            <w:r w:rsidRPr="00C5563F">
              <w:rPr>
                <w:rStyle w:val="a6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22451" w:history="1">
            <w:r w:rsidRPr="00C5563F">
              <w:rPr>
                <w:rStyle w:val="a6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A1C" w:rsidRDefault="009E0A1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22452" w:history="1">
            <w:r w:rsidRPr="00C5563F">
              <w:rPr>
                <w:rStyle w:val="a6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C5563F">
              <w:rPr>
                <w:rStyle w:val="a6"/>
                <w:rFonts w:hint="eastAsia"/>
                <w:noProof/>
              </w:rPr>
              <w:t>接口特别说明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_Toc281322452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7F" w:rsidRDefault="00CF5E0B" w:rsidP="00E47D7F">
          <w:r>
            <w:fldChar w:fldCharType="end"/>
          </w:r>
        </w:p>
      </w:sdtContent>
    </w:sdt>
    <w:p w:rsidR="00E47D7F" w:rsidRPr="00E11A8A" w:rsidRDefault="00E47D7F" w:rsidP="00E47D7F">
      <w:pPr>
        <w:sectPr w:rsidR="00E47D7F" w:rsidRPr="00E11A8A" w:rsidSect="00E26E82">
          <w:footerReference w:type="default" r:id="rId13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0243C6" w:rsidP="00E47D7F">
      <w:pPr>
        <w:pStyle w:val="1"/>
      </w:pPr>
      <w:bookmarkStart w:id="1" w:name="_概要设计"/>
      <w:bookmarkStart w:id="2" w:name="_Toc281322444"/>
      <w:bookmarkEnd w:id="1"/>
      <w:r>
        <w:rPr>
          <w:rFonts w:hint="eastAsia"/>
        </w:rPr>
        <w:lastRenderedPageBreak/>
        <w:t>概要设计</w:t>
      </w:r>
      <w:bookmarkEnd w:id="2"/>
    </w:p>
    <w:p w:rsidR="00E47D7F" w:rsidRDefault="00E47D7F" w:rsidP="00E47D7F">
      <w:pPr>
        <w:pStyle w:val="2"/>
      </w:pPr>
      <w:bookmarkStart w:id="3" w:name="_Toc281322445"/>
      <w:r>
        <w:rPr>
          <w:rFonts w:hint="eastAsia"/>
        </w:rPr>
        <w:t>需求概要</w:t>
      </w:r>
      <w:bookmarkEnd w:id="3"/>
    </w:p>
    <w:p w:rsidR="00E47D7F" w:rsidRDefault="0045068C" w:rsidP="00FF0076">
      <w:r>
        <w:rPr>
          <w:rFonts w:hint="eastAsia"/>
        </w:rPr>
        <w:tab/>
      </w:r>
      <w:r w:rsidR="00AE2FEE">
        <w:rPr>
          <w:rFonts w:hint="eastAsia"/>
        </w:rPr>
        <w:t>针对</w:t>
      </w:r>
      <w:r w:rsidR="004C620E">
        <w:rPr>
          <w:rFonts w:hint="eastAsia"/>
        </w:rPr>
        <w:t>前端框架组上传组件需求</w:t>
      </w:r>
      <w:r w:rsidR="004C620E">
        <w:rPr>
          <w:rFonts w:hint="eastAsia"/>
        </w:rPr>
        <w:t>,</w:t>
      </w:r>
      <w:r w:rsidR="004C620E">
        <w:rPr>
          <w:rFonts w:hint="eastAsia"/>
        </w:rPr>
        <w:t>后端配合前端实现以下功能</w:t>
      </w:r>
      <w:r w:rsidR="00892861">
        <w:rPr>
          <w:rFonts w:hint="eastAsia"/>
        </w:rPr>
        <w:t>：</w:t>
      </w:r>
    </w:p>
    <w:p w:rsidR="00E45754" w:rsidRDefault="00E45754" w:rsidP="00D67359">
      <w:pPr>
        <w:pStyle w:val="a7"/>
        <w:numPr>
          <w:ilvl w:val="0"/>
          <w:numId w:val="11"/>
        </w:numPr>
        <w:ind w:leftChars="0" w:firstLineChars="0"/>
        <w:rPr>
          <w:rFonts w:hint="eastAsia"/>
        </w:rPr>
      </w:pPr>
      <w:r>
        <w:rPr>
          <w:rFonts w:hint="eastAsia"/>
        </w:rPr>
        <w:t>批量上传</w:t>
      </w:r>
    </w:p>
    <w:p w:rsidR="00342E43" w:rsidRDefault="00342E43" w:rsidP="00D67359">
      <w:pPr>
        <w:pStyle w:val="a7"/>
        <w:numPr>
          <w:ilvl w:val="0"/>
          <w:numId w:val="11"/>
        </w:numPr>
        <w:ind w:leftChars="0" w:firstLineChars="0"/>
        <w:rPr>
          <w:rFonts w:hint="eastAsia"/>
        </w:rPr>
      </w:pPr>
      <w:r>
        <w:rPr>
          <w:rFonts w:hint="eastAsia"/>
        </w:rPr>
        <w:t>根据上传需求</w:t>
      </w:r>
      <w:r>
        <w:rPr>
          <w:rFonts w:hint="eastAsia"/>
        </w:rPr>
        <w:t>,</w:t>
      </w:r>
      <w:r>
        <w:rPr>
          <w:rFonts w:hint="eastAsia"/>
        </w:rPr>
        <w:t>将文件上传至指定文件服务器</w:t>
      </w:r>
    </w:p>
    <w:p w:rsidR="00CE1409" w:rsidRDefault="00CE1409" w:rsidP="00CE140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删除已经上传的文件</w:t>
      </w:r>
    </w:p>
    <w:p w:rsidR="00CE1409" w:rsidRDefault="00CE1409" w:rsidP="00CE1409">
      <w:pPr>
        <w:pStyle w:val="a7"/>
        <w:ind w:leftChars="0" w:left="840" w:firstLineChars="0" w:firstLine="0"/>
      </w:pPr>
    </w:p>
    <w:p w:rsidR="0015442C" w:rsidRPr="00EF5A87" w:rsidRDefault="0015442C" w:rsidP="00FF0076"/>
    <w:p w:rsidR="00E47D7F" w:rsidRDefault="00E47D7F" w:rsidP="00E47D7F">
      <w:pPr>
        <w:pStyle w:val="1"/>
      </w:pPr>
      <w:bookmarkStart w:id="4" w:name="_详细设计"/>
      <w:bookmarkStart w:id="5" w:name="_Toc281322446"/>
      <w:bookmarkEnd w:id="4"/>
      <w:r>
        <w:rPr>
          <w:rFonts w:hint="eastAsia"/>
        </w:rPr>
        <w:lastRenderedPageBreak/>
        <w:t>详细设计</w:t>
      </w:r>
      <w:bookmarkEnd w:id="5"/>
    </w:p>
    <w:p w:rsidR="00E47D7F" w:rsidRDefault="00E47D7F" w:rsidP="00E47D7F">
      <w:pPr>
        <w:pStyle w:val="2"/>
      </w:pPr>
      <w:bookmarkStart w:id="6" w:name="_Toc281322447"/>
      <w:r>
        <w:rPr>
          <w:rFonts w:hint="eastAsia"/>
        </w:rPr>
        <w:t>功能描述</w:t>
      </w:r>
      <w:bookmarkEnd w:id="6"/>
    </w:p>
    <w:p w:rsidR="002B345B" w:rsidRDefault="002B345B" w:rsidP="002B345B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批量上传</w:t>
      </w:r>
    </w:p>
    <w:p w:rsidR="009F2B63" w:rsidRDefault="000A2A1A" w:rsidP="00555E42">
      <w:pPr>
        <w:pStyle w:val="a7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设置上传到服务器的</w:t>
      </w:r>
      <w:r w:rsidR="004947E1">
        <w:rPr>
          <w:rFonts w:hint="eastAsia"/>
        </w:rPr>
        <w:t>目录</w:t>
      </w:r>
    </w:p>
    <w:p w:rsidR="00B43802" w:rsidRDefault="00B43802" w:rsidP="00555E42">
      <w:pPr>
        <w:pStyle w:val="a7"/>
        <w:numPr>
          <w:ilvl w:val="0"/>
          <w:numId w:val="14"/>
        </w:numPr>
        <w:ind w:leftChars="0" w:firstLineChars="0"/>
        <w:rPr>
          <w:rFonts w:hint="eastAsia"/>
        </w:rPr>
      </w:pPr>
      <w:r>
        <w:rPr>
          <w:rFonts w:hint="eastAsia"/>
        </w:rPr>
        <w:t>设置是否要上传到</w:t>
      </w:r>
      <w:r w:rsidR="00157C6E">
        <w:rPr>
          <w:rFonts w:hint="eastAsia"/>
        </w:rPr>
        <w:t>指定</w:t>
      </w:r>
      <w:r>
        <w:rPr>
          <w:rFonts w:hint="eastAsia"/>
        </w:rPr>
        <w:t>文件服务器</w:t>
      </w:r>
    </w:p>
    <w:p w:rsidR="007565D1" w:rsidRDefault="007565D1" w:rsidP="00555E42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设置指定文件服务器</w:t>
      </w:r>
      <w:r w:rsidR="007A78F9">
        <w:rPr>
          <w:rFonts w:hint="eastAsia"/>
        </w:rPr>
        <w:t>接受上传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DF1A91" w:rsidRPr="00863607" w:rsidRDefault="00DF1A91" w:rsidP="00863607">
      <w:bookmarkStart w:id="7" w:name="_主要功能"/>
      <w:bookmarkEnd w:id="7"/>
    </w:p>
    <w:p w:rsidR="005B11B7" w:rsidRDefault="00220EE3" w:rsidP="005B11B7">
      <w:pPr>
        <w:pStyle w:val="2"/>
      </w:pPr>
      <w:bookmarkStart w:id="8" w:name="_Toc281322448"/>
      <w:r>
        <w:rPr>
          <w:rFonts w:hint="eastAsia"/>
        </w:rPr>
        <w:t>客户端调用接口</w:t>
      </w:r>
      <w:bookmarkEnd w:id="8"/>
    </w:p>
    <w:tbl>
      <w:tblPr>
        <w:tblStyle w:val="-11"/>
        <w:tblW w:w="9606" w:type="dxa"/>
        <w:tblLayout w:type="fixed"/>
        <w:tblLook w:val="04A0"/>
      </w:tblPr>
      <w:tblGrid>
        <w:gridCol w:w="2518"/>
        <w:gridCol w:w="5138"/>
        <w:gridCol w:w="1950"/>
      </w:tblGrid>
      <w:tr w:rsidR="00361736" w:rsidTr="00E758D4">
        <w:trPr>
          <w:cnfStyle w:val="100000000000"/>
        </w:trPr>
        <w:tc>
          <w:tcPr>
            <w:cnfStyle w:val="001000000000"/>
            <w:tcW w:w="2518" w:type="dxa"/>
          </w:tcPr>
          <w:p w:rsidR="00361736" w:rsidRDefault="00895035" w:rsidP="009A4151">
            <w:r>
              <w:rPr>
                <w:rFonts w:hint="eastAsia"/>
              </w:rPr>
              <w:t>客户端调用接口</w:t>
            </w:r>
          </w:p>
        </w:tc>
        <w:tc>
          <w:tcPr>
            <w:tcW w:w="5138" w:type="dxa"/>
          </w:tcPr>
          <w:p w:rsidR="00361736" w:rsidRDefault="00895035" w:rsidP="009A4151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1950" w:type="dxa"/>
          </w:tcPr>
          <w:p w:rsidR="00361736" w:rsidRDefault="00895035" w:rsidP="009A4151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61736" w:rsidTr="00E758D4">
        <w:trPr>
          <w:cnfStyle w:val="000000100000"/>
        </w:trPr>
        <w:tc>
          <w:tcPr>
            <w:cnfStyle w:val="001000000000"/>
            <w:tcW w:w="2518" w:type="dxa"/>
          </w:tcPr>
          <w:p w:rsidR="00361736" w:rsidRDefault="00E914EE" w:rsidP="009A4151">
            <w:pPr>
              <w:rPr>
                <w:b w:val="0"/>
              </w:rPr>
            </w:pPr>
            <w:r>
              <w:t>upload/uploadOrRemoveFile</w:t>
            </w:r>
            <w:r w:rsidR="00E758D4" w:rsidRPr="00E758D4">
              <w:t>?operate=flashUpload</w:t>
            </w:r>
            <w:r w:rsidR="00895035" w:rsidRPr="00895035">
              <w:rPr>
                <w:b w:val="0"/>
              </w:rPr>
              <w:t xml:space="preserve"> </w:t>
            </w:r>
          </w:p>
          <w:p w:rsidR="002345FB" w:rsidRDefault="002345FB" w:rsidP="009A4151">
            <w:pPr>
              <w:rPr>
                <w:b w:val="0"/>
              </w:rPr>
            </w:pPr>
          </w:p>
          <w:p w:rsidR="004D6CC2" w:rsidRDefault="004D6CC2" w:rsidP="004D6CC2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仅支持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Post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方式</w:t>
            </w:r>
          </w:p>
          <w:p w:rsidR="00607138" w:rsidRDefault="00D10A19" w:rsidP="009A4151">
            <w:pPr>
              <w:rPr>
                <w:rFonts w:hint="eastAsia"/>
              </w:rPr>
            </w:pPr>
            <w:r>
              <w:rPr>
                <w:rFonts w:hint="eastAsia"/>
                <w:b w:val="0"/>
              </w:rPr>
              <w:t>返回</w:t>
            </w:r>
            <w:r w:rsidR="00D67353">
              <w:rPr>
                <w:rFonts w:hint="eastAsia"/>
                <w:b w:val="0"/>
              </w:rPr>
              <w:t>值</w:t>
            </w:r>
            <w:r w:rsidR="00607138">
              <w:rPr>
                <w:rFonts w:hint="eastAsia"/>
                <w:b w:val="0"/>
              </w:rPr>
              <w:t>,JSON</w:t>
            </w:r>
            <w:r w:rsidR="00607138">
              <w:rPr>
                <w:rFonts w:hint="eastAsia"/>
                <w:b w:val="0"/>
              </w:rPr>
              <w:t>数组</w:t>
            </w:r>
            <w:r w:rsidR="00D67353">
              <w:rPr>
                <w:rFonts w:hint="eastAsia"/>
                <w:b w:val="0"/>
              </w:rPr>
              <w:t>:</w:t>
            </w:r>
            <w:r w:rsidR="00607138">
              <w:t xml:space="preserve"> </w:t>
            </w:r>
          </w:p>
          <w:p w:rsidR="00895035" w:rsidRDefault="00607138" w:rsidP="009A4151">
            <w:pPr>
              <w:rPr>
                <w:rFonts w:hint="eastAsia"/>
                <w:b w:val="0"/>
              </w:rPr>
            </w:pPr>
            <w:r w:rsidRPr="00607138">
              <w:rPr>
                <w:b w:val="0"/>
              </w:rPr>
              <w:t>[{saveStat : "saved", url : "http://...", fileName : "name.xxx", errMsg : "errMsg"}]</w:t>
            </w:r>
          </w:p>
          <w:p w:rsidR="00C66406" w:rsidRPr="008442B1" w:rsidRDefault="00C66406" w:rsidP="009A4151">
            <w:pPr>
              <w:rPr>
                <w:b w:val="0"/>
              </w:rPr>
            </w:pPr>
            <w:r w:rsidRPr="00C66406">
              <w:rPr>
                <w:rFonts w:hint="eastAsia"/>
                <w:b w:val="0"/>
              </w:rPr>
              <w:t>值</w:t>
            </w:r>
            <w:r w:rsidRPr="00C66406">
              <w:rPr>
                <w:rFonts w:hint="eastAsia"/>
                <w:b w:val="0"/>
              </w:rPr>
              <w:t xml:space="preserve">: saved, err   </w:t>
            </w:r>
            <w:r w:rsidRPr="00C66406">
              <w:rPr>
                <w:rFonts w:hint="eastAsia"/>
                <w:b w:val="0"/>
              </w:rPr>
              <w:t>如果值为</w:t>
            </w:r>
            <w:r w:rsidRPr="00C66406">
              <w:rPr>
                <w:rFonts w:hint="eastAsia"/>
                <w:b w:val="0"/>
              </w:rPr>
              <w:t xml:space="preserve"> err,</w:t>
            </w:r>
            <w:r w:rsidRPr="00C66406">
              <w:rPr>
                <w:rFonts w:hint="eastAsia"/>
                <w:b w:val="0"/>
              </w:rPr>
              <w:t>则</w:t>
            </w:r>
            <w:r w:rsidRPr="00C66406">
              <w:rPr>
                <w:rFonts w:hint="eastAsia"/>
                <w:b w:val="0"/>
              </w:rPr>
              <w:t>url, fileName</w:t>
            </w:r>
            <w:r w:rsidRPr="00C66406">
              <w:rPr>
                <w:rFonts w:hint="eastAsia"/>
                <w:b w:val="0"/>
              </w:rPr>
              <w:t>返回值为空</w:t>
            </w:r>
          </w:p>
        </w:tc>
        <w:tc>
          <w:tcPr>
            <w:tcW w:w="5138" w:type="dxa"/>
          </w:tcPr>
          <w:p w:rsidR="00EA2AEB" w:rsidRDefault="00704D5D" w:rsidP="009A4151">
            <w:pPr>
              <w:cnfStyle w:val="00000010000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folder</w:t>
            </w:r>
            <w:r w:rsidR="00BF0339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: </w:t>
            </w:r>
            <w:r w:rsidR="00E758D4">
              <w:rPr>
                <w:rFonts w:hint="eastAsia"/>
              </w:rPr>
              <w:t>指定上传目录</w:t>
            </w:r>
          </w:p>
          <w:p w:rsidR="009C7E81" w:rsidRDefault="00E758D4" w:rsidP="009A4151">
            <w:pPr>
              <w:cnfStyle w:val="000000100000"/>
              <w:rPr>
                <w:rFonts w:hint="eastAsia"/>
              </w:rPr>
            </w:pPr>
            <w:r w:rsidRPr="008F2BA3">
              <w:t>remoteUploadRootFolder</w:t>
            </w:r>
            <w:r w:rsidR="009C7E81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文件服务器存放文件的根</w:t>
            </w:r>
            <w:r>
              <w:rPr>
                <w:rFonts w:hint="eastAsia"/>
              </w:rPr>
              <w:t>url</w:t>
            </w:r>
            <w:r w:rsidR="008B325B">
              <w:rPr>
                <w:rFonts w:hint="eastAsia"/>
              </w:rPr>
              <w:t>(</w:t>
            </w:r>
            <w:r w:rsidR="008B325B">
              <w:rPr>
                <w:rFonts w:hint="eastAsia"/>
              </w:rPr>
              <w:t>需以</w:t>
            </w:r>
            <w:r w:rsidR="008B325B">
              <w:rPr>
                <w:rFonts w:hint="eastAsia"/>
              </w:rPr>
              <w:t xml:space="preserve">http:// </w:t>
            </w:r>
            <w:r w:rsidR="008B325B">
              <w:rPr>
                <w:rFonts w:hint="eastAsia"/>
              </w:rPr>
              <w:t>开头</w:t>
            </w:r>
            <w:r w:rsidR="008B325B">
              <w:rPr>
                <w:rFonts w:hint="eastAsia"/>
              </w:rPr>
              <w:t>)</w:t>
            </w:r>
          </w:p>
          <w:p w:rsidR="001502CB" w:rsidRPr="009C7E81" w:rsidRDefault="001502CB" w:rsidP="009A4151">
            <w:pPr>
              <w:cnfStyle w:val="00000010000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7A78F9">
              <w:t>ulUri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文件服务器接受上传的</w:t>
            </w:r>
            <w:r>
              <w:rPr>
                <w:rFonts w:hint="eastAsia"/>
              </w:rPr>
              <w:t>Action</w:t>
            </w:r>
          </w:p>
        </w:tc>
        <w:tc>
          <w:tcPr>
            <w:tcW w:w="1950" w:type="dxa"/>
          </w:tcPr>
          <w:p w:rsidR="00361736" w:rsidRDefault="00AB76F2" w:rsidP="009A4151">
            <w:pPr>
              <w:cnfStyle w:val="00000010000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如果</w:t>
            </w:r>
            <w:r w:rsidR="000109DE" w:rsidRPr="008F2BA3">
              <w:t>remoteUploadRootFolder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为空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则文件根据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folder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的值放到应用服务器下</w:t>
            </w:r>
          </w:p>
          <w:p w:rsidR="00AB76F2" w:rsidRDefault="00AB76F2" w:rsidP="009A4151">
            <w:pPr>
              <w:cnfStyle w:val="000000100000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如果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folder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和</w:t>
            </w:r>
            <w:r w:rsidR="00F43B39" w:rsidRPr="00923D4A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remote</w:t>
            </w:r>
            <w:r w:rsidR="00F43B39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Folder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都不为空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则放倒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="00F43B39" w:rsidRPr="00923D4A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remote</w:t>
            </w:r>
            <w:r w:rsidR="00F43B39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Folder 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\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folder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路径下</w:t>
            </w:r>
          </w:p>
          <w:p w:rsidR="00812B91" w:rsidRDefault="00812B91" w:rsidP="009A4151">
            <w:pPr>
              <w:cnfStyle w:val="000000100000"/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如果</w:t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folder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和</w:t>
            </w:r>
            <w:r w:rsidR="00F43B39" w:rsidRPr="00923D4A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remote</w:t>
            </w:r>
            <w:r w:rsidR="00F43B39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Folder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都为空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则放倒应用服务器根目录下</w:t>
            </w:r>
          </w:p>
        </w:tc>
      </w:tr>
      <w:tr w:rsidR="00895035" w:rsidTr="00E758D4">
        <w:trPr>
          <w:cnfStyle w:val="000000010000"/>
        </w:trPr>
        <w:tc>
          <w:tcPr>
            <w:cnfStyle w:val="001000000000"/>
            <w:tcW w:w="2518" w:type="dxa"/>
          </w:tcPr>
          <w:p w:rsidR="00666A78" w:rsidRPr="00895035" w:rsidRDefault="00E914EE" w:rsidP="009A4151">
            <w:r>
              <w:t>upload/uploadOrRemoveFile</w:t>
            </w:r>
            <w:r w:rsidR="00607138" w:rsidRPr="00E758D4">
              <w:t>?operate=</w:t>
            </w:r>
            <w:r w:rsidR="00607138" w:rsidRPr="00607138">
              <w:rPr>
                <w:b w:val="0"/>
              </w:rPr>
              <w:t>removeFile</w:t>
            </w:r>
            <w:r w:rsidR="00666A78">
              <w:rPr>
                <w:rFonts w:hint="eastAsia"/>
                <w:b w:val="0"/>
              </w:rPr>
              <w:t>返回值</w:t>
            </w:r>
            <w:r w:rsidR="00666A78">
              <w:rPr>
                <w:rFonts w:hint="eastAsia"/>
                <w:b w:val="0"/>
              </w:rPr>
              <w:t>:boolean</w:t>
            </w:r>
          </w:p>
        </w:tc>
        <w:tc>
          <w:tcPr>
            <w:tcW w:w="5138" w:type="dxa"/>
          </w:tcPr>
          <w:p w:rsidR="00895035" w:rsidRDefault="00923D4A" w:rsidP="009A4151">
            <w:pPr>
              <w:cnfStyle w:val="000000010000"/>
            </w:pPr>
            <w:r>
              <w:rPr>
                <w:rFonts w:hint="eastAsia"/>
              </w:rPr>
              <w:t>fileUrl</w:t>
            </w:r>
            <w:r w:rsidR="001E4F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: </w:t>
            </w:r>
            <w:r w:rsidR="001E4F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应用服务器上的文件路径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url)</w:t>
            </w:r>
          </w:p>
          <w:p w:rsidR="00923D4A" w:rsidRPr="007A728B" w:rsidRDefault="001E4F67" w:rsidP="001E4F67">
            <w:pPr>
              <w:cnfStyle w:val="000000010000"/>
            </w:pPr>
            <w:r w:rsidRPr="00923D4A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remote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FileUrl : </w:t>
            </w:r>
            <w:r w:rsidR="00D00A13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文件服务器上的文件路径</w:t>
            </w:r>
            <w:r w:rsidR="00D00A13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(</w:t>
            </w:r>
            <w:r w:rsidR="00D00A13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完整</w:t>
            </w:r>
            <w:r w:rsidR="00D00A13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url)</w:t>
            </w:r>
          </w:p>
        </w:tc>
        <w:tc>
          <w:tcPr>
            <w:tcW w:w="1950" w:type="dxa"/>
          </w:tcPr>
          <w:p w:rsidR="00895035" w:rsidRDefault="00077526" w:rsidP="009A4151">
            <w:pPr>
              <w:cnfStyle w:val="000000010000"/>
            </w:pPr>
            <w:r>
              <w:rPr>
                <w:rFonts w:hint="eastAsia"/>
              </w:rPr>
              <w:t>只接受一个参数</w:t>
            </w:r>
            <w:r w:rsidR="006A14A3">
              <w:rPr>
                <w:rFonts w:hint="eastAsia"/>
              </w:rPr>
              <w:t>,</w:t>
            </w:r>
            <w:r w:rsidR="006A14A3">
              <w:rPr>
                <w:rFonts w:hint="eastAsia"/>
              </w:rPr>
              <w:t>默认提供空方法</w:t>
            </w:r>
            <w:r w:rsidR="006A14A3">
              <w:rPr>
                <w:rFonts w:hint="eastAsia"/>
              </w:rPr>
              <w:t>,</w:t>
            </w:r>
            <w:r w:rsidR="006A14A3">
              <w:rPr>
                <w:rFonts w:hint="eastAsia"/>
              </w:rPr>
              <w:t>不做实现</w:t>
            </w:r>
          </w:p>
        </w:tc>
      </w:tr>
    </w:tbl>
    <w:p w:rsidR="00FF2460" w:rsidRDefault="00FF2460" w:rsidP="00FF2460">
      <w:pPr>
        <w:pStyle w:val="2"/>
        <w:rPr>
          <w:rFonts w:hint="eastAsia"/>
        </w:rPr>
      </w:pPr>
      <w:bookmarkStart w:id="9" w:name="_Toc281322449"/>
      <w:r>
        <w:rPr>
          <w:rFonts w:hint="eastAsia"/>
        </w:rPr>
        <w:lastRenderedPageBreak/>
        <w:t>接口设计</w:t>
      </w:r>
      <w:bookmarkEnd w:id="9"/>
    </w:p>
    <w:p w:rsidR="0027129E" w:rsidRDefault="00B7726F" w:rsidP="0027129E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上传实现的接口</w:t>
      </w:r>
      <w:r>
        <w:rPr>
          <w:rFonts w:hint="eastAsia"/>
        </w:rPr>
        <w:t xml:space="preserve">  </w:t>
      </w:r>
      <w:r>
        <w:rPr>
          <w:rFonts w:hint="eastAsia"/>
        </w:rPr>
        <w:t>提供默认实现</w:t>
      </w:r>
    </w:p>
    <w:p w:rsidR="0027129E" w:rsidRDefault="00472BAC" w:rsidP="00472BAC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删除实现的接口</w:t>
      </w:r>
      <w:r>
        <w:rPr>
          <w:rFonts w:hint="eastAsia"/>
        </w:rPr>
        <w:t xml:space="preserve">  </w:t>
      </w:r>
      <w:r>
        <w:rPr>
          <w:rFonts w:hint="eastAsia"/>
        </w:rPr>
        <w:t>提供默认空实现</w:t>
      </w:r>
    </w:p>
    <w:p w:rsidR="00472BAC" w:rsidRPr="0027129E" w:rsidRDefault="00472BAC" w:rsidP="00472BAC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文件重命名接口</w:t>
      </w:r>
      <w:r>
        <w:rPr>
          <w:rFonts w:hint="eastAsia"/>
        </w:rPr>
        <w:t xml:space="preserve">  </w:t>
      </w:r>
      <w:r>
        <w:rPr>
          <w:rFonts w:hint="eastAsia"/>
        </w:rPr>
        <w:t>提供默认实现</w:t>
      </w:r>
      <w:r w:rsidR="006270AA">
        <w:rPr>
          <w:rFonts w:hint="eastAsia"/>
        </w:rPr>
        <w:t>(UUID</w:t>
      </w:r>
      <w:r w:rsidR="006270AA">
        <w:rPr>
          <w:rFonts w:hint="eastAsia"/>
        </w:rPr>
        <w:t>重命名</w:t>
      </w:r>
      <w:r w:rsidR="006270AA">
        <w:rPr>
          <w:rFonts w:hint="eastAsia"/>
        </w:rPr>
        <w:t>)</w:t>
      </w:r>
    </w:p>
    <w:p w:rsidR="00B40CAF" w:rsidRDefault="00FF2460" w:rsidP="00F11744">
      <w:pPr>
        <w:pStyle w:val="2"/>
        <w:rPr>
          <w:rFonts w:hint="eastAsia"/>
        </w:rPr>
      </w:pPr>
      <w:bookmarkStart w:id="10" w:name="_Toc281322450"/>
      <w:r>
        <w:rPr>
          <w:rFonts w:hint="eastAsia"/>
        </w:rPr>
        <w:t>配制</w:t>
      </w:r>
      <w:bookmarkEnd w:id="10"/>
    </w:p>
    <w:p w:rsidR="00A33D04" w:rsidRPr="00A33D04" w:rsidRDefault="00A33D04" w:rsidP="00A33D04">
      <w:pPr>
        <w:rPr>
          <w:rFonts w:hint="eastAsia"/>
        </w:rPr>
      </w:pPr>
      <w:r>
        <w:rPr>
          <w:rFonts w:hint="eastAsia"/>
        </w:rPr>
        <w:t>使用</w:t>
      </w:r>
      <w:r w:rsidRPr="00A33D04">
        <w:t>properties</w:t>
      </w:r>
      <w:r>
        <w:rPr>
          <w:rFonts w:hint="eastAsia"/>
        </w:rPr>
        <w:t>文件对后端进行配制</w:t>
      </w:r>
    </w:p>
    <w:p w:rsidR="00A81F78" w:rsidRPr="00F7631E" w:rsidRDefault="00F7631E" w:rsidP="00A81F78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upLoadAndRemoveImpl</w:t>
      </w:r>
      <w:r w:rsidR="00CE33E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="00CE33E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上传</w:t>
      </w:r>
      <w:r w:rsidR="00CE33E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CE33E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删除</w:t>
      </w:r>
      <w:r w:rsidR="00CE33E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CE33E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文件重命名接口的实现类</w:t>
      </w:r>
    </w:p>
    <w:p w:rsidR="00F7631E" w:rsidRPr="00F7631E" w:rsidRDefault="00F7631E" w:rsidP="00A81F78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requestCharacterEncoding</w:t>
      </w:r>
      <w:r w:rsidR="000135E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0157C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request</w:t>
      </w:r>
      <w:r w:rsidR="000157C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的</w:t>
      </w:r>
      <w:r w:rsidR="00273A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字符集</w:t>
      </w:r>
    </w:p>
    <w:p w:rsidR="00F7631E" w:rsidRPr="00F7631E" w:rsidRDefault="00F7631E" w:rsidP="00A81F78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uploaderCharacterEncoding</w:t>
      </w:r>
      <w:r w:rsidR="009D06E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273A29" w:rsidRPr="00273A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上传组件的字符集</w:t>
      </w:r>
    </w:p>
    <w:p w:rsidR="00F7631E" w:rsidRPr="00F7631E" w:rsidRDefault="00F7631E" w:rsidP="00A81F78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responseCharacterEncoding</w:t>
      </w:r>
      <w:r w:rsidR="001163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response</w:t>
      </w:r>
      <w:r w:rsidR="001163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的字符集</w:t>
      </w:r>
    </w:p>
    <w:p w:rsidR="00F7631E" w:rsidRDefault="00F7631E" w:rsidP="00A81F78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localUploadPath</w:t>
      </w:r>
      <w:r w:rsidR="009E45F4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9E45F4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应用服务器存放上传文件的根文件夹</w:t>
      </w:r>
      <w:r w:rsidR="008559E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名称</w:t>
      </w:r>
    </w:p>
    <w:p w:rsidR="00F11744" w:rsidRDefault="00B40CAF" w:rsidP="00F11744">
      <w:pPr>
        <w:pStyle w:val="2"/>
        <w:rPr>
          <w:rFonts w:hint="eastAsia"/>
        </w:rPr>
      </w:pPr>
      <w:bookmarkStart w:id="11" w:name="_Toc281322451"/>
      <w:r>
        <w:rPr>
          <w:rFonts w:hint="eastAsia"/>
        </w:rPr>
        <w:t>返回结果</w:t>
      </w:r>
      <w:bookmarkEnd w:id="11"/>
    </w:p>
    <w:p w:rsidR="008E1B3F" w:rsidRDefault="008E1B3F" w:rsidP="008E1B3F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可自定义格式在组件客户端作相应解析</w:t>
      </w:r>
      <w:r>
        <w:rPr>
          <w:rFonts w:hint="eastAsia"/>
        </w:rPr>
        <w:t>,</w:t>
      </w:r>
      <w:r>
        <w:rPr>
          <w:rFonts w:hint="eastAsia"/>
        </w:rPr>
        <w:t>默认格式</w:t>
      </w:r>
    </w:p>
    <w:p w:rsidR="008E1B3F" w:rsidRDefault="008E1B3F" w:rsidP="008E1B3F">
      <w:pPr>
        <w:rPr>
          <w:rFonts w:hint="eastAsia"/>
        </w:rPr>
      </w:pPr>
      <w:r>
        <w:rPr>
          <w:rFonts w:hint="eastAsia"/>
        </w:rPr>
        <w:t xml:space="preserve"> {saveStat : "saved", url : "http://...", fileName : "name.xxx", errMsg : "errMsg"}</w:t>
      </w:r>
    </w:p>
    <w:p w:rsidR="00B40CAF" w:rsidRDefault="008E1B3F" w:rsidP="008E1B3F">
      <w:pPr>
        <w:rPr>
          <w:rFonts w:hint="eastAsia"/>
        </w:rPr>
      </w:pPr>
      <w:r>
        <w:rPr>
          <w:rFonts w:hint="eastAsia"/>
        </w:rPr>
        <w:t xml:space="preserve">saveStat </w:t>
      </w:r>
      <w:r>
        <w:rPr>
          <w:rFonts w:hint="eastAsia"/>
        </w:rPr>
        <w:t>值</w:t>
      </w:r>
      <w:r>
        <w:rPr>
          <w:rFonts w:hint="eastAsia"/>
        </w:rPr>
        <w:t xml:space="preserve">: saved, err   </w:t>
      </w:r>
      <w:r>
        <w:rPr>
          <w:rFonts w:hint="eastAsia"/>
        </w:rPr>
        <w:t>如果值为</w:t>
      </w:r>
      <w:r>
        <w:rPr>
          <w:rFonts w:hint="eastAsia"/>
        </w:rPr>
        <w:t xml:space="preserve"> err,</w:t>
      </w:r>
      <w:r>
        <w:rPr>
          <w:rFonts w:hint="eastAsia"/>
        </w:rPr>
        <w:t>则</w:t>
      </w:r>
      <w:r>
        <w:rPr>
          <w:rFonts w:hint="eastAsia"/>
        </w:rPr>
        <w:t>url, fileName</w:t>
      </w:r>
      <w:r>
        <w:rPr>
          <w:rFonts w:hint="eastAsia"/>
        </w:rPr>
        <w:t>返回值为空</w:t>
      </w:r>
    </w:p>
    <w:p w:rsidR="001E0F1B" w:rsidRDefault="002F4E78" w:rsidP="001E0F1B">
      <w:pPr>
        <w:rPr>
          <w:rFonts w:hint="eastAsia"/>
        </w:rPr>
      </w:pPr>
      <w:r>
        <w:rPr>
          <w:rFonts w:hint="eastAsia"/>
        </w:rPr>
        <w:t>返回值可在此格式基础上在上传实现类中扩展</w:t>
      </w:r>
    </w:p>
    <w:p w:rsidR="00B34777" w:rsidRDefault="00B34777" w:rsidP="001E0F1B">
      <w:pPr>
        <w:rPr>
          <w:rFonts w:hint="eastAsia"/>
        </w:rPr>
      </w:pPr>
    </w:p>
    <w:p w:rsidR="00B34777" w:rsidRDefault="00B34777" w:rsidP="00B34777">
      <w:pPr>
        <w:pStyle w:val="2"/>
        <w:rPr>
          <w:rFonts w:hint="eastAsia"/>
        </w:rPr>
      </w:pPr>
      <w:bookmarkStart w:id="12" w:name="_Toc281322452"/>
      <w:r>
        <w:rPr>
          <w:rFonts w:hint="eastAsia"/>
        </w:rPr>
        <w:t>接口特别说明</w:t>
      </w:r>
      <w:bookmarkEnd w:id="12"/>
    </w:p>
    <w:p w:rsidR="00D2420B" w:rsidRDefault="00D2420B" w:rsidP="00D2420B">
      <w:pPr>
        <w:rPr>
          <w:rFonts w:hint="eastAsia"/>
        </w:rPr>
      </w:pPr>
      <w:r>
        <w:t>upload/uploadOrRemoveFile</w:t>
      </w:r>
      <w:r w:rsidRPr="00E758D4">
        <w:t>?operate=flashUpload</w:t>
      </w:r>
    </w:p>
    <w:p w:rsidR="00B6751C" w:rsidRDefault="00B6751C" w:rsidP="00D2420B">
      <w:pPr>
        <w:rPr>
          <w:rFonts w:hint="eastAsia"/>
        </w:rPr>
      </w:pPr>
    </w:p>
    <w:p w:rsidR="00B6751C" w:rsidRDefault="00B6751C" w:rsidP="00D2420B">
      <w:pPr>
        <w:rPr>
          <w:rFonts w:hint="eastAsia"/>
        </w:rPr>
      </w:pPr>
      <w:r w:rsidRPr="00E758D4">
        <w:t>operate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B6751C" w:rsidRDefault="00B6751C" w:rsidP="00B6751C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 w:rsidRPr="00B6751C">
        <w:t>flashUpload</w:t>
      </w:r>
      <w:r w:rsidR="00880773">
        <w:rPr>
          <w:rFonts w:hint="eastAsia"/>
        </w:rPr>
        <w:t xml:space="preserve">   </w:t>
      </w:r>
      <w:r w:rsidR="009E00C1">
        <w:rPr>
          <w:rFonts w:hint="eastAsia"/>
        </w:rPr>
        <w:t>该方式为前端默认上传方式</w:t>
      </w:r>
      <w:r w:rsidR="009E00C1">
        <w:rPr>
          <w:rFonts w:hint="eastAsia"/>
        </w:rPr>
        <w:t>,</w:t>
      </w:r>
      <w:r w:rsidR="009E00C1">
        <w:rPr>
          <w:rFonts w:hint="eastAsia"/>
        </w:rPr>
        <w:t>由于</w:t>
      </w:r>
      <w:r w:rsidR="00880773">
        <w:rPr>
          <w:rFonts w:hint="eastAsia"/>
        </w:rPr>
        <w:t>前端上传使用的第三方组件</w:t>
      </w:r>
      <w:r w:rsidR="00880773">
        <w:rPr>
          <w:rFonts w:hint="eastAsia"/>
        </w:rPr>
        <w:t>,</w:t>
      </w:r>
      <w:r w:rsidR="00880773">
        <w:rPr>
          <w:rFonts w:hint="eastAsia"/>
        </w:rPr>
        <w:t>使用的字符集为</w:t>
      </w:r>
      <w:r w:rsidR="00880773">
        <w:rPr>
          <w:rFonts w:hint="eastAsia"/>
        </w:rPr>
        <w:t xml:space="preserve"> utf-</w:t>
      </w:r>
      <w:r w:rsidR="00B9485C">
        <w:rPr>
          <w:rFonts w:hint="eastAsia"/>
        </w:rPr>
        <w:t>8</w:t>
      </w:r>
      <w:r w:rsidR="00880773">
        <w:rPr>
          <w:rFonts w:hint="eastAsia"/>
        </w:rPr>
        <w:t>,</w:t>
      </w:r>
      <w:r w:rsidR="00880773">
        <w:rPr>
          <w:rFonts w:hint="eastAsia"/>
        </w:rPr>
        <w:t>使用该方式上传</w:t>
      </w:r>
      <w:r w:rsidR="008A750B">
        <w:rPr>
          <w:rFonts w:hint="eastAsia"/>
        </w:rPr>
        <w:t>时</w:t>
      </w:r>
      <w:r w:rsidR="00880773">
        <w:rPr>
          <w:rFonts w:hint="eastAsia"/>
        </w:rPr>
        <w:t>request</w:t>
      </w:r>
      <w:r w:rsidR="00880773">
        <w:rPr>
          <w:rFonts w:hint="eastAsia"/>
        </w:rPr>
        <w:t>和</w:t>
      </w:r>
      <w:r w:rsidR="00880773">
        <w:rPr>
          <w:rFonts w:hint="eastAsia"/>
        </w:rPr>
        <w:t>response</w:t>
      </w:r>
      <w:r w:rsidR="00880773">
        <w:rPr>
          <w:rFonts w:hint="eastAsia"/>
        </w:rPr>
        <w:t>的字符集将不使用配置文件中的配制</w:t>
      </w:r>
      <w:r w:rsidR="00880773">
        <w:rPr>
          <w:rFonts w:hint="eastAsia"/>
        </w:rPr>
        <w:t>,</w:t>
      </w:r>
      <w:r w:rsidR="00880773">
        <w:rPr>
          <w:rFonts w:hint="eastAsia"/>
        </w:rPr>
        <w:t>而使用</w:t>
      </w:r>
      <w:r w:rsidR="00880773">
        <w:rPr>
          <w:rFonts w:hint="eastAsia"/>
        </w:rPr>
        <w:t xml:space="preserve"> utf-8</w:t>
      </w:r>
    </w:p>
    <w:p w:rsidR="00B6751C" w:rsidRDefault="00B6751C" w:rsidP="00B6751C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 w:rsidRPr="00B6751C">
        <w:t>upload</w:t>
      </w:r>
      <w:r w:rsidR="00880773">
        <w:rPr>
          <w:rFonts w:hint="eastAsia"/>
        </w:rPr>
        <w:t xml:space="preserve">  </w:t>
      </w:r>
      <w:r w:rsidR="00880773">
        <w:rPr>
          <w:rFonts w:hint="eastAsia"/>
        </w:rPr>
        <w:t>该方式使用配制文件里配制的字符集</w:t>
      </w:r>
      <w:r w:rsidR="00880773">
        <w:rPr>
          <w:rFonts w:hint="eastAsia"/>
        </w:rPr>
        <w:t>,</w:t>
      </w:r>
      <w:r w:rsidR="00880773">
        <w:rPr>
          <w:rFonts w:hint="eastAsia"/>
        </w:rPr>
        <w:t>支持普通</w:t>
      </w:r>
      <w:r w:rsidR="00D6543C" w:rsidRPr="00D6543C">
        <w:t>form</w:t>
      </w:r>
      <w:r w:rsidR="00880773">
        <w:rPr>
          <w:rFonts w:hint="eastAsia"/>
        </w:rPr>
        <w:t>上传</w:t>
      </w:r>
    </w:p>
    <w:p w:rsidR="00B6751C" w:rsidRPr="00F7631E" w:rsidRDefault="00B6751C" w:rsidP="00B6751C">
      <w:pPr>
        <w:pStyle w:val="a7"/>
        <w:numPr>
          <w:ilvl w:val="0"/>
          <w:numId w:val="12"/>
        </w:numPr>
        <w:ind w:leftChars="0" w:firstLineChars="0"/>
        <w:rPr>
          <w:rFonts w:hint="eastAsia"/>
        </w:rPr>
      </w:pPr>
      <w:r w:rsidRPr="00B6751C">
        <w:t>removeFile</w:t>
      </w:r>
      <w:r w:rsidR="005947C4">
        <w:rPr>
          <w:rFonts w:hint="eastAsia"/>
        </w:rPr>
        <w:t xml:space="preserve">  </w:t>
      </w:r>
      <w:r w:rsidR="005947C4">
        <w:rPr>
          <w:rFonts w:hint="eastAsia"/>
        </w:rPr>
        <w:t>改方式为删除上传的文件</w:t>
      </w:r>
      <w:r w:rsidR="00322A83">
        <w:rPr>
          <w:rFonts w:hint="eastAsia"/>
        </w:rPr>
        <w:t>时使用</w:t>
      </w:r>
    </w:p>
    <w:p w:rsidR="00B6751C" w:rsidRPr="00D2420B" w:rsidRDefault="00B6751C" w:rsidP="00D2420B">
      <w:pPr>
        <w:rPr>
          <w:rFonts w:hint="eastAsia"/>
        </w:rPr>
      </w:pPr>
    </w:p>
    <w:p w:rsidR="001E0F1B" w:rsidRPr="001E0F1B" w:rsidRDefault="001E0F1B" w:rsidP="001E0F1B">
      <w:pPr>
        <w:rPr>
          <w:rFonts w:hint="eastAsia"/>
        </w:rPr>
      </w:pPr>
    </w:p>
    <w:p w:rsidR="003109DF" w:rsidRPr="00E47D7F" w:rsidRDefault="003109DF" w:rsidP="00E47D7F"/>
    <w:sectPr w:rsidR="003109DF" w:rsidRPr="00E47D7F" w:rsidSect="00E26E82"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0-12-21T16:06:00Z" w:initials="admin">
    <w:p w:rsidR="00477FA2" w:rsidRDefault="00477FA2">
      <w:pPr>
        <w:pStyle w:val="aa"/>
      </w:pPr>
      <w:r>
        <w:rPr>
          <w:rStyle w:val="a9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9C8" w:rsidRDefault="001119C8" w:rsidP="009F5247">
      <w:r>
        <w:separator/>
      </w:r>
    </w:p>
  </w:endnote>
  <w:endnote w:type="continuationSeparator" w:id="0">
    <w:p w:rsidR="001119C8" w:rsidRDefault="001119C8" w:rsidP="009F5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CF5E0B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581B" w:rsidRDefault="001119C8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1119C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1119C8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CF5E0B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E0A1C">
      <w:rPr>
        <w:rStyle w:val="a5"/>
        <w:noProof/>
      </w:rPr>
      <w:t>3</w:t>
    </w:r>
    <w:r>
      <w:rPr>
        <w:rStyle w:val="a5"/>
      </w:rPr>
      <w:fldChar w:fldCharType="end"/>
    </w:r>
  </w:p>
  <w:p w:rsidR="00793246" w:rsidRDefault="001119C8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9C8" w:rsidRDefault="001119C8" w:rsidP="009F5247">
      <w:r>
        <w:separator/>
      </w:r>
    </w:p>
  </w:footnote>
  <w:footnote w:type="continuationSeparator" w:id="0">
    <w:p w:rsidR="001119C8" w:rsidRDefault="001119C8" w:rsidP="009F5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6E6356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67F"/>
    <w:multiLevelType w:val="hybridMultilevel"/>
    <w:tmpl w:val="652259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347B0E"/>
    <w:multiLevelType w:val="hybridMultilevel"/>
    <w:tmpl w:val="2FA4343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B1A06C1"/>
    <w:multiLevelType w:val="hybridMultilevel"/>
    <w:tmpl w:val="86C808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4821EF"/>
    <w:multiLevelType w:val="hybridMultilevel"/>
    <w:tmpl w:val="05607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E4152C"/>
    <w:multiLevelType w:val="hybridMultilevel"/>
    <w:tmpl w:val="2B6EA6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537482F"/>
    <w:multiLevelType w:val="hybridMultilevel"/>
    <w:tmpl w:val="0DE43F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7F"/>
    <w:rsid w:val="000109DE"/>
    <w:rsid w:val="000122EE"/>
    <w:rsid w:val="000135E7"/>
    <w:rsid w:val="000157CB"/>
    <w:rsid w:val="00021D88"/>
    <w:rsid w:val="000243C6"/>
    <w:rsid w:val="00033727"/>
    <w:rsid w:val="00044F90"/>
    <w:rsid w:val="00045806"/>
    <w:rsid w:val="00051A66"/>
    <w:rsid w:val="00053180"/>
    <w:rsid w:val="00053AD9"/>
    <w:rsid w:val="000549A0"/>
    <w:rsid w:val="0007299C"/>
    <w:rsid w:val="00077526"/>
    <w:rsid w:val="00084BBC"/>
    <w:rsid w:val="0009128F"/>
    <w:rsid w:val="00091E10"/>
    <w:rsid w:val="00093835"/>
    <w:rsid w:val="00097B9A"/>
    <w:rsid w:val="000A2A1A"/>
    <w:rsid w:val="000A6026"/>
    <w:rsid w:val="000B2FBC"/>
    <w:rsid w:val="000C218B"/>
    <w:rsid w:val="000D1DD5"/>
    <w:rsid w:val="000E3AF7"/>
    <w:rsid w:val="000F76E8"/>
    <w:rsid w:val="00100104"/>
    <w:rsid w:val="001119C8"/>
    <w:rsid w:val="00116329"/>
    <w:rsid w:val="00121A31"/>
    <w:rsid w:val="0013625C"/>
    <w:rsid w:val="001502CB"/>
    <w:rsid w:val="0015442C"/>
    <w:rsid w:val="00157C6E"/>
    <w:rsid w:val="00173102"/>
    <w:rsid w:val="00184571"/>
    <w:rsid w:val="0019187F"/>
    <w:rsid w:val="00195121"/>
    <w:rsid w:val="001B5C6F"/>
    <w:rsid w:val="001C2944"/>
    <w:rsid w:val="001C3145"/>
    <w:rsid w:val="001C5869"/>
    <w:rsid w:val="001E0F1B"/>
    <w:rsid w:val="001E4F67"/>
    <w:rsid w:val="001F476D"/>
    <w:rsid w:val="00204260"/>
    <w:rsid w:val="00220EE3"/>
    <w:rsid w:val="00221ED1"/>
    <w:rsid w:val="00222FB4"/>
    <w:rsid w:val="002345FB"/>
    <w:rsid w:val="00254516"/>
    <w:rsid w:val="00260E2B"/>
    <w:rsid w:val="0027129E"/>
    <w:rsid w:val="00272128"/>
    <w:rsid w:val="00273A29"/>
    <w:rsid w:val="00277687"/>
    <w:rsid w:val="00285B99"/>
    <w:rsid w:val="00292451"/>
    <w:rsid w:val="00294C0B"/>
    <w:rsid w:val="002B345B"/>
    <w:rsid w:val="002C7D89"/>
    <w:rsid w:val="002E02E7"/>
    <w:rsid w:val="002E53DD"/>
    <w:rsid w:val="002F4E78"/>
    <w:rsid w:val="002F5442"/>
    <w:rsid w:val="003109DF"/>
    <w:rsid w:val="00313040"/>
    <w:rsid w:val="00322A83"/>
    <w:rsid w:val="003271FF"/>
    <w:rsid w:val="0033114B"/>
    <w:rsid w:val="00342E43"/>
    <w:rsid w:val="00345286"/>
    <w:rsid w:val="003452E5"/>
    <w:rsid w:val="00351C5F"/>
    <w:rsid w:val="00361736"/>
    <w:rsid w:val="00364A8D"/>
    <w:rsid w:val="0037500B"/>
    <w:rsid w:val="00380A25"/>
    <w:rsid w:val="00382920"/>
    <w:rsid w:val="003852A9"/>
    <w:rsid w:val="003900FF"/>
    <w:rsid w:val="00395235"/>
    <w:rsid w:val="003B2A51"/>
    <w:rsid w:val="003E0DB3"/>
    <w:rsid w:val="003E66E3"/>
    <w:rsid w:val="003F76C9"/>
    <w:rsid w:val="004035E0"/>
    <w:rsid w:val="0040368A"/>
    <w:rsid w:val="00417D56"/>
    <w:rsid w:val="00423CF8"/>
    <w:rsid w:val="0042790C"/>
    <w:rsid w:val="004407E9"/>
    <w:rsid w:val="004455C9"/>
    <w:rsid w:val="0045068C"/>
    <w:rsid w:val="00451343"/>
    <w:rsid w:val="00462D43"/>
    <w:rsid w:val="004641CE"/>
    <w:rsid w:val="004677E2"/>
    <w:rsid w:val="00472BAC"/>
    <w:rsid w:val="00477FA2"/>
    <w:rsid w:val="0048234C"/>
    <w:rsid w:val="004857F7"/>
    <w:rsid w:val="00487A36"/>
    <w:rsid w:val="004947E1"/>
    <w:rsid w:val="00497052"/>
    <w:rsid w:val="004C1EB4"/>
    <w:rsid w:val="004C620E"/>
    <w:rsid w:val="004C71EA"/>
    <w:rsid w:val="004D0282"/>
    <w:rsid w:val="004D6CC2"/>
    <w:rsid w:val="004E3098"/>
    <w:rsid w:val="0050323A"/>
    <w:rsid w:val="0051402A"/>
    <w:rsid w:val="005140D8"/>
    <w:rsid w:val="00514F77"/>
    <w:rsid w:val="00535A8E"/>
    <w:rsid w:val="005443E8"/>
    <w:rsid w:val="005549AD"/>
    <w:rsid w:val="00555E42"/>
    <w:rsid w:val="005576DB"/>
    <w:rsid w:val="00557E4F"/>
    <w:rsid w:val="00570546"/>
    <w:rsid w:val="00572391"/>
    <w:rsid w:val="005773FF"/>
    <w:rsid w:val="005947C4"/>
    <w:rsid w:val="00595791"/>
    <w:rsid w:val="00595EA1"/>
    <w:rsid w:val="005B11B7"/>
    <w:rsid w:val="005B14F1"/>
    <w:rsid w:val="005C0884"/>
    <w:rsid w:val="005C2461"/>
    <w:rsid w:val="005C7535"/>
    <w:rsid w:val="005D23F3"/>
    <w:rsid w:val="005E5C25"/>
    <w:rsid w:val="00603C5D"/>
    <w:rsid w:val="00607138"/>
    <w:rsid w:val="006270AA"/>
    <w:rsid w:val="0063696E"/>
    <w:rsid w:val="0064192E"/>
    <w:rsid w:val="00646324"/>
    <w:rsid w:val="0064752F"/>
    <w:rsid w:val="00651D93"/>
    <w:rsid w:val="006656CC"/>
    <w:rsid w:val="00666A78"/>
    <w:rsid w:val="00673084"/>
    <w:rsid w:val="00681559"/>
    <w:rsid w:val="00681AF2"/>
    <w:rsid w:val="006958F6"/>
    <w:rsid w:val="006A006F"/>
    <w:rsid w:val="006A14A3"/>
    <w:rsid w:val="006A24C1"/>
    <w:rsid w:val="006B2267"/>
    <w:rsid w:val="006C06E1"/>
    <w:rsid w:val="006D4CBF"/>
    <w:rsid w:val="006E6356"/>
    <w:rsid w:val="006F652A"/>
    <w:rsid w:val="00704D5D"/>
    <w:rsid w:val="00705D4E"/>
    <w:rsid w:val="007115A0"/>
    <w:rsid w:val="00713B16"/>
    <w:rsid w:val="00722085"/>
    <w:rsid w:val="00742B72"/>
    <w:rsid w:val="00750F6A"/>
    <w:rsid w:val="007565D1"/>
    <w:rsid w:val="007709E4"/>
    <w:rsid w:val="007712E3"/>
    <w:rsid w:val="007737DE"/>
    <w:rsid w:val="00780255"/>
    <w:rsid w:val="00785815"/>
    <w:rsid w:val="007908B1"/>
    <w:rsid w:val="007A049D"/>
    <w:rsid w:val="007A728B"/>
    <w:rsid w:val="007A78F9"/>
    <w:rsid w:val="007B20E8"/>
    <w:rsid w:val="007B59BF"/>
    <w:rsid w:val="007B62B6"/>
    <w:rsid w:val="007D02B1"/>
    <w:rsid w:val="007D3AE2"/>
    <w:rsid w:val="007F76FE"/>
    <w:rsid w:val="00802CAE"/>
    <w:rsid w:val="008040C4"/>
    <w:rsid w:val="00812B91"/>
    <w:rsid w:val="008150AD"/>
    <w:rsid w:val="00817789"/>
    <w:rsid w:val="00832DAB"/>
    <w:rsid w:val="008442B1"/>
    <w:rsid w:val="0084695F"/>
    <w:rsid w:val="008511C7"/>
    <w:rsid w:val="008540C2"/>
    <w:rsid w:val="008559E6"/>
    <w:rsid w:val="00857C84"/>
    <w:rsid w:val="00860E3E"/>
    <w:rsid w:val="00863607"/>
    <w:rsid w:val="008641ED"/>
    <w:rsid w:val="008642FD"/>
    <w:rsid w:val="00871872"/>
    <w:rsid w:val="00880773"/>
    <w:rsid w:val="00890B59"/>
    <w:rsid w:val="00892861"/>
    <w:rsid w:val="00895035"/>
    <w:rsid w:val="008A05E6"/>
    <w:rsid w:val="008A19AD"/>
    <w:rsid w:val="008A3DDD"/>
    <w:rsid w:val="008A750B"/>
    <w:rsid w:val="008B2769"/>
    <w:rsid w:val="008B325B"/>
    <w:rsid w:val="008C037B"/>
    <w:rsid w:val="008D105C"/>
    <w:rsid w:val="008E1B3F"/>
    <w:rsid w:val="008F2BA3"/>
    <w:rsid w:val="009005C0"/>
    <w:rsid w:val="00922987"/>
    <w:rsid w:val="009229EB"/>
    <w:rsid w:val="0092366A"/>
    <w:rsid w:val="00923987"/>
    <w:rsid w:val="00923D4A"/>
    <w:rsid w:val="00926A50"/>
    <w:rsid w:val="00941A8B"/>
    <w:rsid w:val="009534EB"/>
    <w:rsid w:val="0096439D"/>
    <w:rsid w:val="00973A0D"/>
    <w:rsid w:val="0097570C"/>
    <w:rsid w:val="009779FA"/>
    <w:rsid w:val="00981659"/>
    <w:rsid w:val="009821F0"/>
    <w:rsid w:val="00984842"/>
    <w:rsid w:val="00993F80"/>
    <w:rsid w:val="00997C58"/>
    <w:rsid w:val="009A610B"/>
    <w:rsid w:val="009A7529"/>
    <w:rsid w:val="009B4C14"/>
    <w:rsid w:val="009B68C9"/>
    <w:rsid w:val="009C7E81"/>
    <w:rsid w:val="009D06E9"/>
    <w:rsid w:val="009D1149"/>
    <w:rsid w:val="009E00C1"/>
    <w:rsid w:val="009E0581"/>
    <w:rsid w:val="009E0A1C"/>
    <w:rsid w:val="009E1A82"/>
    <w:rsid w:val="009E45F4"/>
    <w:rsid w:val="009E47A3"/>
    <w:rsid w:val="009E702D"/>
    <w:rsid w:val="009F2B63"/>
    <w:rsid w:val="009F5247"/>
    <w:rsid w:val="00A06CB5"/>
    <w:rsid w:val="00A07E8C"/>
    <w:rsid w:val="00A20468"/>
    <w:rsid w:val="00A26171"/>
    <w:rsid w:val="00A33D04"/>
    <w:rsid w:val="00A455E4"/>
    <w:rsid w:val="00A522D1"/>
    <w:rsid w:val="00A5277C"/>
    <w:rsid w:val="00A53BFD"/>
    <w:rsid w:val="00A62860"/>
    <w:rsid w:val="00A65FCF"/>
    <w:rsid w:val="00A81F78"/>
    <w:rsid w:val="00A9108A"/>
    <w:rsid w:val="00AA1D97"/>
    <w:rsid w:val="00AB33B9"/>
    <w:rsid w:val="00AB76F2"/>
    <w:rsid w:val="00AD07FB"/>
    <w:rsid w:val="00AE2FEE"/>
    <w:rsid w:val="00AE610D"/>
    <w:rsid w:val="00AF6947"/>
    <w:rsid w:val="00B02F5B"/>
    <w:rsid w:val="00B06D91"/>
    <w:rsid w:val="00B07EBA"/>
    <w:rsid w:val="00B10313"/>
    <w:rsid w:val="00B126BF"/>
    <w:rsid w:val="00B17AF9"/>
    <w:rsid w:val="00B34777"/>
    <w:rsid w:val="00B40CAF"/>
    <w:rsid w:val="00B43802"/>
    <w:rsid w:val="00B621EF"/>
    <w:rsid w:val="00B6751C"/>
    <w:rsid w:val="00B725F2"/>
    <w:rsid w:val="00B7726F"/>
    <w:rsid w:val="00B81292"/>
    <w:rsid w:val="00B87952"/>
    <w:rsid w:val="00B9485C"/>
    <w:rsid w:val="00BA7E40"/>
    <w:rsid w:val="00BC0704"/>
    <w:rsid w:val="00BC45BC"/>
    <w:rsid w:val="00BE246F"/>
    <w:rsid w:val="00BE2E56"/>
    <w:rsid w:val="00BE5A8A"/>
    <w:rsid w:val="00BF0277"/>
    <w:rsid w:val="00BF0339"/>
    <w:rsid w:val="00BF33A6"/>
    <w:rsid w:val="00BF388D"/>
    <w:rsid w:val="00BF42BA"/>
    <w:rsid w:val="00C152FB"/>
    <w:rsid w:val="00C250E6"/>
    <w:rsid w:val="00C33564"/>
    <w:rsid w:val="00C3395E"/>
    <w:rsid w:val="00C53F25"/>
    <w:rsid w:val="00C66406"/>
    <w:rsid w:val="00C6640C"/>
    <w:rsid w:val="00C7749D"/>
    <w:rsid w:val="00C91DA1"/>
    <w:rsid w:val="00C92599"/>
    <w:rsid w:val="00CA4588"/>
    <w:rsid w:val="00CB390B"/>
    <w:rsid w:val="00CC18B9"/>
    <w:rsid w:val="00CC23D7"/>
    <w:rsid w:val="00CC67E7"/>
    <w:rsid w:val="00CD5502"/>
    <w:rsid w:val="00CD67A7"/>
    <w:rsid w:val="00CE1409"/>
    <w:rsid w:val="00CE33E6"/>
    <w:rsid w:val="00CF31D4"/>
    <w:rsid w:val="00CF5E0B"/>
    <w:rsid w:val="00D00A13"/>
    <w:rsid w:val="00D01EB7"/>
    <w:rsid w:val="00D10A19"/>
    <w:rsid w:val="00D1406E"/>
    <w:rsid w:val="00D2420B"/>
    <w:rsid w:val="00D335D8"/>
    <w:rsid w:val="00D423C3"/>
    <w:rsid w:val="00D43932"/>
    <w:rsid w:val="00D45D81"/>
    <w:rsid w:val="00D62AC9"/>
    <w:rsid w:val="00D6364B"/>
    <w:rsid w:val="00D6543C"/>
    <w:rsid w:val="00D67353"/>
    <w:rsid w:val="00D67359"/>
    <w:rsid w:val="00D67713"/>
    <w:rsid w:val="00D67DFC"/>
    <w:rsid w:val="00D7037C"/>
    <w:rsid w:val="00D70C0D"/>
    <w:rsid w:val="00D72E46"/>
    <w:rsid w:val="00D86772"/>
    <w:rsid w:val="00DC4067"/>
    <w:rsid w:val="00DE2109"/>
    <w:rsid w:val="00DE6E0F"/>
    <w:rsid w:val="00DF0BD5"/>
    <w:rsid w:val="00DF0E79"/>
    <w:rsid w:val="00DF1A91"/>
    <w:rsid w:val="00DF3D9F"/>
    <w:rsid w:val="00DF5D8D"/>
    <w:rsid w:val="00E00D4D"/>
    <w:rsid w:val="00E35107"/>
    <w:rsid w:val="00E45754"/>
    <w:rsid w:val="00E45E46"/>
    <w:rsid w:val="00E47D7F"/>
    <w:rsid w:val="00E51B57"/>
    <w:rsid w:val="00E607C7"/>
    <w:rsid w:val="00E61754"/>
    <w:rsid w:val="00E64192"/>
    <w:rsid w:val="00E758D4"/>
    <w:rsid w:val="00E914EE"/>
    <w:rsid w:val="00EA2AEB"/>
    <w:rsid w:val="00EA7D59"/>
    <w:rsid w:val="00EC0F22"/>
    <w:rsid w:val="00EC1CA0"/>
    <w:rsid w:val="00ED05B8"/>
    <w:rsid w:val="00ED5CE3"/>
    <w:rsid w:val="00EE18B3"/>
    <w:rsid w:val="00EE3505"/>
    <w:rsid w:val="00EE54A4"/>
    <w:rsid w:val="00EF4A40"/>
    <w:rsid w:val="00EF5A87"/>
    <w:rsid w:val="00F030BF"/>
    <w:rsid w:val="00F04E66"/>
    <w:rsid w:val="00F11744"/>
    <w:rsid w:val="00F178A9"/>
    <w:rsid w:val="00F27546"/>
    <w:rsid w:val="00F326C2"/>
    <w:rsid w:val="00F43B39"/>
    <w:rsid w:val="00F47817"/>
    <w:rsid w:val="00F520F7"/>
    <w:rsid w:val="00F532E6"/>
    <w:rsid w:val="00F65602"/>
    <w:rsid w:val="00F7631E"/>
    <w:rsid w:val="00F80E5D"/>
    <w:rsid w:val="00F855A6"/>
    <w:rsid w:val="00F97240"/>
    <w:rsid w:val="00FA6A2E"/>
    <w:rsid w:val="00FA70CA"/>
    <w:rsid w:val="00FB2C45"/>
    <w:rsid w:val="00FB4606"/>
    <w:rsid w:val="00FC01A5"/>
    <w:rsid w:val="00FC4438"/>
    <w:rsid w:val="00FC7E79"/>
    <w:rsid w:val="00FF0076"/>
    <w:rsid w:val="00FF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7F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E47D7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7D7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7D7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E47D7F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D7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7D7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47D7F"/>
    <w:rPr>
      <w:rFonts w:ascii="华文中宋" w:eastAsia="华文中宋" w:hAnsi="华文中宋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47D7F"/>
    <w:rPr>
      <w:rFonts w:ascii="华文中宋" w:eastAsia="华文中宋" w:hAnsi="华文中宋" w:cstheme="majorBidi"/>
      <w:b/>
      <w:bCs/>
      <w:sz w:val="28"/>
      <w:szCs w:val="28"/>
    </w:rPr>
  </w:style>
  <w:style w:type="paragraph" w:styleId="a3">
    <w:name w:val="header"/>
    <w:basedOn w:val="a"/>
    <w:link w:val="Char"/>
    <w:rsid w:val="00E4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D7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4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D7F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E47D7F"/>
  </w:style>
  <w:style w:type="paragraph" w:styleId="10">
    <w:name w:val="toc 1"/>
    <w:basedOn w:val="a"/>
    <w:next w:val="a"/>
    <w:autoRedefine/>
    <w:uiPriority w:val="39"/>
    <w:rsid w:val="00E47D7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E47D7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E47D7F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rsid w:val="00E47D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47D7F"/>
    <w:pPr>
      <w:spacing w:line="400" w:lineRule="exact"/>
      <w:ind w:leftChars="102" w:left="214" w:firstLineChars="200" w:firstLine="460"/>
    </w:pPr>
    <w:rPr>
      <w:spacing w:val="10"/>
    </w:rPr>
  </w:style>
  <w:style w:type="paragraph" w:customStyle="1" w:styleId="Tabletext">
    <w:name w:val="Table text"/>
    <w:basedOn w:val="a"/>
    <w:rsid w:val="00E47D7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E47D7F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47D7F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强调文字颜色 11"/>
    <w:basedOn w:val="a1"/>
    <w:uiPriority w:val="62"/>
    <w:rsid w:val="00E47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Document Map"/>
    <w:basedOn w:val="a"/>
    <w:link w:val="Char1"/>
    <w:uiPriority w:val="99"/>
    <w:semiHidden/>
    <w:unhideWhenUsed/>
    <w:rsid w:val="00477F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77FA2"/>
    <w:rPr>
      <w:rFonts w:ascii="宋体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77FA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477FA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477FA2"/>
    <w:rPr>
      <w:rFonts w:ascii="Times New Roman" w:eastAsia="微软雅黑" w:hAnsi="Times New Roman" w:cs="Times New Roman"/>
      <w:szCs w:val="21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77F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77FA2"/>
    <w:rPr>
      <w:b/>
      <w:bCs/>
    </w:rPr>
  </w:style>
  <w:style w:type="paragraph" w:styleId="ac">
    <w:name w:val="Revision"/>
    <w:hidden/>
    <w:uiPriority w:val="99"/>
    <w:semiHidden/>
    <w:rsid w:val="00477FA2"/>
    <w:rPr>
      <w:rFonts w:ascii="Times New Roman" w:eastAsia="微软雅黑" w:hAnsi="Times New Roman" w:cs="Times New Roman"/>
      <w:szCs w:val="21"/>
    </w:rPr>
  </w:style>
  <w:style w:type="paragraph" w:styleId="ad">
    <w:name w:val="Balloon Text"/>
    <w:basedOn w:val="a"/>
    <w:link w:val="Char4"/>
    <w:uiPriority w:val="99"/>
    <w:semiHidden/>
    <w:unhideWhenUsed/>
    <w:rsid w:val="00477FA2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477FA2"/>
    <w:rPr>
      <w:rFonts w:ascii="Times New Roman" w:eastAsia="微软雅黑" w:hAnsi="Times New Roman" w:cs="Times New Roman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C218B"/>
    <w:rPr>
      <w:color w:val="800080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77687"/>
    <w:rPr>
      <w:rFonts w:asciiTheme="majorHAnsi" w:eastAsia="黑体" w:hAnsiTheme="majorHAnsi" w:cstheme="majorBidi"/>
      <w:sz w:val="20"/>
      <w:szCs w:val="20"/>
    </w:rPr>
  </w:style>
  <w:style w:type="character" w:customStyle="1" w:styleId="st0">
    <w:name w:val="st0"/>
    <w:basedOn w:val="a0"/>
    <w:rsid w:val="00FA6A2E"/>
  </w:style>
  <w:style w:type="character" w:customStyle="1" w:styleId="kw2">
    <w:name w:val="kw2"/>
    <w:basedOn w:val="a0"/>
    <w:rsid w:val="00EE54A4"/>
  </w:style>
  <w:style w:type="character" w:customStyle="1" w:styleId="nu0">
    <w:name w:val="nu0"/>
    <w:basedOn w:val="a0"/>
    <w:rsid w:val="00EE54A4"/>
  </w:style>
  <w:style w:type="character" w:styleId="af0">
    <w:name w:val="Strong"/>
    <w:basedOn w:val="a0"/>
    <w:uiPriority w:val="22"/>
    <w:qFormat/>
    <w:rsid w:val="00CC18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3FED9-1ACC-4F53-9F38-0025EF0F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348</Words>
  <Characters>1985</Characters>
  <Application>Microsoft Office Word</Application>
  <DocSecurity>0</DocSecurity>
  <Lines>16</Lines>
  <Paragraphs>4</Paragraphs>
  <ScaleCrop>false</ScaleCrop>
  <Company>中国 云南 昆明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2010-12-28T06:19:00Z</dcterms:created>
  <dcterms:modified xsi:type="dcterms:W3CDTF">2010-12-28T09:58:00Z</dcterms:modified>
</cp:coreProperties>
</file>