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05865218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:rsidR="004421D4" w:rsidRDefault="004421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421D4" w:rsidRDefault="004421D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Cristian Novoa Oscar Sanabria</w:t>
                                      </w:r>
                                    </w:p>
                                  </w:sdtContent>
                                </w:sdt>
                                <w:p w:rsidR="004421D4" w:rsidRDefault="004421D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sena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ADSI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421D4" w:rsidRDefault="004421D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Especificación de requerimientos de software caso msk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421D4" w:rsidRDefault="004421D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Cristian Novoa Oscar Sanabria</w:t>
                                </w:r>
                              </w:p>
                            </w:sdtContent>
                          </w:sdt>
                          <w:p w:rsidR="004421D4" w:rsidRDefault="004421D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sena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ADSI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421D4" w:rsidRDefault="004421D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Especificación de requerimientos de software caso msk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21D4" w:rsidRDefault="004421D4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</w:sdtContent>
    </w:sdt>
    <w:p w:rsidR="00704EA8" w:rsidRDefault="00704EA8">
      <w:pPr>
        <w:widowControl w:val="0"/>
        <w:rPr>
          <w:b/>
          <w:sz w:val="36"/>
          <w:szCs w:val="36"/>
        </w:rPr>
      </w:pPr>
    </w:p>
    <w:p w:rsidR="00704EA8" w:rsidRDefault="00704EA8">
      <w:pPr>
        <w:widowControl w:val="0"/>
      </w:pPr>
    </w:p>
    <w:p w:rsidR="00704EA8" w:rsidRDefault="004421D4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Actividad de especificación de requerimientos de software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EA8" w:rsidRDefault="004421D4">
      <w:pPr>
        <w:spacing w:before="240"/>
      </w:pPr>
      <w:r>
        <w:t xml:space="preserve">Descripción del problema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EA8" w:rsidRDefault="004421D4">
      <w:pPr>
        <w:spacing w:before="240"/>
        <w:jc w:val="both"/>
      </w:pPr>
      <w:r>
        <w:t xml:space="preserve">Nuestro cliente MSK quiere vender música a través de internet. Donde los usuarios adquieren créditos para la compra de canciones. También pueden realizar búsqueda de las canciones que deseen y posteriormente pagar para ser descargadas a sus dispositivos. </w:t>
      </w:r>
    </w:p>
    <w:p w:rsidR="00704EA8" w:rsidRDefault="004421D4">
      <w:pPr>
        <w:spacing w:before="240"/>
      </w:pPr>
      <w:r>
        <w:t xml:space="preserve">Adicionalmente se tendrá días de ofertas para todos los usuarios y particulares.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EA8" w:rsidRDefault="004421D4">
      <w:pPr>
        <w:spacing w:before="240"/>
        <w:jc w:val="both"/>
      </w:pPr>
      <w:r>
        <w:t>Por favor ayuda a MSK para dar solución con un sistema de información. ¿Qué características debe tener este sistema para satisfacer las necesidades de nuestro cliente? Iden</w:t>
      </w:r>
      <w:r>
        <w:t xml:space="preserve">tifica los requerimientos funcionales y no funcionales para el sistema de información.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EA8" w:rsidRDefault="004421D4">
      <w:pPr>
        <w:spacing w:before="240"/>
        <w:jc w:val="center"/>
        <w:rPr>
          <w:b/>
        </w:rPr>
      </w:pPr>
      <w:r>
        <w:rPr>
          <w:b/>
        </w:rPr>
        <w:t>Desarrollo</w:t>
      </w: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4421D4">
      <w:pPr>
        <w:spacing w:before="240"/>
        <w:rPr>
          <w:b/>
        </w:rPr>
      </w:pPr>
      <w:r>
        <w:rPr>
          <w:b/>
        </w:rPr>
        <w:t xml:space="preserve">Requerimiento funcional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="00704EA8">
        <w:trPr>
          <w:trHeight w:val="7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Identificación de requerimiento</w:t>
            </w:r>
          </w:p>
        </w:tc>
        <w:tc>
          <w:tcPr>
            <w:tcW w:w="6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RF01</w:t>
            </w:r>
          </w:p>
        </w:tc>
      </w:tr>
      <w:tr w:rsidR="00704EA8">
        <w:trPr>
          <w:trHeight w:val="7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Nombre del requerimiento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descargar canción </w:t>
            </w:r>
          </w:p>
        </w:tc>
      </w:tr>
      <w:tr w:rsidR="00704EA8">
        <w:trPr>
          <w:trHeight w:val="7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Características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los usuarios deben dar clic en la canción deseada para mirar información y proceder a una descarga </w:t>
            </w:r>
          </w:p>
        </w:tc>
      </w:tr>
      <w:tr w:rsidR="00704EA8">
        <w:trPr>
          <w:trHeight w:val="7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lastRenderedPageBreak/>
              <w:t>Descripción del requerimiento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El S.I generará un coste por la canción seleccionada y el usuario acepta la descarga de esta misma</w:t>
            </w:r>
          </w:p>
        </w:tc>
      </w:tr>
      <w:tr w:rsidR="00704EA8">
        <w:trPr>
          <w:trHeight w:val="7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Prioridad de requerimiento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Alta </w:t>
            </w:r>
          </w:p>
        </w:tc>
      </w:tr>
    </w:tbl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EA8" w:rsidRDefault="004421D4">
      <w:pPr>
        <w:spacing w:before="240"/>
        <w:rPr>
          <w:b/>
        </w:rPr>
      </w:pPr>
      <w:r>
        <w:rPr>
          <w:b/>
        </w:rPr>
        <w:t xml:space="preserve">Requerimiento no funcional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704EA8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Identificación de requerimiento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RNF01</w:t>
            </w:r>
          </w:p>
        </w:tc>
      </w:tr>
      <w:tr w:rsidR="00704EA8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Nombre del requerimiento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Tutorial para el manejo  o utilización de la plataforma o interfaz para descargar las canciones</w:t>
            </w:r>
          </w:p>
        </w:tc>
      </w:tr>
      <w:tr w:rsidR="00704EA8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Características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Al ingresar por primera vez a la APP el sistema le mostrará una opción de ver  un tutorial de cómo utilizar la plataforma </w:t>
            </w:r>
          </w:p>
        </w:tc>
      </w:tr>
      <w:tr w:rsidR="00704EA8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Descripción del requerimiento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El usuario determina si quiere ver el tutorial o no</w:t>
            </w:r>
          </w:p>
        </w:tc>
      </w:tr>
      <w:tr w:rsidR="00704EA8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Prioridad de requerimiento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Baja</w:t>
            </w:r>
          </w:p>
        </w:tc>
      </w:tr>
    </w:tbl>
    <w:p w:rsidR="00704EA8" w:rsidRDefault="004421D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EA8" w:rsidRDefault="004421D4">
      <w:pPr>
        <w:spacing w:before="240"/>
        <w:rPr>
          <w:b/>
        </w:rPr>
      </w:pPr>
      <w:r>
        <w:rPr>
          <w:b/>
        </w:rPr>
        <w:t xml:space="preserve">Requerimiento funcional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795"/>
      </w:tblGrid>
      <w:tr w:rsidR="00704EA8">
        <w:trPr>
          <w:trHeight w:val="72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Identificación de requerimiento</w:t>
            </w:r>
          </w:p>
        </w:tc>
        <w:tc>
          <w:tcPr>
            <w:tcW w:w="6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RF02</w:t>
            </w:r>
          </w:p>
        </w:tc>
      </w:tr>
      <w:tr w:rsidR="00704EA8">
        <w:trPr>
          <w:trHeight w:val="72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Nombre del requerimiento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registrar usuario</w:t>
            </w:r>
          </w:p>
        </w:tc>
      </w:tr>
      <w:tr w:rsidR="00704EA8">
        <w:trPr>
          <w:trHeight w:val="72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Características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el usuario ingresa a la APP y deberá registrarse bajo un </w:t>
            </w:r>
            <w:proofErr w:type="spellStart"/>
            <w:r>
              <w:t>nickname</w:t>
            </w:r>
            <w:proofErr w:type="spellEnd"/>
            <w:r>
              <w:t xml:space="preserve"> y un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</w:p>
        </w:tc>
      </w:tr>
      <w:tr w:rsidR="00704EA8">
        <w:trPr>
          <w:trHeight w:val="72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lastRenderedPageBreak/>
              <w:t>Descripción del requerimiento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el sistema recogerá en la base de datos la información dada por el usuario para su debido ingreso </w:t>
            </w:r>
          </w:p>
        </w:tc>
      </w:tr>
      <w:tr w:rsidR="00704EA8">
        <w:trPr>
          <w:trHeight w:val="72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Prioridad de requerimiento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Alta </w:t>
            </w:r>
          </w:p>
        </w:tc>
      </w:tr>
    </w:tbl>
    <w:p w:rsidR="00704EA8" w:rsidRDefault="004421D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EA8" w:rsidRDefault="004421D4">
      <w:pPr>
        <w:spacing w:before="240"/>
        <w:rPr>
          <w:b/>
        </w:rPr>
      </w:pPr>
      <w:r>
        <w:rPr>
          <w:b/>
        </w:rPr>
        <w:t xml:space="preserve">Requerimiento no funcional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6"/>
        <w:gridCol w:w="6724"/>
      </w:tblGrid>
      <w:tr w:rsidR="00704EA8">
        <w:trPr>
          <w:trHeight w:val="720"/>
        </w:trPr>
        <w:tc>
          <w:tcPr>
            <w:tcW w:w="2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Identificación de requerimiento</w:t>
            </w:r>
          </w:p>
        </w:tc>
        <w:tc>
          <w:tcPr>
            <w:tcW w:w="67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RNF02</w:t>
            </w:r>
          </w:p>
        </w:tc>
      </w:tr>
      <w:tr w:rsidR="00704EA8">
        <w:trPr>
          <w:trHeight w:val="720"/>
        </w:trPr>
        <w:tc>
          <w:tcPr>
            <w:tcW w:w="23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Nombre del requerimiento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Realizar comentarios</w:t>
            </w:r>
          </w:p>
        </w:tc>
      </w:tr>
      <w:tr w:rsidR="00704EA8">
        <w:trPr>
          <w:trHeight w:val="720"/>
        </w:trPr>
        <w:tc>
          <w:tcPr>
            <w:tcW w:w="23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Características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Los usuarios pueden exponer sus puntos de vista favorables y no favorables  de la plataforma</w:t>
            </w:r>
          </w:p>
        </w:tc>
      </w:tr>
      <w:tr w:rsidR="00704EA8">
        <w:trPr>
          <w:trHeight w:val="720"/>
        </w:trPr>
        <w:tc>
          <w:tcPr>
            <w:tcW w:w="23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Descripción del requerimiento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El ingresa a la opción de comentarios y  manifiesta su opinión</w:t>
            </w:r>
          </w:p>
        </w:tc>
      </w:tr>
      <w:tr w:rsidR="00704EA8">
        <w:trPr>
          <w:trHeight w:val="720"/>
        </w:trPr>
        <w:tc>
          <w:tcPr>
            <w:tcW w:w="23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Prioridad de requerimiento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baja</w:t>
            </w:r>
          </w:p>
        </w:tc>
      </w:tr>
    </w:tbl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4421D4">
      <w:pPr>
        <w:spacing w:before="240"/>
        <w:rPr>
          <w:b/>
        </w:rPr>
      </w:pPr>
      <w:r>
        <w:rPr>
          <w:b/>
        </w:rPr>
        <w:lastRenderedPageBreak/>
        <w:t xml:space="preserve">Requerimiento funcional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704EA8">
        <w:trPr>
          <w:trHeight w:val="7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Identificación de requerimiento</w:t>
            </w:r>
          </w:p>
        </w:tc>
        <w:tc>
          <w:tcPr>
            <w:tcW w:w="6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RF03</w:t>
            </w:r>
          </w:p>
        </w:tc>
      </w:tr>
      <w:tr w:rsidR="00704EA8">
        <w:trPr>
          <w:trHeight w:val="72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Nombre del requerimiento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registrar tarjeta débito o crédito</w:t>
            </w:r>
          </w:p>
        </w:tc>
      </w:tr>
      <w:tr w:rsidR="00704EA8">
        <w:trPr>
          <w:trHeight w:val="72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Características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El usuario registra su cuenta  para poder realizar compras en el sistema</w:t>
            </w:r>
          </w:p>
        </w:tc>
      </w:tr>
      <w:tr w:rsidR="00704EA8">
        <w:trPr>
          <w:trHeight w:val="72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Descripción del requerimiento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El usuario digita el número de cuenta donde podrá pagar los créditos al momento de realizar una compra</w:t>
            </w:r>
          </w:p>
        </w:tc>
      </w:tr>
      <w:tr w:rsidR="00704EA8">
        <w:trPr>
          <w:trHeight w:val="72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Prioridad de requerimiento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Alta</w:t>
            </w:r>
          </w:p>
        </w:tc>
      </w:tr>
    </w:tbl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4421D4">
      <w:pPr>
        <w:spacing w:before="240"/>
        <w:rPr>
          <w:b/>
        </w:rPr>
      </w:pPr>
      <w:r>
        <w:rPr>
          <w:b/>
        </w:rPr>
        <w:t xml:space="preserve"> </w:t>
      </w:r>
    </w:p>
    <w:p w:rsidR="00704EA8" w:rsidRDefault="004421D4">
      <w:pPr>
        <w:spacing w:before="240"/>
        <w:rPr>
          <w:b/>
        </w:rPr>
      </w:pPr>
      <w:r>
        <w:rPr>
          <w:b/>
        </w:rPr>
        <w:t xml:space="preserve">Requerimiento funcional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704EA8">
        <w:trPr>
          <w:trHeight w:val="72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Identificación de requerimiento</w:t>
            </w:r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RF04</w:t>
            </w:r>
          </w:p>
        </w:tc>
      </w:tr>
      <w:tr w:rsidR="00704EA8">
        <w:trPr>
          <w:trHeight w:val="7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Nombre del requerimiento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Eliminar cuenta</w:t>
            </w:r>
          </w:p>
        </w:tc>
      </w:tr>
      <w:tr w:rsidR="00704EA8">
        <w:trPr>
          <w:trHeight w:val="4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Características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El usuario procede hacer el </w:t>
            </w:r>
            <w:proofErr w:type="spellStart"/>
            <w:r>
              <w:t>cancelamiento</w:t>
            </w:r>
            <w:proofErr w:type="spellEnd"/>
            <w:r>
              <w:t xml:space="preserve"> de su cuenta</w:t>
            </w:r>
          </w:p>
        </w:tc>
      </w:tr>
      <w:tr w:rsidR="00704EA8">
        <w:trPr>
          <w:trHeight w:val="7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Descripción del requerimiento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El usuario se dirige a configuraciones  en su perfil y va a la opción eliminar cuenta y da aceptar </w:t>
            </w:r>
          </w:p>
        </w:tc>
      </w:tr>
      <w:tr w:rsidR="00704EA8">
        <w:trPr>
          <w:trHeight w:val="7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lastRenderedPageBreak/>
              <w:t>Prioridad de requerimiento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media </w:t>
            </w:r>
          </w:p>
        </w:tc>
      </w:tr>
    </w:tbl>
    <w:p w:rsidR="00704EA8" w:rsidRDefault="004421D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EA8" w:rsidRDefault="004421D4">
      <w:pPr>
        <w:spacing w:before="240"/>
        <w:rPr>
          <w:b/>
        </w:rPr>
      </w:pPr>
      <w:r>
        <w:rPr>
          <w:b/>
        </w:rPr>
        <w:t xml:space="preserve">Requerimiento funcional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704EA8">
        <w:trPr>
          <w:trHeight w:val="10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Identificación de requerimiento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RF05</w:t>
            </w:r>
          </w:p>
        </w:tc>
      </w:tr>
      <w:tr w:rsidR="00704EA8">
        <w:trPr>
          <w:trHeight w:val="72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Nombre del requerimiento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comprar créditos</w:t>
            </w:r>
          </w:p>
        </w:tc>
      </w:tr>
      <w:tr w:rsidR="00704EA8">
        <w:trPr>
          <w:trHeight w:val="72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Características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El realiza la compra del crédito con el número de tarjeta previamente registrada</w:t>
            </w:r>
          </w:p>
        </w:tc>
      </w:tr>
      <w:tr w:rsidR="00704EA8">
        <w:trPr>
          <w:trHeight w:val="126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Descripción del requerimiento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El usuario selecciona la canción previamente a descargar y el S.I  le muestra una ventana emergente donde le pregunta si realmente quiere realizar el crédito y pagar con la tarjeta registrada</w:t>
            </w:r>
          </w:p>
        </w:tc>
      </w:tr>
      <w:tr w:rsidR="00704EA8">
        <w:trPr>
          <w:trHeight w:val="72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Prioridad de requerimiento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Alta</w:t>
            </w:r>
          </w:p>
        </w:tc>
      </w:tr>
    </w:tbl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704E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04EA8" w:rsidRDefault="004421D4">
      <w:pPr>
        <w:spacing w:before="240"/>
        <w:rPr>
          <w:b/>
        </w:rPr>
      </w:pPr>
      <w:r>
        <w:rPr>
          <w:b/>
        </w:rPr>
        <w:t xml:space="preserve">Requerimiento no funcional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704EA8">
        <w:trPr>
          <w:trHeight w:val="7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Identificación de requerimiento</w:t>
            </w:r>
          </w:p>
        </w:tc>
        <w:tc>
          <w:tcPr>
            <w:tcW w:w="6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RNF04</w:t>
            </w:r>
          </w:p>
        </w:tc>
      </w:tr>
      <w:tr w:rsidR="00704EA8">
        <w:trPr>
          <w:trHeight w:val="72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Nombre del requerimiento</w:t>
            </w:r>
          </w:p>
        </w:tc>
        <w:tc>
          <w:tcPr>
            <w:tcW w:w="6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Visualizar ofertas y promociones</w:t>
            </w:r>
          </w:p>
        </w:tc>
      </w:tr>
      <w:tr w:rsidR="00704EA8">
        <w:trPr>
          <w:trHeight w:val="4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Características</w:t>
            </w:r>
          </w:p>
        </w:tc>
        <w:tc>
          <w:tcPr>
            <w:tcW w:w="6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Ver opciones de oferta y beneficios en la plataforma</w:t>
            </w:r>
          </w:p>
        </w:tc>
      </w:tr>
      <w:tr w:rsidR="00704EA8">
        <w:trPr>
          <w:trHeight w:val="72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lastRenderedPageBreak/>
              <w:t>Descripción del requerimiento</w:t>
            </w:r>
          </w:p>
        </w:tc>
        <w:tc>
          <w:tcPr>
            <w:tcW w:w="6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el usuario recibe opciones de oferta para su cuenta en MSK donde el tendrá la preferencia de compra   </w:t>
            </w:r>
          </w:p>
        </w:tc>
      </w:tr>
      <w:tr w:rsidR="00704EA8">
        <w:trPr>
          <w:trHeight w:val="72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Prioridad de requerimiento</w:t>
            </w:r>
          </w:p>
        </w:tc>
        <w:tc>
          <w:tcPr>
            <w:tcW w:w="6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media</w:t>
            </w:r>
          </w:p>
        </w:tc>
      </w:tr>
    </w:tbl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EA8" w:rsidRDefault="004421D4">
      <w:pPr>
        <w:spacing w:before="240"/>
        <w:rPr>
          <w:b/>
        </w:rPr>
      </w:pPr>
      <w:r>
        <w:rPr>
          <w:b/>
        </w:rPr>
        <w:t xml:space="preserve">Requerimiento funcional </w:t>
      </w:r>
    </w:p>
    <w:p w:rsidR="00704EA8" w:rsidRDefault="004421D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704EA8">
        <w:trPr>
          <w:trHeight w:val="7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Identificación de requerimiento</w:t>
            </w:r>
          </w:p>
        </w:tc>
        <w:tc>
          <w:tcPr>
            <w:tcW w:w="6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RF06</w:t>
            </w:r>
          </w:p>
        </w:tc>
      </w:tr>
      <w:tr w:rsidR="00704EA8">
        <w:trPr>
          <w:trHeight w:val="7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Nombre del requerimiento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Cerrar sesión </w:t>
            </w:r>
          </w:p>
        </w:tc>
      </w:tr>
      <w:tr w:rsidR="00704EA8">
        <w:trPr>
          <w:trHeight w:val="46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Características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 xml:space="preserve">Por seguridad del usuario hace el cierre de sesión </w:t>
            </w:r>
          </w:p>
        </w:tc>
      </w:tr>
      <w:tr w:rsidR="00704EA8">
        <w:trPr>
          <w:trHeight w:val="7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Descripción del requerimiento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El usuario se dirige a la parte de cerrar sesión para salir de la aplicación web</w:t>
            </w:r>
          </w:p>
        </w:tc>
      </w:tr>
      <w:tr w:rsidR="00704EA8">
        <w:trPr>
          <w:trHeight w:val="7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Prioridad de requerimiento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EA8" w:rsidRDefault="004421D4">
            <w:pPr>
              <w:spacing w:before="240"/>
            </w:pPr>
            <w:r>
              <w:t>Alta</w:t>
            </w:r>
          </w:p>
        </w:tc>
      </w:tr>
    </w:tbl>
    <w:p w:rsidR="00704EA8" w:rsidRDefault="004421D4">
      <w:pPr>
        <w:spacing w:before="240" w:after="240"/>
      </w:pPr>
      <w:r>
        <w:t xml:space="preserve"> </w:t>
      </w:r>
    </w:p>
    <w:p w:rsidR="00704EA8" w:rsidRDefault="00704EA8"/>
    <w:sectPr w:rsidR="00704EA8" w:rsidSect="004421D4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A8"/>
    <w:rsid w:val="004421D4"/>
    <w:rsid w:val="0070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88FE3"/>
  <w15:docId w15:val="{11860A21-C274-4612-8E4A-A2D38285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4421D4"/>
    <w:pPr>
      <w:spacing w:line="240" w:lineRule="auto"/>
    </w:pPr>
    <w:rPr>
      <w:rFonts w:asciiTheme="minorHAnsi" w:eastAsiaTheme="minorEastAsia" w:hAnsiTheme="minorHAnsi" w:cstheme="minorBidi"/>
      <w:lang w:val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D4"/>
    <w:rPr>
      <w:rFonts w:asciiTheme="minorHAnsi" w:eastAsiaTheme="minorEastAsia" w:hAnsiTheme="minorHAnsi" w:cstheme="minorBidi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ADSI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 caso msk</dc:title>
  <dc:creator>Cristian Novoa Oscar Sanabria</dc:creator>
  <cp:lastModifiedBy>APRENDIZ</cp:lastModifiedBy>
  <cp:revision>2</cp:revision>
  <dcterms:created xsi:type="dcterms:W3CDTF">2019-09-20T20:11:00Z</dcterms:created>
  <dcterms:modified xsi:type="dcterms:W3CDTF">2019-09-20T20:11:00Z</dcterms:modified>
</cp:coreProperties>
</file>