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Arial" w:cs="Arial" w:eastAsia="Arial" w:hAnsi="Arial"/>
          <w:color w:val="c2701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27010"/>
          <w:sz w:val="21"/>
          <w:szCs w:val="21"/>
          <w:highlight w:val="white"/>
          <w:rtl w:val="0"/>
        </w:rPr>
        <w:t xml:space="preserve">Acesse pelo menos dois sites de sua preferência e os inspecione com o botão direito do mouse na página web. </w:t>
      </w:r>
      <w:r w:rsidDel="00000000" w:rsidR="00000000" w:rsidRPr="00000000">
        <w:rPr>
          <w:rFonts w:ascii="Arial" w:cs="Arial" w:eastAsia="Arial" w:hAnsi="Arial"/>
          <w:color w:val="c27010"/>
          <w:sz w:val="21"/>
          <w:szCs w:val="21"/>
          <w:rtl w:val="0"/>
        </w:rPr>
        <w:t xml:space="preserve">Com o código fonte aberto você deve: </w:t>
      </w:r>
    </w:p>
    <w:p w:rsidR="00000000" w:rsidDel="00000000" w:rsidP="00000000" w:rsidRDefault="00000000" w:rsidRPr="00000000" w14:paraId="00000002">
      <w:pPr>
        <w:shd w:fill="ffffff" w:val="clear"/>
        <w:spacing w:after="0" w:line="240" w:lineRule="auto"/>
        <w:rPr>
          <w:rFonts w:ascii="Arial" w:cs="Arial" w:eastAsia="Arial" w:hAnsi="Arial"/>
          <w:color w:val="c2701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0" w:line="240" w:lineRule="auto"/>
        <w:rPr>
          <w:rFonts w:ascii="Arial" w:cs="Arial" w:eastAsia="Arial" w:hAnsi="Arial"/>
          <w:color w:val="c2701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27010"/>
          <w:sz w:val="21"/>
          <w:szCs w:val="21"/>
          <w:rtl w:val="0"/>
        </w:rPr>
        <w:t xml:space="preserve">Verificar no código algum elemento que utilize JavaScript; </w:t>
      </w:r>
    </w:p>
    <w:p w:rsidR="00000000" w:rsidDel="00000000" w:rsidP="00000000" w:rsidRDefault="00000000" w:rsidRPr="00000000" w14:paraId="00000004">
      <w:pPr>
        <w:shd w:fill="ffffff" w:val="clear"/>
        <w:spacing w:after="0" w:line="240" w:lineRule="auto"/>
        <w:rPr>
          <w:rFonts w:ascii="Arial" w:cs="Arial" w:eastAsia="Arial" w:hAnsi="Arial"/>
          <w:color w:val="c2701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27010"/>
          <w:sz w:val="21"/>
          <w:szCs w:val="21"/>
          <w:rtl w:val="0"/>
        </w:rPr>
        <w:t xml:space="preserve">Marcar alguns elementos do site; </w:t>
      </w:r>
    </w:p>
    <w:p w:rsidR="00000000" w:rsidDel="00000000" w:rsidP="00000000" w:rsidRDefault="00000000" w:rsidRPr="00000000" w14:paraId="00000005">
      <w:pPr>
        <w:shd w:fill="ffffff" w:val="clear"/>
        <w:spacing w:after="0" w:line="240" w:lineRule="auto"/>
        <w:rPr>
          <w:rFonts w:ascii="Arial" w:cs="Arial" w:eastAsia="Arial" w:hAnsi="Arial"/>
          <w:color w:val="c2701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27010"/>
          <w:sz w:val="21"/>
          <w:szCs w:val="21"/>
          <w:rtl w:val="0"/>
        </w:rPr>
        <w:t xml:space="preserve">Explicar como ele se comporta. Exemplo: entrar no site do Google, inspecionar o botão de pesquisa, verificar o código e explicar qual a finalidade do botão. </w:t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rPr>
          <w:rFonts w:ascii="Arial" w:cs="Arial" w:eastAsia="Arial" w:hAnsi="Arial"/>
          <w:color w:val="c2701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Aluna: Vanessa Karla Barbosa de Souza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Site1: youtube.com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0" distT="0" distL="0" distR="0">
            <wp:extent cx="5400040" cy="433641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36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 código apresenta criação de variáveis, condições  e funções para rodar a página inicial do site.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Site2: shein.com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0" distT="0" distL="0" distR="0">
            <wp:extent cx="5400040" cy="42354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 código apresenta criação de variáveis, condições  e funções para rodar a página inicial do site.</w:t>
      </w:r>
    </w:p>
    <w:sectPr>
      <w:pgSz w:h="16838" w:w="11906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r-formataoHTML">
    <w:name w:val="HTML Preformatted"/>
    <w:basedOn w:val="Normal"/>
    <w:link w:val="Pr-formataoHTMLChar"/>
    <w:uiPriority w:val="99"/>
    <w:semiHidden w:val="1"/>
    <w:unhideWhenUsed w:val="1"/>
    <w:rsid w:val="00FF2D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pt-BR"/>
    </w:rPr>
  </w:style>
  <w:style w:type="character" w:styleId="Pr-formataoHTMLChar" w:customStyle="1">
    <w:name w:val="Pré-formatação HTML Char"/>
    <w:basedOn w:val="Fontepargpadro"/>
    <w:link w:val="Pr-formataoHTML"/>
    <w:uiPriority w:val="99"/>
    <w:semiHidden w:val="1"/>
    <w:rsid w:val="00FF2D95"/>
    <w:rPr>
      <w:rFonts w:ascii="Courier New" w:cs="Courier New" w:eastAsia="Times New Roman" w:hAnsi="Courier New"/>
      <w:sz w:val="20"/>
      <w:szCs w:val="20"/>
      <w:lang w:eastAsia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lCrn97I/+97NJlpyCtxzMFteaQ==">AMUW2mWbwHVGQVPUh2qO3QC77QNiNMbruyOm19jw2Vcux5gTAGCZ4FMLhVkkTcYkaFHXn1CTP72MrnM3JGxIXepfNek7e13PI2nXs0qJp1ewW7nOm6tfmPN2U5bfGwhyiSF5arr2x9aq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2022-07-24T23:32:00Z</dcterms:created>
  <dc:creator>Vanessa Souza</dc:creator>
</cp:coreProperties>
</file>