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4A0" w:rsidRPr="00CD7D4D" w:rsidRDefault="00946B77" w:rsidP="007734A0">
      <w:pPr>
        <w:spacing w:after="0"/>
        <w:jc w:val="center"/>
        <w:rPr>
          <w:rFonts w:ascii="Nasal" w:hAnsi="Nasal"/>
          <w:b/>
          <w:color w:val="0070C0"/>
          <w:sz w:val="48"/>
          <w:szCs w:val="48"/>
          <w:u w:val="single"/>
        </w:rPr>
      </w:pPr>
      <w:r w:rsidRPr="00CD7D4D">
        <w:rPr>
          <w:rFonts w:ascii="Nasal" w:hAnsi="Nasal"/>
          <w:b/>
          <w:color w:val="0070C0"/>
          <w:sz w:val="48"/>
          <w:szCs w:val="48"/>
          <w:u w:val="single"/>
        </w:rPr>
        <w:t xml:space="preserve">Equations de positionnement </w:t>
      </w:r>
    </w:p>
    <w:p w:rsidR="007734A0" w:rsidRPr="00CD7D4D" w:rsidRDefault="00946B77" w:rsidP="007734A0">
      <w:pPr>
        <w:spacing w:after="0"/>
        <w:jc w:val="center"/>
        <w:rPr>
          <w:rFonts w:ascii="Nasal" w:hAnsi="Nasal"/>
          <w:b/>
          <w:color w:val="0070C0"/>
          <w:sz w:val="48"/>
          <w:szCs w:val="48"/>
          <w:u w:val="single"/>
        </w:rPr>
      </w:pPr>
      <w:proofErr w:type="gramStart"/>
      <w:r w:rsidRPr="00CD7D4D">
        <w:rPr>
          <w:rFonts w:ascii="Nasal" w:hAnsi="Nasal"/>
          <w:b/>
          <w:color w:val="0070C0"/>
          <w:sz w:val="48"/>
          <w:szCs w:val="48"/>
          <w:u w:val="single"/>
        </w:rPr>
        <w:t>de</w:t>
      </w:r>
      <w:proofErr w:type="gramEnd"/>
      <w:r w:rsidRPr="00CD7D4D">
        <w:rPr>
          <w:rFonts w:ascii="Nasal" w:hAnsi="Nasal"/>
          <w:b/>
          <w:color w:val="0070C0"/>
          <w:sz w:val="48"/>
          <w:szCs w:val="48"/>
          <w:u w:val="single"/>
        </w:rPr>
        <w:t xml:space="preserve"> la </w:t>
      </w:r>
      <w:proofErr w:type="spellStart"/>
      <w:r w:rsidRPr="00CD7D4D">
        <w:rPr>
          <w:rFonts w:ascii="Nasal" w:hAnsi="Nasal"/>
          <w:b/>
          <w:color w:val="0070C0"/>
          <w:sz w:val="48"/>
          <w:szCs w:val="48"/>
          <w:u w:val="single"/>
        </w:rPr>
        <w:t>Oufff</w:t>
      </w:r>
      <w:proofErr w:type="spellEnd"/>
      <w:r w:rsidRPr="00CD7D4D">
        <w:rPr>
          <w:rFonts w:ascii="Nasal" w:hAnsi="Nasal"/>
          <w:b/>
          <w:color w:val="0070C0"/>
          <w:sz w:val="48"/>
          <w:szCs w:val="48"/>
          <w:u w:val="single"/>
        </w:rPr>
        <w:t xml:space="preserve"> TEAM</w:t>
      </w:r>
    </w:p>
    <w:p w:rsidR="007734A0" w:rsidRPr="00CD7D4D" w:rsidRDefault="007734A0" w:rsidP="007734A0">
      <w:pPr>
        <w:spacing w:after="0"/>
        <w:jc w:val="center"/>
        <w:rPr>
          <w:rFonts w:ascii="Nasal" w:hAnsi="Nasal"/>
          <w:b/>
          <w:color w:val="0070C0"/>
          <w:sz w:val="48"/>
          <w:szCs w:val="48"/>
          <w:u w:val="single"/>
        </w:rPr>
      </w:pPr>
      <w:r w:rsidRPr="00CD7D4D">
        <w:rPr>
          <w:rFonts w:ascii="Nasal" w:hAnsi="Nasal"/>
          <w:b/>
          <w:color w:val="0070C0"/>
          <w:sz w:val="48"/>
          <w:szCs w:val="48"/>
          <w:u w:val="single"/>
        </w:rPr>
        <w:t>(Trigo inverse)</w:t>
      </w:r>
    </w:p>
    <w:p w:rsidR="0026559F" w:rsidRPr="00CD7D4D" w:rsidRDefault="0026559F" w:rsidP="007734A0">
      <w:pPr>
        <w:spacing w:after="0"/>
        <w:jc w:val="center"/>
        <w:rPr>
          <w:rFonts w:ascii="Nasal" w:hAnsi="Nasal"/>
          <w:b/>
          <w:color w:val="0070C0"/>
          <w:sz w:val="48"/>
          <w:szCs w:val="48"/>
          <w:u w:val="single"/>
        </w:rPr>
      </w:pPr>
    </w:p>
    <w:p w:rsidR="00946B77" w:rsidRPr="00CD7D4D" w:rsidRDefault="007734A0" w:rsidP="0026559F">
      <w:pPr>
        <w:jc w:val="both"/>
        <w:rPr>
          <w:rFonts w:ascii="Verdana" w:hAnsi="Verdana"/>
          <w:i/>
        </w:rPr>
      </w:pPr>
      <w:r w:rsidRPr="00CD7D4D">
        <w:rPr>
          <w:rFonts w:ascii="Verdana" w:hAnsi="Verdana"/>
          <w:b/>
          <w:i/>
          <w:u w:val="single"/>
        </w:rPr>
        <w:t>Document de base</w:t>
      </w:r>
      <w:r w:rsidR="0026559F" w:rsidRPr="00CD7D4D">
        <w:rPr>
          <w:rFonts w:ascii="Verdana" w:hAnsi="Verdana"/>
          <w:b/>
          <w:i/>
          <w:u w:val="single"/>
        </w:rPr>
        <w:t> </w:t>
      </w:r>
      <w:r w:rsidRPr="00CD7D4D">
        <w:rPr>
          <w:rFonts w:ascii="Verdana" w:hAnsi="Verdana"/>
          <w:b/>
          <w:i/>
          <w:u w:val="single"/>
        </w:rPr>
        <w:t>:</w:t>
      </w:r>
      <w:r w:rsidRPr="00CD7D4D">
        <w:rPr>
          <w:rFonts w:ascii="Verdana" w:hAnsi="Verdana"/>
          <w:i/>
        </w:rPr>
        <w:t xml:space="preserve"> </w:t>
      </w:r>
      <w:r w:rsidR="0026559F" w:rsidRPr="00CD7D4D">
        <w:rPr>
          <w:rFonts w:ascii="Verdana" w:hAnsi="Verdana"/>
          <w:i/>
        </w:rPr>
        <w:t xml:space="preserve">« Systèmes de positionnement d’un robot dans le cadre de la coupe </w:t>
      </w:r>
      <w:proofErr w:type="spellStart"/>
      <w:r w:rsidR="0026559F" w:rsidRPr="00CD7D4D">
        <w:rPr>
          <w:rFonts w:ascii="Verdana" w:hAnsi="Verdana"/>
          <w:i/>
        </w:rPr>
        <w:t>Eurobot</w:t>
      </w:r>
      <w:proofErr w:type="spellEnd"/>
      <w:r w:rsidR="0026559F" w:rsidRPr="00CD7D4D">
        <w:rPr>
          <w:rFonts w:ascii="Verdana" w:hAnsi="Verdana"/>
          <w:i/>
        </w:rPr>
        <w:t xml:space="preserve"> », Sébastien GROS (Club ROBOTIK2000), </w:t>
      </w:r>
      <w:hyperlink r:id="rId5" w:history="1">
        <w:r w:rsidR="0026559F" w:rsidRPr="00CD7D4D">
          <w:rPr>
            <w:rStyle w:val="Lienhypertexte"/>
            <w:rFonts w:ascii="Verdana" w:hAnsi="Verdana"/>
            <w:i/>
          </w:rPr>
          <w:t>http://clubrobot2000.free.fr/site</w:t>
        </w:r>
      </w:hyperlink>
      <w:r w:rsidR="0026559F" w:rsidRPr="00CD7D4D">
        <w:rPr>
          <w:rFonts w:ascii="Verdana" w:hAnsi="Verdana"/>
          <w:i/>
        </w:rPr>
        <w:t>, année 2007.</w:t>
      </w:r>
    </w:p>
    <w:p w:rsidR="00E469D2" w:rsidRPr="00CD7D4D" w:rsidRDefault="00E469D2" w:rsidP="0026559F">
      <w:pPr>
        <w:jc w:val="both"/>
        <w:rPr>
          <w:rFonts w:ascii="Verdana" w:hAnsi="Verdana"/>
          <w:i/>
        </w:rPr>
      </w:pPr>
    </w:p>
    <w:p w:rsidR="00946B77" w:rsidRPr="00CD7D4D" w:rsidRDefault="00946B77" w:rsidP="00946B77">
      <w:pPr>
        <w:rPr>
          <w:rFonts w:ascii="Verdana" w:hAnsi="Verdana"/>
          <w:u w:val="single"/>
        </w:rPr>
      </w:pPr>
      <w:r w:rsidRPr="00CD7D4D">
        <w:rPr>
          <w:rFonts w:ascii="Verdana" w:hAnsi="Verdana"/>
          <w:u w:val="single"/>
        </w:rPr>
        <w:t>Schéma :</w:t>
      </w:r>
    </w:p>
    <w:p w:rsidR="00946B77" w:rsidRPr="00CD7D4D" w:rsidRDefault="00212840" w:rsidP="0043729C">
      <w:pPr>
        <w:jc w:val="center"/>
        <w:rPr>
          <w:rFonts w:ascii="Verdana" w:hAnsi="Verdana"/>
        </w:rPr>
      </w:pPr>
      <w:r>
        <w:rPr>
          <w:rFonts w:ascii="Verdana" w:hAnsi="Verdana"/>
          <w:noProof/>
          <w:u w:val="single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95pt;margin-top:280.75pt;width:70.65pt;height:35.55pt;z-index:251664384;mso-width-relative:margin;mso-height-relative:margin" filled="f" stroked="f">
            <v:textbox>
              <w:txbxContent>
                <w:p w:rsidR="00212840" w:rsidRPr="00212840" w:rsidRDefault="00212840" w:rsidP="00212840">
                  <w:pPr>
                    <w:jc w:val="center"/>
                    <w:rPr>
                      <w:rFonts w:ascii="Cambria Math" w:hAnsi="Cambria Math"/>
                      <w:color w:val="984806" w:themeColor="accent6" w:themeShade="80"/>
                    </w:rPr>
                  </w:pPr>
                  <w:r w:rsidRPr="00212840">
                    <w:rPr>
                      <w:rFonts w:ascii="Cambria Math" w:hAnsi="Cambria Math"/>
                      <w:color w:val="984806" w:themeColor="accent6" w:themeShade="80"/>
                    </w:rPr>
                    <w:t>Triangle (</w:t>
                  </w:r>
                  <w:proofErr w:type="spellStart"/>
                  <w:r>
                    <w:rPr>
                      <w:rFonts w:ascii="Cambria Math" w:hAnsi="Cambria Math"/>
                      <w:color w:val="984806" w:themeColor="accent6" w:themeShade="80"/>
                    </w:rPr>
                    <w:t>vqt</w:t>
                  </w:r>
                  <w:proofErr w:type="spellEnd"/>
                  <w:r w:rsidRPr="00212840">
                    <w:rPr>
                      <w:rFonts w:ascii="Cambria Math" w:hAnsi="Cambria Math"/>
                      <w:color w:val="984806" w:themeColor="accent6" w:themeShade="80"/>
                    </w:rPr>
                    <w:t>)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u w:val="single"/>
          <w:lang w:eastAsia="fr-FR"/>
        </w:rPr>
        <w:pict>
          <v:shape id="_x0000_s1032" type="#_x0000_t202" style="position:absolute;left:0;text-align:left;margin-left:260.7pt;margin-top:285.2pt;width:70.65pt;height:35.55pt;z-index:251663360;mso-width-relative:margin;mso-height-relative:margin" filled="f" stroked="f">
            <v:textbox>
              <w:txbxContent>
                <w:p w:rsidR="00212840" w:rsidRPr="00212840" w:rsidRDefault="00212840" w:rsidP="00212840">
                  <w:pPr>
                    <w:jc w:val="center"/>
                    <w:rPr>
                      <w:rFonts w:ascii="Cambria Math" w:hAnsi="Cambria Math"/>
                      <w:color w:val="984806" w:themeColor="accent6" w:themeShade="80"/>
                    </w:rPr>
                  </w:pPr>
                  <w:r w:rsidRPr="00212840">
                    <w:rPr>
                      <w:rFonts w:ascii="Cambria Math" w:hAnsi="Cambria Math"/>
                      <w:color w:val="984806" w:themeColor="accent6" w:themeShade="80"/>
                    </w:rPr>
                    <w:t>Triangle (</w:t>
                  </w:r>
                  <w:proofErr w:type="spellStart"/>
                  <w:r w:rsidRPr="00212840">
                    <w:rPr>
                      <w:rFonts w:ascii="Cambria Math" w:hAnsi="Cambria Math"/>
                      <w:color w:val="984806" w:themeColor="accent6" w:themeShade="80"/>
                    </w:rPr>
                    <w:t>ust</w:t>
                  </w:r>
                  <w:proofErr w:type="spellEnd"/>
                  <w:r w:rsidRPr="00212840">
                    <w:rPr>
                      <w:rFonts w:ascii="Cambria Math" w:hAnsi="Cambria Math"/>
                      <w:color w:val="984806" w:themeColor="accent6" w:themeShade="80"/>
                    </w:rPr>
                    <w:t>)</w:t>
                  </w:r>
                </w:p>
              </w:txbxContent>
            </v:textbox>
          </v:shape>
        </w:pict>
      </w:r>
      <w:r w:rsidR="00CD7D4D">
        <w:rPr>
          <w:rFonts w:ascii="Verdana" w:hAnsi="Verdana"/>
          <w:noProof/>
          <w:u w:val="single"/>
          <w:lang w:eastAsia="fr-FR"/>
        </w:rPr>
        <w:pict>
          <v:shape id="_x0000_s1030" type="#_x0000_t202" style="position:absolute;left:0;text-align:left;margin-left:316.25pt;margin-top:369.9pt;width:48.45pt;height:21.95pt;z-index:251661312;mso-width-relative:margin;mso-height-relative:margin" filled="f" stroked="f">
            <v:textbox>
              <w:txbxContent>
                <w:p w:rsidR="00CD7D4D" w:rsidRPr="00C31247" w:rsidRDefault="00CD7D4D" w:rsidP="00CD7D4D">
                  <w:pPr>
                    <w:rPr>
                      <w:rFonts w:ascii="Cambria Math" w:hAnsi="Cambria Math"/>
                    </w:rPr>
                  </w:pPr>
                  <w:r w:rsidRPr="00C31247">
                    <w:rPr>
                      <w:rFonts w:ascii="Cambria Math" w:hAnsi="Cambria Math"/>
                    </w:rPr>
                    <w:t>(</w:t>
                  </w:r>
                  <w:proofErr w:type="gramStart"/>
                  <w:r w:rsidRPr="00C31247">
                    <w:rPr>
                      <w:rFonts w:ascii="Cambria Math" w:hAnsi="Cambria Math"/>
                    </w:rPr>
                    <w:t>l</w:t>
                  </w:r>
                  <w:proofErr w:type="gramEnd"/>
                  <w:r w:rsidRPr="00C31247">
                    <w:rPr>
                      <w:rFonts w:ascii="Cambria Math" w:hAnsi="Cambria Math"/>
                    </w:rPr>
                    <w:t>, 0)</w:t>
                  </w:r>
                </w:p>
              </w:txbxContent>
            </v:textbox>
          </v:shape>
        </w:pict>
      </w:r>
      <w:r w:rsidR="00CD7D4D" w:rsidRPr="00CD7D4D">
        <w:rPr>
          <w:rFonts w:ascii="Verdana" w:hAnsi="Verdana"/>
          <w:noProof/>
          <w:u w:val="single"/>
        </w:rPr>
        <w:pict>
          <v:shape id="_x0000_s1029" type="#_x0000_t202" style="position:absolute;left:0;text-align:left;margin-left:39.55pt;margin-top:26.35pt;width:38pt;height:21.95pt;z-index:251660288;mso-width-relative:margin;mso-height-relative:margin" filled="f" stroked="f">
            <v:textbox>
              <w:txbxContent>
                <w:p w:rsidR="00CD7D4D" w:rsidRPr="00C31247" w:rsidRDefault="00CD7D4D">
                  <w:pPr>
                    <w:rPr>
                      <w:rFonts w:ascii="Cambria Math" w:hAnsi="Cambria Math"/>
                    </w:rPr>
                  </w:pPr>
                  <w:r w:rsidRPr="00C31247">
                    <w:rPr>
                      <w:rFonts w:ascii="Cambria Math" w:hAnsi="Cambria Math"/>
                    </w:rPr>
                    <w:t>(0</w:t>
                  </w:r>
                  <w:proofErr w:type="gramStart"/>
                  <w:r w:rsidRPr="00C31247">
                    <w:rPr>
                      <w:rFonts w:ascii="Cambria Math" w:hAnsi="Cambria Math"/>
                    </w:rPr>
                    <w:t>,L</w:t>
                  </w:r>
                  <w:proofErr w:type="gramEnd"/>
                  <w:r w:rsidRPr="00C31247">
                    <w:rPr>
                      <w:rFonts w:ascii="Cambria Math" w:hAnsi="Cambria Math"/>
                    </w:rPr>
                    <w:t>)</w:t>
                  </w:r>
                </w:p>
              </w:txbxContent>
            </v:textbox>
          </v:shape>
        </w:pict>
      </w:r>
      <w:r w:rsidR="00C434B2" w:rsidRPr="00CD7D4D">
        <w:rPr>
          <w:rFonts w:ascii="Verdana" w:hAnsi="Verdana"/>
          <w:noProof/>
          <w:lang w:eastAsia="fr-FR"/>
        </w:rPr>
        <w:drawing>
          <wp:inline distT="0" distB="0" distL="0" distR="0">
            <wp:extent cx="4491990" cy="4954905"/>
            <wp:effectExtent l="19050" t="0" r="3810" b="0"/>
            <wp:docPr id="1" name="Image 0" descr="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4A0" w:rsidRPr="00CD7D4D" w:rsidRDefault="00CD7D4D">
      <w:pPr>
        <w:rPr>
          <w:rFonts w:ascii="Verdana" w:hAnsi="Verdana"/>
          <w:u w:val="single"/>
        </w:rPr>
      </w:pPr>
      <w:r>
        <w:rPr>
          <w:rFonts w:ascii="Verdana" w:hAnsi="Verdana"/>
          <w:noProof/>
          <w:u w:val="single"/>
          <w:lang w:eastAsia="fr-FR"/>
        </w:rPr>
        <w:pict>
          <v:shape id="_x0000_s1031" type="#_x0000_t202" style="position:absolute;margin-left:98.9pt;margin-top:12.2pt;width:235.6pt;height:34.4pt;z-index:251662336;mso-width-relative:margin;mso-height-relative:margin" filled="f" stroked="f">
            <v:textbox>
              <w:txbxContent>
                <w:p w:rsidR="00CD7D4D" w:rsidRPr="00C31247" w:rsidRDefault="00CD7D4D" w:rsidP="00CD7D4D">
                  <w:pPr>
                    <w:spacing w:after="0"/>
                    <w:jc w:val="center"/>
                    <w:rPr>
                      <w:rFonts w:ascii="Cambria Math" w:hAnsi="Cambria Math"/>
                    </w:rPr>
                  </w:pPr>
                  <w:r w:rsidRPr="00C31247">
                    <w:rPr>
                      <w:rFonts w:ascii="Cambria Math" w:hAnsi="Cambria Math"/>
                    </w:rPr>
                    <w:t>L = 3000 mm</w:t>
                  </w:r>
                </w:p>
                <w:p w:rsidR="00CD7D4D" w:rsidRPr="00C31247" w:rsidRDefault="00CD7D4D" w:rsidP="00CD7D4D">
                  <w:pPr>
                    <w:jc w:val="center"/>
                    <w:rPr>
                      <w:rFonts w:ascii="Cambria Math" w:hAnsi="Cambria Math"/>
                    </w:rPr>
                  </w:pPr>
                  <w:r w:rsidRPr="00C31247">
                    <w:rPr>
                      <w:rFonts w:ascii="Cambria Math" w:hAnsi="Cambria Math"/>
                    </w:rPr>
                    <w:t>l = 2100 mm</w:t>
                  </w:r>
                </w:p>
              </w:txbxContent>
            </v:textbox>
          </v:shape>
        </w:pict>
      </w:r>
      <w:r w:rsidR="007734A0" w:rsidRPr="00CD7D4D">
        <w:rPr>
          <w:rFonts w:ascii="Verdana" w:hAnsi="Verdana"/>
          <w:u w:val="single"/>
        </w:rPr>
        <w:br w:type="page"/>
      </w:r>
    </w:p>
    <w:p w:rsidR="0043729C" w:rsidRPr="00CD7D4D" w:rsidRDefault="0043729C" w:rsidP="0043729C">
      <w:pPr>
        <w:rPr>
          <w:rFonts w:ascii="Verdana" w:hAnsi="Verdana"/>
          <w:b/>
          <w:color w:val="FF0000"/>
          <w:sz w:val="28"/>
          <w:szCs w:val="28"/>
          <w:u w:val="single"/>
        </w:rPr>
      </w:pPr>
      <w:r w:rsidRPr="00CD7D4D">
        <w:rPr>
          <w:rFonts w:ascii="Verdana" w:hAnsi="Verdana"/>
          <w:b/>
          <w:color w:val="FF0000"/>
          <w:sz w:val="28"/>
          <w:szCs w:val="28"/>
          <w:u w:val="single"/>
        </w:rPr>
        <w:lastRenderedPageBreak/>
        <w:t>Equations dans le triangle</w:t>
      </w:r>
      <w:r w:rsidR="00C31247">
        <w:rPr>
          <w:rFonts w:ascii="Verdana" w:hAnsi="Verdana"/>
          <w:b/>
          <w:color w:val="FF0000"/>
          <w:sz w:val="28"/>
          <w:szCs w:val="28"/>
          <w:u w:val="single"/>
        </w:rPr>
        <w:t xml:space="preserve"> </w:t>
      </w:r>
      <w:r w:rsidR="00C3124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α</w:t>
      </w:r>
      <w:r w:rsidR="00C31247">
        <w:rPr>
          <w:rFonts w:ascii="Verdana" w:hAnsi="Verdana"/>
          <w:b/>
          <w:color w:val="FF0000"/>
          <w:sz w:val="28"/>
          <w:szCs w:val="28"/>
          <w:u w:val="single"/>
        </w:rPr>
        <w:t xml:space="preserve"> </w:t>
      </w:r>
      <w:r w:rsidRPr="00CD7D4D">
        <w:rPr>
          <w:rFonts w:ascii="Verdana" w:hAnsi="Verdana"/>
          <w:b/>
          <w:color w:val="FF0000"/>
          <w:sz w:val="28"/>
          <w:szCs w:val="28"/>
          <w:u w:val="single"/>
        </w:rPr>
        <w:t>:</w:t>
      </w:r>
    </w:p>
    <w:p w:rsidR="00E469D2" w:rsidRPr="00CD7D4D" w:rsidRDefault="00E469D2" w:rsidP="00CD7D4D">
      <w:pPr>
        <w:spacing w:after="0"/>
        <w:rPr>
          <w:rFonts w:ascii="Verdana" w:hAnsi="Verdana"/>
          <w:i/>
        </w:rPr>
      </w:pPr>
      <w:r w:rsidRPr="00CD7D4D">
        <w:rPr>
          <w:rFonts w:ascii="Verdana" w:hAnsi="Verdana"/>
          <w:i/>
        </w:rPr>
        <w:t>Calcul des angles i et j :</w:t>
      </w:r>
    </w:p>
    <w:p w:rsidR="007734A0" w:rsidRPr="00CD7D4D" w:rsidRDefault="007734A0" w:rsidP="007734A0">
      <w:pPr>
        <w:jc w:val="center"/>
        <w:rPr>
          <w:rFonts w:ascii="Verdana" w:eastAsiaTheme="minorEastAsia" w:hAnsi="Verdana"/>
          <w:sz w:val="16"/>
          <w:szCs w:val="16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6"/>
              <w:szCs w:val="16"/>
            </w:rPr>
            <m:t xml:space="preserve">i= </m:t>
          </m:r>
          <m:sSup>
            <m:sSupPr>
              <m:ctrlPr>
                <w:rPr>
                  <w:rFonts w:ascii="Cambria Math" w:hAnsi="Cambria Math"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cos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rad>
                <m:radPr>
                  <m:degHide m:val="on"/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v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sin⁡(γ)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*cos⁡(r-γ+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)+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w</m:t>
                                      </m:r>
                                    </m:num>
                                    <m:den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α</m:t>
                                              </m:r>
                                            </m:e>
                                          </m:d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e>
                                      </m:func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*cos⁡(α-π)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v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sin⁡(γ)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*cos⁡(r-γ+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)+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w</m:t>
                                      </m:r>
                                    </m:num>
                                    <m:den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α</m:t>
                                              </m:r>
                                            </m:e>
                                          </m:d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e>
                                      </m:func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*cos⁡(α-π)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v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sin⁡(γ)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*sin⁡(r-γ+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)+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w</m:t>
                                      </m:r>
                                    </m:num>
                                    <m:den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α</m:t>
                                              </m:r>
                                            </m:e>
                                          </m:d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e>
                                      </m:func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*sin⁡(α-π)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e>
          </m:d>
        </m:oMath>
      </m:oMathPara>
    </w:p>
    <w:p w:rsidR="0043729C" w:rsidRPr="00CD7D4D" w:rsidRDefault="00CD35CE" w:rsidP="0043729C">
      <w:pPr>
        <w:jc w:val="center"/>
        <w:rPr>
          <w:rFonts w:ascii="Verdana" w:eastAsiaTheme="minorEastAsia" w:hAnsi="Verdana"/>
          <w:sz w:val="16"/>
          <w:szCs w:val="16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6"/>
              <w:szCs w:val="16"/>
            </w:rPr>
            <m:t>j</m:t>
          </m:r>
          <m:r>
            <w:rPr>
              <w:rFonts w:ascii="Cambria Math" w:hAnsi="Cambria Math"/>
              <w:sz w:val="16"/>
              <w:szCs w:val="16"/>
            </w:rPr>
            <m:t xml:space="preserve">= </m:t>
          </m:r>
          <m:sSup>
            <m:sSupPr>
              <m:ctrlPr>
                <w:rPr>
                  <w:rFonts w:ascii="Cambria Math" w:hAnsi="Cambria Math"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cos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rad>
                <m:radPr>
                  <m:degHide m:val="on"/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sin⁡(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β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)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*cos⁡(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β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)+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w</m:t>
                                      </m:r>
                                    </m:num>
                                    <m:den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α</m:t>
                                              </m:r>
                                            </m:e>
                                          </m:d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e>
                                      </m:func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*cos⁡(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α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-π)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sin⁡(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β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)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*cos⁡(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β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)+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w</m:t>
                                      </m:r>
                                    </m:num>
                                    <m:den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α</m:t>
                                              </m:r>
                                            </m:e>
                                          </m:d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e>
                                      </m:func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*cos⁡(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α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-π)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sin⁡(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β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)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*sin⁡(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β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)+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w</m:t>
                                      </m:r>
                                    </m:num>
                                    <m:den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α</m:t>
                                              </m:r>
                                            </m:e>
                                          </m:d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e>
                                      </m:func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*sin⁡(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α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-π)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e>
          </m:d>
        </m:oMath>
      </m:oMathPara>
    </w:p>
    <w:p w:rsidR="00C31247" w:rsidRDefault="00C31247" w:rsidP="00CD7D4D">
      <w:pPr>
        <w:spacing w:after="0"/>
        <w:rPr>
          <w:rFonts w:ascii="Verdana" w:hAnsi="Verdana"/>
          <w:i/>
        </w:rPr>
      </w:pPr>
    </w:p>
    <w:p w:rsidR="00E469D2" w:rsidRPr="00C31247" w:rsidRDefault="00E469D2" w:rsidP="00CD7D4D">
      <w:pPr>
        <w:spacing w:after="0"/>
        <w:rPr>
          <w:rFonts w:ascii="Verdana" w:hAnsi="Verdana"/>
          <w:i/>
          <w:lang w:val="es-ES"/>
        </w:rPr>
      </w:pPr>
      <w:proofErr w:type="spellStart"/>
      <w:r w:rsidRPr="00C31247">
        <w:rPr>
          <w:rFonts w:ascii="Verdana" w:hAnsi="Verdana"/>
          <w:i/>
          <w:lang w:val="es-ES"/>
        </w:rPr>
        <w:t>Calcul</w:t>
      </w:r>
      <w:proofErr w:type="spellEnd"/>
      <w:r w:rsidRPr="00C31247">
        <w:rPr>
          <w:rFonts w:ascii="Verdana" w:hAnsi="Verdana"/>
          <w:i/>
          <w:lang w:val="es-ES"/>
        </w:rPr>
        <w:t xml:space="preserve"> de la </w:t>
      </w:r>
      <w:proofErr w:type="spellStart"/>
      <w:r w:rsidRPr="00C31247">
        <w:rPr>
          <w:rFonts w:ascii="Verdana" w:hAnsi="Verdana"/>
          <w:i/>
          <w:lang w:val="es-ES"/>
        </w:rPr>
        <w:t>distance</w:t>
      </w:r>
      <w:proofErr w:type="spellEnd"/>
      <w:r w:rsidRPr="00C31247">
        <w:rPr>
          <w:rFonts w:ascii="Verdana" w:hAnsi="Verdana"/>
          <w:i/>
          <w:lang w:val="es-ES"/>
        </w:rPr>
        <w:t> </w:t>
      </w:r>
      <w:proofErr w:type="gramStart"/>
      <w:r w:rsidRPr="00C31247">
        <w:rPr>
          <w:rFonts w:ascii="Verdana" w:hAnsi="Verdana"/>
          <w:i/>
          <w:lang w:val="es-ES"/>
        </w:rPr>
        <w:t>a :</w:t>
      </w:r>
      <w:proofErr w:type="gramEnd"/>
    </w:p>
    <w:p w:rsidR="00E469D2" w:rsidRPr="00CD7D4D" w:rsidRDefault="00E469D2" w:rsidP="00E469D2">
      <w:pPr>
        <w:jc w:val="center"/>
        <w:rPr>
          <w:rFonts w:ascii="Verdana" w:hAnsi="Verdana"/>
          <w:i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(α)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(j)</m:t>
          </m:r>
        </m:oMath>
      </m:oMathPara>
    </w:p>
    <w:p w:rsidR="00666195" w:rsidRPr="00CD7D4D" w:rsidRDefault="00666195" w:rsidP="00666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D7D4D" w:rsidRPr="00CD7D4D" w:rsidRDefault="00CD7D4D" w:rsidP="00CD7D4D">
      <w:pPr>
        <w:spacing w:after="0"/>
        <w:rPr>
          <w:rFonts w:ascii="Verdana" w:hAnsi="Verdana"/>
          <w:i/>
        </w:rPr>
      </w:pPr>
      <w:r w:rsidRPr="00CD7D4D">
        <w:rPr>
          <w:rFonts w:ascii="Verdana" w:hAnsi="Verdana"/>
          <w:i/>
        </w:rPr>
        <w:t xml:space="preserve">Calcul de la </w:t>
      </w:r>
      <w:r>
        <w:rPr>
          <w:rFonts w:ascii="Verdana" w:hAnsi="Verdana"/>
          <w:i/>
        </w:rPr>
        <w:t>position (</w:t>
      </w:r>
      <w:proofErr w:type="spellStart"/>
      <w:r>
        <w:rPr>
          <w:rFonts w:ascii="Verdana" w:hAnsi="Verdana"/>
          <w:i/>
        </w:rPr>
        <w:t>x</w:t>
      </w:r>
      <w:proofErr w:type="gramStart"/>
      <w:r>
        <w:rPr>
          <w:rFonts w:ascii="Verdana" w:hAnsi="Verdana"/>
          <w:i/>
        </w:rPr>
        <w:t>,y</w:t>
      </w:r>
      <w:proofErr w:type="spellEnd"/>
      <w:proofErr w:type="gramEnd"/>
      <w:r>
        <w:rPr>
          <w:rFonts w:ascii="Verdana" w:hAnsi="Verdana"/>
          <w:i/>
        </w:rPr>
        <w:t>)</w:t>
      </w:r>
      <w:r w:rsidRPr="00CD7D4D">
        <w:rPr>
          <w:rFonts w:ascii="Verdana" w:hAnsi="Verdana"/>
          <w:i/>
        </w:rPr>
        <w:t xml:space="preserve"> :</w:t>
      </w:r>
    </w:p>
    <w:p w:rsidR="007734A0" w:rsidRPr="00CD7D4D" w:rsidRDefault="00CD7D4D" w:rsidP="00CD7D4D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Theme="minorEastAsia" w:hAnsi="Verdana"/>
          <w:i/>
          <w:sz w:val="24"/>
          <w:szCs w:val="24"/>
        </w:rPr>
      </w:pPr>
      <m:oMathPara>
        <m:oMath>
          <m:r>
            <w:rPr>
              <w:rFonts w:ascii="Cambria Math" w:hAnsi="Cambria Math" w:cs="Courier New"/>
              <w:sz w:val="24"/>
              <w:szCs w:val="24"/>
            </w:rPr>
            <m:t>x=</m:t>
          </m:r>
          <m:r>
            <w:rPr>
              <w:rFonts w:ascii="Cambria Math" w:eastAsiaTheme="minorEastAsia" w:hAnsi="Cambria Math" w:cs="Courier New"/>
              <w:sz w:val="24"/>
              <w:szCs w:val="24"/>
            </w:rPr>
            <m:t>a*</m:t>
          </m:r>
          <m:func>
            <m:funcPr>
              <m:ctrlPr>
                <w:rPr>
                  <w:rFonts w:ascii="Cambria Math" w:eastAsiaTheme="minorEastAsia" w:hAnsi="Cambria Math" w:cs="Courier New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i</m:t>
                  </m:r>
                </m:e>
              </m:d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e>
          </m:func>
        </m:oMath>
      </m:oMathPara>
    </w:p>
    <w:p w:rsidR="00CD7D4D" w:rsidRPr="00CD7D4D" w:rsidRDefault="00CD7D4D" w:rsidP="00CD7D4D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Theme="minorEastAsia" w:hAnsi="Verdan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y=L-a*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sin⁡</m:t>
          </m:r>
          <m:r>
            <w:rPr>
              <w:rFonts w:ascii="Cambria Math" w:eastAsiaTheme="minorEastAsia" w:hAnsi="Cambria Math"/>
              <w:sz w:val="24"/>
              <w:szCs w:val="24"/>
            </w:rPr>
            <m:t>(i)</m:t>
          </m:r>
        </m:oMath>
      </m:oMathPara>
    </w:p>
    <w:p w:rsidR="00CD7D4D" w:rsidRDefault="00CD7D4D" w:rsidP="00CD7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</w:p>
    <w:p w:rsidR="00C31247" w:rsidRDefault="00C31247" w:rsidP="00CD7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</w:p>
    <w:p w:rsidR="00CD7D4D" w:rsidRPr="00CD7D4D" w:rsidRDefault="00CD7D4D" w:rsidP="00CD7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</w:p>
    <w:p w:rsidR="00CD7D4D" w:rsidRPr="00CD7D4D" w:rsidRDefault="00CD7D4D" w:rsidP="00CD7D4D">
      <w:pPr>
        <w:rPr>
          <w:rFonts w:ascii="Verdana" w:hAnsi="Verdana"/>
          <w:b/>
          <w:color w:val="FF0000"/>
          <w:sz w:val="28"/>
          <w:szCs w:val="28"/>
          <w:u w:val="single"/>
        </w:rPr>
      </w:pPr>
      <w:r w:rsidRPr="00CD7D4D">
        <w:rPr>
          <w:rFonts w:ascii="Verdana" w:hAnsi="Verdana"/>
          <w:b/>
          <w:color w:val="FF0000"/>
          <w:sz w:val="28"/>
          <w:szCs w:val="28"/>
          <w:u w:val="single"/>
        </w:rPr>
        <w:t xml:space="preserve">Equations dans le triangle </w:t>
      </w:r>
      <w:r w:rsidR="00C31247">
        <w:rPr>
          <w:rFonts w:ascii="Verdana" w:hAnsi="Verdana"/>
          <w:b/>
          <w:color w:val="FF0000"/>
          <w:sz w:val="28"/>
          <w:szCs w:val="28"/>
          <w:u w:val="single"/>
        </w:rPr>
        <w:t xml:space="preserve">β </w:t>
      </w:r>
      <w:r w:rsidRPr="00CD7D4D">
        <w:rPr>
          <w:rFonts w:ascii="Verdana" w:hAnsi="Verdana"/>
          <w:b/>
          <w:color w:val="FF0000"/>
          <w:sz w:val="28"/>
          <w:szCs w:val="28"/>
          <w:u w:val="single"/>
        </w:rPr>
        <w:t>:</w:t>
      </w:r>
    </w:p>
    <w:p w:rsidR="00C31247" w:rsidRPr="00C31247" w:rsidRDefault="00CD7D4D" w:rsidP="00C31247">
      <w:pPr>
        <w:spacing w:after="0"/>
        <w:rPr>
          <w:rFonts w:ascii="Verdana" w:hAnsi="Verdana"/>
          <w:i/>
          <w:lang w:val="es-ES"/>
        </w:rPr>
      </w:pPr>
      <w:proofErr w:type="spellStart"/>
      <w:r w:rsidRPr="00C31247">
        <w:rPr>
          <w:rFonts w:ascii="Verdana" w:hAnsi="Verdana"/>
          <w:i/>
          <w:lang w:val="es-ES"/>
        </w:rPr>
        <w:t>Calcul</w:t>
      </w:r>
      <w:proofErr w:type="spellEnd"/>
      <w:r w:rsidRPr="00C31247">
        <w:rPr>
          <w:rFonts w:ascii="Verdana" w:hAnsi="Verdana"/>
          <w:i/>
          <w:lang w:val="es-ES"/>
        </w:rPr>
        <w:t xml:space="preserve"> de </w:t>
      </w:r>
      <w:proofErr w:type="spellStart"/>
      <w:r w:rsidR="00C31247" w:rsidRPr="00C31247">
        <w:rPr>
          <w:rFonts w:ascii="Verdana" w:hAnsi="Verdana"/>
          <w:i/>
          <w:lang w:val="es-ES"/>
        </w:rPr>
        <w:t>l’angle</w:t>
      </w:r>
      <w:proofErr w:type="spellEnd"/>
      <w:r w:rsidRPr="00C31247">
        <w:rPr>
          <w:rFonts w:ascii="Verdana" w:hAnsi="Verdana"/>
          <w:i/>
          <w:lang w:val="es-ES"/>
        </w:rPr>
        <w:t> </w:t>
      </w:r>
      <w:proofErr w:type="gramStart"/>
      <w:r w:rsidR="00C31247" w:rsidRPr="00C31247">
        <w:rPr>
          <w:rFonts w:ascii="Verdana" w:hAnsi="Verdana"/>
          <w:i/>
          <w:lang w:val="es-ES"/>
        </w:rPr>
        <w:t xml:space="preserve">m </w:t>
      </w:r>
      <w:r w:rsidRPr="00C31247">
        <w:rPr>
          <w:rFonts w:ascii="Verdana" w:hAnsi="Verdana"/>
          <w:i/>
          <w:lang w:val="es-ES"/>
        </w:rPr>
        <w:t>:</w:t>
      </w:r>
      <w:proofErr w:type="gramEnd"/>
      <w:r w:rsidRPr="00C3124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   </w:t>
      </w:r>
      <m:r>
        <w:rPr>
          <w:rFonts w:ascii="Cambria Math" w:hAnsi="Cambria Math"/>
          <w:sz w:val="16"/>
          <w:szCs w:val="16"/>
          <w:lang w:val="es-ES"/>
        </w:rPr>
        <w:br/>
      </m:r>
      <m:oMathPara>
        <m:oMath>
          <m:r>
            <w:rPr>
              <w:rFonts w:ascii="Cambria Math" w:hAnsi="Cambria Math"/>
              <w:sz w:val="16"/>
              <w:szCs w:val="16"/>
            </w:rPr>
            <m:t>m</m:t>
          </m:r>
          <m:r>
            <w:rPr>
              <w:rFonts w:ascii="Cambria Math" w:hAnsi="Cambria Math"/>
              <w:sz w:val="16"/>
              <w:szCs w:val="16"/>
              <w:lang w:val="es-ES"/>
            </w:rPr>
            <m:t xml:space="preserve">= </m:t>
          </m:r>
          <m:func>
            <m:funcPr>
              <m:ctrlPr>
                <w:rPr>
                  <w:rFonts w:ascii="Cambria Math" w:hAnsi="Cambria Math"/>
                  <w:sz w:val="16"/>
                  <w:szCs w:val="1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val="es-ES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val="es-ES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  <w:lang w:val="es-ES"/>
                                            </w:rPr>
                                            <m:t>w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  <w:lang w:val="es-ES"/>
                                            </w:rPr>
                                            <m:t>sin⁡(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α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  <w:lang w:val="es-ES"/>
                                            </w:rPr>
                                            <m:t>)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s-ES"/>
                                    </w:rPr>
                                    <m:t>*cos⁡(s-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α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s-ES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lang w:val="es-ES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s-ES"/>
                                    </w:rPr>
                                    <m:t>)+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  <w:lang w:val="es-ES"/>
                                            </w:rPr>
                                            <m:t>u</m:t>
                                          </m:r>
                                        </m:num>
                                        <m:den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  <w:lang w:val="es-ES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β</m:t>
                                                  </m:r>
                                                </m:e>
                                              </m:d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e>
                                          </m:func>
                                        </m:den>
                                      </m:f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s-ES"/>
                                    </w:rPr>
                                    <m:t>*cos⁡(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s-ES"/>
                                    </w:rPr>
                                    <m:t>-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π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s-ES"/>
                                    </w:rPr>
                                    <m:t>)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s-E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  <w:lang w:val="es-ES"/>
                                            </w:rPr>
                                            <m:t>w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  <w:lang w:val="es-ES"/>
                                            </w:rPr>
                                            <m:t>sin⁡(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α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  <w:lang w:val="es-ES"/>
                                            </w:rPr>
                                            <m:t>)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s-ES"/>
                                    </w:rPr>
                                    <m:t>*cos⁡(s-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α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s-ES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lang w:val="es-ES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s-ES"/>
                                    </w:rPr>
                                    <m:t>)+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  <w:lang w:val="es-ES"/>
                                            </w:rPr>
                                            <m:t>u</m:t>
                                          </m:r>
                                        </m:num>
                                        <m:den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  <w:lang w:val="es-ES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β</m:t>
                                                  </m:r>
                                                </m:e>
                                              </m:d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e>
                                          </m:func>
                                        </m:den>
                                      </m:f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s-ES"/>
                                    </w:rPr>
                                    <m:t>*cos⁡(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s-ES"/>
                                    </w:rPr>
                                    <m:t>-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π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s-ES"/>
                                    </w:rPr>
                                    <m:t>)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s-ES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s-E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  <w:lang w:val="es-ES"/>
                                            </w:rPr>
                                            <m:t>w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  <w:lang w:val="es-ES"/>
                                            </w:rPr>
                                            <m:t>sin⁡(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α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  <w:lang w:val="es-ES"/>
                                            </w:rPr>
                                            <m:t>)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s-ES"/>
                                    </w:rPr>
                                    <m:t>*sin⁡(s-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α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s-ES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lang w:val="es-ES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s-ES"/>
                                    </w:rPr>
                                    <m:t>)+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  <w:lang w:val="es-ES"/>
                                            </w:rPr>
                                            <m:t>u</m:t>
                                          </m:r>
                                        </m:num>
                                        <m:den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  <w:lang w:val="es-ES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β</m:t>
                                                  </m:r>
                                                </m:e>
                                              </m:d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e>
                                          </m:func>
                                        </m:den>
                                      </m:f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s-ES"/>
                                    </w:rPr>
                                    <m:t>*sin⁡(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s-ES"/>
                                    </w:rPr>
                                    <m:t>-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π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s-ES"/>
                                    </w:rPr>
                                    <m:t>)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s-E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e>
              </m:d>
            </m:e>
          </m:func>
        </m:oMath>
      </m:oMathPara>
    </w:p>
    <w:p w:rsidR="00CD7D4D" w:rsidRPr="00C31247" w:rsidRDefault="00CD7D4D" w:rsidP="00CD7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s-ES"/>
        </w:rPr>
      </w:pPr>
    </w:p>
    <w:p w:rsidR="00C31247" w:rsidRPr="00C31247" w:rsidRDefault="00C31247" w:rsidP="00C31247">
      <w:pPr>
        <w:spacing w:after="0"/>
        <w:rPr>
          <w:rFonts w:ascii="Verdana" w:hAnsi="Verdana"/>
          <w:i/>
          <w:lang w:val="es-ES"/>
        </w:rPr>
      </w:pPr>
      <w:proofErr w:type="spellStart"/>
      <w:r w:rsidRPr="00C31247">
        <w:rPr>
          <w:rFonts w:ascii="Verdana" w:hAnsi="Verdana"/>
          <w:i/>
          <w:lang w:val="es-ES"/>
        </w:rPr>
        <w:t>Calcul</w:t>
      </w:r>
      <w:proofErr w:type="spellEnd"/>
      <w:r w:rsidRPr="00C31247">
        <w:rPr>
          <w:rFonts w:ascii="Verdana" w:hAnsi="Verdana"/>
          <w:i/>
          <w:lang w:val="es-ES"/>
        </w:rPr>
        <w:t xml:space="preserve"> de la </w:t>
      </w:r>
      <w:proofErr w:type="spellStart"/>
      <w:r w:rsidRPr="00C31247">
        <w:rPr>
          <w:rFonts w:ascii="Verdana" w:hAnsi="Verdana"/>
          <w:i/>
          <w:lang w:val="es-ES"/>
        </w:rPr>
        <w:t>distance</w:t>
      </w:r>
      <w:proofErr w:type="spellEnd"/>
      <w:r w:rsidRPr="00C31247">
        <w:rPr>
          <w:rFonts w:ascii="Verdana" w:hAnsi="Verdana"/>
          <w:i/>
          <w:lang w:val="es-ES"/>
        </w:rPr>
        <w:t> </w:t>
      </w:r>
      <w:proofErr w:type="gramStart"/>
      <w:r>
        <w:rPr>
          <w:rFonts w:ascii="Verdana" w:hAnsi="Verdana"/>
          <w:i/>
          <w:lang w:val="es-ES"/>
        </w:rPr>
        <w:t>b</w:t>
      </w:r>
      <w:r w:rsidRPr="00C31247">
        <w:rPr>
          <w:rFonts w:ascii="Verdana" w:hAnsi="Verdana"/>
          <w:i/>
          <w:lang w:val="es-ES"/>
        </w:rPr>
        <w:t xml:space="preserve"> :</w:t>
      </w:r>
      <w:proofErr w:type="gramEnd"/>
    </w:p>
    <w:p w:rsidR="00C31247" w:rsidRPr="00CD7D4D" w:rsidRDefault="00C31247" w:rsidP="00C31247">
      <w:pPr>
        <w:jc w:val="center"/>
        <w:rPr>
          <w:rFonts w:ascii="Verdana" w:hAnsi="Verdana"/>
          <w:i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β</m:t>
              </m:r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π-m-β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C31247" w:rsidRPr="00CD7D4D" w:rsidRDefault="00C31247" w:rsidP="00C31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1247" w:rsidRPr="00CD7D4D" w:rsidRDefault="00C31247" w:rsidP="00C31247">
      <w:pPr>
        <w:spacing w:after="0"/>
        <w:rPr>
          <w:rFonts w:ascii="Verdana" w:hAnsi="Verdana"/>
          <w:i/>
        </w:rPr>
      </w:pPr>
      <w:r w:rsidRPr="00CD7D4D">
        <w:rPr>
          <w:rFonts w:ascii="Verdana" w:hAnsi="Verdana"/>
          <w:i/>
        </w:rPr>
        <w:t xml:space="preserve">Calcul de la </w:t>
      </w:r>
      <w:r>
        <w:rPr>
          <w:rFonts w:ascii="Verdana" w:hAnsi="Verdana"/>
          <w:i/>
        </w:rPr>
        <w:t>position (</w:t>
      </w:r>
      <w:proofErr w:type="spellStart"/>
      <w:r>
        <w:rPr>
          <w:rFonts w:ascii="Verdana" w:hAnsi="Verdana"/>
          <w:i/>
        </w:rPr>
        <w:t>x</w:t>
      </w:r>
      <w:proofErr w:type="gramStart"/>
      <w:r>
        <w:rPr>
          <w:rFonts w:ascii="Verdana" w:hAnsi="Verdana"/>
          <w:i/>
        </w:rPr>
        <w:t>,y</w:t>
      </w:r>
      <w:proofErr w:type="spellEnd"/>
      <w:proofErr w:type="gramEnd"/>
      <w:r>
        <w:rPr>
          <w:rFonts w:ascii="Verdana" w:hAnsi="Verdana"/>
          <w:i/>
        </w:rPr>
        <w:t>)</w:t>
      </w:r>
      <w:r w:rsidRPr="00CD7D4D">
        <w:rPr>
          <w:rFonts w:ascii="Verdana" w:hAnsi="Verdana"/>
          <w:i/>
        </w:rPr>
        <w:t xml:space="preserve"> :</w:t>
      </w:r>
    </w:p>
    <w:p w:rsidR="00C31247" w:rsidRPr="00CD7D4D" w:rsidRDefault="00C31247" w:rsidP="00C31247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Theme="minorEastAsia" w:hAnsi="Verdana"/>
          <w:i/>
          <w:sz w:val="24"/>
          <w:szCs w:val="24"/>
        </w:rPr>
      </w:pPr>
      <m:oMathPara>
        <m:oMath>
          <m:r>
            <w:rPr>
              <w:rFonts w:ascii="Cambria Math" w:hAnsi="Cambria Math" w:cs="Courier New"/>
              <w:sz w:val="24"/>
              <w:szCs w:val="24"/>
            </w:rPr>
            <m:t>x=l-b</m:t>
          </m:r>
          <m:r>
            <w:rPr>
              <w:rFonts w:ascii="Cambria Math" w:eastAsiaTheme="minorEastAsia" w:hAnsi="Cambria Math" w:cs="Courier New"/>
              <w:sz w:val="24"/>
              <w:szCs w:val="24"/>
            </w:rPr>
            <m:t>*</m:t>
          </m:r>
          <m:func>
            <m:funcPr>
              <m:ctrlPr>
                <w:rPr>
                  <w:rFonts w:ascii="Cambria Math" w:eastAsiaTheme="minorEastAsia" w:hAnsi="Cambria Math" w:cs="Courier New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j</m:t>
                  </m:r>
                </m:e>
              </m:d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e>
          </m:func>
        </m:oMath>
      </m:oMathPara>
    </w:p>
    <w:p w:rsidR="00C31247" w:rsidRPr="00CD7D4D" w:rsidRDefault="00C31247" w:rsidP="00C31247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Theme="minorEastAsia" w:hAnsi="Verdan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y=L-b*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sin⁡</m:t>
          </m:r>
          <m:r>
            <w:rPr>
              <w:rFonts w:ascii="Cambria Math" w:eastAsiaTheme="minorEastAsia" w:hAnsi="Cambria Math"/>
              <w:sz w:val="24"/>
              <w:szCs w:val="24"/>
            </w:rPr>
            <m:t>(j)</m:t>
          </m:r>
        </m:oMath>
      </m:oMathPara>
    </w:p>
    <w:p w:rsidR="00CD7D4D" w:rsidRPr="00CD7D4D" w:rsidRDefault="00CD7D4D" w:rsidP="00CD7D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</w:p>
    <w:p w:rsidR="00212840" w:rsidRDefault="00212840" w:rsidP="00212840">
      <w:pPr>
        <w:spacing w:after="0"/>
        <w:rPr>
          <w:rFonts w:ascii="Verdana" w:hAnsi="Verdana"/>
          <w:b/>
          <w:i/>
          <w:u w:val="single"/>
        </w:rPr>
      </w:pPr>
      <w:r w:rsidRPr="00212840">
        <w:rPr>
          <w:rFonts w:ascii="Verdana" w:hAnsi="Verdana"/>
          <w:b/>
          <w:i/>
          <w:u w:val="single"/>
        </w:rPr>
        <w:t>Remarque importante :</w:t>
      </w:r>
    </w:p>
    <w:p w:rsidR="00212840" w:rsidRPr="00212840" w:rsidRDefault="00212840" w:rsidP="00212840">
      <w:pPr>
        <w:spacing w:after="0"/>
        <w:rPr>
          <w:rFonts w:ascii="Verdana" w:hAnsi="Verdana"/>
          <w:b/>
          <w:i/>
          <w:u w:val="single"/>
        </w:rPr>
      </w:pPr>
    </w:p>
    <w:p w:rsidR="00212840" w:rsidRDefault="00212840" w:rsidP="00212840">
      <w:pPr>
        <w:spacing w:after="0"/>
        <w:jc w:val="both"/>
        <w:rPr>
          <w:rFonts w:ascii="Verdana" w:eastAsiaTheme="minorEastAsia" w:hAnsi="Verdana"/>
        </w:rPr>
      </w:pPr>
      <w:r w:rsidRPr="00212840">
        <w:rPr>
          <w:rFonts w:ascii="Verdana" w:eastAsiaTheme="minorEastAsia" w:hAnsi="Verdana"/>
        </w:rPr>
        <w:t xml:space="preserve">Attention, le domaine de validité de ces équations dépend de la zone dans laquelle se situe le robot. </w:t>
      </w:r>
      <w:r>
        <w:rPr>
          <w:rFonts w:ascii="Verdana" w:eastAsiaTheme="minorEastAsia" w:hAnsi="Verdana"/>
        </w:rPr>
        <w:t>Lorsque le robot se situe dans le triangle (</w:t>
      </w:r>
      <w:proofErr w:type="spellStart"/>
      <w:r>
        <w:rPr>
          <w:rFonts w:ascii="Verdana" w:eastAsiaTheme="minorEastAsia" w:hAnsi="Verdana"/>
        </w:rPr>
        <w:t>ust</w:t>
      </w:r>
      <w:proofErr w:type="spellEnd"/>
      <w:r>
        <w:rPr>
          <w:rFonts w:ascii="Verdana" w:eastAsiaTheme="minorEastAsia" w:hAnsi="Verdana"/>
        </w:rPr>
        <w:t xml:space="preserve">), l’angle calculé pour m est en réalité l’angle –m (changement de signe). Pour prendre en compte cela, après le calcul de m, il suffit de prendre la condition : </w:t>
      </w:r>
    </w:p>
    <w:p w:rsidR="00212840" w:rsidRPr="00212840" w:rsidRDefault="00212840">
      <w:pPr>
        <w:rPr>
          <w:rFonts w:ascii="Verdana" w:eastAsiaTheme="minorEastAsia" w:hAnsi="Verdana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SI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r>
            <w:rPr>
              <w:rFonts w:ascii="Cambria Math" w:eastAsiaTheme="minorEastAsia" w:hAnsi="Cambria Math"/>
              <w:sz w:val="24"/>
              <w:szCs w:val="24"/>
            </w:rPr>
            <m:t>β&gt;π</m:t>
          </m:r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ALORS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m=-m</m:t>
          </m:r>
        </m:oMath>
      </m:oMathPara>
    </w:p>
    <w:p w:rsidR="00212840" w:rsidRPr="00212840" w:rsidRDefault="00212840">
      <w:pPr>
        <w:rPr>
          <w:rFonts w:ascii="Verdana" w:eastAsiaTheme="minorEastAsia" w:hAnsi="Verdana"/>
          <w:sz w:val="16"/>
          <w:szCs w:val="16"/>
        </w:rPr>
      </w:pPr>
      <w:r w:rsidRPr="00212840">
        <w:rPr>
          <w:rFonts w:ascii="Verdana" w:eastAsiaTheme="minorEastAsia" w:hAnsi="Verdana"/>
          <w:sz w:val="16"/>
          <w:szCs w:val="16"/>
        </w:rPr>
        <w:br w:type="page"/>
      </w:r>
    </w:p>
    <w:p w:rsidR="00212840" w:rsidRPr="00212840" w:rsidRDefault="00212840">
      <w:pPr>
        <w:rPr>
          <w:rFonts w:ascii="Verdana" w:eastAsiaTheme="minorEastAsia" w:hAnsi="Verdana"/>
          <w:sz w:val="16"/>
          <w:szCs w:val="16"/>
        </w:rPr>
      </w:pPr>
    </w:p>
    <w:p w:rsidR="00C31247" w:rsidRPr="00CD7D4D" w:rsidRDefault="00C31247" w:rsidP="00C31247">
      <w:pPr>
        <w:rPr>
          <w:rFonts w:ascii="Verdana" w:hAnsi="Verdana"/>
          <w:b/>
          <w:color w:val="FF0000"/>
          <w:sz w:val="28"/>
          <w:szCs w:val="28"/>
          <w:u w:val="single"/>
        </w:rPr>
      </w:pPr>
      <w:r w:rsidRPr="00CD7D4D">
        <w:rPr>
          <w:rFonts w:ascii="Verdana" w:hAnsi="Verdana"/>
          <w:b/>
          <w:color w:val="FF0000"/>
          <w:sz w:val="28"/>
          <w:szCs w:val="28"/>
          <w:u w:val="single"/>
        </w:rPr>
        <w:t xml:space="preserve">Equations dans le triangle </w:t>
      </w:r>
      <m:oMath>
        <m:r>
          <m:rPr>
            <m:sty m:val="b"/>
          </m:rPr>
          <w:rPr>
            <w:rFonts w:ascii="Cambria Math" w:hAnsi="Cambria Math"/>
            <w:color w:val="FF0000"/>
            <w:sz w:val="28"/>
            <w:szCs w:val="28"/>
            <w:u w:val="single"/>
          </w:rPr>
          <m:t>γ</m:t>
        </m:r>
      </m:oMath>
      <w:r>
        <w:rPr>
          <w:rFonts w:ascii="Verdana" w:hAnsi="Verdana"/>
          <w:b/>
          <w:color w:val="FF0000"/>
          <w:sz w:val="28"/>
          <w:szCs w:val="28"/>
          <w:u w:val="single"/>
        </w:rPr>
        <w:t xml:space="preserve"> </w:t>
      </w:r>
      <w:r w:rsidRPr="00CD7D4D">
        <w:rPr>
          <w:rFonts w:ascii="Verdana" w:hAnsi="Verdana"/>
          <w:b/>
          <w:color w:val="FF0000"/>
          <w:sz w:val="28"/>
          <w:szCs w:val="28"/>
          <w:u w:val="single"/>
        </w:rPr>
        <w:t>:</w:t>
      </w:r>
    </w:p>
    <w:p w:rsidR="00C31247" w:rsidRPr="00C31247" w:rsidRDefault="00C31247" w:rsidP="00C31247">
      <w:pPr>
        <w:rPr>
          <w:rFonts w:ascii="Verdana" w:eastAsiaTheme="minorEastAsia" w:hAnsi="Verdana"/>
          <w:sz w:val="16"/>
          <w:szCs w:val="16"/>
          <w:lang w:val="es-ES"/>
        </w:rPr>
      </w:pPr>
      <w:proofErr w:type="spellStart"/>
      <w:r w:rsidRPr="00C31247">
        <w:rPr>
          <w:rFonts w:ascii="Verdana" w:hAnsi="Verdana"/>
          <w:i/>
          <w:lang w:val="es-ES"/>
        </w:rPr>
        <w:t>Calcul</w:t>
      </w:r>
      <w:proofErr w:type="spellEnd"/>
      <w:r w:rsidRPr="00C31247">
        <w:rPr>
          <w:rFonts w:ascii="Verdana" w:hAnsi="Verdana"/>
          <w:i/>
          <w:lang w:val="es-ES"/>
        </w:rPr>
        <w:t xml:space="preserve"> de </w:t>
      </w:r>
      <w:proofErr w:type="spellStart"/>
      <w:r w:rsidRPr="00C31247">
        <w:rPr>
          <w:rFonts w:ascii="Verdana" w:hAnsi="Verdana"/>
          <w:i/>
          <w:lang w:val="es-ES"/>
        </w:rPr>
        <w:t>l’angle</w:t>
      </w:r>
      <w:proofErr w:type="spellEnd"/>
      <w:r w:rsidRPr="00C31247">
        <w:rPr>
          <w:rFonts w:ascii="Verdana" w:hAnsi="Verdana"/>
          <w:i/>
          <w:lang w:val="es-ES"/>
        </w:rPr>
        <w:t> </w:t>
      </w:r>
      <w:proofErr w:type="gramStart"/>
      <w:r w:rsidRPr="00C31247">
        <w:rPr>
          <w:rFonts w:ascii="Verdana" w:hAnsi="Verdana"/>
          <w:i/>
          <w:lang w:val="es-ES"/>
        </w:rPr>
        <w:t>k :</w:t>
      </w:r>
      <w:proofErr w:type="gramEnd"/>
      <m:r>
        <w:rPr>
          <w:rFonts w:ascii="Cambria Math" w:hAnsi="Cambria Math"/>
          <w:sz w:val="16"/>
          <w:szCs w:val="16"/>
          <w:lang w:val="es-ES"/>
        </w:rPr>
        <w:br/>
      </m:r>
      <m:oMathPara>
        <m:oMathParaPr>
          <m:jc m:val="center"/>
        </m:oMathParaPr>
        <m:oMath>
          <m:r>
            <w:rPr>
              <w:rFonts w:ascii="Cambria Math" w:hAnsi="Cambria Math"/>
              <w:sz w:val="16"/>
              <w:szCs w:val="16"/>
            </w:rPr>
            <m:t>k</m:t>
          </m:r>
          <m:r>
            <w:rPr>
              <w:rFonts w:ascii="Cambria Math" w:hAnsi="Cambria Math"/>
              <w:sz w:val="16"/>
              <w:szCs w:val="16"/>
              <w:lang w:val="es-ES"/>
            </w:rPr>
            <m:t xml:space="preserve">= </m:t>
          </m:r>
          <m:sSup>
            <m:sSupPr>
              <m:ctrlPr>
                <w:rPr>
                  <w:rFonts w:ascii="Cambria Math" w:hAnsi="Cambria Math"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es-ES"/>
                </w:rPr>
                <m:t>cos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es-E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rad>
                <m:radPr>
                  <m:degHide m:val="on"/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lang w:val="es-ES"/>
                                        </w:rPr>
                                        <m:t>w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lang w:val="es-ES"/>
                                        </w:rPr>
                                        <m:t>sin⁡(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α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lang w:val="es-ES"/>
                                        </w:rPr>
                                        <m:t>)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s-ES"/>
                                </w:rPr>
                                <m:t>*cos⁡(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s-ES"/>
                                </w:rPr>
                                <m:t>r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s-ES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α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s-E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s-E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s-ES"/>
                                </w:rPr>
                                <m:t>)+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lang w:val="es-ES"/>
                                        </w:rPr>
                                        <m:t>v</m:t>
                                      </m:r>
                                    </m:num>
                                    <m:den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  <w:lang w:val="es-ES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γ</m:t>
                                              </m:r>
                                            </m:e>
                                          </m:d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e>
                                      </m:func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s-ES"/>
                                </w:rPr>
                                <m:t>*cos⁡(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γ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s-ES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π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s-ES"/>
                                </w:rPr>
                                <m:t>)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s-E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lang w:val="es-ES"/>
                                        </w:rPr>
                                        <m:t>w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lang w:val="es-ES"/>
                                        </w:rPr>
                                        <m:t>sin⁡(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α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lang w:val="es-ES"/>
                                        </w:rPr>
                                        <m:t>)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s-ES"/>
                                </w:rPr>
                                <m:t>*cos⁡(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s-ES"/>
                                </w:rPr>
                                <m:t>r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s-ES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α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s-E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s-E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s-ES"/>
                                </w:rPr>
                                <m:t>)+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lang w:val="es-ES"/>
                                        </w:rPr>
                                        <m:t>v</m:t>
                                      </m:r>
                                    </m:num>
                                    <m:den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  <w:lang w:val="es-ES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γ</m:t>
                                              </m:r>
                                            </m:e>
                                          </m:d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e>
                                      </m:func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s-ES"/>
                                </w:rPr>
                                <m:t>*cos⁡(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γ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s-ES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π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s-ES"/>
                                </w:rPr>
                                <m:t>)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s-E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es-E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lang w:val="es-ES"/>
                                        </w:rPr>
                                        <m:t>w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lang w:val="es-ES"/>
                                        </w:rPr>
                                        <m:t>sin⁡(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α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lang w:val="es-ES"/>
                                        </w:rPr>
                                        <m:t>)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s-ES"/>
                                </w:rPr>
                                <m:t>*sin⁡(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s-ES"/>
                                </w:rPr>
                                <m:t>r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s-ES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α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s-E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s-E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s-ES"/>
                                </w:rPr>
                                <m:t>)+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lang w:val="es-ES"/>
                                        </w:rPr>
                                        <m:t>v</m:t>
                                      </m:r>
                                    </m:num>
                                    <m:den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  <w:lang w:val="es-ES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γ</m:t>
                                              </m:r>
                                            </m:e>
                                          </m:d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e>
                                      </m:func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s-ES"/>
                                </w:rPr>
                                <m:t>*sin⁡(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γ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s-ES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π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s-ES"/>
                                </w:rPr>
                                <m:t>)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s-ES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e>
          </m:d>
        </m:oMath>
      </m:oMathPara>
    </w:p>
    <w:p w:rsidR="00C31247" w:rsidRPr="00C31247" w:rsidRDefault="00C31247" w:rsidP="00C31247">
      <w:pPr>
        <w:rPr>
          <w:rFonts w:ascii="Verdana" w:eastAsiaTheme="minorEastAsia" w:hAnsi="Verdana"/>
          <w:sz w:val="16"/>
          <w:szCs w:val="16"/>
          <w:lang w:val="es-ES"/>
        </w:rPr>
      </w:pPr>
    </w:p>
    <w:p w:rsidR="00C31247" w:rsidRPr="00C31247" w:rsidRDefault="00C31247" w:rsidP="00212840">
      <w:pPr>
        <w:spacing w:after="0"/>
        <w:rPr>
          <w:rFonts w:ascii="Verdana" w:eastAsiaTheme="minorEastAsia" w:hAnsi="Verdana"/>
          <w:sz w:val="16"/>
          <w:szCs w:val="16"/>
          <w:lang w:val="es-ES"/>
        </w:rPr>
      </w:pPr>
      <w:proofErr w:type="spellStart"/>
      <w:r w:rsidRPr="00C31247">
        <w:rPr>
          <w:rFonts w:ascii="Verdana" w:hAnsi="Verdana"/>
          <w:i/>
          <w:lang w:val="es-ES"/>
        </w:rPr>
        <w:t>Calcul</w:t>
      </w:r>
      <w:proofErr w:type="spellEnd"/>
      <w:r w:rsidRPr="00C31247">
        <w:rPr>
          <w:rFonts w:ascii="Verdana" w:hAnsi="Verdana"/>
          <w:i/>
          <w:lang w:val="es-ES"/>
        </w:rPr>
        <w:t xml:space="preserve"> de la </w:t>
      </w:r>
      <w:proofErr w:type="spellStart"/>
      <w:r w:rsidRPr="00C31247">
        <w:rPr>
          <w:rFonts w:ascii="Verdana" w:hAnsi="Verdana"/>
          <w:i/>
          <w:lang w:val="es-ES"/>
        </w:rPr>
        <w:t>distance</w:t>
      </w:r>
      <w:proofErr w:type="spellEnd"/>
      <w:r w:rsidRPr="00C31247">
        <w:rPr>
          <w:rFonts w:ascii="Verdana" w:hAnsi="Verdana"/>
          <w:i/>
          <w:lang w:val="es-ES"/>
        </w:rPr>
        <w:t> </w:t>
      </w:r>
      <w:proofErr w:type="gramStart"/>
      <w:r w:rsidRPr="00C31247">
        <w:rPr>
          <w:rFonts w:ascii="Verdana" w:hAnsi="Verdana"/>
          <w:i/>
          <w:lang w:val="es-ES"/>
        </w:rPr>
        <w:t>a :</w:t>
      </w:r>
      <w:proofErr w:type="gramEnd"/>
    </w:p>
    <w:p w:rsidR="00C31247" w:rsidRPr="00CD7D4D" w:rsidRDefault="00C31247" w:rsidP="00C31247">
      <w:pPr>
        <w:jc w:val="center"/>
        <w:rPr>
          <w:rFonts w:ascii="Verdana" w:hAnsi="Verdana"/>
          <w:i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γ</m:t>
              </m:r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π-k-γ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C31247" w:rsidRPr="00CD7D4D" w:rsidRDefault="00C31247" w:rsidP="00C31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1247" w:rsidRPr="00CD7D4D" w:rsidRDefault="00C31247" w:rsidP="00C31247">
      <w:pPr>
        <w:spacing w:after="0"/>
        <w:rPr>
          <w:rFonts w:ascii="Verdana" w:hAnsi="Verdana"/>
          <w:i/>
        </w:rPr>
      </w:pPr>
      <w:r w:rsidRPr="00CD7D4D">
        <w:rPr>
          <w:rFonts w:ascii="Verdana" w:hAnsi="Verdana"/>
          <w:i/>
        </w:rPr>
        <w:t xml:space="preserve">Calcul de la </w:t>
      </w:r>
      <w:r>
        <w:rPr>
          <w:rFonts w:ascii="Verdana" w:hAnsi="Verdana"/>
          <w:i/>
        </w:rPr>
        <w:t>position (</w:t>
      </w:r>
      <w:proofErr w:type="spellStart"/>
      <w:r>
        <w:rPr>
          <w:rFonts w:ascii="Verdana" w:hAnsi="Verdana"/>
          <w:i/>
        </w:rPr>
        <w:t>x</w:t>
      </w:r>
      <w:proofErr w:type="gramStart"/>
      <w:r>
        <w:rPr>
          <w:rFonts w:ascii="Verdana" w:hAnsi="Verdana"/>
          <w:i/>
        </w:rPr>
        <w:t>,y</w:t>
      </w:r>
      <w:proofErr w:type="spellEnd"/>
      <w:proofErr w:type="gramEnd"/>
      <w:r>
        <w:rPr>
          <w:rFonts w:ascii="Verdana" w:hAnsi="Verdana"/>
          <w:i/>
        </w:rPr>
        <w:t>)</w:t>
      </w:r>
      <w:r w:rsidRPr="00CD7D4D">
        <w:rPr>
          <w:rFonts w:ascii="Verdana" w:hAnsi="Verdana"/>
          <w:i/>
        </w:rPr>
        <w:t xml:space="preserve"> :</w:t>
      </w:r>
    </w:p>
    <w:p w:rsidR="00C31247" w:rsidRPr="00CD7D4D" w:rsidRDefault="00C31247" w:rsidP="00C31247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Theme="minorEastAsia" w:hAnsi="Verdana"/>
          <w:i/>
          <w:sz w:val="24"/>
          <w:szCs w:val="24"/>
        </w:rPr>
      </w:pPr>
      <m:oMathPara>
        <m:oMath>
          <m:r>
            <w:rPr>
              <w:rFonts w:ascii="Cambria Math" w:hAnsi="Cambria Math" w:cs="Courier New"/>
              <w:sz w:val="24"/>
              <w:szCs w:val="24"/>
            </w:rPr>
            <m:t>x=</m:t>
          </m:r>
          <m:r>
            <w:rPr>
              <w:rFonts w:ascii="Cambria Math" w:hAnsi="Cambria Math" w:cs="Courier New"/>
              <w:sz w:val="24"/>
              <w:szCs w:val="24"/>
            </w:rPr>
            <m:t>a</m:t>
          </m:r>
          <m:r>
            <w:rPr>
              <w:rFonts w:ascii="Cambria Math" w:eastAsiaTheme="minorEastAsia" w:hAnsi="Cambria Math" w:cs="Courier New"/>
              <w:sz w:val="24"/>
              <w:szCs w:val="24"/>
            </w:rPr>
            <m:t>*</m:t>
          </m:r>
          <m:func>
            <m:funcPr>
              <m:ctrlPr>
                <w:rPr>
                  <w:rFonts w:ascii="Cambria Math" w:eastAsiaTheme="minorEastAsia" w:hAnsi="Cambria Math" w:cs="Courier New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i</m:t>
                  </m:r>
                </m:e>
              </m:d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e>
          </m:func>
        </m:oMath>
      </m:oMathPara>
    </w:p>
    <w:p w:rsidR="00C31247" w:rsidRPr="00CD7D4D" w:rsidRDefault="00C31247" w:rsidP="00C31247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Theme="minorEastAsia" w:hAnsi="Verdan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y=L-</m:t>
          </m:r>
          <m:r>
            <w:rPr>
              <w:rFonts w:ascii="Cambria Math" w:eastAsiaTheme="minorEastAsia" w:hAnsi="Cambria Math"/>
              <w:sz w:val="24"/>
              <w:szCs w:val="24"/>
            </w:rPr>
            <m:t>a</m:t>
          </m:r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sin⁡</m:t>
          </m:r>
          <m:r>
            <w:rPr>
              <w:rFonts w:ascii="Cambria Math" w:eastAsiaTheme="minorEastAsia" w:hAnsi="Cambria Math"/>
              <w:sz w:val="24"/>
              <w:szCs w:val="24"/>
            </w:rPr>
            <m:t>(j)</m:t>
          </m:r>
        </m:oMath>
      </m:oMathPara>
    </w:p>
    <w:p w:rsidR="0050165B" w:rsidRPr="00C31247" w:rsidRDefault="0050165B" w:rsidP="00501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12840" w:rsidRDefault="00212840" w:rsidP="00212840">
      <w:pPr>
        <w:spacing w:after="0"/>
        <w:rPr>
          <w:rFonts w:ascii="Verdana" w:hAnsi="Verdana"/>
          <w:b/>
          <w:i/>
          <w:u w:val="single"/>
        </w:rPr>
      </w:pPr>
    </w:p>
    <w:p w:rsidR="00212840" w:rsidRDefault="00212840" w:rsidP="00212840">
      <w:pPr>
        <w:spacing w:after="0"/>
        <w:rPr>
          <w:rFonts w:ascii="Verdana" w:hAnsi="Verdana"/>
          <w:b/>
          <w:i/>
          <w:u w:val="single"/>
        </w:rPr>
      </w:pPr>
      <w:r w:rsidRPr="00212840">
        <w:rPr>
          <w:rFonts w:ascii="Verdana" w:hAnsi="Verdana"/>
          <w:b/>
          <w:i/>
          <w:u w:val="single"/>
        </w:rPr>
        <w:t>Remarque importante :</w:t>
      </w:r>
    </w:p>
    <w:p w:rsidR="00212840" w:rsidRPr="00212840" w:rsidRDefault="00212840" w:rsidP="00212840">
      <w:pPr>
        <w:spacing w:after="0"/>
        <w:rPr>
          <w:rFonts w:ascii="Verdana" w:hAnsi="Verdana"/>
          <w:b/>
          <w:i/>
          <w:u w:val="single"/>
        </w:rPr>
      </w:pPr>
    </w:p>
    <w:p w:rsidR="00212840" w:rsidRDefault="00212840" w:rsidP="00212840">
      <w:pPr>
        <w:spacing w:after="0"/>
        <w:jc w:val="both"/>
        <w:rPr>
          <w:rFonts w:ascii="Verdana" w:eastAsiaTheme="minorEastAsia" w:hAnsi="Verdana"/>
        </w:rPr>
      </w:pPr>
      <w:r w:rsidRPr="00212840">
        <w:rPr>
          <w:rFonts w:ascii="Verdana" w:eastAsiaTheme="minorEastAsia" w:hAnsi="Verdana"/>
        </w:rPr>
        <w:t xml:space="preserve">Attention, le domaine de validité de ces équations dépend de la zone dans laquelle se situe le robot. </w:t>
      </w:r>
      <w:r>
        <w:rPr>
          <w:rFonts w:ascii="Verdana" w:eastAsiaTheme="minorEastAsia" w:hAnsi="Verdana"/>
        </w:rPr>
        <w:t>Lorsque le robot se situe dans le triangle (</w:t>
      </w:r>
      <w:proofErr w:type="spellStart"/>
      <w:r w:rsidR="00E554A8">
        <w:rPr>
          <w:rFonts w:ascii="Verdana" w:eastAsiaTheme="minorEastAsia" w:hAnsi="Verdana"/>
        </w:rPr>
        <w:t>vqt</w:t>
      </w:r>
      <w:proofErr w:type="spellEnd"/>
      <w:r>
        <w:rPr>
          <w:rFonts w:ascii="Verdana" w:eastAsiaTheme="minorEastAsia" w:hAnsi="Verdana"/>
        </w:rPr>
        <w:t xml:space="preserve">), l’angle calculé pour </w:t>
      </w:r>
      <w:r w:rsidR="00E554A8">
        <w:rPr>
          <w:rFonts w:ascii="Verdana" w:eastAsiaTheme="minorEastAsia" w:hAnsi="Verdana"/>
        </w:rPr>
        <w:t>k</w:t>
      </w:r>
      <w:r>
        <w:rPr>
          <w:rFonts w:ascii="Verdana" w:eastAsiaTheme="minorEastAsia" w:hAnsi="Verdana"/>
        </w:rPr>
        <w:t xml:space="preserve"> est en réalité l’angle –</w:t>
      </w:r>
      <w:r w:rsidR="00E554A8">
        <w:rPr>
          <w:rFonts w:ascii="Verdana" w:eastAsiaTheme="minorEastAsia" w:hAnsi="Verdana"/>
        </w:rPr>
        <w:t>k</w:t>
      </w:r>
      <w:r>
        <w:rPr>
          <w:rFonts w:ascii="Verdana" w:eastAsiaTheme="minorEastAsia" w:hAnsi="Verdana"/>
        </w:rPr>
        <w:t xml:space="preserve"> (changement de signe). Pour prendre en compte cela, après le calcul de </w:t>
      </w:r>
      <w:r w:rsidR="00E554A8">
        <w:rPr>
          <w:rFonts w:ascii="Verdana" w:eastAsiaTheme="minorEastAsia" w:hAnsi="Verdana"/>
        </w:rPr>
        <w:t>k</w:t>
      </w:r>
      <w:r>
        <w:rPr>
          <w:rFonts w:ascii="Verdana" w:eastAsiaTheme="minorEastAsia" w:hAnsi="Verdana"/>
        </w:rPr>
        <w:t xml:space="preserve">, il suffit de prendre la condition : </w:t>
      </w:r>
    </w:p>
    <w:p w:rsidR="00212840" w:rsidRPr="00212840" w:rsidRDefault="00212840" w:rsidP="00212840">
      <w:pPr>
        <w:rPr>
          <w:rFonts w:ascii="Verdana" w:eastAsiaTheme="minorEastAsia" w:hAnsi="Verdana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SI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r>
            <w:rPr>
              <w:rFonts w:ascii="Cambria Math" w:eastAsiaTheme="minorEastAsia" w:hAnsi="Cambria Math"/>
              <w:sz w:val="24"/>
              <w:szCs w:val="24"/>
            </w:rPr>
            <m:t>γ</m:t>
          </m:r>
          <m:r>
            <w:rPr>
              <w:rFonts w:ascii="Cambria Math" w:eastAsiaTheme="minorEastAsia" w:hAnsi="Cambria Math"/>
              <w:sz w:val="24"/>
              <w:szCs w:val="24"/>
            </w:rPr>
            <m:t>&gt;π</m:t>
          </m:r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ALORS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k</m:t>
          </m:r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r>
            <w:rPr>
              <w:rFonts w:ascii="Cambria Math" w:eastAsiaTheme="minorEastAsia" w:hAnsi="Cambria Math"/>
              <w:sz w:val="24"/>
              <w:szCs w:val="24"/>
            </w:rPr>
            <m:t>k</m:t>
          </m:r>
        </m:oMath>
      </m:oMathPara>
    </w:p>
    <w:p w:rsidR="00666195" w:rsidRPr="00C31247" w:rsidRDefault="00666195" w:rsidP="00666195">
      <w:pPr>
        <w:jc w:val="center"/>
        <w:rPr>
          <w:rFonts w:ascii="Verdana" w:eastAsiaTheme="minorEastAsia" w:hAnsi="Verdana"/>
          <w:sz w:val="16"/>
          <w:szCs w:val="16"/>
        </w:rPr>
      </w:pPr>
    </w:p>
    <w:p w:rsidR="0050165B" w:rsidRPr="00C31247" w:rsidRDefault="00666195" w:rsidP="00501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1247">
        <w:rPr>
          <w:rFonts w:ascii="Verdana" w:eastAsiaTheme="minorEastAsia" w:hAnsi="Verdana"/>
          <w:sz w:val="16"/>
          <w:szCs w:val="16"/>
        </w:rPr>
        <w:br w:type="page"/>
      </w:r>
    </w:p>
    <w:p w:rsidR="0050165B" w:rsidRPr="00C31247" w:rsidRDefault="0050165B" w:rsidP="00501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66195" w:rsidRPr="00C31247" w:rsidRDefault="00666195">
      <w:pPr>
        <w:rPr>
          <w:rFonts w:ascii="Verdana" w:eastAsiaTheme="minorEastAsia" w:hAnsi="Verdana"/>
          <w:sz w:val="16"/>
          <w:szCs w:val="16"/>
        </w:rPr>
      </w:pPr>
    </w:p>
    <w:p w:rsidR="00666195" w:rsidRPr="00C31247" w:rsidRDefault="00666195" w:rsidP="00666195">
      <w:pPr>
        <w:jc w:val="center"/>
        <w:rPr>
          <w:rFonts w:ascii="Verdana" w:eastAsiaTheme="minorEastAsia" w:hAnsi="Verdana"/>
          <w:sz w:val="16"/>
          <w:szCs w:val="16"/>
        </w:rPr>
      </w:pPr>
    </w:p>
    <w:p w:rsidR="00666195" w:rsidRPr="00C31247" w:rsidRDefault="00666195" w:rsidP="00666195">
      <w:pPr>
        <w:jc w:val="center"/>
        <w:rPr>
          <w:rFonts w:ascii="Verdana" w:eastAsiaTheme="minorEastAsia" w:hAnsi="Verdana"/>
          <w:sz w:val="16"/>
          <w:szCs w:val="16"/>
        </w:rPr>
      </w:pPr>
    </w:p>
    <w:p w:rsidR="00CD35CE" w:rsidRPr="00C31247" w:rsidRDefault="00CD35CE" w:rsidP="0043729C">
      <w:pPr>
        <w:jc w:val="center"/>
        <w:rPr>
          <w:rFonts w:ascii="Verdana" w:eastAsiaTheme="minorEastAsia" w:hAnsi="Verdana"/>
          <w:sz w:val="16"/>
          <w:szCs w:val="16"/>
        </w:rPr>
      </w:pPr>
    </w:p>
    <w:p w:rsidR="00CD35CE" w:rsidRPr="00C31247" w:rsidRDefault="00CD35CE">
      <w:pPr>
        <w:rPr>
          <w:rFonts w:ascii="Verdana" w:eastAsiaTheme="minorEastAsia" w:hAnsi="Verdana"/>
          <w:sz w:val="16"/>
          <w:szCs w:val="16"/>
        </w:rPr>
      </w:pPr>
      <w:r w:rsidRPr="00C31247">
        <w:rPr>
          <w:rFonts w:ascii="Verdana" w:eastAsiaTheme="minorEastAsia" w:hAnsi="Verdana"/>
          <w:sz w:val="16"/>
          <w:szCs w:val="16"/>
        </w:rPr>
        <w:br w:type="page"/>
      </w:r>
    </w:p>
    <w:p w:rsidR="00CD35CE" w:rsidRPr="00C31247" w:rsidRDefault="00CD35CE" w:rsidP="0043729C">
      <w:pPr>
        <w:jc w:val="center"/>
        <w:rPr>
          <w:rFonts w:ascii="Verdana" w:hAnsi="Verdana"/>
          <w:sz w:val="16"/>
          <w:szCs w:val="16"/>
        </w:rPr>
      </w:pPr>
    </w:p>
    <w:sectPr w:rsidR="00CD35CE" w:rsidRPr="00C31247" w:rsidSect="00A526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asal">
    <w:panose1 w:val="020B0500000000000000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9"/>
  <w:proofState w:spelling="clean" w:grammar="clean"/>
  <w:defaultTabStop w:val="708"/>
  <w:hyphenationZone w:val="425"/>
  <w:characterSpacingControl w:val="doNotCompress"/>
  <w:compat/>
  <w:rsids>
    <w:rsidRoot w:val="00946B77"/>
    <w:rsid w:val="000C4323"/>
    <w:rsid w:val="00212840"/>
    <w:rsid w:val="002344DF"/>
    <w:rsid w:val="0026559F"/>
    <w:rsid w:val="00384380"/>
    <w:rsid w:val="0043729C"/>
    <w:rsid w:val="0050165B"/>
    <w:rsid w:val="00575A06"/>
    <w:rsid w:val="00666195"/>
    <w:rsid w:val="007734A0"/>
    <w:rsid w:val="00946B77"/>
    <w:rsid w:val="00957026"/>
    <w:rsid w:val="00A52692"/>
    <w:rsid w:val="00C31247"/>
    <w:rsid w:val="00C434B2"/>
    <w:rsid w:val="00CD35CE"/>
    <w:rsid w:val="00CD7D4D"/>
    <w:rsid w:val="00E469D2"/>
    <w:rsid w:val="00E55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692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43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34B2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575A06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2655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://clubrobot2000.free.fr/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58235-7E20-41C4-BEB6-46205729F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</dc:creator>
  <cp:keywords/>
  <dc:description/>
  <cp:lastModifiedBy>Philippe</cp:lastModifiedBy>
  <cp:revision>4</cp:revision>
  <dcterms:created xsi:type="dcterms:W3CDTF">2007-12-26T13:49:00Z</dcterms:created>
  <dcterms:modified xsi:type="dcterms:W3CDTF">2007-12-26T17:56:00Z</dcterms:modified>
</cp:coreProperties>
</file>