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5DF" w:rsidRDefault="0094730C" w:rsidP="008A59A4">
      <w:pPr>
        <w:ind w:firstLine="708"/>
        <w:jc w:val="both"/>
      </w:pPr>
      <w:r>
        <w:t xml:space="preserve">La partie IHM, qui a été utilisée dans ce projet afin de représenter les valeurs obtenus depuis notre système de positionnement, est basée sur l’utilisation d’OpenGL. Nous avons plus particulièrement </w:t>
      </w:r>
      <w:r w:rsidR="00BE5A4C">
        <w:t>préféré</w:t>
      </w:r>
      <w:r>
        <w:t xml:space="preserve"> l’utilisation de GLUT</w:t>
      </w:r>
      <w:r w:rsidR="00BE5A4C">
        <w:rPr>
          <w:rStyle w:val="Appelnotedebasdep"/>
        </w:rPr>
        <w:footnoteReference w:id="2"/>
      </w:r>
      <w:r>
        <w:t>, car le</w:t>
      </w:r>
      <w:r w:rsidR="00BE5A4C">
        <w:t xml:space="preserve"> code</w:t>
      </w:r>
      <w:r>
        <w:t xml:space="preserve"> </w:t>
      </w:r>
      <w:r w:rsidR="00BE5A4C">
        <w:t>source</w:t>
      </w:r>
      <w:r>
        <w:t xml:space="preserve"> réalisé </w:t>
      </w:r>
      <w:r w:rsidR="00BE5A4C">
        <w:t>avec</w:t>
      </w:r>
      <w:r>
        <w:t xml:space="preserve"> cette librairie permet une meilleure portabilité entre </w:t>
      </w:r>
      <w:r w:rsidR="00BE5A4C">
        <w:t>les différents systèmes d’exploitation actuels</w:t>
      </w:r>
      <w:r>
        <w:t xml:space="preserve">. </w:t>
      </w:r>
      <w:r w:rsidR="004E65BD">
        <w:t>L’utilisation d’une telle librairie se justifie par la volonté de créer une IHM qui nous permette de visualiser au mieux notre positionnement en 3D. L’utilisation de la souris et du clavier permet un déplacement total autour de notre système.</w:t>
      </w:r>
    </w:p>
    <w:p w:rsidR="00A52E84" w:rsidRDefault="008A59A4" w:rsidP="0094730C">
      <w:pPr>
        <w:jc w:val="both"/>
      </w:pPr>
      <w:r>
        <w:tab/>
        <w:t>Du point de vu des communications entre le système de positionnement</w:t>
      </w:r>
      <w:r w:rsidR="00A52E84">
        <w:t xml:space="preserve"> et l’IHM</w:t>
      </w:r>
      <w:r>
        <w:t xml:space="preserve">, nous </w:t>
      </w:r>
      <w:r w:rsidR="004E65BD">
        <w:t>avons choisi le</w:t>
      </w:r>
      <w:r>
        <w:t xml:space="preserve"> port de communication RS232. Afin de toujours garder un positionnement temps réel de notre système, nous avons un thread de communication qui scrute le port RS232 </w:t>
      </w:r>
      <w:r w:rsidR="00A52E84">
        <w:t xml:space="preserve">(via l’interface Windows) </w:t>
      </w:r>
      <w:r>
        <w:t xml:space="preserve">afin de mettre à jour les positions </w:t>
      </w:r>
      <w:r w:rsidR="00A52E84">
        <w:t xml:space="preserve">dès réception d’une nouvelle trame de positionnement. </w:t>
      </w:r>
    </w:p>
    <w:p w:rsidR="008A59A4" w:rsidRDefault="00A52E84" w:rsidP="00A52E84">
      <w:pPr>
        <w:ind w:firstLine="708"/>
        <w:jc w:val="both"/>
      </w:pPr>
      <w:r>
        <w:t xml:space="preserve">En termes d’utilisation, nous avons souhaité développer un </w:t>
      </w:r>
      <w:r w:rsidR="00396E5D">
        <w:t>logiciel</w:t>
      </w:r>
      <w:r>
        <w:t xml:space="preserve"> entièrement configurable. Ainsi, tous les paramètres relatifs au programme (numéro du port RS232, fréquence d’affichage, modèle de la trame de communication, etc…) sont regroupés dans un fichier de configuration. </w:t>
      </w:r>
      <w:r w:rsidR="00396E5D">
        <w:t xml:space="preserve">De plus, le dessin des divers objets </w:t>
      </w:r>
      <w:r w:rsidR="00823EBC">
        <w:t>de</w:t>
      </w:r>
      <w:r w:rsidR="00396E5D">
        <w:t xml:space="preserve"> l’IHM (terrains, balises, etc…) sont également entièrement modifiables via les fichiers de définition </w:t>
      </w:r>
      <w:r w:rsidR="004E65BD">
        <w:t xml:space="preserve">d’objets </w:t>
      </w:r>
      <w:r w:rsidR="00396E5D">
        <w:t>fournis avec l’</w:t>
      </w:r>
      <w:r w:rsidR="00823EBC">
        <w:t>exécutable</w:t>
      </w:r>
      <w:r w:rsidR="00396E5D">
        <w:t xml:space="preserve">. </w:t>
      </w:r>
    </w:p>
    <w:p w:rsidR="00823EBC" w:rsidRDefault="00823EBC" w:rsidP="00A52E84">
      <w:pPr>
        <w:ind w:firstLine="708"/>
        <w:jc w:val="both"/>
      </w:pPr>
      <w:r>
        <w:t xml:space="preserve">Afin de rendre l’affichage plus réel et plus vivant, nous avons également décidé d’ajouter la représentation du laser de positionnement ainsi que la réflexion </w:t>
      </w:r>
      <w:r w:rsidR="008D0C96">
        <w:t>de ce</w:t>
      </w:r>
      <w:r>
        <w:t xml:space="preserve"> laser sur les balises. Il est à noter que les calculs de réflexions sont effectués à chaque rafraichissement de l’image afin d’obtenir un rendu plus proche de la réalité. </w:t>
      </w:r>
    </w:p>
    <w:p w:rsidR="00823EBC" w:rsidRDefault="00823EBC" w:rsidP="00A52E84">
      <w:pPr>
        <w:ind w:firstLine="708"/>
        <w:jc w:val="both"/>
      </w:pPr>
      <w:r>
        <w:t>Voici une capture d’écran  de notre IHM :</w:t>
      </w:r>
      <w:r w:rsidR="004E65BD">
        <w:t xml:space="preserve"> </w:t>
      </w:r>
      <w:r w:rsidR="004E65BD" w:rsidRPr="004E65BD">
        <w:rPr>
          <w:highlight w:val="yellow"/>
        </w:rPr>
        <w:t>(g mis les capture par ordre de préférence, tu choisis laquelle est la mieux)</w:t>
      </w:r>
    </w:p>
    <w:p w:rsidR="004E65BD" w:rsidRDefault="004E65BD" w:rsidP="004E65BD">
      <w:pPr>
        <w:ind w:firstLine="708"/>
        <w:jc w:val="center"/>
      </w:pPr>
      <w:r w:rsidRPr="004E65BD">
        <w:drawing>
          <wp:inline distT="0" distB="0" distL="0" distR="0">
            <wp:extent cx="3682441" cy="2869661"/>
            <wp:effectExtent l="19050" t="0" r="0" b="0"/>
            <wp:docPr id="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r="36031" b="20267"/>
                    <a:stretch>
                      <a:fillRect/>
                    </a:stretch>
                  </pic:blipFill>
                  <pic:spPr bwMode="auto">
                    <a:xfrm>
                      <a:off x="0" y="0"/>
                      <a:ext cx="3682441" cy="2869661"/>
                    </a:xfrm>
                    <a:prstGeom prst="rect">
                      <a:avLst/>
                    </a:prstGeom>
                    <a:noFill/>
                    <a:ln w="9525">
                      <a:noFill/>
                      <a:miter lim="800000"/>
                      <a:headEnd/>
                      <a:tailEnd/>
                    </a:ln>
                  </pic:spPr>
                </pic:pic>
              </a:graphicData>
            </a:graphic>
          </wp:inline>
        </w:drawing>
      </w:r>
    </w:p>
    <w:p w:rsidR="008D0C96" w:rsidRDefault="00696554" w:rsidP="004E65BD">
      <w:pPr>
        <w:ind w:firstLine="708"/>
        <w:jc w:val="center"/>
      </w:pPr>
      <w:r>
        <w:rPr>
          <w:noProof/>
          <w:lang w:eastAsia="fr-FR"/>
        </w:rPr>
        <w:lastRenderedPageBreak/>
        <w:drawing>
          <wp:inline distT="0" distB="0" distL="0" distR="0">
            <wp:extent cx="3668776" cy="2854093"/>
            <wp:effectExtent l="19050" t="0" r="7874"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r="36285" b="20699"/>
                    <a:stretch>
                      <a:fillRect/>
                    </a:stretch>
                  </pic:blipFill>
                  <pic:spPr bwMode="auto">
                    <a:xfrm>
                      <a:off x="0" y="0"/>
                      <a:ext cx="3668776" cy="2854093"/>
                    </a:xfrm>
                    <a:prstGeom prst="rect">
                      <a:avLst/>
                    </a:prstGeom>
                    <a:noFill/>
                    <a:ln w="9525">
                      <a:noFill/>
                      <a:miter lim="800000"/>
                      <a:headEnd/>
                      <a:tailEnd/>
                    </a:ln>
                  </pic:spPr>
                </pic:pic>
              </a:graphicData>
            </a:graphic>
          </wp:inline>
        </w:drawing>
      </w:r>
    </w:p>
    <w:p w:rsidR="004E65BD" w:rsidRDefault="00696554" w:rsidP="004E65BD">
      <w:pPr>
        <w:ind w:firstLine="708"/>
        <w:jc w:val="center"/>
      </w:pPr>
      <w:r>
        <w:rPr>
          <w:noProof/>
          <w:lang w:eastAsia="fr-FR"/>
        </w:rPr>
        <w:drawing>
          <wp:inline distT="0" distB="0" distL="0" distR="0">
            <wp:extent cx="3668776" cy="2854093"/>
            <wp:effectExtent l="19050" t="0" r="7874"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r="36285" b="20699"/>
                    <a:stretch>
                      <a:fillRect/>
                    </a:stretch>
                  </pic:blipFill>
                  <pic:spPr bwMode="auto">
                    <a:xfrm>
                      <a:off x="0" y="0"/>
                      <a:ext cx="3668776" cy="2854093"/>
                    </a:xfrm>
                    <a:prstGeom prst="rect">
                      <a:avLst/>
                    </a:prstGeom>
                    <a:noFill/>
                    <a:ln w="9525">
                      <a:noFill/>
                      <a:miter lim="800000"/>
                      <a:headEnd/>
                      <a:tailEnd/>
                    </a:ln>
                  </pic:spPr>
                </pic:pic>
              </a:graphicData>
            </a:graphic>
          </wp:inline>
        </w:drawing>
      </w:r>
    </w:p>
    <w:p w:rsidR="004E65BD" w:rsidRDefault="004E65BD" w:rsidP="004E65BD">
      <w:pPr>
        <w:ind w:firstLine="708"/>
        <w:jc w:val="center"/>
      </w:pPr>
    </w:p>
    <w:sectPr w:rsidR="004E65BD" w:rsidSect="00D225D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AF0" w:rsidRDefault="00AC7AF0" w:rsidP="00BE5A4C">
      <w:pPr>
        <w:spacing w:after="0" w:line="240" w:lineRule="auto"/>
      </w:pPr>
      <w:r>
        <w:separator/>
      </w:r>
    </w:p>
  </w:endnote>
  <w:endnote w:type="continuationSeparator" w:id="1">
    <w:p w:rsidR="00AC7AF0" w:rsidRDefault="00AC7AF0" w:rsidP="00BE5A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AF0" w:rsidRDefault="00AC7AF0" w:rsidP="00BE5A4C">
      <w:pPr>
        <w:spacing w:after="0" w:line="240" w:lineRule="auto"/>
      </w:pPr>
      <w:r>
        <w:separator/>
      </w:r>
    </w:p>
  </w:footnote>
  <w:footnote w:type="continuationSeparator" w:id="1">
    <w:p w:rsidR="00AC7AF0" w:rsidRDefault="00AC7AF0" w:rsidP="00BE5A4C">
      <w:pPr>
        <w:spacing w:after="0" w:line="240" w:lineRule="auto"/>
      </w:pPr>
      <w:r>
        <w:continuationSeparator/>
      </w:r>
    </w:p>
  </w:footnote>
  <w:footnote w:id="2">
    <w:p w:rsidR="00BE5A4C" w:rsidRDefault="00BE5A4C">
      <w:pPr>
        <w:pStyle w:val="Notedebasdepage"/>
      </w:pPr>
      <w:r>
        <w:rPr>
          <w:rStyle w:val="Appelnotedebasdep"/>
        </w:rPr>
        <w:footnoteRef/>
      </w:r>
      <w:r>
        <w:t xml:space="preserve"> GLUT signifie « </w:t>
      </w:r>
      <w:r w:rsidRPr="00BE5A4C">
        <w:t>The OpenGL Utility Toolkit</w:t>
      </w:r>
      <w:r>
        <w:t> ». ( http://</w:t>
      </w:r>
      <w:r w:rsidRPr="00BE5A4C">
        <w:t>www.opengl.org</w:t>
      </w:r>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defaultTabStop w:val="708"/>
  <w:hyphenationZone w:val="425"/>
  <w:characterSpacingControl w:val="doNotCompress"/>
  <w:footnotePr>
    <w:footnote w:id="0"/>
    <w:footnote w:id="1"/>
  </w:footnotePr>
  <w:endnotePr>
    <w:endnote w:id="0"/>
    <w:endnote w:id="1"/>
  </w:endnotePr>
  <w:compat/>
  <w:rsids>
    <w:rsidRoot w:val="0094730C"/>
    <w:rsid w:val="00396E5D"/>
    <w:rsid w:val="004E65BD"/>
    <w:rsid w:val="00696554"/>
    <w:rsid w:val="00823EBC"/>
    <w:rsid w:val="008A59A4"/>
    <w:rsid w:val="008D0C96"/>
    <w:rsid w:val="0094730C"/>
    <w:rsid w:val="00A52E84"/>
    <w:rsid w:val="00AC7AF0"/>
    <w:rsid w:val="00BE5A4C"/>
    <w:rsid w:val="00BF40A9"/>
    <w:rsid w:val="00D225D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5D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BE5A4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E5A4C"/>
    <w:rPr>
      <w:sz w:val="20"/>
      <w:szCs w:val="20"/>
    </w:rPr>
  </w:style>
  <w:style w:type="character" w:styleId="Appelnotedebasdep">
    <w:name w:val="footnote reference"/>
    <w:basedOn w:val="Policepardfaut"/>
    <w:uiPriority w:val="99"/>
    <w:semiHidden/>
    <w:unhideWhenUsed/>
    <w:rsid w:val="00BE5A4C"/>
    <w:rPr>
      <w:vertAlign w:val="superscript"/>
    </w:rPr>
  </w:style>
  <w:style w:type="paragraph" w:styleId="Textedebulles">
    <w:name w:val="Balloon Text"/>
    <w:basedOn w:val="Normal"/>
    <w:link w:val="TextedebullesCar"/>
    <w:uiPriority w:val="99"/>
    <w:semiHidden/>
    <w:unhideWhenUsed/>
    <w:rsid w:val="006965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65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29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E218E-228F-409E-A986-A48CC6B1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294</Words>
  <Characters>1621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cp:keywords/>
  <dc:description/>
  <cp:lastModifiedBy>Philippe</cp:lastModifiedBy>
  <cp:revision>9</cp:revision>
  <dcterms:created xsi:type="dcterms:W3CDTF">2008-06-11T20:54:00Z</dcterms:created>
  <dcterms:modified xsi:type="dcterms:W3CDTF">2008-06-11T21:30:00Z</dcterms:modified>
</cp:coreProperties>
</file>