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C5BB" w14:textId="4387530E" w:rsidR="00304CC3" w:rsidRPr="00304CC3" w:rsidRDefault="00304CC3" w:rsidP="00304CC3">
      <w:pPr>
        <w:rPr>
          <w:rFonts w:ascii="Arial" w:hAnsi="Arial" w:cs="Arial"/>
          <w:sz w:val="28"/>
          <w:szCs w:val="28"/>
        </w:rPr>
      </w:pPr>
      <w:r w:rsidRPr="00304CC3">
        <w:rPr>
          <w:rFonts w:ascii="Arial" w:hAnsi="Arial" w:cs="Arial"/>
          <w:sz w:val="28"/>
          <w:szCs w:val="28"/>
        </w:rPr>
        <w:t>List of nouns</w:t>
      </w:r>
    </w:p>
    <w:p w14:paraId="327F92CD" w14:textId="1744FC32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U</w:t>
      </w:r>
      <w:r w:rsidRPr="00304CC3">
        <w:rPr>
          <w:rFonts w:ascii="Arial" w:hAnsi="Arial" w:cs="Arial"/>
        </w:rPr>
        <w:t>sers</w:t>
      </w:r>
    </w:p>
    <w:p w14:paraId="46874956" w14:textId="3568983D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personal finances</w:t>
      </w:r>
    </w:p>
    <w:p w14:paraId="0657D275" w14:textId="777777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bank accounts</w:t>
      </w:r>
    </w:p>
    <w:p w14:paraId="1E69AB6C" w14:textId="777777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cash</w:t>
      </w:r>
    </w:p>
    <w:p w14:paraId="318C8D5B" w14:textId="777777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credit cards</w:t>
      </w:r>
    </w:p>
    <w:p w14:paraId="08A51EDA" w14:textId="3DC18BB9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investment accounts</w:t>
      </w:r>
    </w:p>
    <w:p w14:paraId="451A0ADA" w14:textId="568CE529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deposits</w:t>
      </w:r>
    </w:p>
    <w:p w14:paraId="7640374C" w14:textId="68C6D364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expenses</w:t>
      </w:r>
    </w:p>
    <w:p w14:paraId="2EA89C6A" w14:textId="57E31629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system</w:t>
      </w:r>
    </w:p>
    <w:p w14:paraId="3DD60CEB" w14:textId="0E9B3AFE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reports</w:t>
      </w:r>
    </w:p>
    <w:p w14:paraId="7432E329" w14:textId="2523A349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financial healt</w:t>
      </w:r>
      <w:r w:rsidRPr="00304CC3">
        <w:rPr>
          <w:rFonts w:ascii="Arial" w:hAnsi="Arial" w:cs="Arial"/>
        </w:rPr>
        <w:t>h</w:t>
      </w:r>
    </w:p>
    <w:p w14:paraId="633BF285" w14:textId="3D0F83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versatile</w:t>
      </w:r>
    </w:p>
    <w:p w14:paraId="17333836" w14:textId="3788F526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user-friendly</w:t>
      </w:r>
    </w:p>
    <w:p w14:paraId="59D2003C" w14:textId="777777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Assets</w:t>
      </w:r>
    </w:p>
    <w:p w14:paraId="701985CD" w14:textId="777777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Liabilities</w:t>
      </w:r>
    </w:p>
    <w:p w14:paraId="781394C0" w14:textId="777777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 xml:space="preserve">Income </w:t>
      </w:r>
    </w:p>
    <w:p w14:paraId="1C317784" w14:textId="223E85E9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Expense</w:t>
      </w:r>
      <w:r w:rsidRPr="00304CC3">
        <w:rPr>
          <w:rFonts w:ascii="Arial" w:hAnsi="Arial" w:cs="Arial"/>
        </w:rPr>
        <w:t>s</w:t>
      </w:r>
    </w:p>
    <w:p w14:paraId="025385D6" w14:textId="777777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Debits</w:t>
      </w:r>
    </w:p>
    <w:p w14:paraId="53A3EE5F" w14:textId="111741C2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Credits</w:t>
      </w:r>
    </w:p>
    <w:p w14:paraId="4442747C" w14:textId="75D22AD4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Financial transaction</w:t>
      </w:r>
    </w:p>
    <w:p w14:paraId="33EA967D" w14:textId="777777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Balance Sheet</w:t>
      </w:r>
    </w:p>
    <w:p w14:paraId="123E1D85" w14:textId="777777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Profit</w:t>
      </w:r>
    </w:p>
    <w:p w14:paraId="73AD866B" w14:textId="777777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 xml:space="preserve">Loss statement </w:t>
      </w:r>
    </w:p>
    <w:p w14:paraId="4266A270" w14:textId="77777777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cash flow statement</w:t>
      </w:r>
    </w:p>
    <w:p w14:paraId="7FAE6D0F" w14:textId="23845D2C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financial data</w:t>
      </w:r>
    </w:p>
    <w:p w14:paraId="27F718A8" w14:textId="4977E176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Master Accounts</w:t>
      </w:r>
    </w:p>
    <w:p w14:paraId="17115272" w14:textId="64979BA0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Income</w:t>
      </w:r>
    </w:p>
    <w:p w14:paraId="273A3027" w14:textId="2095A48F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Expense</w:t>
      </w:r>
    </w:p>
    <w:p w14:paraId="27D6B32E" w14:textId="588F2AF2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Asset</w:t>
      </w:r>
    </w:p>
    <w:p w14:paraId="076F6CCB" w14:textId="4C1E05A0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lastRenderedPageBreak/>
        <w:t>Liability account</w:t>
      </w:r>
    </w:p>
    <w:p w14:paraId="36CAA8A3" w14:textId="79EA0D84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C</w:t>
      </w:r>
      <w:r w:rsidRPr="00304CC3">
        <w:rPr>
          <w:rFonts w:ascii="Arial" w:hAnsi="Arial" w:cs="Arial"/>
        </w:rPr>
        <w:t>ash</w:t>
      </w:r>
    </w:p>
    <w:p w14:paraId="71FBE9C2" w14:textId="071411C1" w:rsidR="00304CC3" w:rsidRPr="00304CC3" w:rsidRDefault="00304CC3" w:rsidP="00304CC3">
      <w:pPr>
        <w:rPr>
          <w:rFonts w:ascii="Arial" w:hAnsi="Arial" w:cs="Arial"/>
        </w:rPr>
      </w:pPr>
      <w:r w:rsidRPr="00304CC3">
        <w:rPr>
          <w:rFonts w:ascii="Arial" w:hAnsi="Arial" w:cs="Arial"/>
        </w:rPr>
        <w:t>M</w:t>
      </w:r>
      <w:r w:rsidRPr="00304CC3">
        <w:rPr>
          <w:rFonts w:ascii="Arial" w:hAnsi="Arial" w:cs="Arial"/>
        </w:rPr>
        <w:t>oney</w:t>
      </w:r>
    </w:p>
    <w:sectPr w:rsidR="00304CC3" w:rsidRPr="0030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C3"/>
    <w:rsid w:val="0030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7CCE"/>
  <w15:chartTrackingRefBased/>
  <w15:docId w15:val="{483A7960-B0A8-4C6B-ADF2-E063A832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04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Rushitha Anugu</dc:creator>
  <cp:keywords/>
  <dc:description/>
  <cp:lastModifiedBy>Anugu, Rushitha</cp:lastModifiedBy>
  <cp:revision>1</cp:revision>
  <dcterms:created xsi:type="dcterms:W3CDTF">2023-02-27T17:42:00Z</dcterms:created>
  <dcterms:modified xsi:type="dcterms:W3CDTF">2023-02-27T17:54:00Z</dcterms:modified>
</cp:coreProperties>
</file>