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b/>
          <w:sz w:val="40"/>
        </w:rPr>
      </w:pPr>
      <w:r>
        <w:rPr>
          <w:rFonts w:hint="eastAsia" w:ascii="黑体" w:hAnsi="黑体" w:eastAsia="黑体"/>
          <w:b/>
          <w:sz w:val="40"/>
        </w:rPr>
        <w:drawing>
          <wp:inline distT="0" distB="0" distL="0" distR="0">
            <wp:extent cx="2095500" cy="2095500"/>
            <wp:effectExtent l="0" t="0" r="7620" b="7620"/>
            <wp:docPr id="14" name="图片 2" descr="C:\Users\FF\Desktop\6609c93d70cf3bc7995b4d32d100baa1cc11728b461072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C:\Users\FF\Desktop\6609c93d70cf3bc7995b4d32d100baa1cc11728b461072a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095500" cy="2095500"/>
                    </a:xfrm>
                    <a:prstGeom prst="rect">
                      <a:avLst/>
                    </a:prstGeom>
                    <a:noFill/>
                    <a:ln>
                      <a:noFill/>
                    </a:ln>
                  </pic:spPr>
                </pic:pic>
              </a:graphicData>
            </a:graphic>
          </wp:inline>
        </w:drawing>
      </w:r>
    </w:p>
    <w:p>
      <w:pPr>
        <w:jc w:val="center"/>
        <w:rPr>
          <w:rFonts w:hint="eastAsia" w:ascii="黑体" w:hAnsi="黑体" w:eastAsia="黑体"/>
          <w:b/>
          <w:sz w:val="40"/>
          <w:lang w:val="en-US" w:eastAsia="zh-CN"/>
        </w:rPr>
      </w:pPr>
      <w:r>
        <w:rPr>
          <w:rFonts w:hint="eastAsia" w:ascii="黑体" w:hAnsi="黑体" w:eastAsia="黑体"/>
          <w:b/>
          <w:sz w:val="40"/>
          <w:lang w:val="en-US" w:eastAsia="zh-CN"/>
        </w:rPr>
        <w:t>山东大学(威海)</w:t>
      </w:r>
    </w:p>
    <w:p>
      <w:pPr>
        <w:jc w:val="center"/>
        <w:rPr>
          <w:rFonts w:hint="eastAsia" w:ascii="黑体" w:hAnsi="黑体" w:eastAsia="黑体"/>
          <w:b/>
          <w:sz w:val="40"/>
          <w:lang w:val="en-US" w:eastAsia="zh-CN"/>
        </w:rPr>
      </w:pPr>
    </w:p>
    <w:p>
      <w:pPr>
        <w:jc w:val="center"/>
        <w:rPr>
          <w:rFonts w:hint="eastAsia" w:ascii="黑体" w:hAnsi="黑体" w:eastAsia="黑体"/>
          <w:b/>
          <w:sz w:val="52"/>
          <w:szCs w:val="52"/>
          <w:lang w:val="en-US" w:eastAsia="zh-CN"/>
        </w:rPr>
      </w:pPr>
      <w:r>
        <w:rPr>
          <w:rFonts w:hint="eastAsia" w:ascii="黑体" w:hAnsi="黑体" w:eastAsia="黑体"/>
          <w:b/>
          <w:sz w:val="52"/>
          <w:szCs w:val="52"/>
          <w:lang w:val="en-US" w:eastAsia="zh-CN"/>
        </w:rPr>
        <w:t>物流仓储管理系统</w:t>
      </w:r>
    </w:p>
    <w:p>
      <w:pPr>
        <w:jc w:val="right"/>
        <w:rPr>
          <w:rFonts w:hint="eastAsia" w:ascii="黑体" w:hAnsi="黑体" w:eastAsia="黑体"/>
          <w:b/>
          <w:sz w:val="32"/>
          <w:szCs w:val="32"/>
          <w:lang w:val="en-US" w:eastAsia="zh-CN"/>
        </w:rPr>
      </w:pPr>
      <w:r>
        <w:rPr>
          <w:rFonts w:hint="eastAsia" w:ascii="黑体" w:hAnsi="黑体" w:eastAsia="黑体"/>
          <w:b/>
          <w:sz w:val="40"/>
          <w:lang w:val="en-US" w:eastAsia="zh-CN"/>
        </w:rPr>
        <w:t xml:space="preserve">           </w:t>
      </w:r>
      <w:r>
        <w:rPr>
          <w:rFonts w:hint="eastAsia" w:ascii="黑体" w:hAnsi="黑体" w:eastAsia="黑体"/>
          <w:b/>
          <w:sz w:val="32"/>
          <w:szCs w:val="32"/>
          <w:lang w:val="en-US" w:eastAsia="zh-CN"/>
        </w:rPr>
        <w:t>-面向对象需求与设计</w:t>
      </w:r>
    </w:p>
    <w:p>
      <w:pPr>
        <w:jc w:val="right"/>
        <w:rPr>
          <w:rFonts w:hint="eastAsia" w:ascii="黑体" w:hAnsi="黑体" w:eastAsia="黑体"/>
          <w:b/>
          <w:sz w:val="32"/>
          <w:szCs w:val="32"/>
          <w:lang w:val="en-US" w:eastAsia="zh-CN"/>
        </w:rPr>
      </w:pPr>
    </w:p>
    <w:p>
      <w:pPr>
        <w:jc w:val="right"/>
        <w:rPr>
          <w:rFonts w:hint="eastAsia" w:ascii="黑体" w:hAnsi="黑体" w:eastAsia="黑体"/>
          <w:b/>
          <w:sz w:val="32"/>
          <w:szCs w:val="32"/>
          <w:lang w:val="en-US" w:eastAsia="zh-CN"/>
        </w:rPr>
      </w:pPr>
    </w:p>
    <w:p>
      <w:pPr>
        <w:spacing w:line="600" w:lineRule="auto"/>
        <w:ind w:left="1258" w:firstLine="420"/>
        <w:rPr>
          <w:rFonts w:ascii="黑体" w:hAnsi="黑体" w:eastAsia="黑体"/>
          <w:sz w:val="36"/>
          <w:szCs w:val="32"/>
          <w:u w:val="single"/>
        </w:rPr>
      </w:pPr>
      <w:r>
        <w:rPr>
          <w:rFonts w:hint="eastAsia" w:ascii="黑体" w:hAnsi="黑体" w:eastAsia="黑体"/>
          <w:sz w:val="36"/>
          <w:szCs w:val="32"/>
          <w:u w:val="single"/>
        </w:rPr>
        <w:t xml:space="preserve">年级：   </w:t>
      </w:r>
      <w:r>
        <w:rPr>
          <w:rFonts w:ascii="黑体" w:hAnsi="黑体" w:eastAsia="黑体"/>
          <w:sz w:val="36"/>
          <w:szCs w:val="32"/>
          <w:u w:val="single"/>
        </w:rPr>
        <w:t xml:space="preserve">  </w:t>
      </w:r>
      <w:r>
        <w:rPr>
          <w:rFonts w:hint="eastAsia" w:ascii="黑体" w:hAnsi="黑体" w:eastAsia="黑体"/>
          <w:sz w:val="36"/>
          <w:szCs w:val="32"/>
          <w:u w:val="single"/>
        </w:rPr>
        <w:t xml:space="preserve"> 201</w:t>
      </w:r>
      <w:r>
        <w:rPr>
          <w:rFonts w:hint="eastAsia" w:ascii="黑体" w:hAnsi="黑体" w:eastAsia="黑体"/>
          <w:sz w:val="36"/>
          <w:szCs w:val="32"/>
          <w:u w:val="single"/>
          <w:lang w:val="en-US" w:eastAsia="zh-CN"/>
        </w:rPr>
        <w:t>9</w:t>
      </w:r>
      <w:r>
        <w:rPr>
          <w:rFonts w:hint="eastAsia" w:ascii="黑体" w:hAnsi="黑体" w:eastAsia="黑体"/>
          <w:sz w:val="36"/>
          <w:szCs w:val="32"/>
          <w:u w:val="single"/>
        </w:rPr>
        <w:t xml:space="preserve"> </w:t>
      </w:r>
      <w:r>
        <w:rPr>
          <w:rFonts w:ascii="黑体" w:hAnsi="黑体" w:eastAsia="黑体"/>
          <w:sz w:val="36"/>
          <w:szCs w:val="32"/>
          <w:u w:val="single"/>
        </w:rPr>
        <w:t xml:space="preserve"> </w:t>
      </w:r>
      <w:r>
        <w:rPr>
          <w:rFonts w:hint="eastAsia" w:ascii="黑体" w:hAnsi="黑体" w:eastAsia="黑体"/>
          <w:sz w:val="36"/>
          <w:szCs w:val="32"/>
          <w:u w:val="single"/>
        </w:rPr>
        <w:t xml:space="preserve">级     </w:t>
      </w:r>
      <w:r>
        <w:rPr>
          <w:rFonts w:ascii="黑体" w:hAnsi="黑体" w:eastAsia="黑体"/>
          <w:sz w:val="36"/>
          <w:szCs w:val="32"/>
          <w:u w:val="single"/>
        </w:rPr>
        <w:t xml:space="preserve">    </w:t>
      </w:r>
    </w:p>
    <w:p>
      <w:pPr>
        <w:spacing w:line="600" w:lineRule="auto"/>
        <w:ind w:left="1258" w:firstLine="420"/>
        <w:rPr>
          <w:rFonts w:ascii="黑体" w:hAnsi="黑体" w:eastAsia="黑体"/>
          <w:sz w:val="36"/>
          <w:szCs w:val="32"/>
          <w:u w:val="single"/>
        </w:rPr>
      </w:pPr>
      <w:r>
        <w:rPr>
          <w:rFonts w:hint="eastAsia" w:ascii="黑体" w:hAnsi="黑体" w:eastAsia="黑体"/>
          <w:sz w:val="36"/>
          <w:szCs w:val="32"/>
          <w:u w:val="single"/>
        </w:rPr>
        <w:t xml:space="preserve">专业：  </w:t>
      </w:r>
      <w:r>
        <w:rPr>
          <w:rFonts w:ascii="黑体" w:hAnsi="黑体" w:eastAsia="黑体"/>
          <w:sz w:val="36"/>
          <w:szCs w:val="32"/>
          <w:u w:val="single"/>
        </w:rPr>
        <w:t xml:space="preserve">  </w:t>
      </w:r>
      <w:r>
        <w:rPr>
          <w:rFonts w:hint="eastAsia" w:ascii="黑体" w:hAnsi="黑体" w:eastAsia="黑体"/>
          <w:sz w:val="36"/>
          <w:szCs w:val="32"/>
          <w:u w:val="single"/>
        </w:rPr>
        <w:t xml:space="preserve">  </w:t>
      </w:r>
      <w:r>
        <w:rPr>
          <w:rFonts w:hint="eastAsia" w:ascii="黑体" w:hAnsi="黑体" w:eastAsia="黑体"/>
          <w:sz w:val="36"/>
          <w:szCs w:val="32"/>
          <w:u w:val="single"/>
          <w:lang w:val="en-US" w:eastAsia="zh-CN"/>
        </w:rPr>
        <w:t>计算机合</w:t>
      </w:r>
      <w:r>
        <w:rPr>
          <w:rFonts w:hint="eastAsia" w:ascii="黑体" w:hAnsi="黑体" w:eastAsia="黑体"/>
          <w:sz w:val="36"/>
          <w:szCs w:val="32"/>
          <w:u w:val="single"/>
        </w:rPr>
        <w:t xml:space="preserve">    </w:t>
      </w:r>
      <w:r>
        <w:rPr>
          <w:rFonts w:ascii="黑体" w:hAnsi="黑体" w:eastAsia="黑体"/>
          <w:sz w:val="36"/>
          <w:szCs w:val="32"/>
          <w:u w:val="single"/>
        </w:rPr>
        <w:t xml:space="preserve">     </w:t>
      </w:r>
    </w:p>
    <w:p>
      <w:pPr>
        <w:spacing w:line="600" w:lineRule="auto"/>
        <w:ind w:left="1258" w:firstLine="420"/>
        <w:rPr>
          <w:rFonts w:ascii="黑体" w:hAnsi="黑体" w:eastAsia="黑体"/>
          <w:sz w:val="36"/>
          <w:szCs w:val="32"/>
          <w:u w:val="single"/>
        </w:rPr>
      </w:pPr>
      <w:r>
        <w:rPr>
          <w:rFonts w:hint="eastAsia" w:ascii="黑体" w:hAnsi="黑体" w:eastAsia="黑体"/>
          <w:sz w:val="36"/>
          <w:szCs w:val="32"/>
          <w:u w:val="single"/>
        </w:rPr>
        <w:t>作者：</w:t>
      </w:r>
      <w:r>
        <w:rPr>
          <w:rFonts w:hint="eastAsia" w:ascii="黑体" w:hAnsi="黑体" w:eastAsia="黑体"/>
          <w:sz w:val="36"/>
          <w:szCs w:val="32"/>
          <w:u w:val="single"/>
          <w:lang w:val="en-US" w:eastAsia="zh-CN"/>
        </w:rPr>
        <w:t>黄皓，赵玉淋，朱胤璘，樊华</w:t>
      </w:r>
      <w:r>
        <w:rPr>
          <w:rFonts w:hint="eastAsia" w:ascii="黑体" w:hAnsi="黑体" w:eastAsia="黑体"/>
          <w:sz w:val="36"/>
          <w:szCs w:val="32"/>
          <w:u w:val="single"/>
        </w:rPr>
        <w:t xml:space="preserve"> </w:t>
      </w:r>
    </w:p>
    <w:p>
      <w:pPr>
        <w:jc w:val="center"/>
        <w:rPr>
          <w:rFonts w:hint="default" w:ascii="黑体" w:hAnsi="黑体" w:eastAsia="黑体"/>
          <w:b/>
          <w:sz w:val="32"/>
          <w:szCs w:val="32"/>
          <w:lang w:val="en-US" w:eastAsia="zh-CN"/>
        </w:rPr>
      </w:pPr>
    </w:p>
    <w:p>
      <w:pPr>
        <w:jc w:val="center"/>
        <w:rPr>
          <w:rFonts w:hint="default" w:ascii="黑体" w:hAnsi="黑体" w:eastAsia="黑体"/>
          <w:b/>
          <w:sz w:val="32"/>
          <w:szCs w:val="32"/>
          <w:lang w:val="en-US" w:eastAsia="zh-CN"/>
        </w:rPr>
        <w:sectPr>
          <w:pgSz w:w="11906" w:h="16838"/>
          <w:pgMar w:top="1440" w:right="1800" w:bottom="1440" w:left="1800" w:header="851" w:footer="992" w:gutter="0"/>
          <w:cols w:space="425" w:num="1"/>
          <w:docGrid w:type="lines" w:linePitch="312" w:charSpace="0"/>
        </w:sectPr>
      </w:pP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目录</w:t>
      </w:r>
    </w:p>
    <w:sdt>
      <w:sdtPr>
        <w:rPr>
          <w:rFonts w:ascii="宋体" w:hAnsi="宋体" w:eastAsia="宋体" w:cstheme="minorBidi"/>
          <w:kern w:val="2"/>
          <w:sz w:val="21"/>
          <w:szCs w:val="24"/>
          <w:lang w:val="en-US" w:eastAsia="zh-CN" w:bidi="ar-SA"/>
        </w:rPr>
        <w:id w:val="147470883"/>
        <w15:color w:val="DBDBDB"/>
        <w:docPartObj>
          <w:docPartGallery w:val="Table of Contents"/>
          <w:docPartUnique/>
        </w:docPartObj>
      </w:sdtPr>
      <w:sdtEndPr>
        <w:rPr>
          <w:rFonts w:hint="default" w:ascii="黑体" w:hAnsi="黑体" w:eastAsia="黑体"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44"/>
            </w:rPr>
            <w:t>目录</w:t>
          </w:r>
        </w:p>
        <w:p>
          <w:pPr>
            <w:pStyle w:val="6"/>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b/>
              <w:sz w:val="52"/>
              <w:szCs w:val="52"/>
              <w:lang w:val="en-US" w:eastAsia="zh-CN"/>
            </w:rPr>
            <w:fldChar w:fldCharType="begin"/>
          </w:r>
          <w:r>
            <w:rPr>
              <w:rFonts w:hint="eastAsia" w:asciiTheme="majorEastAsia" w:hAnsiTheme="majorEastAsia" w:eastAsiaTheme="majorEastAsia" w:cstheme="majorEastAsia"/>
              <w:b/>
              <w:sz w:val="52"/>
              <w:szCs w:val="52"/>
              <w:lang w:val="en-US" w:eastAsia="zh-CN"/>
            </w:rPr>
            <w:instrText xml:space="preserve">TOC \o "1-3" \h \u </w:instrText>
          </w:r>
          <w:r>
            <w:rPr>
              <w:rFonts w:hint="eastAsia" w:asciiTheme="majorEastAsia" w:hAnsiTheme="majorEastAsia" w:eastAsiaTheme="majorEastAsia" w:cstheme="majorEastAsia"/>
              <w:b/>
              <w:sz w:val="52"/>
              <w:szCs w:val="52"/>
              <w:lang w:val="en-US" w:eastAsia="zh-CN"/>
            </w:rPr>
            <w:fldChar w:fldCharType="separate"/>
          </w: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_Toc14525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rPr>
            <w:t>面向对象需求文档</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_Toc14525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3</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_Toc16759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rPr>
            <w:t>一、用例图</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_Toc16759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3</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_Toc18937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二</w:t>
          </w:r>
          <w:r>
            <w:rPr>
              <w:rFonts w:hint="eastAsia" w:asciiTheme="majorEastAsia" w:hAnsiTheme="majorEastAsia" w:eastAsiaTheme="majorEastAsia" w:cstheme="majorEastAsia"/>
              <w:sz w:val="36"/>
              <w:szCs w:val="44"/>
            </w:rPr>
            <w:t>、</w:t>
          </w:r>
          <w:r>
            <w:rPr>
              <w:rFonts w:hint="eastAsia" w:asciiTheme="majorEastAsia" w:hAnsiTheme="majorEastAsia" w:eastAsiaTheme="majorEastAsia" w:cstheme="majorEastAsia"/>
              <w:sz w:val="36"/>
              <w:szCs w:val="44"/>
              <w:lang w:val="en-US" w:eastAsia="zh-CN"/>
            </w:rPr>
            <w:t>类</w:t>
          </w:r>
          <w:r>
            <w:rPr>
              <w:rFonts w:hint="eastAsia" w:asciiTheme="majorEastAsia" w:hAnsiTheme="majorEastAsia" w:eastAsiaTheme="majorEastAsia" w:cstheme="majorEastAsia"/>
              <w:sz w:val="36"/>
              <w:szCs w:val="44"/>
            </w:rPr>
            <w:t>图</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_Toc18937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8</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_Toc26898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三、 用例描述</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_Toc26898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12</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6"/>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_Toc16346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rPr>
            <w:t>面向对象</w:t>
          </w:r>
          <w:r>
            <w:rPr>
              <w:rFonts w:hint="eastAsia" w:asciiTheme="majorEastAsia" w:hAnsiTheme="majorEastAsia" w:eastAsiaTheme="majorEastAsia" w:cstheme="majorEastAsia"/>
              <w:sz w:val="36"/>
              <w:szCs w:val="44"/>
              <w:lang w:val="en-US" w:eastAsia="zh-CN"/>
            </w:rPr>
            <w:t>设计</w:t>
          </w:r>
          <w:r>
            <w:rPr>
              <w:rFonts w:hint="eastAsia" w:asciiTheme="majorEastAsia" w:hAnsiTheme="majorEastAsia" w:eastAsiaTheme="majorEastAsia" w:cstheme="majorEastAsia"/>
              <w:sz w:val="36"/>
              <w:szCs w:val="44"/>
            </w:rPr>
            <w:t>文档</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_Toc16346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24</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_Toc17784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一、 体系结构图</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_Toc17784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24</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_Toc25647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二、 类图</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_Toc25647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25</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_Toc20741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三、 状态图</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_Toc20741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31</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pStyle w:val="7"/>
            <w:tabs>
              <w:tab w:val="right" w:leader="dot" w:pos="8306"/>
            </w:tabs>
            <w:rPr>
              <w:rFonts w:hint="eastAsia" w:asciiTheme="majorEastAsia" w:hAnsiTheme="majorEastAsia" w:eastAsiaTheme="majorEastAsia" w:cstheme="majorEastAsia"/>
              <w:sz w:val="36"/>
              <w:szCs w:val="44"/>
            </w:rPr>
          </w:pPr>
          <w:r>
            <w:rPr>
              <w:rFonts w:hint="eastAsia" w:asciiTheme="majorEastAsia" w:hAnsiTheme="majorEastAsia" w:eastAsiaTheme="majorEastAsia" w:cstheme="majorEastAsia"/>
              <w:sz w:val="36"/>
              <w:szCs w:val="52"/>
              <w:lang w:val="en-US" w:eastAsia="zh-CN"/>
            </w:rPr>
            <w:fldChar w:fldCharType="begin"/>
          </w:r>
          <w:r>
            <w:rPr>
              <w:rFonts w:hint="eastAsia" w:asciiTheme="majorEastAsia" w:hAnsiTheme="majorEastAsia" w:eastAsiaTheme="majorEastAsia" w:cstheme="majorEastAsia"/>
              <w:sz w:val="36"/>
              <w:szCs w:val="52"/>
              <w:lang w:val="en-US" w:eastAsia="zh-CN"/>
            </w:rPr>
            <w:instrText xml:space="preserve"> HYPERLINK \l _Toc26759 </w:instrText>
          </w:r>
          <w:r>
            <w:rPr>
              <w:rFonts w:hint="eastAsia" w:asciiTheme="majorEastAsia" w:hAnsiTheme="majorEastAsia" w:eastAsiaTheme="majorEastAsia" w:cstheme="majorEastAsia"/>
              <w:sz w:val="36"/>
              <w:szCs w:val="52"/>
              <w:lang w:val="en-US" w:eastAsia="zh-CN"/>
            </w:rPr>
            <w:fldChar w:fldCharType="separate"/>
          </w:r>
          <w:r>
            <w:rPr>
              <w:rFonts w:hint="eastAsia" w:asciiTheme="majorEastAsia" w:hAnsiTheme="majorEastAsia" w:eastAsiaTheme="majorEastAsia" w:cstheme="majorEastAsia"/>
              <w:sz w:val="36"/>
              <w:szCs w:val="44"/>
              <w:lang w:val="en-US" w:eastAsia="zh-CN"/>
            </w:rPr>
            <w:t>四、 主要算法流程</w:t>
          </w:r>
          <w:r>
            <w:rPr>
              <w:rFonts w:hint="eastAsia" w:asciiTheme="majorEastAsia" w:hAnsiTheme="majorEastAsia" w:eastAsiaTheme="majorEastAsia" w:cstheme="majorEastAsia"/>
              <w:sz w:val="36"/>
              <w:szCs w:val="44"/>
            </w:rPr>
            <w:tab/>
          </w:r>
          <w:r>
            <w:rPr>
              <w:rFonts w:hint="eastAsia" w:asciiTheme="majorEastAsia" w:hAnsiTheme="majorEastAsia" w:eastAsiaTheme="majorEastAsia" w:cstheme="majorEastAsia"/>
              <w:sz w:val="36"/>
              <w:szCs w:val="44"/>
            </w:rPr>
            <w:fldChar w:fldCharType="begin"/>
          </w:r>
          <w:r>
            <w:rPr>
              <w:rFonts w:hint="eastAsia" w:asciiTheme="majorEastAsia" w:hAnsiTheme="majorEastAsia" w:eastAsiaTheme="majorEastAsia" w:cstheme="majorEastAsia"/>
              <w:sz w:val="36"/>
              <w:szCs w:val="44"/>
            </w:rPr>
            <w:instrText xml:space="preserve"> PAGEREF _Toc26759 </w:instrText>
          </w:r>
          <w:r>
            <w:rPr>
              <w:rFonts w:hint="eastAsia" w:asciiTheme="majorEastAsia" w:hAnsiTheme="majorEastAsia" w:eastAsiaTheme="majorEastAsia" w:cstheme="majorEastAsia"/>
              <w:sz w:val="36"/>
              <w:szCs w:val="44"/>
            </w:rPr>
            <w:fldChar w:fldCharType="separate"/>
          </w:r>
          <w:r>
            <w:rPr>
              <w:rFonts w:hint="eastAsia" w:asciiTheme="majorEastAsia" w:hAnsiTheme="majorEastAsia" w:eastAsiaTheme="majorEastAsia" w:cstheme="majorEastAsia"/>
              <w:sz w:val="36"/>
              <w:szCs w:val="44"/>
            </w:rPr>
            <w:t>36</w:t>
          </w:r>
          <w:r>
            <w:rPr>
              <w:rFonts w:hint="eastAsia" w:asciiTheme="majorEastAsia" w:hAnsiTheme="majorEastAsia" w:eastAsiaTheme="majorEastAsia" w:cstheme="majorEastAsia"/>
              <w:sz w:val="36"/>
              <w:szCs w:val="44"/>
            </w:rPr>
            <w:fldChar w:fldCharType="end"/>
          </w:r>
          <w:r>
            <w:rPr>
              <w:rFonts w:hint="eastAsia" w:asciiTheme="majorEastAsia" w:hAnsiTheme="majorEastAsia" w:eastAsiaTheme="majorEastAsia" w:cstheme="majorEastAsia"/>
              <w:sz w:val="36"/>
              <w:szCs w:val="52"/>
              <w:lang w:val="en-US" w:eastAsia="zh-CN"/>
            </w:rPr>
            <w:fldChar w:fldCharType="end"/>
          </w:r>
        </w:p>
        <w:p>
          <w:pPr>
            <w:jc w:val="both"/>
            <w:rPr>
              <w:rFonts w:hint="default" w:ascii="黑体" w:hAnsi="黑体" w:eastAsia="黑体" w:cstheme="minorBidi"/>
              <w:kern w:val="2"/>
              <w:sz w:val="21"/>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asciiTheme="majorEastAsia" w:hAnsiTheme="majorEastAsia" w:eastAsiaTheme="majorEastAsia" w:cstheme="majorEastAsia"/>
              <w:sz w:val="36"/>
              <w:szCs w:val="52"/>
              <w:lang w:val="en-US" w:eastAsia="zh-CN"/>
            </w:rPr>
            <w:fldChar w:fldCharType="end"/>
          </w:r>
        </w:p>
      </w:sdtContent>
    </w:sdt>
    <w:p>
      <w:pPr>
        <w:pStyle w:val="2"/>
      </w:pPr>
      <w:bookmarkStart w:id="0" w:name="_Toc9892684"/>
      <w:bookmarkStart w:id="1" w:name="_Toc14525"/>
      <w:bookmarkStart w:id="11" w:name="_GoBack"/>
      <w:bookmarkEnd w:id="11"/>
      <w:r>
        <w:rPr>
          <w:rFonts w:hint="eastAsia"/>
        </w:rPr>
        <w:t>面向对象需求文档</w:t>
      </w:r>
      <w:bookmarkEnd w:id="0"/>
      <w:bookmarkEnd w:id="1"/>
    </w:p>
    <w:p>
      <w:pPr>
        <w:pStyle w:val="3"/>
      </w:pPr>
      <w:bookmarkStart w:id="2" w:name="_Toc9892685"/>
      <w:bookmarkStart w:id="3" w:name="_Toc16759"/>
      <w:r>
        <w:rPr>
          <w:rFonts w:hint="eastAsia"/>
        </w:rPr>
        <w:t>一、用例图</w:t>
      </w:r>
      <w:bookmarkEnd w:id="2"/>
      <w:bookmarkEnd w:id="3"/>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1.1订单管理子系统</w:t>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2405" cy="4548505"/>
            <wp:effectExtent l="0" t="0" r="635" b="8255"/>
            <wp:docPr id="37" name="图片 37" descr="订单管理子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订单管理子系统-用例图"/>
                    <pic:cNvPicPr>
                      <a:picLocks noChangeAspect="1"/>
                    </pic:cNvPicPr>
                  </pic:nvPicPr>
                  <pic:blipFill>
                    <a:blip r:embed="rId5"/>
                    <a:stretch>
                      <a:fillRect/>
                    </a:stretch>
                  </pic:blipFill>
                  <pic:spPr>
                    <a:xfrm>
                      <a:off x="0" y="0"/>
                      <a:ext cx="5272405" cy="454850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1.2用户管理子系统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3040" cy="4883785"/>
            <wp:effectExtent l="0" t="0" r="0" b="8255"/>
            <wp:docPr id="34" name="图片 34" descr="用户管理子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子系统-用例图"/>
                    <pic:cNvPicPr>
                      <a:picLocks noChangeAspect="1"/>
                    </pic:cNvPicPr>
                  </pic:nvPicPr>
                  <pic:blipFill>
                    <a:blip r:embed="rId6"/>
                    <a:stretch>
                      <a:fillRect/>
                    </a:stretch>
                  </pic:blipFill>
                  <pic:spPr>
                    <a:xfrm>
                      <a:off x="0" y="0"/>
                      <a:ext cx="5273040" cy="488378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1.3物流调度子系统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5875655"/>
            <wp:effectExtent l="0" t="0" r="0" b="6985"/>
            <wp:docPr id="2" name="图片 2"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例图"/>
                    <pic:cNvPicPr>
                      <a:picLocks noChangeAspect="1"/>
                    </pic:cNvPicPr>
                  </pic:nvPicPr>
                  <pic:blipFill>
                    <a:blip r:embed="rId7"/>
                    <a:stretch>
                      <a:fillRect/>
                    </a:stretch>
                  </pic:blipFill>
                  <pic:spPr>
                    <a:xfrm>
                      <a:off x="0" y="0"/>
                      <a:ext cx="5271135" cy="587565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1.4运输员子系统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3675" cy="5307965"/>
            <wp:effectExtent l="0" t="0" r="14605" b="10795"/>
            <wp:docPr id="1" name="图片 1"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例图"/>
                    <pic:cNvPicPr>
                      <a:picLocks noChangeAspect="1"/>
                    </pic:cNvPicPr>
                  </pic:nvPicPr>
                  <pic:blipFill>
                    <a:blip r:embed="rId8"/>
                    <a:stretch>
                      <a:fillRect/>
                    </a:stretch>
                  </pic:blipFill>
                  <pic:spPr>
                    <a:xfrm>
                      <a:off x="0" y="0"/>
                      <a:ext cx="5273675" cy="530796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1.5仓储管理子系统</w:t>
      </w:r>
    </w:p>
    <w:p>
      <w:pPr>
        <w:jc w:val="both"/>
        <w:rPr>
          <w:rFonts w:hint="default" w:ascii="黑体" w:hAnsi="黑体" w:eastAsia="黑体"/>
          <w:b/>
          <w:sz w:val="32"/>
          <w:szCs w:val="32"/>
          <w:lang w:val="en-US" w:eastAsia="zh-CN"/>
        </w:rPr>
      </w:pPr>
      <w:r>
        <w:rPr>
          <w:rFonts w:hint="eastAsia"/>
        </w:rPr>
        <w:drawing>
          <wp:inline distT="0" distB="0" distL="0" distR="0">
            <wp:extent cx="5274310" cy="4164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164965"/>
                    </a:xfrm>
                    <a:prstGeom prst="rect">
                      <a:avLst/>
                    </a:prstGeom>
                    <a:noFill/>
                    <a:ln>
                      <a:noFill/>
                    </a:ln>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1.6财务管理子系统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67960" cy="1988820"/>
            <wp:effectExtent l="0" t="0" r="5080" b="7620"/>
            <wp:docPr id="23" name="图片 2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例图"/>
                    <pic:cNvPicPr>
                      <a:picLocks noChangeAspect="1"/>
                    </pic:cNvPicPr>
                  </pic:nvPicPr>
                  <pic:blipFill>
                    <a:blip r:embed="rId10"/>
                    <a:stretch>
                      <a:fillRect/>
                    </a:stretch>
                  </pic:blipFill>
                  <pic:spPr>
                    <a:xfrm>
                      <a:off x="0" y="0"/>
                      <a:ext cx="5267960" cy="198882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1.7人事管理子系统</w:t>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69865" cy="1882775"/>
            <wp:effectExtent l="0" t="0" r="3175" b="6985"/>
            <wp:docPr id="25" name="图片 2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用例图"/>
                    <pic:cNvPicPr>
                      <a:picLocks noChangeAspect="1"/>
                    </pic:cNvPicPr>
                  </pic:nvPicPr>
                  <pic:blipFill>
                    <a:blip r:embed="rId11"/>
                    <a:stretch>
                      <a:fillRect/>
                    </a:stretch>
                  </pic:blipFill>
                  <pic:spPr>
                    <a:xfrm>
                      <a:off x="0" y="0"/>
                      <a:ext cx="5269865" cy="1882775"/>
                    </a:xfrm>
                    <a:prstGeom prst="rect">
                      <a:avLst/>
                    </a:prstGeom>
                  </pic:spPr>
                </pic:pic>
              </a:graphicData>
            </a:graphic>
          </wp:inline>
        </w:drawing>
      </w:r>
    </w:p>
    <w:p>
      <w:pPr>
        <w:jc w:val="both"/>
        <w:rPr>
          <w:rFonts w:hint="eastAsia" w:ascii="黑体" w:hAnsi="黑体" w:eastAsia="黑体"/>
          <w:b/>
          <w:sz w:val="32"/>
          <w:szCs w:val="32"/>
          <w:lang w:val="en-US" w:eastAsia="zh-CN"/>
        </w:rPr>
      </w:pPr>
    </w:p>
    <w:p>
      <w:pPr>
        <w:pStyle w:val="3"/>
      </w:pPr>
      <w:bookmarkStart w:id="4" w:name="_Toc18937"/>
      <w:r>
        <w:rPr>
          <w:rFonts w:hint="eastAsia"/>
          <w:lang w:val="en-US" w:eastAsia="zh-CN"/>
        </w:rPr>
        <w:t>二</w:t>
      </w:r>
      <w:r>
        <w:rPr>
          <w:rFonts w:hint="eastAsia"/>
        </w:rPr>
        <w:t>、</w:t>
      </w:r>
      <w:r>
        <w:rPr>
          <w:rFonts w:hint="eastAsia"/>
          <w:lang w:val="en-US" w:eastAsia="zh-CN"/>
        </w:rPr>
        <w:t>类</w:t>
      </w:r>
      <w:r>
        <w:rPr>
          <w:rFonts w:hint="eastAsia"/>
        </w:rPr>
        <w:t>图</w:t>
      </w:r>
      <w:bookmarkEnd w:id="4"/>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2.1</w:t>
      </w:r>
      <w:r>
        <w:rPr>
          <w:rFonts w:hint="eastAsia" w:ascii="黑体" w:hAnsi="黑体" w:eastAsia="黑体"/>
          <w:b/>
          <w:sz w:val="32"/>
          <w:szCs w:val="32"/>
          <w:lang w:val="en-US" w:eastAsia="zh-CN"/>
        </w:rPr>
        <w:t>人事管理子系统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2405" cy="4872355"/>
            <wp:effectExtent l="0" t="0" r="635" b="4445"/>
            <wp:docPr id="28" name="图片 28"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类图"/>
                    <pic:cNvPicPr>
                      <a:picLocks noChangeAspect="1"/>
                    </pic:cNvPicPr>
                  </pic:nvPicPr>
                  <pic:blipFill>
                    <a:blip r:embed="rId12"/>
                    <a:stretch>
                      <a:fillRect/>
                    </a:stretch>
                  </pic:blipFill>
                  <pic:spPr>
                    <a:xfrm>
                      <a:off x="0" y="0"/>
                      <a:ext cx="5272405" cy="487235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2.2</w:t>
      </w:r>
      <w:r>
        <w:rPr>
          <w:rFonts w:hint="eastAsia" w:ascii="黑体" w:hAnsi="黑体" w:eastAsia="黑体"/>
          <w:b/>
          <w:sz w:val="32"/>
          <w:szCs w:val="32"/>
          <w:lang w:val="en-US" w:eastAsia="zh-CN"/>
        </w:rPr>
        <w:t>财务管理子系统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6172200"/>
            <wp:effectExtent l="0" t="0" r="1905" b="0"/>
            <wp:docPr id="29" name="图片 29"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类图"/>
                    <pic:cNvPicPr>
                      <a:picLocks noChangeAspect="1"/>
                    </pic:cNvPicPr>
                  </pic:nvPicPr>
                  <pic:blipFill>
                    <a:blip r:embed="rId13"/>
                    <a:stretch>
                      <a:fillRect/>
                    </a:stretch>
                  </pic:blipFill>
                  <pic:spPr>
                    <a:xfrm>
                      <a:off x="0" y="0"/>
                      <a:ext cx="5271135" cy="617220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2.3用户管理子系统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5006975"/>
            <wp:effectExtent l="0" t="0" r="1905" b="6985"/>
            <wp:docPr id="35" name="图片 35" descr="用户管理子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子系统-类图"/>
                    <pic:cNvPicPr>
                      <a:picLocks noChangeAspect="1"/>
                    </pic:cNvPicPr>
                  </pic:nvPicPr>
                  <pic:blipFill>
                    <a:blip r:embed="rId14"/>
                    <a:stretch>
                      <a:fillRect/>
                    </a:stretch>
                  </pic:blipFill>
                  <pic:spPr>
                    <a:xfrm>
                      <a:off x="0" y="0"/>
                      <a:ext cx="5271135" cy="500697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2.4</w:t>
      </w:r>
      <w:r>
        <w:rPr>
          <w:rFonts w:hint="eastAsia" w:ascii="黑体" w:hAnsi="黑体" w:eastAsia="黑体"/>
          <w:b/>
          <w:sz w:val="32"/>
          <w:szCs w:val="32"/>
          <w:lang w:val="en-US" w:eastAsia="zh-CN"/>
        </w:rPr>
        <w:t>订单管理子系统</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038725" cy="3076575"/>
            <wp:effectExtent l="0" t="0" r="5715" b="1905"/>
            <wp:docPr id="39" name="图片 39" descr="订单管理子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订单管理子系统-类图"/>
                    <pic:cNvPicPr>
                      <a:picLocks noChangeAspect="1"/>
                    </pic:cNvPicPr>
                  </pic:nvPicPr>
                  <pic:blipFill>
                    <a:blip r:embed="rId15"/>
                    <a:stretch>
                      <a:fillRect/>
                    </a:stretch>
                  </pic:blipFill>
                  <pic:spPr>
                    <a:xfrm>
                      <a:off x="0" y="0"/>
                      <a:ext cx="5038725" cy="307657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2.5</w:t>
      </w:r>
      <w:r>
        <w:rPr>
          <w:rFonts w:hint="eastAsia" w:ascii="黑体" w:hAnsi="黑体" w:eastAsia="黑体"/>
          <w:b/>
          <w:sz w:val="32"/>
          <w:szCs w:val="32"/>
          <w:lang w:val="en-US" w:eastAsia="zh-CN"/>
        </w:rPr>
        <w:t>仓储管理子系统</w:t>
      </w:r>
    </w:p>
    <w:p>
      <w:pPr>
        <w:jc w:val="both"/>
        <w:rPr>
          <w:rFonts w:hint="eastAsia"/>
        </w:rPr>
      </w:pPr>
      <w:r>
        <w:rPr>
          <w:rFonts w:hint="eastAsia"/>
        </w:rPr>
        <w:drawing>
          <wp:inline distT="0" distB="0" distL="0" distR="0">
            <wp:extent cx="5274310" cy="46272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4627245"/>
                    </a:xfrm>
                    <a:prstGeom prst="rect">
                      <a:avLst/>
                    </a:prstGeom>
                    <a:noFill/>
                    <a:ln>
                      <a:noFill/>
                    </a:ln>
                  </pic:spPr>
                </pic:pic>
              </a:graphicData>
            </a:graphic>
          </wp:inline>
        </w:drawing>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t>2.6</w:t>
      </w:r>
      <w:r>
        <w:rPr>
          <w:rFonts w:hint="eastAsia" w:ascii="黑体" w:hAnsi="黑体" w:eastAsia="黑体"/>
          <w:b/>
          <w:sz w:val="32"/>
          <w:szCs w:val="32"/>
          <w:lang w:val="en-US" w:eastAsia="zh-CN"/>
        </w:rPr>
        <w:t>调度管理子系统和运输员子系统</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5265420" cy="5166360"/>
            <wp:effectExtent l="0" t="0" r="7620" b="0"/>
            <wp:docPr id="41" name="图片 41" descr="细化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细化类图"/>
                    <pic:cNvPicPr>
                      <a:picLocks noChangeAspect="1"/>
                    </pic:cNvPicPr>
                  </pic:nvPicPr>
                  <pic:blipFill>
                    <a:blip r:embed="rId17"/>
                    <a:stretch>
                      <a:fillRect/>
                    </a:stretch>
                  </pic:blipFill>
                  <pic:spPr>
                    <a:xfrm>
                      <a:off x="0" y="0"/>
                      <a:ext cx="5265420" cy="5166360"/>
                    </a:xfrm>
                    <a:prstGeom prst="rect">
                      <a:avLst/>
                    </a:prstGeom>
                  </pic:spPr>
                </pic:pic>
              </a:graphicData>
            </a:graphic>
          </wp:inline>
        </w:drawing>
      </w:r>
    </w:p>
    <w:p>
      <w:pPr>
        <w:jc w:val="both"/>
        <w:rPr>
          <w:rFonts w:hint="default" w:ascii="黑体" w:hAnsi="黑体" w:eastAsia="黑体"/>
          <w:b/>
          <w:sz w:val="32"/>
          <w:szCs w:val="32"/>
          <w:lang w:val="en-US" w:eastAsia="zh-CN"/>
        </w:rPr>
      </w:pPr>
    </w:p>
    <w:p>
      <w:pPr>
        <w:pStyle w:val="3"/>
        <w:numPr>
          <w:ilvl w:val="0"/>
          <w:numId w:val="1"/>
        </w:numPr>
        <w:rPr>
          <w:rFonts w:hint="eastAsia"/>
          <w:lang w:val="en-US" w:eastAsia="zh-CN"/>
        </w:rPr>
      </w:pPr>
      <w:bookmarkStart w:id="5" w:name="_Toc26898"/>
      <w:r>
        <w:rPr>
          <w:rFonts w:hint="eastAsia"/>
          <w:lang w:val="en-US" w:eastAsia="zh-CN"/>
        </w:rPr>
        <w:t>用例描述</w:t>
      </w:r>
      <w:bookmarkEnd w:id="5"/>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3.1主要Actor说明</w:t>
      </w:r>
    </w:p>
    <w:p>
      <w:pPr>
        <w:pStyle w:val="4"/>
        <w:ind w:firstLine="482"/>
        <w:rPr>
          <w:rFonts w:hint="eastAsia" w:ascii="黑体" w:hAnsi="黑体" w:eastAsia="黑体" w:cstheme="minorBidi"/>
          <w:b/>
          <w:bCs w:val="0"/>
          <w:kern w:val="2"/>
          <w:sz w:val="32"/>
          <w:szCs w:val="32"/>
          <w:lang w:val="en-US" w:eastAsia="zh-CN" w:bidi="ar-SA"/>
        </w:rPr>
      </w:pPr>
      <w:r>
        <w:rPr>
          <w:rFonts w:hint="eastAsia" w:ascii="黑体" w:hAnsi="黑体" w:eastAsia="黑体" w:cstheme="minorBidi"/>
          <w:b/>
          <w:bCs w:val="0"/>
          <w:kern w:val="2"/>
          <w:sz w:val="32"/>
          <w:szCs w:val="32"/>
          <w:lang w:val="en-US" w:eastAsia="zh-CN" w:bidi="ar-SA"/>
        </w:rPr>
        <w:t>3.1.1、用户系统</w:t>
      </w:r>
    </w:p>
    <w:p>
      <w:pPr>
        <w:spacing w:line="360" w:lineRule="auto"/>
        <w:rPr>
          <w:rFonts w:hint="eastAsia"/>
          <w:kern w:val="0"/>
          <w:szCs w:val="20"/>
        </w:rPr>
      </w:pPr>
      <w:r>
        <w:rPr>
          <w:rFonts w:hint="eastAsia"/>
          <w:kern w:val="0"/>
          <w:szCs w:val="20"/>
        </w:rPr>
        <w:t>主要Actor说明：</w:t>
      </w:r>
    </w:p>
    <w:p>
      <w:pPr>
        <w:spacing w:line="360" w:lineRule="auto"/>
        <w:rPr>
          <w:rFonts w:hint="eastAsia"/>
          <w:kern w:val="0"/>
          <w:szCs w:val="20"/>
        </w:rPr>
      </w:pPr>
      <w:r>
        <w:rPr>
          <w:rFonts w:hint="eastAsia"/>
          <w:kern w:val="0"/>
          <w:szCs w:val="20"/>
        </w:rPr>
        <w:t>全部用户：所有使用本系统的用户</w:t>
      </w:r>
    </w:p>
    <w:p>
      <w:pPr>
        <w:spacing w:line="360" w:lineRule="auto"/>
        <w:rPr>
          <w:rFonts w:hint="eastAsia"/>
          <w:kern w:val="0"/>
          <w:szCs w:val="20"/>
        </w:rPr>
      </w:pPr>
      <w:r>
        <w:rPr>
          <w:rFonts w:hint="eastAsia"/>
          <w:kern w:val="0"/>
          <w:szCs w:val="20"/>
        </w:rPr>
        <w:t>用户管理员：全部用户的泛化，指能够对用户及用户信息进行管理的一部分员工用户</w:t>
      </w:r>
    </w:p>
    <w:p>
      <w:pPr>
        <w:jc w:val="both"/>
        <w:rPr>
          <w:rFonts w:hint="eastAsia" w:ascii="黑体" w:hAnsi="黑体" w:eastAsia="黑体"/>
          <w:b/>
          <w:sz w:val="32"/>
          <w:szCs w:val="32"/>
          <w:lang w:val="en-US" w:eastAsia="zh-CN"/>
        </w:rPr>
      </w:pP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3.2规格说明和顺序图</w:t>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3.2.1订单管理子系统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kern w:val="0"/>
                <w:szCs w:val="20"/>
              </w:rPr>
            </w:pPr>
            <w:r>
              <w:rPr>
                <w:rFonts w:hint="eastAsia"/>
                <w:kern w:val="0"/>
                <w:szCs w:val="20"/>
              </w:rPr>
              <w:t>用例名称</w:t>
            </w:r>
          </w:p>
        </w:tc>
        <w:tc>
          <w:tcPr>
            <w:tcW w:w="7185" w:type="dxa"/>
          </w:tcPr>
          <w:p>
            <w:pPr>
              <w:rPr>
                <w:kern w:val="0"/>
                <w:szCs w:val="20"/>
              </w:rPr>
            </w:pPr>
            <w:r>
              <w:rPr>
                <w:rFonts w:hint="eastAsia"/>
                <w:kern w:val="0"/>
                <w:szCs w:val="20"/>
              </w:rPr>
              <w:t>发起订单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ascii="仿宋" w:hAnsi="仿宋" w:eastAsia="仿宋" w:cs="仿宋"/>
                <w:kern w:val="0"/>
                <w:sz w:val="30"/>
                <w:szCs w:val="30"/>
              </w:rPr>
            </w:pPr>
            <w:r>
              <w:rPr>
                <w:rFonts w:hint="eastAsia"/>
                <w:kern w:val="0"/>
                <w:szCs w:val="20"/>
              </w:rPr>
              <w:t>用户已登陆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ascii="仿宋" w:hAnsi="仿宋" w:eastAsia="仿宋" w:cs="仿宋"/>
                <w:kern w:val="0"/>
                <w:sz w:val="30"/>
                <w:szCs w:val="30"/>
              </w:rPr>
            </w:pPr>
            <w:r>
              <w:rPr>
                <w:rFonts w:hint="eastAsia"/>
                <w:kern w:val="0"/>
                <w:szCs w:val="20"/>
              </w:rPr>
              <w:t>输入订单基本信息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rPr>
                <w:kern w:val="0"/>
                <w:szCs w:val="20"/>
              </w:rPr>
            </w:pPr>
            <w:r>
              <w:rPr>
                <w:rFonts w:hint="eastAsia"/>
                <w:kern w:val="0"/>
                <w:szCs w:val="20"/>
              </w:rPr>
              <w:t>（1）用户打开发起订单界面</w:t>
            </w:r>
          </w:p>
          <w:p>
            <w:pPr>
              <w:rPr>
                <w:kern w:val="0"/>
                <w:szCs w:val="20"/>
              </w:rPr>
            </w:pPr>
            <w:r>
              <w:rPr>
                <w:rFonts w:hint="eastAsia"/>
                <w:kern w:val="0"/>
                <w:szCs w:val="20"/>
              </w:rPr>
              <w:t>（2）用户从常用收寄人中选择两个不同的收寄人，分别作为寄件人和收件人</w:t>
            </w:r>
          </w:p>
          <w:p>
            <w:pPr>
              <w:rPr>
                <w:kern w:val="0"/>
                <w:szCs w:val="20"/>
              </w:rPr>
            </w:pPr>
            <w:r>
              <w:rPr>
                <w:rFonts w:hint="eastAsia"/>
                <w:kern w:val="0"/>
                <w:szCs w:val="20"/>
              </w:rPr>
              <w:t>（3）用户填写基本订单信息，支付订单</w:t>
            </w:r>
          </w:p>
          <w:p>
            <w:pPr>
              <w:rPr>
                <w:kern w:val="0"/>
                <w:szCs w:val="20"/>
              </w:rPr>
            </w:pPr>
            <w:r>
              <w:rPr>
                <w:rFonts w:hint="eastAsia"/>
                <w:kern w:val="0"/>
                <w:szCs w:val="20"/>
              </w:rPr>
              <w:t>（4）系统生成待审核订单</w:t>
            </w:r>
          </w:p>
          <w:p>
            <w:pPr>
              <w:rPr>
                <w:kern w:val="0"/>
                <w:szCs w:val="20"/>
              </w:rPr>
            </w:pPr>
            <w:r>
              <w:rPr>
                <w:rFonts w:hint="eastAsia"/>
                <w:kern w:val="0"/>
                <w:szCs w:val="20"/>
              </w:rPr>
              <w:t>（5）审核员将订单信息与用户给驿站的物品进行比对，向系统递交审核结果</w:t>
            </w:r>
          </w:p>
          <w:p>
            <w:pPr>
              <w:rPr>
                <w:kern w:val="0"/>
                <w:szCs w:val="20"/>
              </w:rPr>
            </w:pPr>
            <w:r>
              <w:rPr>
                <w:rFonts w:hint="eastAsia"/>
                <w:kern w:val="0"/>
                <w:szCs w:val="20"/>
              </w:rPr>
              <w:t>（6）如果审核成功，系统将订单状态更新为生效，同时为其安排后续的物流调度服务</w:t>
            </w:r>
          </w:p>
          <w:p>
            <w:pPr>
              <w:rPr>
                <w:rFonts w:ascii="仿宋" w:hAnsi="仿宋" w:eastAsia="仿宋" w:cs="仿宋"/>
                <w:kern w:val="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pStyle w:val="12"/>
              <w:numPr>
                <w:ilvl w:val="0"/>
                <w:numId w:val="2"/>
              </w:numPr>
              <w:ind w:firstLineChars="0"/>
              <w:rPr>
                <w:kern w:val="0"/>
                <w:szCs w:val="24"/>
              </w:rPr>
            </w:pPr>
            <w:r>
              <w:rPr>
                <w:rFonts w:hint="eastAsia"/>
                <w:kern w:val="0"/>
                <w:szCs w:val="24"/>
              </w:rPr>
              <w:t>如果未成功支付，则返回订单取消信息，同时系统删除对应的临时记录</w:t>
            </w:r>
          </w:p>
          <w:p>
            <w:pPr>
              <w:pStyle w:val="12"/>
              <w:numPr>
                <w:ilvl w:val="0"/>
                <w:numId w:val="2"/>
              </w:numPr>
              <w:ind w:firstLineChars="0"/>
              <w:rPr>
                <w:rFonts w:hint="eastAsia" w:ascii="仿宋" w:hAnsi="仿宋" w:eastAsia="仿宋" w:cs="仿宋"/>
                <w:kern w:val="0"/>
                <w:sz w:val="30"/>
                <w:szCs w:val="30"/>
              </w:rPr>
            </w:pPr>
            <w:r>
              <w:rPr>
                <w:rFonts w:hint="eastAsia" w:ascii="仿宋" w:hAnsi="仿宋" w:eastAsia="仿宋" w:cs="仿宋"/>
                <w:kern w:val="0"/>
                <w:szCs w:val="24"/>
              </w:rPr>
              <w:t>如果审核未通过，系统向用户发送提示消息，并处理退款事件</w:t>
            </w:r>
          </w:p>
        </w:tc>
      </w:tr>
    </w:tbl>
    <w:p>
      <w:pPr>
        <w:ind w:firstLine="420" w:firstLineChars="0"/>
        <w:jc w:val="both"/>
        <w:rPr>
          <w:rFonts w:hint="eastAsia" w:ascii="黑体" w:hAnsi="黑体" w:eastAsia="黑体"/>
          <w:b/>
          <w:sz w:val="32"/>
          <w:szCs w:val="32"/>
          <w:lang w:val="en-US" w:eastAsia="zh-CN"/>
        </w:rPr>
      </w:pP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4543425" cy="4448175"/>
            <wp:effectExtent l="0" t="0" r="13335" b="1905"/>
            <wp:docPr id="38" name="图片 38" descr="发起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发起订单-顺序图"/>
                    <pic:cNvPicPr>
                      <a:picLocks noChangeAspect="1"/>
                    </pic:cNvPicPr>
                  </pic:nvPicPr>
                  <pic:blipFill>
                    <a:blip r:embed="rId18"/>
                    <a:stretch>
                      <a:fillRect/>
                    </a:stretch>
                  </pic:blipFill>
                  <pic:spPr>
                    <a:xfrm>
                      <a:off x="0" y="0"/>
                      <a:ext cx="4543425" cy="4448175"/>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3.2.2用户子系统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kern w:val="0"/>
                <w:szCs w:val="20"/>
              </w:rPr>
            </w:pPr>
            <w:r>
              <w:rPr>
                <w:rFonts w:hint="eastAsia"/>
                <w:kern w:val="0"/>
                <w:szCs w:val="20"/>
              </w:rPr>
              <w:t>用例名称</w:t>
            </w:r>
          </w:p>
        </w:tc>
        <w:tc>
          <w:tcPr>
            <w:tcW w:w="7185" w:type="dxa"/>
          </w:tcPr>
          <w:p>
            <w:pPr>
              <w:rPr>
                <w:kern w:val="0"/>
                <w:szCs w:val="20"/>
              </w:rPr>
            </w:pPr>
            <w:r>
              <w:rPr>
                <w:rFonts w:hint="eastAsia"/>
                <w:kern w:val="0"/>
                <w:szCs w:val="20"/>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ascii="仿宋" w:hAnsi="仿宋" w:eastAsia="仿宋" w:cs="仿宋"/>
                <w:kern w:val="0"/>
                <w:sz w:val="30"/>
                <w:szCs w:val="30"/>
              </w:rPr>
            </w:pPr>
            <w:r>
              <w:rPr>
                <w:rFonts w:hint="eastAsia"/>
                <w:kern w:val="0"/>
                <w:szCs w:val="20"/>
              </w:rPr>
              <w:t>用户已注册且未登录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ascii="仿宋" w:hAnsi="仿宋" w:eastAsia="仿宋" w:cs="仿宋"/>
                <w:kern w:val="0"/>
                <w:sz w:val="30"/>
                <w:szCs w:val="30"/>
              </w:rPr>
            </w:pPr>
            <w:r>
              <w:rPr>
                <w:rFonts w:hint="eastAsia"/>
                <w:kern w:val="0"/>
                <w:szCs w:val="20"/>
              </w:rPr>
              <w:t>登陆后方可进行相关操作，如项目信息查询与录入，修改个人信息等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pStyle w:val="12"/>
              <w:numPr>
                <w:ilvl w:val="0"/>
                <w:numId w:val="3"/>
              </w:numPr>
              <w:ind w:firstLineChars="0"/>
              <w:rPr>
                <w:kern w:val="0"/>
                <w:szCs w:val="20"/>
              </w:rPr>
            </w:pPr>
            <w:r>
              <w:rPr>
                <w:rFonts w:hint="eastAsia"/>
                <w:kern w:val="0"/>
                <w:szCs w:val="20"/>
              </w:rPr>
              <w:t>当用户发出请求时，系统查询用户信息数据库</w:t>
            </w:r>
          </w:p>
          <w:p>
            <w:pPr>
              <w:pStyle w:val="12"/>
              <w:numPr>
                <w:ilvl w:val="0"/>
                <w:numId w:val="3"/>
              </w:numPr>
              <w:ind w:firstLineChars="0"/>
              <w:rPr>
                <w:rFonts w:hint="eastAsia"/>
                <w:kern w:val="0"/>
                <w:szCs w:val="20"/>
              </w:rPr>
            </w:pPr>
            <w:r>
              <w:rPr>
                <w:rFonts w:hint="eastAsia"/>
                <w:kern w:val="0"/>
                <w:szCs w:val="20"/>
              </w:rPr>
              <w:t>如果用户名密码相匹配，系统更新用户状态为登录状态，然后根据用户权限分配界面（ip）。</w:t>
            </w:r>
          </w:p>
          <w:p>
            <w:pPr>
              <w:rPr>
                <w:rFonts w:ascii="仿宋" w:hAnsi="仿宋" w:eastAsia="仿宋" w:cs="仿宋"/>
                <w:kern w:val="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rPr>
                <w:kern w:val="0"/>
                <w:szCs w:val="20"/>
              </w:rPr>
            </w:pPr>
            <w:r>
              <w:rPr>
                <w:rFonts w:hint="eastAsia"/>
                <w:kern w:val="0"/>
                <w:szCs w:val="20"/>
              </w:rPr>
              <w:t>（2）当用户不存在或密码错误时，返回用户不存在或密码错误的错误信息</w:t>
            </w:r>
          </w:p>
          <w:p>
            <w:pPr>
              <w:rPr>
                <w:rFonts w:ascii="仿宋" w:hAnsi="仿宋" w:eastAsia="仿宋" w:cs="仿宋"/>
                <w:kern w:val="0"/>
                <w:sz w:val="30"/>
                <w:szCs w:val="30"/>
              </w:rPr>
            </w:pP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68595" cy="4311015"/>
            <wp:effectExtent l="0" t="0" r="4445" b="1905"/>
            <wp:docPr id="32" name="图片 32" descr="用户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用户登录-顺序图"/>
                    <pic:cNvPicPr>
                      <a:picLocks noChangeAspect="1"/>
                    </pic:cNvPicPr>
                  </pic:nvPicPr>
                  <pic:blipFill>
                    <a:blip r:embed="rId19"/>
                    <a:stretch>
                      <a:fillRect/>
                    </a:stretch>
                  </pic:blipFill>
                  <pic:spPr>
                    <a:xfrm>
                      <a:off x="0" y="0"/>
                      <a:ext cx="5268595" cy="4311015"/>
                    </a:xfrm>
                    <a:prstGeom prst="rect">
                      <a:avLst/>
                    </a:prstGeom>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kern w:val="0"/>
                <w:szCs w:val="20"/>
              </w:rPr>
            </w:pPr>
            <w:r>
              <w:rPr>
                <w:rFonts w:hint="eastAsia"/>
                <w:kern w:val="0"/>
                <w:szCs w:val="20"/>
              </w:rPr>
              <w:t>用例名称</w:t>
            </w:r>
          </w:p>
        </w:tc>
        <w:tc>
          <w:tcPr>
            <w:tcW w:w="7185" w:type="dxa"/>
          </w:tcPr>
          <w:p>
            <w:pPr>
              <w:rPr>
                <w:kern w:val="0"/>
                <w:szCs w:val="20"/>
              </w:rPr>
            </w:pPr>
            <w:r>
              <w:rPr>
                <w:rFonts w:hint="eastAsia"/>
                <w:kern w:val="0"/>
                <w:szCs w:val="20"/>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ascii="仿宋" w:hAnsi="仿宋" w:eastAsia="仿宋" w:cs="仿宋"/>
                <w:kern w:val="0"/>
                <w:sz w:val="30"/>
                <w:szCs w:val="30"/>
              </w:rPr>
            </w:pPr>
            <w:r>
              <w:rPr>
                <w:rFonts w:hint="eastAsia"/>
                <w:kern w:val="0"/>
                <w:szCs w:val="20"/>
              </w:rPr>
              <w:t>用户未注册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ascii="仿宋" w:hAnsi="仿宋" w:eastAsia="仿宋" w:cs="仿宋"/>
                <w:kern w:val="0"/>
                <w:sz w:val="30"/>
                <w:szCs w:val="30"/>
              </w:rPr>
            </w:pPr>
            <w:r>
              <w:rPr>
                <w:rFonts w:hint="eastAsia"/>
                <w:kern w:val="0"/>
                <w:szCs w:val="20"/>
              </w:rPr>
              <w:t>注册成功后才可以进行登陆操作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pStyle w:val="12"/>
              <w:numPr>
                <w:ilvl w:val="0"/>
                <w:numId w:val="4"/>
              </w:numPr>
              <w:ind w:firstLineChars="0"/>
              <w:rPr>
                <w:kern w:val="0"/>
                <w:szCs w:val="20"/>
              </w:rPr>
            </w:pPr>
            <w:r>
              <w:rPr>
                <w:rFonts w:hint="eastAsia"/>
                <w:kern w:val="0"/>
                <w:szCs w:val="20"/>
              </w:rPr>
              <w:t>用户输入用户信息进行注册</w:t>
            </w:r>
          </w:p>
          <w:p>
            <w:pPr>
              <w:pStyle w:val="12"/>
              <w:numPr>
                <w:ilvl w:val="0"/>
                <w:numId w:val="4"/>
              </w:numPr>
              <w:ind w:firstLineChars="0"/>
              <w:rPr>
                <w:kern w:val="0"/>
                <w:szCs w:val="20"/>
              </w:rPr>
            </w:pPr>
            <w:r>
              <w:rPr>
                <w:rFonts w:hint="eastAsia"/>
                <w:kern w:val="0"/>
                <w:szCs w:val="20"/>
              </w:rPr>
              <w:t>系统核验用户</w:t>
            </w:r>
          </w:p>
          <w:p>
            <w:pPr>
              <w:pStyle w:val="12"/>
              <w:numPr>
                <w:ilvl w:val="0"/>
                <w:numId w:val="4"/>
              </w:numPr>
              <w:ind w:firstLineChars="0"/>
              <w:rPr>
                <w:kern w:val="0"/>
                <w:szCs w:val="20"/>
              </w:rPr>
            </w:pPr>
            <w:r>
              <w:rPr>
                <w:rFonts w:hint="eastAsia"/>
                <w:kern w:val="0"/>
                <w:szCs w:val="20"/>
              </w:rPr>
              <w:t>系统根据用户所填信息中的邮箱发送验证码信息</w:t>
            </w:r>
          </w:p>
          <w:p>
            <w:pPr>
              <w:rPr>
                <w:kern w:val="0"/>
                <w:szCs w:val="20"/>
              </w:rPr>
            </w:pPr>
            <w:r>
              <w:rPr>
                <w:rFonts w:hint="eastAsia"/>
                <w:kern w:val="0"/>
                <w:szCs w:val="20"/>
              </w:rPr>
              <w:t>（</w:t>
            </w:r>
            <w:r>
              <w:rPr>
                <w:kern w:val="0"/>
                <w:szCs w:val="20"/>
              </w:rPr>
              <w:t>4</w:t>
            </w:r>
            <w:r>
              <w:rPr>
                <w:rFonts w:hint="eastAsia"/>
                <w:kern w:val="0"/>
                <w:szCs w:val="20"/>
              </w:rPr>
              <w:t>） 用户在系统中输入验证码，验证邮箱</w:t>
            </w:r>
          </w:p>
          <w:p>
            <w:pPr>
              <w:rPr>
                <w:kern w:val="0"/>
                <w:szCs w:val="20"/>
              </w:rPr>
            </w:pPr>
            <w:r>
              <w:rPr>
                <w:rFonts w:hint="eastAsia"/>
                <w:kern w:val="0"/>
                <w:szCs w:val="20"/>
              </w:rPr>
              <w:t>（3） 如果成功验证，系统自动为其记录账号信息，并返回注册成功提示信息。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rPr>
                <w:kern w:val="0"/>
                <w:szCs w:val="20"/>
              </w:rPr>
            </w:pPr>
            <w:r>
              <w:rPr>
                <w:rFonts w:hint="eastAsia"/>
                <w:kern w:val="0"/>
                <w:szCs w:val="20"/>
              </w:rPr>
              <w:t>（1）注册不成功，若因为用户名或验证邮箱被使用，则返回该信息。</w:t>
            </w:r>
          </w:p>
          <w:p>
            <w:pPr>
              <w:rPr>
                <w:rFonts w:hint="eastAsia" w:ascii="仿宋" w:hAnsi="仿宋" w:eastAsia="仿宋" w:cs="仿宋"/>
                <w:kern w:val="0"/>
                <w:sz w:val="30"/>
                <w:szCs w:val="30"/>
              </w:rPr>
            </w:pP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0500" cy="4093845"/>
            <wp:effectExtent l="0" t="0" r="2540" b="5715"/>
            <wp:docPr id="33" name="图片 33" descr="用户注册-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用户注册-顺序图"/>
                    <pic:cNvPicPr>
                      <a:picLocks noChangeAspect="1"/>
                    </pic:cNvPicPr>
                  </pic:nvPicPr>
                  <pic:blipFill>
                    <a:blip r:embed="rId20"/>
                    <a:stretch>
                      <a:fillRect/>
                    </a:stretch>
                  </pic:blipFill>
                  <pic:spPr>
                    <a:xfrm>
                      <a:off x="0" y="0"/>
                      <a:ext cx="5270500" cy="4093845"/>
                    </a:xfrm>
                    <a:prstGeom prst="rect">
                      <a:avLst/>
                    </a:prstGeom>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kern w:val="0"/>
                <w:szCs w:val="20"/>
              </w:rPr>
            </w:pPr>
            <w:r>
              <w:rPr>
                <w:rFonts w:hint="eastAsia"/>
                <w:kern w:val="0"/>
                <w:szCs w:val="20"/>
              </w:rPr>
              <w:t>用例名称</w:t>
            </w:r>
          </w:p>
        </w:tc>
        <w:tc>
          <w:tcPr>
            <w:tcW w:w="7185" w:type="dxa"/>
          </w:tcPr>
          <w:p>
            <w:pPr>
              <w:rPr>
                <w:kern w:val="0"/>
                <w:szCs w:val="20"/>
              </w:rPr>
            </w:pPr>
            <w:r>
              <w:rPr>
                <w:rFonts w:hint="eastAsia"/>
                <w:kern w:val="0"/>
                <w:szCs w:val="20"/>
              </w:rPr>
              <w:t>忘记密码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ascii="仿宋" w:hAnsi="仿宋" w:eastAsia="仿宋" w:cs="仿宋"/>
                <w:kern w:val="0"/>
                <w:sz w:val="30"/>
                <w:szCs w:val="30"/>
              </w:rPr>
            </w:pPr>
            <w:r>
              <w:rPr>
                <w:rFonts w:hint="eastAsia"/>
                <w:kern w:val="0"/>
                <w:szCs w:val="20"/>
              </w:rPr>
              <w:t>用户已注册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ascii="仿宋" w:hAnsi="仿宋" w:eastAsia="仿宋" w:cs="仿宋"/>
                <w:kern w:val="0"/>
                <w:sz w:val="30"/>
                <w:szCs w:val="30"/>
              </w:rPr>
            </w:pPr>
            <w:r>
              <w:rPr>
                <w:rFonts w:hint="eastAsia"/>
                <w:kern w:val="0"/>
                <w:szCs w:val="20"/>
              </w:rPr>
              <w:t>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rPr>
                <w:kern w:val="0"/>
                <w:szCs w:val="20"/>
              </w:rPr>
            </w:pPr>
            <w:r>
              <w:rPr>
                <w:rFonts w:hint="eastAsia"/>
                <w:kern w:val="0"/>
                <w:szCs w:val="20"/>
              </w:rPr>
              <w:t>（1）用户选择忘记密码操作</w:t>
            </w:r>
          </w:p>
          <w:p>
            <w:pPr>
              <w:rPr>
                <w:kern w:val="0"/>
                <w:szCs w:val="20"/>
              </w:rPr>
            </w:pPr>
            <w:r>
              <w:rPr>
                <w:rFonts w:hint="eastAsia"/>
                <w:kern w:val="0"/>
                <w:szCs w:val="20"/>
              </w:rPr>
              <w:t>（2）用户输入用户邮箱，或者输入用户名，系统根据用户信息表查询邮箱</w:t>
            </w:r>
          </w:p>
          <w:p>
            <w:pPr>
              <w:rPr>
                <w:kern w:val="0"/>
                <w:szCs w:val="20"/>
              </w:rPr>
            </w:pPr>
            <w:r>
              <w:rPr>
                <w:rFonts w:hint="eastAsia"/>
                <w:kern w:val="0"/>
                <w:szCs w:val="20"/>
              </w:rPr>
              <w:t>（3）系统向邮箱发送修改密码的验证码</w:t>
            </w:r>
          </w:p>
          <w:p>
            <w:pPr>
              <w:rPr>
                <w:kern w:val="0"/>
                <w:szCs w:val="20"/>
              </w:rPr>
            </w:pPr>
            <w:r>
              <w:rPr>
                <w:rFonts w:hint="eastAsia"/>
                <w:kern w:val="0"/>
                <w:szCs w:val="20"/>
              </w:rPr>
              <w:t>（4）用户输入验证码，系统检验正确性</w:t>
            </w:r>
          </w:p>
          <w:p>
            <w:pPr>
              <w:rPr>
                <w:rFonts w:hint="eastAsia"/>
                <w:kern w:val="0"/>
                <w:szCs w:val="20"/>
              </w:rPr>
            </w:pPr>
            <w:r>
              <w:rPr>
                <w:rFonts w:hint="eastAsia"/>
                <w:kern w:val="0"/>
                <w:szCs w:val="20"/>
              </w:rPr>
              <w:t>（5）输入新密码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rPr>
                <w:rFonts w:ascii="仿宋" w:hAnsi="仿宋" w:eastAsia="仿宋" w:cs="仿宋"/>
                <w:kern w:val="0"/>
                <w:sz w:val="30"/>
                <w:szCs w:val="30"/>
              </w:rPr>
            </w:pPr>
            <w:r>
              <w:rPr>
                <w:rFonts w:hint="eastAsia"/>
                <w:kern w:val="0"/>
                <w:szCs w:val="20"/>
              </w:rPr>
              <w:t>（1）若检验错误或两次密码输入不一致，应返回错误信息</w:t>
            </w:r>
          </w:p>
        </w:tc>
      </w:tr>
    </w:tbl>
    <w:p>
      <w:pPr>
        <w:jc w:val="both"/>
        <w:rPr>
          <w:rFonts w:hint="eastAsia" w:ascii="黑体" w:hAnsi="黑体" w:eastAsia="黑体"/>
          <w:b/>
          <w:sz w:val="32"/>
          <w:szCs w:val="32"/>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kern w:val="0"/>
                <w:szCs w:val="20"/>
              </w:rPr>
            </w:pPr>
            <w:r>
              <w:rPr>
                <w:rFonts w:hint="eastAsia"/>
                <w:kern w:val="0"/>
                <w:szCs w:val="20"/>
              </w:rPr>
              <w:t>用例名称</w:t>
            </w:r>
          </w:p>
        </w:tc>
        <w:tc>
          <w:tcPr>
            <w:tcW w:w="7185" w:type="dxa"/>
          </w:tcPr>
          <w:p>
            <w:pPr>
              <w:rPr>
                <w:kern w:val="0"/>
                <w:szCs w:val="20"/>
              </w:rPr>
            </w:pPr>
            <w:r>
              <w:rPr>
                <w:rFonts w:hint="eastAsia"/>
                <w:kern w:val="0"/>
                <w:szCs w:val="20"/>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ascii="仿宋" w:hAnsi="仿宋" w:eastAsia="仿宋" w:cs="仿宋"/>
                <w:kern w:val="0"/>
                <w:sz w:val="30"/>
                <w:szCs w:val="30"/>
              </w:rPr>
            </w:pPr>
            <w:r>
              <w:rPr>
                <w:rFonts w:hint="eastAsia"/>
                <w:kern w:val="0"/>
                <w:szCs w:val="20"/>
              </w:rPr>
              <w:t>用户已登陆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ascii="仿宋" w:hAnsi="仿宋" w:eastAsia="仿宋" w:cs="仿宋"/>
                <w:kern w:val="0"/>
                <w:sz w:val="30"/>
                <w:szCs w:val="30"/>
              </w:rPr>
            </w:pPr>
            <w:r>
              <w:rPr>
                <w:rFonts w:hint="eastAsia"/>
                <w:kern w:val="0"/>
                <w:szCs w:val="20"/>
              </w:rPr>
              <w:t>输入新的个人信息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rPr>
                <w:kern w:val="0"/>
                <w:szCs w:val="20"/>
              </w:rPr>
            </w:pPr>
            <w:r>
              <w:rPr>
                <w:rFonts w:hint="eastAsia"/>
                <w:kern w:val="0"/>
                <w:szCs w:val="20"/>
              </w:rPr>
              <w:t>（1）用户打开用户信息界面。在此界面可查询用户信息</w:t>
            </w:r>
          </w:p>
          <w:p>
            <w:pPr>
              <w:rPr>
                <w:kern w:val="0"/>
                <w:szCs w:val="20"/>
              </w:rPr>
            </w:pPr>
            <w:r>
              <w:rPr>
                <w:rFonts w:hint="eastAsia"/>
                <w:kern w:val="0"/>
                <w:szCs w:val="20"/>
              </w:rPr>
              <w:t>（2）用户点击修改个人信息</w:t>
            </w:r>
          </w:p>
          <w:p>
            <w:pPr>
              <w:rPr>
                <w:kern w:val="0"/>
                <w:szCs w:val="20"/>
              </w:rPr>
            </w:pPr>
            <w:r>
              <w:rPr>
                <w:rFonts w:hint="eastAsia"/>
                <w:kern w:val="0"/>
                <w:szCs w:val="20"/>
              </w:rPr>
              <w:t>（3）用户输入新的信息，在系统校验完信息的合法性后更新数据库。</w:t>
            </w:r>
          </w:p>
          <w:p>
            <w:pPr>
              <w:rPr>
                <w:kern w:val="0"/>
                <w:szCs w:val="20"/>
              </w:rPr>
            </w:pPr>
            <w:r>
              <w:rPr>
                <w:rFonts w:hint="eastAsia"/>
                <w:kern w:val="0"/>
                <w:szCs w:val="20"/>
              </w:rPr>
              <w:t>（4）用户点击修改密码</w:t>
            </w:r>
          </w:p>
          <w:p>
            <w:pPr>
              <w:rPr>
                <w:kern w:val="0"/>
                <w:szCs w:val="20"/>
              </w:rPr>
            </w:pPr>
            <w:r>
              <w:rPr>
                <w:rFonts w:hint="eastAsia"/>
                <w:kern w:val="0"/>
                <w:szCs w:val="20"/>
              </w:rPr>
              <w:t>（5）用户输入旧密码，校验旧密码成功后，可以输入新密码</w:t>
            </w:r>
          </w:p>
          <w:p>
            <w:pPr>
              <w:rPr>
                <w:kern w:val="0"/>
                <w:szCs w:val="20"/>
              </w:rPr>
            </w:pPr>
            <w:r>
              <w:rPr>
                <w:rFonts w:hint="eastAsia"/>
                <w:kern w:val="0"/>
                <w:szCs w:val="20"/>
              </w:rPr>
              <w:t>（6）根据新密码更新数据库。</w:t>
            </w:r>
          </w:p>
          <w:p>
            <w:pPr>
              <w:rPr>
                <w:rFonts w:ascii="仿宋" w:hAnsi="仿宋" w:eastAsia="仿宋" w:cs="仿宋"/>
                <w:kern w:val="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rPr>
                <w:rFonts w:ascii="仿宋" w:hAnsi="仿宋" w:eastAsia="仿宋" w:cs="仿宋"/>
                <w:kern w:val="0"/>
                <w:sz w:val="30"/>
                <w:szCs w:val="30"/>
              </w:rPr>
            </w:pPr>
            <w:r>
              <w:rPr>
                <w:rFonts w:hint="eastAsia"/>
                <w:kern w:val="0"/>
                <w:szCs w:val="20"/>
              </w:rPr>
              <w:t>无</w:t>
            </w:r>
          </w:p>
        </w:tc>
      </w:tr>
    </w:tbl>
    <w:p>
      <w:pPr>
        <w:ind w:firstLine="420" w:firstLineChars="0"/>
        <w:jc w:val="both"/>
        <w:rPr>
          <w:rFonts w:hint="eastAsia" w:ascii="黑体" w:hAnsi="黑体" w:eastAsia="黑体"/>
          <w:b/>
          <w:sz w:val="32"/>
          <w:szCs w:val="32"/>
          <w:lang w:val="en-US" w:eastAsia="zh-CN"/>
        </w:rPr>
      </w:pP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3.2.3运输员子系统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查看派送任务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eastAsia" w:ascii="仿宋" w:hAnsi="仿宋" w:eastAsia="宋体" w:cs="仿宋"/>
                <w:kern w:val="0"/>
                <w:sz w:val="30"/>
                <w:szCs w:val="30"/>
                <w:lang w:eastAsia="zh-CN"/>
              </w:rPr>
            </w:pPr>
            <w:r>
              <w:rPr>
                <w:rFonts w:hint="eastAsia"/>
                <w:kern w:val="0"/>
                <w:szCs w:val="20"/>
                <w:lang w:val="en-US" w:eastAsia="zh-CN"/>
              </w:rPr>
              <w:t>运输员</w:t>
            </w:r>
            <w:r>
              <w:rPr>
                <w:rFonts w:hint="eastAsia"/>
                <w:kern w:val="0"/>
                <w:szCs w:val="20"/>
              </w:rPr>
              <w:t>已</w:t>
            </w:r>
            <w:r>
              <w:rPr>
                <w:rFonts w:hint="eastAsia"/>
                <w:kern w:val="0"/>
                <w:szCs w:val="20"/>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eastAsia="仿宋" w:cs="仿宋"/>
                <w:kern w:val="0"/>
                <w:sz w:val="30"/>
                <w:szCs w:val="30"/>
                <w:lang w:val="en-US"/>
              </w:rPr>
            </w:pPr>
            <w:r>
              <w:rPr>
                <w:rFonts w:hint="eastAsia"/>
                <w:kern w:val="0"/>
                <w:szCs w:val="20"/>
                <w:lang w:val="en-US" w:eastAsia="zh-CN"/>
              </w:rPr>
              <w:t>查看后才可以决定是否接受任务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0"/>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（1）运输员发起请求后，系统查询任务数据</w:t>
            </w:r>
          </w:p>
          <w:p>
            <w:pPr>
              <w:numPr>
                <w:ilvl w:val="0"/>
                <w:numId w:val="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（2）系统根据运输员信息和任务编号查询具体任务数据</w:t>
            </w:r>
          </w:p>
          <w:p>
            <w:pPr>
              <w:numPr>
                <w:ilvl w:val="0"/>
                <w:numId w:val="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（3）具体任务数据在页面上反馈给运输员</w:t>
            </w:r>
          </w:p>
          <w:p>
            <w:pPr>
              <w:numPr>
                <w:ilvl w:val="0"/>
                <w:numId w:val="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（4）运输员同意配送</w:t>
            </w:r>
          </w:p>
          <w:p>
            <w:pPr>
              <w:numPr>
                <w:ilvl w:val="0"/>
                <w:numId w:val="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（5）系统将运输员信息写入任务数据和具体任务数据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（1）运输员不同意配送</w:t>
            </w:r>
          </w:p>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（2）系统反馈给运输员取消信息</w:t>
            </w: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1770" cy="2659380"/>
            <wp:effectExtent l="0" t="0" r="1270" b="7620"/>
            <wp:docPr id="3" name="图片 3"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顺序图"/>
                    <pic:cNvPicPr>
                      <a:picLocks noChangeAspect="1"/>
                    </pic:cNvPicPr>
                  </pic:nvPicPr>
                  <pic:blipFill>
                    <a:blip r:embed="rId21"/>
                    <a:stretch>
                      <a:fillRect/>
                    </a:stretch>
                  </pic:blipFill>
                  <pic:spPr>
                    <a:xfrm>
                      <a:off x="0" y="0"/>
                      <a:ext cx="5271770" cy="2659380"/>
                    </a:xfrm>
                    <a:prstGeom prst="rect">
                      <a:avLst/>
                    </a:prstGeom>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查看当前任务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eastAsia" w:ascii="仿宋" w:hAnsi="仿宋" w:eastAsia="宋体" w:cs="仿宋"/>
                <w:kern w:val="0"/>
                <w:sz w:val="30"/>
                <w:szCs w:val="30"/>
                <w:lang w:eastAsia="zh-CN"/>
              </w:rPr>
            </w:pPr>
            <w:r>
              <w:rPr>
                <w:rFonts w:hint="eastAsia"/>
                <w:kern w:val="0"/>
                <w:szCs w:val="20"/>
                <w:lang w:val="en-US" w:eastAsia="zh-CN"/>
              </w:rPr>
              <w:t>运输员</w:t>
            </w:r>
            <w:r>
              <w:rPr>
                <w:rFonts w:hint="eastAsia"/>
                <w:kern w:val="0"/>
                <w:szCs w:val="20"/>
              </w:rPr>
              <w:t>已</w:t>
            </w:r>
            <w:r>
              <w:rPr>
                <w:rFonts w:hint="eastAsia"/>
                <w:kern w:val="0"/>
                <w:szCs w:val="20"/>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eastAsia="仿宋" w:cs="仿宋"/>
                <w:kern w:val="0"/>
                <w:sz w:val="30"/>
                <w:szCs w:val="30"/>
                <w:lang w:val="en-US"/>
              </w:rPr>
            </w:pPr>
            <w:r>
              <w:rPr>
                <w:rFonts w:hint="eastAsia"/>
                <w:kern w:val="0"/>
                <w:szCs w:val="2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5"/>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运输员发起请求后，系统查询任务数据</w:t>
            </w:r>
          </w:p>
          <w:p>
            <w:pPr>
              <w:numPr>
                <w:ilvl w:val="0"/>
                <w:numId w:val="5"/>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系统根据运输员信息和任务编号查询具体任务数据</w:t>
            </w:r>
          </w:p>
          <w:p>
            <w:pPr>
              <w:numPr>
                <w:ilvl w:val="0"/>
                <w:numId w:val="5"/>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具体任务数据在页面上反馈给运输员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ind w:firstLine="420" w:firstLineChars="0"/>
        <w:jc w:val="both"/>
        <w:rPr>
          <w:rFonts w:hint="eastAsia" w:ascii="黑体" w:hAnsi="黑体" w:eastAsia="黑体"/>
          <w:b/>
          <w:sz w:val="32"/>
          <w:szCs w:val="32"/>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接收货物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运输员已登录，运输员已经同意过配送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eastAsia="仿宋" w:cs="仿宋"/>
                <w:kern w:val="0"/>
                <w:sz w:val="30"/>
                <w:szCs w:val="30"/>
                <w:lang w:val="en-US" w:eastAsia="zh-CN"/>
              </w:rPr>
            </w:pPr>
            <w:r>
              <w:rPr>
                <w:rFonts w:hint="eastAsia" w:asciiTheme="minorEastAsia" w:hAnsiTheme="minorEastAsia" w:eastAsiaTheme="minorEastAsia" w:cstheme="minorEastAsia"/>
                <w:kern w:val="0"/>
                <w:sz w:val="24"/>
                <w:szCs w:val="24"/>
                <w:lang w:val="en-US" w:eastAsia="zh-CN"/>
              </w:rPr>
              <w:t>接收后才可以结束运输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6"/>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运输员发起请求后，系统查找该订单</w:t>
            </w:r>
          </w:p>
          <w:p>
            <w:pPr>
              <w:numPr>
                <w:ilvl w:val="0"/>
                <w:numId w:val="6"/>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系统反馈给运输员订单信息</w:t>
            </w:r>
          </w:p>
          <w:p>
            <w:pPr>
              <w:numPr>
                <w:ilvl w:val="0"/>
                <w:numId w:val="6"/>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运输员核对运输物品无误后发送给系统确认信息</w:t>
            </w:r>
          </w:p>
          <w:p>
            <w:pPr>
              <w:numPr>
                <w:ilvl w:val="0"/>
                <w:numId w:val="6"/>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系统修改订单状态为运送中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7"/>
              </w:numPr>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运输员核对订单信息发现出错，把错误信息反馈给系统</w:t>
            </w:r>
          </w:p>
          <w:p>
            <w:pPr>
              <w:numPr>
                <w:ilvl w:val="0"/>
                <w:numId w:val="7"/>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系统取消订单</w:t>
            </w:r>
          </w:p>
        </w:tc>
      </w:tr>
    </w:tbl>
    <w:p>
      <w:pPr>
        <w:ind w:firstLine="420" w:firstLineChars="0"/>
        <w:jc w:val="both"/>
        <w:rPr>
          <w:rFonts w:hint="eastAsia" w:ascii="黑体" w:hAnsi="黑体" w:eastAsia="黑体"/>
          <w:b/>
          <w:sz w:val="32"/>
          <w:szCs w:val="32"/>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开始运输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运输员已登录，运输员已经同意过配送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eastAsia="仿宋" w:cs="仿宋"/>
                <w:kern w:val="0"/>
                <w:sz w:val="30"/>
                <w:szCs w:val="30"/>
                <w:lang w:val="en-US" w:eastAsia="zh-CN"/>
              </w:rPr>
            </w:pPr>
            <w:r>
              <w:rPr>
                <w:rFonts w:hint="eastAsia" w:asciiTheme="minorEastAsia" w:hAnsiTheme="minorEastAsia" w:eastAsiaTheme="minorEastAsia" w:cstheme="minorEastAsia"/>
                <w:kern w:val="0"/>
                <w:sz w:val="24"/>
                <w:szCs w:val="24"/>
                <w:lang w:val="en-US" w:eastAsia="zh-CN"/>
              </w:rPr>
              <w:t>开始运输后才可以接收货物，结束运输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（1）运输员发起请求后，系统修改订单状态为运输员出发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ind w:firstLine="420" w:firstLineChars="0"/>
        <w:jc w:val="both"/>
        <w:rPr>
          <w:rFonts w:hint="eastAsia" w:ascii="黑体" w:hAnsi="黑体" w:eastAsia="黑体"/>
          <w:b/>
          <w:sz w:val="32"/>
          <w:szCs w:val="32"/>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结束运输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运输员已登录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eastAsia="仿宋" w:cs="仿宋"/>
                <w:kern w:val="0"/>
                <w:sz w:val="30"/>
                <w:szCs w:val="30"/>
                <w:lang w:val="en-US" w:eastAsia="zh-CN"/>
              </w:rPr>
            </w:pPr>
            <w:r>
              <w:rPr>
                <w:rFonts w:hint="eastAsia" w:asciiTheme="minorEastAsia" w:hAnsiTheme="minorEastAsia" w:eastAsiaTheme="minorEastAsia" w:cstheme="minorEastAsia"/>
                <w:kern w:val="0"/>
                <w:sz w:val="24"/>
                <w:szCs w:val="24"/>
                <w:lang w:val="en-US" w:eastAsia="zh-CN"/>
              </w:rPr>
              <w:t>开始运输后才可以结束运输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8"/>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运输员发起请求后，系统寻找任务类数据</w:t>
            </w:r>
          </w:p>
          <w:p>
            <w:pPr>
              <w:numPr>
                <w:ilvl w:val="0"/>
                <w:numId w:val="8"/>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系统根据任务数据寻找具体任务类数据</w:t>
            </w:r>
          </w:p>
          <w:p>
            <w:pPr>
              <w:numPr>
                <w:ilvl w:val="0"/>
                <w:numId w:val="8"/>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系统根据任务数据和运输员信息查找订单信息，修改订单状态</w:t>
            </w:r>
          </w:p>
          <w:p>
            <w:pPr>
              <w:numPr>
                <w:ilvl w:val="0"/>
                <w:numId w:val="8"/>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系统销毁具体任务类数据</w:t>
            </w:r>
          </w:p>
          <w:p>
            <w:pPr>
              <w:numPr>
                <w:ilvl w:val="0"/>
                <w:numId w:val="8"/>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销毁对应的任务类数据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7"/>
              </w:numPr>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运输员核对订单信息发现出错，把错误信息反馈给系统</w:t>
            </w:r>
          </w:p>
          <w:p>
            <w:pPr>
              <w:numPr>
                <w:ilvl w:val="0"/>
                <w:numId w:val="7"/>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系统取消订单</w:t>
            </w:r>
          </w:p>
        </w:tc>
      </w:tr>
    </w:tbl>
    <w:p>
      <w:pPr>
        <w:ind w:firstLine="420" w:firstLineChars="0"/>
        <w:jc w:val="both"/>
        <w:rPr>
          <w:rFonts w:hint="eastAsia" w:ascii="黑体" w:hAnsi="黑体" w:eastAsia="黑体"/>
          <w:b/>
          <w:sz w:val="32"/>
          <w:szCs w:val="32"/>
          <w:lang w:val="en-US" w:eastAsia="zh-CN"/>
        </w:rPr>
      </w:pP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3.2.4</w:t>
      </w:r>
      <w:r>
        <w:rPr>
          <w:rFonts w:hint="eastAsia" w:ascii="黑体" w:hAnsi="黑体" w:eastAsia="黑体"/>
          <w:b/>
          <w:sz w:val="32"/>
          <w:szCs w:val="32"/>
          <w:lang w:val="en-US" w:eastAsia="zh-CN"/>
        </w:rPr>
        <w:t>物流调度子系统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取件调度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订单已经经过订单子系统审核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cs="仿宋" w:eastAsiaTheme="minorEastAsia"/>
                <w:kern w:val="0"/>
                <w:sz w:val="30"/>
                <w:szCs w:val="30"/>
                <w:lang w:val="en-US" w:eastAsia="zh-CN"/>
              </w:rPr>
            </w:pPr>
            <w:r>
              <w:rPr>
                <w:rFonts w:hint="eastAsia" w:asciiTheme="minorEastAsia" w:hAnsiTheme="minorEastAsia" w:eastAsiaTheme="minorEastAsia" w:cstheme="minorEastAsia"/>
                <w:kern w:val="0"/>
                <w:sz w:val="24"/>
                <w:szCs w:val="24"/>
                <w:lang w:val="en-US" w:eastAsia="zh-CN"/>
              </w:rPr>
              <w:t>经过取件调度之后运输员才能接收到分配的任务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9"/>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系统接收到订单信息后，根据订单下单位置寻找接收站信息</w:t>
            </w:r>
          </w:p>
          <w:p>
            <w:pPr>
              <w:numPr>
                <w:ilvl w:val="0"/>
                <w:numId w:val="9"/>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系统根据订单信息中的优先程度做出调度时间决策</w:t>
            </w:r>
          </w:p>
          <w:p>
            <w:pPr>
              <w:numPr>
                <w:ilvl w:val="0"/>
                <w:numId w:val="9"/>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系统根据调度时间和接收站信息生成任务类数据</w:t>
            </w:r>
          </w:p>
          <w:p>
            <w:pPr>
              <w:numPr>
                <w:ilvl w:val="0"/>
                <w:numId w:val="9"/>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系统生成取件任务类数据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1770" cy="2324100"/>
            <wp:effectExtent l="0" t="0" r="1270" b="7620"/>
            <wp:docPr id="4" name="图片 4"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顺序图"/>
                    <pic:cNvPicPr>
                      <a:picLocks noChangeAspect="1"/>
                    </pic:cNvPicPr>
                  </pic:nvPicPr>
                  <pic:blipFill>
                    <a:blip r:embed="rId22"/>
                    <a:stretch>
                      <a:fillRect/>
                    </a:stretch>
                  </pic:blipFill>
                  <pic:spPr>
                    <a:xfrm>
                      <a:off x="0" y="0"/>
                      <a:ext cx="5271770" cy="2324100"/>
                    </a:xfrm>
                    <a:prstGeom prst="rect">
                      <a:avLst/>
                    </a:prstGeom>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送件调度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货物已经经过配送到达接收站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cs="仿宋" w:eastAsiaTheme="minorEastAsia"/>
                <w:kern w:val="0"/>
                <w:sz w:val="30"/>
                <w:szCs w:val="30"/>
                <w:lang w:val="en-US" w:eastAsia="zh-CN"/>
              </w:rPr>
            </w:pPr>
            <w:r>
              <w:rPr>
                <w:rFonts w:hint="eastAsia" w:asciiTheme="minorEastAsia" w:hAnsiTheme="minorEastAsia" w:eastAsiaTheme="minorEastAsia" w:cstheme="minorEastAsia"/>
                <w:kern w:val="0"/>
                <w:sz w:val="24"/>
                <w:szCs w:val="24"/>
                <w:lang w:val="en-US" w:eastAsia="zh-CN"/>
              </w:rPr>
              <w:t>经过送件调度后运输员才能送件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10"/>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系统获取仓库信息</w:t>
            </w:r>
          </w:p>
          <w:p>
            <w:pPr>
              <w:numPr>
                <w:ilvl w:val="0"/>
                <w:numId w:val="10"/>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系统根据获取的仓库信息获取仓库中的货物信息</w:t>
            </w:r>
          </w:p>
          <w:p>
            <w:pPr>
              <w:numPr>
                <w:ilvl w:val="0"/>
                <w:numId w:val="1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系统根据货物的信息查询订单信息</w:t>
            </w:r>
          </w:p>
          <w:p>
            <w:pPr>
              <w:numPr>
                <w:ilvl w:val="0"/>
                <w:numId w:val="1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系统根据订单信息中的优先程度进行评估安排派送时间</w:t>
            </w:r>
          </w:p>
          <w:p>
            <w:pPr>
              <w:numPr>
                <w:ilvl w:val="0"/>
                <w:numId w:val="1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系统根据订单信息和仓库信息生成任务类数据</w:t>
            </w:r>
          </w:p>
          <w:p>
            <w:pPr>
              <w:numPr>
                <w:ilvl w:val="0"/>
                <w:numId w:val="10"/>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系统生成送件任务类数据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61610" cy="2322195"/>
            <wp:effectExtent l="0" t="0" r="11430" b="9525"/>
            <wp:docPr id="5" name="图片 5"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顺序图"/>
                    <pic:cNvPicPr>
                      <a:picLocks noChangeAspect="1"/>
                    </pic:cNvPicPr>
                  </pic:nvPicPr>
                  <pic:blipFill>
                    <a:blip r:embed="rId23"/>
                    <a:stretch>
                      <a:fillRect/>
                    </a:stretch>
                  </pic:blipFill>
                  <pic:spPr>
                    <a:xfrm>
                      <a:off x="0" y="0"/>
                      <a:ext cx="5261610" cy="2322195"/>
                    </a:xfrm>
                    <a:prstGeom prst="rect">
                      <a:avLst/>
                    </a:prstGeom>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仓库间调度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货物已经运送到仓库，将要运往另一个仓库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cs="仿宋" w:eastAsiaTheme="minorEastAsia"/>
                <w:kern w:val="0"/>
                <w:sz w:val="30"/>
                <w:szCs w:val="30"/>
                <w:lang w:val="en-US" w:eastAsia="zh-CN"/>
              </w:rPr>
            </w:pPr>
            <w:r>
              <w:rPr>
                <w:rFonts w:hint="eastAsia" w:asciiTheme="minorEastAsia" w:hAnsiTheme="minorEastAsia" w:eastAsiaTheme="minorEastAsia" w:cstheme="minorEastAsia"/>
                <w:kern w:val="0"/>
                <w:sz w:val="24"/>
                <w:szCs w:val="24"/>
                <w:lang w:val="en-US" w:eastAsia="zh-CN"/>
              </w:rPr>
              <w:t>经过仓库间调度后才能继续进行送件调度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11"/>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系统获取仓库信息</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系统根据仓库信息查询仓库内的货物信息</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系统根据货物信息查询订单信息</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系统根据订单信息中的优先程度做出调度时间分配</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系统根据货物目的地安排即将运往的仓库</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系统根据仓库信息，货物信息生成任务类数据</w:t>
            </w:r>
          </w:p>
          <w:p>
            <w:pPr>
              <w:numPr>
                <w:ilvl w:val="0"/>
                <w:numId w:val="11"/>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系统根据任务类数据，仓库信息，货物信息生成仓库间运输类数据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64785" cy="2682240"/>
            <wp:effectExtent l="0" t="0" r="8255" b="0"/>
            <wp:docPr id="6" name="图片 6"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顺序图"/>
                    <pic:cNvPicPr>
                      <a:picLocks noChangeAspect="1"/>
                    </pic:cNvPicPr>
                  </pic:nvPicPr>
                  <pic:blipFill>
                    <a:blip r:embed="rId24"/>
                    <a:stretch>
                      <a:fillRect/>
                    </a:stretch>
                  </pic:blipFill>
                  <pic:spPr>
                    <a:xfrm>
                      <a:off x="0" y="0"/>
                      <a:ext cx="5264785" cy="2682240"/>
                    </a:xfrm>
                    <a:prstGeom prst="rect">
                      <a:avLst/>
                    </a:prstGeom>
                  </pic:spPr>
                </pic:pic>
              </a:graphicData>
            </a:graphic>
          </wp:inline>
        </w:drawing>
      </w:r>
    </w:p>
    <w:tbl>
      <w:tblPr>
        <w:tblStyle w:val="9"/>
        <w:tblpPr w:leftFromText="180" w:rightFromText="180" w:vertAnchor="text" w:horzAnchor="page" w:tblpX="1789" w:tblpY="6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仓库，接收站调度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货物已经在仓库中存储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cs="仿宋" w:eastAsiaTheme="minorEastAsia"/>
                <w:kern w:val="0"/>
                <w:sz w:val="30"/>
                <w:szCs w:val="30"/>
                <w:lang w:val="en-US" w:eastAsia="zh-CN"/>
              </w:rPr>
            </w:pPr>
            <w:r>
              <w:rPr>
                <w:rFonts w:hint="eastAsia" w:asciiTheme="minorEastAsia" w:hAnsiTheme="minorEastAsia" w:eastAsiaTheme="minorEastAsia" w:cstheme="minorEastAsia"/>
                <w:kern w:val="0"/>
                <w:sz w:val="24"/>
                <w:szCs w:val="24"/>
                <w:lang w:val="en-US" w:eastAsia="zh-CN"/>
              </w:rPr>
              <w:t>经过仓库，接收站调度之后运输员才能接收到分配的任务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12"/>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系统获取仓库信息</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系统根据仓库信息获取仓库内货物信息</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系统根据货物信息查询订单信息</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系统根据订单信息中的优先程度做出调度时间分配</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系统根据订单信息目的地信息安排即将运往的接收站</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系统根据仓库信息，货物信息生成任务类数据</w:t>
            </w:r>
          </w:p>
          <w:p>
            <w:pPr>
              <w:numPr>
                <w:ilvl w:val="0"/>
                <w:numId w:val="12"/>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系统根据上述信息生成仓库，接收站运输任务类数据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ind w:firstLine="420" w:firstLineChars="0"/>
        <w:jc w:val="both"/>
        <w:rPr>
          <w:rFonts w:hint="default" w:ascii="黑体" w:hAnsi="黑体" w:eastAsia="黑体"/>
          <w:b/>
          <w:sz w:val="32"/>
          <w:szCs w:val="32"/>
          <w:lang w:val="en-US" w:eastAsia="zh-CN"/>
        </w:rPr>
      </w:pPr>
    </w:p>
    <w:tbl>
      <w:tblPr>
        <w:tblStyle w:val="9"/>
        <w:tblpPr w:leftFromText="180" w:rightFromText="180" w:vertAnchor="text" w:horzAnchor="page" w:tblpX="1789" w:tblpY="6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337" w:type="dxa"/>
          </w:tcPr>
          <w:p>
            <w:pPr>
              <w:rPr>
                <w:kern w:val="0"/>
                <w:szCs w:val="20"/>
              </w:rPr>
            </w:pPr>
            <w:r>
              <w:rPr>
                <w:rFonts w:hint="eastAsia"/>
                <w:kern w:val="0"/>
                <w:szCs w:val="20"/>
              </w:rPr>
              <w:t>用例名称</w:t>
            </w:r>
          </w:p>
        </w:tc>
        <w:tc>
          <w:tcPr>
            <w:tcW w:w="7185" w:type="dxa"/>
          </w:tcPr>
          <w:p>
            <w:pPr>
              <w:rPr>
                <w:rFonts w:hint="default" w:eastAsia="宋体"/>
                <w:kern w:val="0"/>
                <w:szCs w:val="20"/>
                <w:lang w:val="en-US" w:eastAsia="zh-CN"/>
              </w:rPr>
            </w:pPr>
            <w:r>
              <w:rPr>
                <w:rFonts w:hint="eastAsia"/>
                <w:kern w:val="0"/>
                <w:szCs w:val="20"/>
                <w:lang w:val="en-US" w:eastAsia="zh-CN"/>
              </w:rPr>
              <w:t>运输控制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前置条件</w:t>
            </w:r>
          </w:p>
        </w:tc>
        <w:tc>
          <w:tcPr>
            <w:tcW w:w="7185" w:type="dxa"/>
          </w:tcPr>
          <w:p>
            <w:pPr>
              <w:spacing w:line="360" w:lineRule="auto"/>
              <w:rPr>
                <w:rFonts w:hint="default" w:ascii="仿宋" w:hAnsi="仿宋" w:eastAsia="宋体" w:cs="仿宋"/>
                <w:kern w:val="0"/>
                <w:sz w:val="30"/>
                <w:szCs w:val="30"/>
                <w:lang w:val="en-US" w:eastAsia="zh-CN"/>
              </w:rPr>
            </w:pPr>
            <w:r>
              <w:rPr>
                <w:rFonts w:hint="eastAsia" w:ascii="仿宋" w:hAnsi="仿宋" w:cs="仿宋"/>
                <w:kern w:val="0"/>
                <w:sz w:val="24"/>
                <w:szCs w:val="24"/>
                <w:lang w:val="en-US" w:eastAsia="zh-CN"/>
              </w:rPr>
              <w:t>货物已经在仓库中存储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后置条件</w:t>
            </w:r>
          </w:p>
        </w:tc>
        <w:tc>
          <w:tcPr>
            <w:tcW w:w="7185" w:type="dxa"/>
          </w:tcPr>
          <w:p>
            <w:pPr>
              <w:rPr>
                <w:rFonts w:hint="default" w:ascii="仿宋" w:hAnsi="仿宋" w:cs="仿宋" w:eastAsiaTheme="minorEastAsia"/>
                <w:kern w:val="0"/>
                <w:sz w:val="30"/>
                <w:szCs w:val="30"/>
                <w:lang w:val="en-US" w:eastAsia="zh-CN"/>
              </w:rPr>
            </w:pPr>
            <w:r>
              <w:rPr>
                <w:rFonts w:hint="eastAsia" w:asciiTheme="minorEastAsia" w:hAnsiTheme="minorEastAsia" w:eastAsiaTheme="minorEastAsia" w:cstheme="minorEastAsia"/>
                <w:kern w:val="0"/>
                <w:sz w:val="24"/>
                <w:szCs w:val="24"/>
                <w:lang w:val="en-US" w:eastAsia="zh-CN"/>
              </w:rPr>
              <w:t>经过运输控制后才能进行仓库间运输或者仓库，接收站间运输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主事件流</w:t>
            </w:r>
          </w:p>
        </w:tc>
        <w:tc>
          <w:tcPr>
            <w:tcW w:w="7185" w:type="dxa"/>
          </w:tcPr>
          <w:p>
            <w:pPr>
              <w:numPr>
                <w:ilvl w:val="0"/>
                <w:numId w:val="13"/>
              </w:numPr>
              <w:rPr>
                <w:rFonts w:hint="eastAsia"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系统获取存储仓库信息</w:t>
            </w:r>
          </w:p>
          <w:p>
            <w:pPr>
              <w:numPr>
                <w:ilvl w:val="0"/>
                <w:numId w:val="13"/>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系统根据仓库信息获取仓库中货物信息</w:t>
            </w:r>
          </w:p>
          <w:p>
            <w:pPr>
              <w:numPr>
                <w:ilvl w:val="0"/>
                <w:numId w:val="13"/>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系统根据货物信息获取订单信息</w:t>
            </w:r>
          </w:p>
          <w:p>
            <w:pPr>
              <w:numPr>
                <w:ilvl w:val="0"/>
                <w:numId w:val="13"/>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系统根据订单信息中的目的地做出判断，如果目的地在本地那么直接进行仓库，接收站调度</w:t>
            </w:r>
          </w:p>
          <w:p>
            <w:pPr>
              <w:numPr>
                <w:ilvl w:val="0"/>
                <w:numId w:val="13"/>
              </w:numPr>
              <w:rPr>
                <w:rFonts w:hint="default" w:asciiTheme="minorEastAsia" w:hAnsiTheme="minorEastAsia" w:eastAsiaTheme="minorEastAsia" w:cstheme="minorEastAsia"/>
                <w:kern w:val="0"/>
                <w:szCs w:val="30"/>
                <w:lang w:val="en-US" w:eastAsia="zh-CN"/>
              </w:rPr>
            </w:pPr>
            <w:r>
              <w:rPr>
                <w:rFonts w:hint="eastAsia" w:asciiTheme="minorEastAsia" w:hAnsiTheme="minorEastAsia" w:eastAsiaTheme="minorEastAsia" w:cstheme="minorEastAsia"/>
                <w:kern w:val="0"/>
                <w:szCs w:val="30"/>
                <w:lang w:val="en-US" w:eastAsia="zh-CN"/>
              </w:rPr>
              <w:t>系统判断如果目的地不再本地那么进行仓库，仓库调度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Pr>
          <w:p>
            <w:pPr>
              <w:rPr>
                <w:rFonts w:ascii="仿宋" w:hAnsi="仿宋" w:eastAsia="仿宋" w:cs="仿宋"/>
                <w:kern w:val="0"/>
                <w:sz w:val="30"/>
                <w:szCs w:val="30"/>
              </w:rPr>
            </w:pPr>
            <w:r>
              <w:rPr>
                <w:rFonts w:hint="eastAsia"/>
                <w:kern w:val="0"/>
                <w:szCs w:val="20"/>
              </w:rPr>
              <w:t>备选事件流</w:t>
            </w:r>
          </w:p>
        </w:tc>
        <w:tc>
          <w:tcPr>
            <w:tcW w:w="7185" w:type="dxa"/>
          </w:tcPr>
          <w:p>
            <w:pPr>
              <w:numPr>
                <w:ilvl w:val="0"/>
                <w:numId w:val="0"/>
              </w:numPr>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en-US" w:eastAsia="zh-CN"/>
              </w:rPr>
              <w:t>无</w:t>
            </w:r>
          </w:p>
        </w:tc>
      </w:tr>
    </w:tbl>
    <w:p>
      <w:pPr>
        <w:ind w:firstLine="420" w:firstLineChars="0"/>
        <w:jc w:val="both"/>
        <w:rPr>
          <w:rFonts w:hint="eastAsia" w:ascii="黑体" w:hAnsi="黑体" w:eastAsia="黑体"/>
          <w:b/>
          <w:sz w:val="32"/>
          <w:szCs w:val="32"/>
          <w:lang w:val="en-US" w:eastAsia="zh-CN"/>
        </w:rPr>
      </w:pP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w:t>
      </w:r>
      <w:r>
        <w:rPr>
          <w:rFonts w:hint="default" w:ascii="黑体" w:hAnsi="黑体" w:eastAsia="黑体"/>
          <w:b/>
          <w:sz w:val="32"/>
          <w:szCs w:val="32"/>
          <w:lang w:val="en-US" w:eastAsia="zh-CN"/>
        </w:rPr>
        <w:t>5</w:t>
      </w:r>
      <w:r>
        <w:rPr>
          <w:rFonts w:hint="eastAsia" w:ascii="黑体" w:hAnsi="黑体" w:eastAsia="黑体"/>
          <w:b/>
          <w:sz w:val="32"/>
          <w:szCs w:val="32"/>
          <w:lang w:val="en-US" w:eastAsia="zh-CN"/>
        </w:rPr>
        <w:t>仓储管理子系统</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用例名称</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入库办理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前置条件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用户已登陆且具备权限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后置条件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主事件流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（1）当用户发出请求时，系统跳转到入库办理页面，仓库管理员扫描货物条形码，获取货物信息与中转信息等。</w:t>
            </w:r>
          </w:p>
          <w:p>
            <w:pPr>
              <w:rPr>
                <w:kern w:val="0"/>
                <w:szCs w:val="20"/>
              </w:rPr>
            </w:pPr>
            <w:r>
              <w:rPr>
                <w:rFonts w:hint="eastAsia"/>
                <w:kern w:val="0"/>
                <w:szCs w:val="20"/>
              </w:rPr>
              <w:t>（2）用户填入系统返回表单中必填信息，如操作员工号等，并且将表单提交给系统，系统写入操作日志并更新数据库中内容。</w:t>
            </w:r>
          </w:p>
          <w:p>
            <w:pPr>
              <w:rPr>
                <w:kern w:val="0"/>
                <w:szCs w:val="20"/>
              </w:rPr>
            </w:pPr>
            <w:r>
              <w:rPr>
                <w:rFonts w:hint="eastAsia"/>
                <w:kern w:val="0"/>
                <w:szCs w:val="20"/>
              </w:rPr>
              <w:t>（3）操作成功后给出提示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备选事件流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p>
        </w:tc>
      </w:tr>
    </w:tbl>
    <w:p>
      <w:pPr>
        <w:jc w:val="both"/>
        <w:rPr>
          <w:rFonts w:hint="eastAsia" w:ascii="黑体" w:hAnsi="黑体" w:eastAsia="黑体"/>
          <w:b/>
          <w:sz w:val="32"/>
          <w:szCs w:val="32"/>
          <w:lang w:val="en-US" w:eastAsia="zh-CN"/>
        </w:rPr>
      </w:pPr>
      <w:r>
        <w:rPr>
          <w:rFonts w:hint="eastAsia"/>
        </w:rPr>
        <w:drawing>
          <wp:inline distT="0" distB="0" distL="0" distR="0">
            <wp:extent cx="5274310" cy="3723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723640"/>
                    </a:xfrm>
                    <a:prstGeom prst="rect">
                      <a:avLst/>
                    </a:prstGeom>
                    <a:noFill/>
                    <a:ln>
                      <a:noFill/>
                    </a:ln>
                  </pic:spPr>
                </pic:pic>
              </a:graphicData>
            </a:graphic>
          </wp:inline>
        </w:drawing>
      </w:r>
    </w:p>
    <w:tbl>
      <w:tblPr>
        <w:tblStyle w:val="9"/>
        <w:tblpPr w:leftFromText="180" w:rightFromText="180" w:vertAnchor="text" w:horzAnchor="page" w:tblpX="1794" w:tblpY="603"/>
        <w:tblOverlap w:val="never"/>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用例名称</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出库办理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前置条件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用户已登陆且具备权限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后置条件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主事件流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（1）当用户发出请求时，系统跳转到出库办理页面，仓库管理员扫描货物条形码，获取货物信息与中转信息等。</w:t>
            </w:r>
          </w:p>
          <w:p>
            <w:pPr>
              <w:rPr>
                <w:kern w:val="0"/>
                <w:szCs w:val="20"/>
              </w:rPr>
            </w:pPr>
            <w:r>
              <w:rPr>
                <w:rFonts w:hint="eastAsia"/>
                <w:kern w:val="0"/>
                <w:szCs w:val="20"/>
              </w:rPr>
              <w:t>（2）用户填入系统返回表单中必填信息，如操作员工号等，并且将表单提交给系统，系统写入操作日志并更新数据库中内容。</w:t>
            </w:r>
          </w:p>
          <w:p>
            <w:pPr>
              <w:rPr>
                <w:kern w:val="0"/>
                <w:szCs w:val="20"/>
              </w:rPr>
            </w:pPr>
            <w:r>
              <w:rPr>
                <w:rFonts w:hint="eastAsia"/>
                <w:kern w:val="0"/>
                <w:szCs w:val="20"/>
              </w:rPr>
              <w:t>（3）操作成功后给出提示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备选事件流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p>
        </w:tc>
      </w:tr>
    </w:tbl>
    <w:p>
      <w:pPr>
        <w:jc w:val="both"/>
        <w:rPr>
          <w:rFonts w:hint="eastAsia" w:ascii="黑体" w:hAnsi="黑体" w:eastAsia="黑体"/>
          <w:b/>
          <w:sz w:val="32"/>
          <w:szCs w:val="32"/>
          <w:lang w:val="en-US" w:eastAsia="zh-CN"/>
        </w:rPr>
      </w:pPr>
      <w:r>
        <w:rPr>
          <w:rFonts w:hint="eastAsia"/>
        </w:rPr>
        <w:drawing>
          <wp:inline distT="0" distB="0" distL="0" distR="0">
            <wp:extent cx="5308600" cy="3051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08600" cy="3051175"/>
                    </a:xfrm>
                    <a:prstGeom prst="rect">
                      <a:avLst/>
                    </a:prstGeom>
                    <a:noFill/>
                    <a:ln>
                      <a:noFill/>
                    </a:ln>
                  </pic:spPr>
                </pic:pic>
              </a:graphicData>
            </a:graphic>
          </wp:inline>
        </w:drawing>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用例名称</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续存办理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前置条件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用户已登陆且具备权限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后置条件</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主事件流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（1）当用户发出请求时，系统跳转到续存库办理页面，仓库管理员点击续存按钮，系统根据入库记录查询到货物信息。</w:t>
            </w:r>
          </w:p>
          <w:p>
            <w:pPr>
              <w:rPr>
                <w:kern w:val="0"/>
                <w:szCs w:val="20"/>
              </w:rPr>
            </w:pPr>
            <w:r>
              <w:rPr>
                <w:rFonts w:hint="eastAsia"/>
                <w:kern w:val="0"/>
                <w:szCs w:val="20"/>
              </w:rPr>
              <w:t>（2）用户填入系统返回表单中必填信息，如操作员工号等，并且将表单提交给系统，系统写入操作日志并更新数据库中内容。</w:t>
            </w:r>
          </w:p>
          <w:p>
            <w:pPr>
              <w:rPr>
                <w:kern w:val="0"/>
                <w:szCs w:val="20"/>
              </w:rPr>
            </w:pPr>
            <w:r>
              <w:rPr>
                <w:rFonts w:hint="eastAsia"/>
                <w:kern w:val="0"/>
                <w:szCs w:val="20"/>
              </w:rPr>
              <w:t>（3）操作成功后给出提示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备选事件流</w:t>
            </w:r>
          </w:p>
        </w:tc>
        <w:tc>
          <w:tcPr>
            <w:tcW w:w="6965" w:type="dxa"/>
            <w:tcBorders>
              <w:top w:val="single" w:color="auto" w:sz="4" w:space="0"/>
              <w:left w:val="single" w:color="auto" w:sz="4" w:space="0"/>
              <w:bottom w:val="single" w:color="auto" w:sz="4" w:space="0"/>
              <w:right w:val="single" w:color="auto" w:sz="4" w:space="0"/>
            </w:tcBorders>
          </w:tcPr>
          <w:p>
            <w:pPr>
              <w:rPr>
                <w:kern w:val="0"/>
                <w:szCs w:val="20"/>
              </w:rPr>
            </w:pPr>
          </w:p>
        </w:tc>
      </w:tr>
    </w:tbl>
    <w:p>
      <w:pPr>
        <w:ind w:firstLine="420" w:firstLineChars="0"/>
        <w:jc w:val="both"/>
        <w:rPr>
          <w:rFonts w:hint="eastAsia" w:ascii="黑体" w:hAnsi="黑体" w:eastAsia="黑体"/>
          <w:b/>
          <w:sz w:val="32"/>
          <w:szCs w:val="32"/>
          <w:lang w:val="en-US" w:eastAsia="zh-CN"/>
        </w:rPr>
      </w:pP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用例名称</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货物存储信息查询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前置条件</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用户已登陆且具备权限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后置条件</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主事件流</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（1）当用户发出请求时，系统根据传入的货物号或其他货物信息查询存储在系统数据库存储细节表中的货物存储位置信息，并且返回结果。</w:t>
            </w:r>
          </w:p>
          <w:p>
            <w:pPr>
              <w:rPr>
                <w:kern w:val="0"/>
                <w:szCs w:val="20"/>
              </w:rPr>
            </w:pPr>
            <w:r>
              <w:rPr>
                <w:rFonts w:hint="eastAsia"/>
                <w:kern w:val="0"/>
                <w:szCs w:val="20"/>
              </w:rPr>
              <w:t>（2）用户填入系统返回表单中必填信息，如操作员工号等，并且将表单提交给系统，系统写入操作日志并更新数据库中内容。</w:t>
            </w:r>
          </w:p>
          <w:p>
            <w:pPr>
              <w:rPr>
                <w:kern w:val="0"/>
                <w:szCs w:val="20"/>
              </w:rPr>
            </w:pPr>
            <w:r>
              <w:rPr>
                <w:rFonts w:hint="eastAsia"/>
                <w:kern w:val="0"/>
                <w:szCs w:val="20"/>
              </w:rPr>
              <w:t>（3）操作成功后给出提示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备选事件流</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p>
        </w:tc>
      </w:tr>
    </w:tbl>
    <w:p>
      <w:pPr>
        <w:ind w:firstLine="420" w:firstLineChars="0"/>
        <w:jc w:val="both"/>
        <w:rPr>
          <w:rFonts w:hint="eastAsia" w:ascii="黑体" w:hAnsi="黑体" w:eastAsia="黑体"/>
          <w:b/>
          <w:sz w:val="32"/>
          <w:szCs w:val="32"/>
          <w:lang w:val="en-US" w:eastAsia="zh-CN"/>
        </w:rPr>
      </w:pP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7"/>
        <w:gridCol w:w="7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用例名称</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生成报表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前置条件</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用户已登陆且具备权限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后置条件</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主事件流</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 xml:space="preserve">（1）当用户发出请求时，系统跳转到生成报表界面，用户选择生成关于入库记录或是出库记录的报表，系统会查询入库记录或出库记录并且生成一定的统计结果返回给系统界面，并且提供文件。 </w:t>
            </w:r>
          </w:p>
          <w:p>
            <w:pPr>
              <w:rPr>
                <w:kern w:val="0"/>
                <w:szCs w:val="20"/>
              </w:rPr>
            </w:pPr>
            <w:r>
              <w:rPr>
                <w:rFonts w:hint="eastAsia"/>
                <w:kern w:val="0"/>
                <w:szCs w:val="20"/>
              </w:rPr>
              <w:t>（2）用户填入系统返回表单中必填信息，如操作员工号等，并且将表单提交给系统，系统写入操作日志并更新数据库中内容。</w:t>
            </w:r>
          </w:p>
          <w:p>
            <w:pPr>
              <w:rPr>
                <w:kern w:val="0"/>
                <w:szCs w:val="20"/>
              </w:rPr>
            </w:pPr>
            <w:r>
              <w:rPr>
                <w:rFonts w:hint="eastAsia"/>
                <w:kern w:val="0"/>
                <w:szCs w:val="20"/>
              </w:rPr>
              <w:t>（3）操作成功后给出提示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tcBorders>
              <w:top w:val="single" w:color="auto" w:sz="4" w:space="0"/>
              <w:left w:val="single" w:color="auto" w:sz="4" w:space="0"/>
              <w:bottom w:val="single" w:color="auto" w:sz="4" w:space="0"/>
              <w:right w:val="single" w:color="auto" w:sz="4" w:space="0"/>
            </w:tcBorders>
          </w:tcPr>
          <w:p>
            <w:pPr>
              <w:rPr>
                <w:kern w:val="0"/>
                <w:szCs w:val="20"/>
              </w:rPr>
            </w:pPr>
            <w:r>
              <w:rPr>
                <w:rFonts w:hint="eastAsia"/>
                <w:kern w:val="0"/>
                <w:szCs w:val="20"/>
              </w:rPr>
              <w:t>备选事件流</w:t>
            </w:r>
          </w:p>
        </w:tc>
        <w:tc>
          <w:tcPr>
            <w:tcW w:w="7183" w:type="dxa"/>
            <w:tcBorders>
              <w:top w:val="single" w:color="auto" w:sz="4" w:space="0"/>
              <w:left w:val="single" w:color="auto" w:sz="4" w:space="0"/>
              <w:bottom w:val="single" w:color="auto" w:sz="4" w:space="0"/>
              <w:right w:val="single" w:color="auto" w:sz="4" w:space="0"/>
            </w:tcBorders>
          </w:tcPr>
          <w:p>
            <w:pPr>
              <w:rPr>
                <w:kern w:val="0"/>
                <w:szCs w:val="20"/>
              </w:rPr>
            </w:pPr>
          </w:p>
        </w:tc>
      </w:tr>
    </w:tbl>
    <w:p>
      <w:pPr>
        <w:ind w:firstLine="420" w:firstLineChars="0"/>
        <w:jc w:val="both"/>
        <w:rPr>
          <w:rFonts w:hint="eastAsia" w:ascii="黑体" w:hAnsi="黑体" w:eastAsia="黑体"/>
          <w:b/>
          <w:sz w:val="32"/>
          <w:szCs w:val="32"/>
          <w:lang w:val="en-US" w:eastAsia="zh-CN"/>
        </w:rPr>
      </w:pPr>
    </w:p>
    <w:p>
      <w:pPr>
        <w:jc w:val="both"/>
        <w:rPr>
          <w:rFonts w:hint="eastAsia" w:ascii="黑体" w:hAnsi="黑体" w:eastAsia="黑体"/>
          <w:b/>
          <w:sz w:val="32"/>
          <w:szCs w:val="32"/>
          <w:lang w:val="en-US" w:eastAsia="zh-CN"/>
        </w:rPr>
      </w:pPr>
      <w:r>
        <w:rPr>
          <w:rFonts w:hint="eastAsia"/>
        </w:rPr>
        <w:drawing>
          <wp:inline distT="0" distB="0" distL="0" distR="0">
            <wp:extent cx="5274310" cy="3653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653790"/>
                    </a:xfrm>
                    <a:prstGeom prst="rect">
                      <a:avLst/>
                    </a:prstGeom>
                    <a:noFill/>
                    <a:ln>
                      <a:noFill/>
                    </a:ln>
                  </pic:spPr>
                </pic:pic>
              </a:graphicData>
            </a:graphic>
          </wp:inline>
        </w:drawing>
      </w:r>
    </w:p>
    <w:p>
      <w:pPr>
        <w:ind w:firstLine="420" w:firstLineChars="0"/>
        <w:jc w:val="both"/>
        <w:rPr>
          <w:rFonts w:hint="eastAsia" w:ascii="黑体" w:hAnsi="黑体" w:eastAsia="黑体"/>
          <w:b/>
          <w:sz w:val="32"/>
          <w:szCs w:val="32"/>
          <w:lang w:val="en-US" w:eastAsia="zh-CN"/>
        </w:rPr>
      </w:pP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w:t>
      </w:r>
      <w:r>
        <w:rPr>
          <w:rFonts w:hint="default" w:ascii="黑体" w:hAnsi="黑体" w:eastAsia="黑体"/>
          <w:b/>
          <w:sz w:val="32"/>
          <w:szCs w:val="32"/>
          <w:lang w:val="en-US" w:eastAsia="zh-CN"/>
        </w:rPr>
        <w:t>6</w:t>
      </w:r>
      <w:r>
        <w:rPr>
          <w:rFonts w:hint="eastAsia" w:ascii="黑体" w:hAnsi="黑体" w:eastAsia="黑体"/>
          <w:b/>
          <w:sz w:val="32"/>
          <w:szCs w:val="32"/>
          <w:lang w:val="en-US" w:eastAsia="zh-CN"/>
        </w:rPr>
        <w:t>财务管理子系统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用例名称</w:t>
            </w:r>
          </w:p>
        </w:tc>
        <w:tc>
          <w:tcPr>
            <w:tcW w:w="6594" w:type="dxa"/>
          </w:tcPr>
          <w:p>
            <w:pPr>
              <w:rPr>
                <w:rFonts w:hint="eastAsia"/>
              </w:rPr>
            </w:pPr>
            <w:r>
              <w:rPr>
                <w:rFonts w:hint="eastAsia"/>
              </w:rPr>
              <w:t>财务管理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前置条件</w:t>
            </w:r>
          </w:p>
        </w:tc>
        <w:tc>
          <w:tcPr>
            <w:tcW w:w="6594" w:type="dxa"/>
          </w:tcPr>
          <w:p>
            <w:pPr>
              <w:rPr>
                <w:rFonts w:hint="eastAsia"/>
              </w:rPr>
            </w:pPr>
            <w:r>
              <w:rPr>
                <w:rFonts w:hint="eastAsia"/>
              </w:rPr>
              <w:t>财务管理员登陆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后置条件</w:t>
            </w:r>
          </w:p>
        </w:tc>
        <w:tc>
          <w:tcPr>
            <w:tcW w:w="6594" w:type="dxa"/>
          </w:tcPr>
          <w:p>
            <w:pPr>
              <w:rPr>
                <w:rFonts w:hint="eastAsia"/>
              </w:rPr>
            </w:pPr>
            <w:r>
              <w:rPr>
                <w:rFonts w:hint="eastAsia"/>
              </w:rPr>
              <w:t>选择了财务管理模块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主事件流</w:t>
            </w:r>
          </w:p>
        </w:tc>
        <w:tc>
          <w:tcPr>
            <w:tcW w:w="6594" w:type="dxa"/>
          </w:tcPr>
          <w:p>
            <w:pPr>
              <w:pStyle w:val="12"/>
              <w:numPr>
                <w:ilvl w:val="0"/>
                <w:numId w:val="14"/>
              </w:numPr>
              <w:ind w:firstLineChars="0"/>
            </w:pPr>
            <w:r>
              <w:rPr>
                <w:rFonts w:hint="eastAsia"/>
              </w:rPr>
              <w:t>选择查询账目信息</w:t>
            </w:r>
          </w:p>
          <w:p>
            <w:pPr>
              <w:pStyle w:val="12"/>
              <w:numPr>
                <w:ilvl w:val="0"/>
                <w:numId w:val="14"/>
              </w:numPr>
              <w:ind w:firstLineChars="0"/>
            </w:pPr>
            <w:r>
              <w:rPr>
                <w:rFonts w:hint="eastAsia"/>
              </w:rPr>
              <w:t>选择发放工资</w:t>
            </w:r>
          </w:p>
          <w:p>
            <w:pPr>
              <w:pStyle w:val="12"/>
              <w:numPr>
                <w:ilvl w:val="0"/>
                <w:numId w:val="14"/>
              </w:numPr>
              <w:ind w:firstLineChars="0"/>
              <w:rPr>
                <w:rFonts w:hint="eastAsia"/>
              </w:rPr>
            </w:pPr>
            <w:r>
              <w:rPr>
                <w:rFonts w:hint="eastAsia"/>
              </w:rPr>
              <w:t>选择采购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备选事件流</w:t>
            </w:r>
          </w:p>
        </w:tc>
        <w:tc>
          <w:tcPr>
            <w:tcW w:w="6594" w:type="dxa"/>
          </w:tcPr>
          <w:p>
            <w:pPr>
              <w:pStyle w:val="12"/>
              <w:numPr>
                <w:ilvl w:val="0"/>
                <w:numId w:val="15"/>
              </w:numPr>
              <w:ind w:firstLineChars="0"/>
              <w:rPr>
                <w:rFonts w:hint="eastAsia"/>
              </w:rPr>
            </w:pPr>
            <w:r>
              <w:rPr>
                <w:rFonts w:hint="eastAsia"/>
              </w:rPr>
              <w:t>如果用户权限不够，提示你没有操作权限</w:t>
            </w:r>
          </w:p>
        </w:tc>
      </w:tr>
    </w:tbl>
    <w:p>
      <w:pPr>
        <w:ind w:firstLine="420" w:firstLineChars="0"/>
        <w:jc w:val="both"/>
        <w:rPr>
          <w:rFonts w:hint="eastAsia" w:ascii="黑体" w:hAnsi="黑体" w:eastAsia="黑体"/>
          <w:b/>
          <w:sz w:val="32"/>
          <w:szCs w:val="32"/>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用例名称</w:t>
            </w:r>
          </w:p>
        </w:tc>
        <w:tc>
          <w:tcPr>
            <w:tcW w:w="6594" w:type="dxa"/>
          </w:tcPr>
          <w:p>
            <w:pPr>
              <w:rPr>
                <w:rFonts w:hint="eastAsia"/>
              </w:rPr>
            </w:pPr>
            <w:r>
              <w:rPr>
                <w:rFonts w:hint="eastAsia"/>
              </w:rPr>
              <w:t>订单账目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前置条件</w:t>
            </w:r>
          </w:p>
        </w:tc>
        <w:tc>
          <w:tcPr>
            <w:tcW w:w="6594" w:type="dxa"/>
          </w:tcPr>
          <w:p>
            <w:pPr>
              <w:rPr>
                <w:rFonts w:hint="eastAsia"/>
              </w:rPr>
            </w:pPr>
            <w:r>
              <w:rPr>
                <w:rFonts w:hint="eastAsia"/>
              </w:rPr>
              <w:t>财务管理员登陆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后置条件</w:t>
            </w:r>
          </w:p>
        </w:tc>
        <w:tc>
          <w:tcPr>
            <w:tcW w:w="6594" w:type="dxa"/>
          </w:tcPr>
          <w:p>
            <w:pPr>
              <w:rPr>
                <w:rFonts w:hint="eastAsia"/>
              </w:rPr>
            </w:pPr>
            <w:r>
              <w:rPr>
                <w:rFonts w:hint="eastAsia"/>
              </w:rPr>
              <w:t>选择订单账目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主事件流</w:t>
            </w:r>
          </w:p>
        </w:tc>
        <w:tc>
          <w:tcPr>
            <w:tcW w:w="6594" w:type="dxa"/>
          </w:tcPr>
          <w:p>
            <w:pPr>
              <w:pStyle w:val="12"/>
              <w:numPr>
                <w:ilvl w:val="0"/>
                <w:numId w:val="16"/>
              </w:numPr>
              <w:ind w:firstLineChars="0"/>
            </w:pPr>
            <w:r>
              <w:rPr>
                <w:rFonts w:hint="eastAsia"/>
              </w:rPr>
              <w:t>选择订单结算</w:t>
            </w:r>
          </w:p>
          <w:p>
            <w:pPr>
              <w:pStyle w:val="12"/>
              <w:numPr>
                <w:ilvl w:val="0"/>
                <w:numId w:val="16"/>
              </w:numPr>
              <w:ind w:firstLineChars="0"/>
            </w:pPr>
            <w:r>
              <w:rPr>
                <w:rFonts w:hint="eastAsia"/>
              </w:rPr>
              <w:t>选择订单</w:t>
            </w:r>
          </w:p>
          <w:p>
            <w:pPr>
              <w:pStyle w:val="12"/>
              <w:numPr>
                <w:ilvl w:val="0"/>
                <w:numId w:val="16"/>
              </w:numPr>
              <w:ind w:firstLineChars="0"/>
            </w:pPr>
            <w:r>
              <w:rPr>
                <w:rFonts w:hint="eastAsia"/>
              </w:rPr>
              <w:t>选择退款结算</w:t>
            </w:r>
          </w:p>
          <w:p>
            <w:pPr>
              <w:pStyle w:val="12"/>
              <w:numPr>
                <w:ilvl w:val="0"/>
                <w:numId w:val="16"/>
              </w:numPr>
              <w:ind w:firstLineChars="0"/>
              <w:rPr>
                <w:rFonts w:hint="eastAsia"/>
              </w:rPr>
            </w:pPr>
            <w:r>
              <w:rPr>
                <w:rFonts w:hint="eastAsia"/>
              </w:rPr>
              <w:t>同意退款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备选事件流</w:t>
            </w:r>
          </w:p>
        </w:tc>
        <w:tc>
          <w:tcPr>
            <w:tcW w:w="6594" w:type="dxa"/>
          </w:tcPr>
          <w:p>
            <w:pPr>
              <w:rPr>
                <w:rFonts w:hint="eastAsia"/>
              </w:rPr>
            </w:pPr>
            <w:r>
              <w:rPr>
                <w:rFonts w:hint="eastAsia"/>
              </w:rPr>
              <w:t>如果发现支付方式不对，提示结算错误</w:t>
            </w:r>
          </w:p>
        </w:tc>
      </w:tr>
    </w:tbl>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3040" cy="5533390"/>
            <wp:effectExtent l="0" t="0" r="0" b="13970"/>
            <wp:docPr id="30" name="图片 30" descr="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序列图"/>
                    <pic:cNvPicPr>
                      <a:picLocks noChangeAspect="1"/>
                    </pic:cNvPicPr>
                  </pic:nvPicPr>
                  <pic:blipFill>
                    <a:blip r:embed="rId28"/>
                    <a:stretch>
                      <a:fillRect/>
                    </a:stretch>
                  </pic:blipFill>
                  <pic:spPr>
                    <a:xfrm>
                      <a:off x="0" y="0"/>
                      <a:ext cx="5273040" cy="5533390"/>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w:t>
      </w:r>
      <w:r>
        <w:rPr>
          <w:rFonts w:hint="default" w:ascii="黑体" w:hAnsi="黑体" w:eastAsia="黑体"/>
          <w:b/>
          <w:sz w:val="32"/>
          <w:szCs w:val="32"/>
          <w:lang w:val="en-US" w:eastAsia="zh-CN"/>
        </w:rPr>
        <w:t>7</w:t>
      </w:r>
      <w:r>
        <w:rPr>
          <w:rFonts w:hint="eastAsia" w:ascii="黑体" w:hAnsi="黑体" w:eastAsia="黑体"/>
          <w:b/>
          <w:sz w:val="32"/>
          <w:szCs w:val="32"/>
          <w:lang w:val="en-US" w:eastAsia="zh-CN"/>
        </w:rPr>
        <w:t>人事管理子系统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r>
              <w:rPr>
                <w:rFonts w:hint="eastAsia"/>
              </w:rPr>
              <w:t>用例名称</w:t>
            </w:r>
          </w:p>
        </w:tc>
        <w:tc>
          <w:tcPr>
            <w:tcW w:w="6594" w:type="dxa"/>
          </w:tcPr>
          <w:p>
            <w:r>
              <w:rPr>
                <w:rFonts w:hint="eastAsia"/>
              </w:rPr>
              <w:t>人员变动管理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r>
              <w:rPr>
                <w:rFonts w:hint="eastAsia"/>
              </w:rPr>
              <w:t>前置条件</w:t>
            </w:r>
          </w:p>
        </w:tc>
        <w:tc>
          <w:tcPr>
            <w:tcW w:w="6594" w:type="dxa"/>
          </w:tcPr>
          <w:p>
            <w:pPr>
              <w:rPr>
                <w:rFonts w:hint="eastAsia"/>
              </w:rPr>
            </w:pPr>
            <w:r>
              <w:rPr>
                <w:rFonts w:hint="eastAsia"/>
              </w:rPr>
              <w:t>管理员已经登陆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r>
              <w:rPr>
                <w:rFonts w:hint="eastAsia"/>
              </w:rPr>
              <w:t>后置条件</w:t>
            </w:r>
          </w:p>
        </w:tc>
        <w:tc>
          <w:tcPr>
            <w:tcW w:w="6594" w:type="dxa"/>
          </w:tcPr>
          <w:p>
            <w:r>
              <w:rPr>
                <w:rFonts w:hint="eastAsia"/>
              </w:rPr>
              <w:t>输入了新的人员信息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主事件流</w:t>
            </w:r>
          </w:p>
        </w:tc>
        <w:tc>
          <w:tcPr>
            <w:tcW w:w="6594" w:type="dxa"/>
          </w:tcPr>
          <w:p>
            <w:pPr>
              <w:pStyle w:val="12"/>
              <w:numPr>
                <w:ilvl w:val="0"/>
                <w:numId w:val="17"/>
              </w:numPr>
              <w:ind w:firstLineChars="0"/>
            </w:pPr>
            <w:r>
              <w:rPr>
                <w:rFonts w:hint="eastAsia"/>
              </w:rPr>
              <w:t>用户打开了人员变动管理界面</w:t>
            </w:r>
          </w:p>
          <w:p>
            <w:pPr>
              <w:pStyle w:val="12"/>
              <w:numPr>
                <w:ilvl w:val="0"/>
                <w:numId w:val="17"/>
              </w:numPr>
              <w:ind w:firstLineChars="0"/>
            </w:pPr>
            <w:r>
              <w:rPr>
                <w:rFonts w:hint="eastAsia"/>
              </w:rPr>
              <w:t>用户点击修改人员信息</w:t>
            </w:r>
          </w:p>
          <w:p>
            <w:pPr>
              <w:pStyle w:val="12"/>
              <w:numPr>
                <w:ilvl w:val="0"/>
                <w:numId w:val="17"/>
              </w:numPr>
              <w:ind w:firstLineChars="0"/>
            </w:pPr>
            <w:r>
              <w:rPr>
                <w:rFonts w:hint="eastAsia"/>
              </w:rPr>
              <w:t>用户输入新的人员信息</w:t>
            </w:r>
          </w:p>
          <w:p>
            <w:pPr>
              <w:pStyle w:val="12"/>
              <w:numPr>
                <w:ilvl w:val="0"/>
                <w:numId w:val="17"/>
              </w:numPr>
              <w:ind w:firstLineChars="0"/>
              <w:rPr>
                <w:rFonts w:hint="eastAsia"/>
              </w:rPr>
            </w:pPr>
            <w:r>
              <w:rPr>
                <w:rFonts w:hint="eastAsia"/>
              </w:rPr>
              <w:t>数据库更新人员信息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r>
              <w:rPr>
                <w:rFonts w:hint="eastAsia"/>
              </w:rPr>
              <w:t>备选事件流</w:t>
            </w:r>
          </w:p>
        </w:tc>
        <w:tc>
          <w:tcPr>
            <w:tcW w:w="6594" w:type="dxa"/>
          </w:tcPr>
          <w:p>
            <w:r>
              <w:rPr>
                <w:rFonts w:hint="eastAsia"/>
              </w:rPr>
              <w:t>（1）如没有对应人员，系统提示“查无此人”</w:t>
            </w:r>
          </w:p>
        </w:tc>
      </w:tr>
    </w:tbl>
    <w:p>
      <w:pPr>
        <w:ind w:firstLine="420" w:firstLineChars="0"/>
        <w:jc w:val="both"/>
        <w:rPr>
          <w:rFonts w:hint="default" w:ascii="黑体" w:hAnsi="黑体" w:eastAsia="黑体"/>
          <w:b/>
          <w:sz w:val="32"/>
          <w:szCs w:val="32"/>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Pr>
          <w:p>
            <w:pPr>
              <w:rPr>
                <w:rFonts w:hint="eastAsia"/>
              </w:rPr>
            </w:pPr>
            <w:r>
              <w:rPr>
                <w:rFonts w:hint="eastAsia"/>
              </w:rPr>
              <w:t>用例名称</w:t>
            </w:r>
          </w:p>
        </w:tc>
        <w:tc>
          <w:tcPr>
            <w:tcW w:w="6594" w:type="dxa"/>
          </w:tcPr>
          <w:p>
            <w:pPr>
              <w:rPr>
                <w:rFonts w:hint="eastAsia"/>
              </w:rPr>
            </w:pPr>
            <w:r>
              <w:rPr>
                <w:rFonts w:hint="eastAsia"/>
              </w:rPr>
              <w:t>人员信息查询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前置条件</w:t>
            </w:r>
          </w:p>
        </w:tc>
        <w:tc>
          <w:tcPr>
            <w:tcW w:w="6594" w:type="dxa"/>
          </w:tcPr>
          <w:p>
            <w:pPr>
              <w:rPr>
                <w:rFonts w:hint="eastAsia"/>
              </w:rPr>
            </w:pPr>
            <w:r>
              <w:rPr>
                <w:rFonts w:hint="eastAsia"/>
              </w:rPr>
              <w:t>用户已经登陆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后置条件</w:t>
            </w:r>
          </w:p>
        </w:tc>
        <w:tc>
          <w:tcPr>
            <w:tcW w:w="6594" w:type="dxa"/>
          </w:tcPr>
          <w:p>
            <w:pPr>
              <w:rPr>
                <w:rFonts w:hint="eastAsia"/>
              </w:rPr>
            </w:pPr>
            <w:r>
              <w:rPr>
                <w:rFonts w:hint="eastAsia"/>
              </w:rPr>
              <w:t>输入了查询条件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主事件流</w:t>
            </w:r>
          </w:p>
        </w:tc>
        <w:tc>
          <w:tcPr>
            <w:tcW w:w="6594" w:type="dxa"/>
          </w:tcPr>
          <w:p>
            <w:pPr>
              <w:pStyle w:val="12"/>
              <w:numPr>
                <w:ilvl w:val="0"/>
                <w:numId w:val="18"/>
              </w:numPr>
              <w:ind w:firstLineChars="0"/>
            </w:pPr>
            <w:r>
              <w:rPr>
                <w:rFonts w:hint="eastAsia"/>
              </w:rPr>
              <w:t>用户打开了查询界面</w:t>
            </w:r>
          </w:p>
          <w:p>
            <w:pPr>
              <w:pStyle w:val="12"/>
              <w:numPr>
                <w:ilvl w:val="0"/>
                <w:numId w:val="18"/>
              </w:numPr>
              <w:ind w:firstLineChars="0"/>
            </w:pPr>
            <w:r>
              <w:rPr>
                <w:rFonts w:hint="eastAsia"/>
              </w:rPr>
              <w:t>用户输入了查询条件</w:t>
            </w:r>
          </w:p>
          <w:p>
            <w:pPr>
              <w:pStyle w:val="12"/>
              <w:numPr>
                <w:ilvl w:val="0"/>
                <w:numId w:val="18"/>
              </w:numPr>
              <w:ind w:firstLineChars="0"/>
              <w:rPr>
                <w:rFonts w:hint="eastAsia"/>
              </w:rPr>
            </w:pPr>
            <w:r>
              <w:rPr>
                <w:rFonts w:hint="eastAsia"/>
              </w:rPr>
              <w:t>数据库返回人员信息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rPr>
            </w:pPr>
            <w:r>
              <w:rPr>
                <w:rFonts w:hint="eastAsia"/>
              </w:rPr>
              <w:t>备选事件流</w:t>
            </w:r>
          </w:p>
        </w:tc>
        <w:tc>
          <w:tcPr>
            <w:tcW w:w="6594" w:type="dxa"/>
          </w:tcPr>
          <w:p>
            <w:pPr>
              <w:rPr>
                <w:rFonts w:hint="eastAsia"/>
              </w:rPr>
            </w:pPr>
            <w:r>
              <w:rPr>
                <w:rFonts w:hint="eastAsia"/>
              </w:rPr>
              <w:t>如果用户权限不够，提示你没有操作权限</w:t>
            </w:r>
          </w:p>
        </w:tc>
      </w:tr>
    </w:tbl>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5643880"/>
            <wp:effectExtent l="0" t="0" r="1905" b="10160"/>
            <wp:docPr id="27" name="图片 27" descr="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序列图"/>
                    <pic:cNvPicPr>
                      <a:picLocks noChangeAspect="1"/>
                    </pic:cNvPicPr>
                  </pic:nvPicPr>
                  <pic:blipFill>
                    <a:blip r:embed="rId29"/>
                    <a:stretch>
                      <a:fillRect/>
                    </a:stretch>
                  </pic:blipFill>
                  <pic:spPr>
                    <a:xfrm>
                      <a:off x="0" y="0"/>
                      <a:ext cx="5271135" cy="5643880"/>
                    </a:xfrm>
                    <a:prstGeom prst="rect">
                      <a:avLst/>
                    </a:prstGeom>
                  </pic:spPr>
                </pic:pic>
              </a:graphicData>
            </a:graphic>
          </wp:inline>
        </w:drawing>
      </w:r>
    </w:p>
    <w:p>
      <w:pPr>
        <w:jc w:val="both"/>
        <w:rPr>
          <w:rFonts w:hint="default" w:ascii="黑体" w:hAnsi="黑体" w:eastAsia="黑体"/>
          <w:b/>
          <w:sz w:val="32"/>
          <w:szCs w:val="32"/>
          <w:lang w:val="en-US" w:eastAsia="zh-CN"/>
        </w:rPr>
      </w:pPr>
    </w:p>
    <w:p>
      <w:pPr>
        <w:jc w:val="both"/>
        <w:rPr>
          <w:rFonts w:hint="default" w:ascii="黑体" w:hAnsi="黑体" w:eastAsia="黑体"/>
          <w:b/>
          <w:sz w:val="32"/>
          <w:szCs w:val="32"/>
          <w:lang w:val="en-US" w:eastAsia="zh-CN"/>
        </w:rPr>
      </w:pPr>
    </w:p>
    <w:p>
      <w:pPr>
        <w:pStyle w:val="2"/>
      </w:pPr>
      <w:bookmarkStart w:id="6" w:name="_Toc16346"/>
      <w:r>
        <w:rPr>
          <w:rFonts w:hint="eastAsia"/>
        </w:rPr>
        <w:t>面向对象</w:t>
      </w:r>
      <w:r>
        <w:rPr>
          <w:rFonts w:hint="eastAsia"/>
          <w:lang w:val="en-US" w:eastAsia="zh-CN"/>
        </w:rPr>
        <w:t>设计</w:t>
      </w:r>
      <w:r>
        <w:rPr>
          <w:rFonts w:hint="eastAsia"/>
        </w:rPr>
        <w:t>文档</w:t>
      </w:r>
      <w:bookmarkEnd w:id="6"/>
    </w:p>
    <w:p>
      <w:pPr>
        <w:pStyle w:val="3"/>
        <w:numPr>
          <w:ilvl w:val="0"/>
          <w:numId w:val="19"/>
        </w:numPr>
        <w:rPr>
          <w:rFonts w:hint="default"/>
          <w:lang w:val="en-US" w:eastAsia="zh-CN"/>
        </w:rPr>
      </w:pPr>
      <w:bookmarkStart w:id="7" w:name="_Toc17784"/>
      <w:r>
        <w:rPr>
          <w:rFonts w:hint="eastAsia"/>
          <w:lang w:val="en-US" w:eastAsia="zh-CN"/>
        </w:rPr>
        <w:t>体系结构图</w:t>
      </w:r>
      <w:bookmarkEnd w:id="7"/>
    </w:p>
    <w:p>
      <w:pPr>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1.1部署图</w:t>
      </w:r>
    </w:p>
    <w:p>
      <w:pPr>
        <w:ind w:firstLine="420" w:firstLineChars="0"/>
        <w:rPr>
          <w:rFonts w:hint="default"/>
          <w:lang w:val="en-US" w:eastAsia="zh-CN"/>
        </w:rPr>
      </w:pPr>
      <w:r>
        <w:rPr>
          <w:rFonts w:hint="default"/>
          <w:lang w:val="en-US" w:eastAsia="zh-CN"/>
        </w:rPr>
        <w:drawing>
          <wp:inline distT="0" distB="0" distL="114300" distR="114300">
            <wp:extent cx="5265420" cy="675005"/>
            <wp:effectExtent l="0" t="0" r="7620" b="10795"/>
            <wp:docPr id="8" name="图片 8"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部署图"/>
                    <pic:cNvPicPr>
                      <a:picLocks noChangeAspect="1"/>
                    </pic:cNvPicPr>
                  </pic:nvPicPr>
                  <pic:blipFill>
                    <a:blip r:embed="rId30"/>
                    <a:stretch>
                      <a:fillRect/>
                    </a:stretch>
                  </pic:blipFill>
                  <pic:spPr>
                    <a:xfrm>
                      <a:off x="0" y="0"/>
                      <a:ext cx="5265420" cy="67500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1.2体系结构图</w:t>
      </w:r>
    </w:p>
    <w:p>
      <w:pPr>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左部分：</w:t>
      </w:r>
    </w:p>
    <w:p>
      <w:pPr>
        <w:rPr>
          <w:rFonts w:hint="eastAsia" w:ascii="黑体" w:hAnsi="黑体" w:eastAsia="黑体" w:cstheme="majorBidi"/>
          <w:bCs/>
          <w:i w:val="0"/>
          <w:iCs/>
          <w:color w:val="5B9BD5" w:themeColor="accent1"/>
          <w:sz w:val="28"/>
          <w:szCs w:val="28"/>
          <w14:textFill>
            <w14:solidFill>
              <w14:schemeClr w14:val="accent1"/>
            </w14:solidFill>
          </w14:textFill>
        </w:rPr>
      </w:pPr>
      <w:r>
        <w:rPr>
          <w:rFonts w:hint="eastAsia" w:ascii="黑体" w:hAnsi="黑体" w:eastAsia="黑体" w:cstheme="majorBidi"/>
          <w:bCs/>
          <w:i w:val="0"/>
          <w:iCs/>
          <w:color w:val="5B9BD5" w:themeColor="accent1"/>
          <w:sz w:val="28"/>
          <w:szCs w:val="28"/>
          <w14:textFill>
            <w14:solidFill>
              <w14:schemeClr w14:val="accent1"/>
            </w14:solidFill>
          </w14:textFill>
        </w:rPr>
        <w:drawing>
          <wp:inline distT="0" distB="0" distL="0" distR="0">
            <wp:extent cx="5486400" cy="336232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362325"/>
                    </a:xfrm>
                    <a:prstGeom prst="rect">
                      <a:avLst/>
                    </a:prstGeom>
                  </pic:spPr>
                </pic:pic>
              </a:graphicData>
            </a:graphic>
          </wp:inline>
        </w:drawing>
      </w:r>
    </w:p>
    <w:p>
      <w:pPr>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右部分：</w:t>
      </w:r>
    </w:p>
    <w:p>
      <w:pPr>
        <w:rPr>
          <w:rFonts w:hint="eastAsia" w:ascii="黑体" w:hAnsi="黑体" w:eastAsia="黑体" w:cstheme="majorBidi"/>
          <w:bCs/>
          <w:i w:val="0"/>
          <w:iCs/>
          <w:color w:val="5B9BD5" w:themeColor="accent1"/>
          <w:sz w:val="28"/>
          <w:szCs w:val="28"/>
          <w:lang w:val="en-US" w:eastAsia="zh-CN"/>
          <w14:textFill>
            <w14:solidFill>
              <w14:schemeClr w14:val="accent1"/>
            </w14:solidFill>
          </w14:textFill>
        </w:rPr>
      </w:pPr>
      <w:r>
        <w:rPr>
          <w:rFonts w:hint="eastAsia" w:ascii="黑体" w:hAnsi="黑体" w:eastAsia="黑体" w:cstheme="majorBidi"/>
          <w:bCs/>
          <w:i w:val="0"/>
          <w:iCs/>
          <w:color w:val="5B9BD5" w:themeColor="accent1"/>
          <w:sz w:val="28"/>
          <w:szCs w:val="28"/>
          <w14:textFill>
            <w14:solidFill>
              <w14:schemeClr w14:val="accent1"/>
            </w14:solidFill>
          </w14:textFill>
        </w:rPr>
        <w:drawing>
          <wp:inline distT="0" distB="0" distL="0" distR="0">
            <wp:extent cx="5486400" cy="253746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pPr>
        <w:pStyle w:val="3"/>
        <w:numPr>
          <w:ilvl w:val="0"/>
          <w:numId w:val="19"/>
        </w:numPr>
        <w:rPr>
          <w:rFonts w:hint="default"/>
          <w:lang w:val="en-US" w:eastAsia="zh-CN"/>
        </w:rPr>
      </w:pPr>
      <w:bookmarkStart w:id="8" w:name="_Toc25647"/>
      <w:r>
        <w:rPr>
          <w:rFonts w:hint="eastAsia"/>
          <w:lang w:val="en-US" w:eastAsia="zh-CN"/>
        </w:rPr>
        <w:t>类图</w:t>
      </w:r>
      <w:bookmarkEnd w:id="8"/>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2.1仓储管理子系统</w:t>
      </w:r>
    </w:p>
    <w:p>
      <w:pPr>
        <w:rPr>
          <w:rFonts w:hint="default"/>
          <w:lang w:val="en-US"/>
        </w:rPr>
      </w:pPr>
      <w:r>
        <w:rPr>
          <w:rFonts w:hint="eastAsia"/>
        </w:rPr>
        <w:drawing>
          <wp:inline distT="0" distB="0" distL="0" distR="0">
            <wp:extent cx="5274310" cy="4627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4627245"/>
                    </a:xfrm>
                    <a:prstGeom prst="rect">
                      <a:avLst/>
                    </a:prstGeom>
                    <a:noFill/>
                    <a:ln>
                      <a:noFill/>
                    </a:ln>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2.2物流调度子系统和运输员子系统</w:t>
      </w:r>
    </w:p>
    <w:p>
      <w:pPr>
        <w:jc w:val="both"/>
        <w:rPr>
          <w:rFonts w:hint="default"/>
          <w:lang w:val="en-US" w:eastAsia="zh-CN"/>
        </w:rPr>
      </w:pPr>
      <w:r>
        <w:rPr>
          <w:rFonts w:hint="default"/>
          <w:lang w:val="en-US" w:eastAsia="zh-CN"/>
        </w:rPr>
        <w:drawing>
          <wp:inline distT="0" distB="0" distL="114300" distR="114300">
            <wp:extent cx="5265420" cy="5166360"/>
            <wp:effectExtent l="0" t="0" r="7620" b="0"/>
            <wp:docPr id="42" name="图片 42" descr="细化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细化类图"/>
                    <pic:cNvPicPr>
                      <a:picLocks noChangeAspect="1"/>
                    </pic:cNvPicPr>
                  </pic:nvPicPr>
                  <pic:blipFill>
                    <a:blip r:embed="rId17"/>
                    <a:stretch>
                      <a:fillRect/>
                    </a:stretch>
                  </pic:blipFill>
                  <pic:spPr>
                    <a:xfrm>
                      <a:off x="0" y="0"/>
                      <a:ext cx="5265420" cy="516636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2</w:t>
      </w:r>
      <w:r>
        <w:rPr>
          <w:rFonts w:hint="eastAsia" w:ascii="黑体" w:hAnsi="黑体" w:eastAsia="黑体"/>
          <w:b/>
          <w:sz w:val="32"/>
          <w:szCs w:val="32"/>
          <w:lang w:val="en-US" w:eastAsia="zh-CN"/>
        </w:rPr>
        <w:t>.</w:t>
      </w:r>
      <w:r>
        <w:rPr>
          <w:rFonts w:hint="default" w:ascii="黑体" w:hAnsi="黑体" w:eastAsia="黑体"/>
          <w:b/>
          <w:sz w:val="32"/>
          <w:szCs w:val="32"/>
          <w:lang w:val="en-US" w:eastAsia="zh-CN"/>
        </w:rPr>
        <w:t>3</w:t>
      </w:r>
      <w:r>
        <w:rPr>
          <w:rFonts w:hint="eastAsia" w:ascii="黑体" w:hAnsi="黑体" w:eastAsia="黑体"/>
          <w:b/>
          <w:sz w:val="32"/>
          <w:szCs w:val="32"/>
          <w:lang w:val="en-US" w:eastAsia="zh-CN"/>
        </w:rPr>
        <w:t>人事管理子系统</w:t>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078730" cy="4693285"/>
            <wp:effectExtent l="0" t="0" r="11430" b="635"/>
            <wp:docPr id="43" name="图片 4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类图"/>
                    <pic:cNvPicPr>
                      <a:picLocks noChangeAspect="1"/>
                    </pic:cNvPicPr>
                  </pic:nvPicPr>
                  <pic:blipFill>
                    <a:blip r:embed="rId12"/>
                    <a:stretch>
                      <a:fillRect/>
                    </a:stretch>
                  </pic:blipFill>
                  <pic:spPr>
                    <a:xfrm>
                      <a:off x="0" y="0"/>
                      <a:ext cx="5078730" cy="469328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2.4财务管理子系统</w:t>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6172200"/>
            <wp:effectExtent l="0" t="0" r="1905" b="0"/>
            <wp:docPr id="44" name="图片 44"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类图"/>
                    <pic:cNvPicPr>
                      <a:picLocks noChangeAspect="1"/>
                    </pic:cNvPicPr>
                  </pic:nvPicPr>
                  <pic:blipFill>
                    <a:blip r:embed="rId13"/>
                    <a:stretch>
                      <a:fillRect/>
                    </a:stretch>
                  </pic:blipFill>
                  <pic:spPr>
                    <a:xfrm>
                      <a:off x="0" y="0"/>
                      <a:ext cx="5271135" cy="617220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2.5用户管理子系统</w:t>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4414520"/>
            <wp:effectExtent l="0" t="0" r="1905" b="5080"/>
            <wp:docPr id="45" name="图片 45" descr="用户管理子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用户管理子系统-类图"/>
                    <pic:cNvPicPr>
                      <a:picLocks noChangeAspect="1"/>
                    </pic:cNvPicPr>
                  </pic:nvPicPr>
                  <pic:blipFill>
                    <a:blip r:embed="rId14"/>
                    <a:stretch>
                      <a:fillRect/>
                    </a:stretch>
                  </pic:blipFill>
                  <pic:spPr>
                    <a:xfrm>
                      <a:off x="0" y="0"/>
                      <a:ext cx="5271135" cy="441452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2.6订单管理子系统</w:t>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038725" cy="3076575"/>
            <wp:effectExtent l="0" t="0" r="5715" b="1905"/>
            <wp:docPr id="46" name="图片 46" descr="订单管理子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订单管理子系统-类图"/>
                    <pic:cNvPicPr>
                      <a:picLocks noChangeAspect="1"/>
                    </pic:cNvPicPr>
                  </pic:nvPicPr>
                  <pic:blipFill>
                    <a:blip r:embed="rId15"/>
                    <a:stretch>
                      <a:fillRect/>
                    </a:stretch>
                  </pic:blipFill>
                  <pic:spPr>
                    <a:xfrm>
                      <a:off x="0" y="0"/>
                      <a:ext cx="5038725" cy="3076575"/>
                    </a:xfrm>
                    <a:prstGeom prst="rect">
                      <a:avLst/>
                    </a:prstGeom>
                  </pic:spPr>
                </pic:pic>
              </a:graphicData>
            </a:graphic>
          </wp:inline>
        </w:drawing>
      </w:r>
    </w:p>
    <w:p>
      <w:pPr>
        <w:jc w:val="both"/>
        <w:rPr>
          <w:rFonts w:hint="eastAsia" w:ascii="黑体" w:hAnsi="黑体" w:eastAsia="黑体"/>
          <w:b/>
          <w:sz w:val="32"/>
          <w:szCs w:val="32"/>
          <w:lang w:val="en-US" w:eastAsia="zh-CN"/>
        </w:rPr>
      </w:pPr>
    </w:p>
    <w:p>
      <w:pPr>
        <w:jc w:val="both"/>
        <w:rPr>
          <w:rFonts w:hint="eastAsia" w:ascii="黑体" w:hAnsi="黑体" w:eastAsia="黑体"/>
          <w:b/>
          <w:sz w:val="32"/>
          <w:szCs w:val="32"/>
          <w:lang w:val="en-US" w:eastAsia="zh-CN"/>
        </w:rPr>
      </w:pPr>
    </w:p>
    <w:p>
      <w:pPr>
        <w:jc w:val="both"/>
        <w:rPr>
          <w:rFonts w:hint="default"/>
          <w:lang w:val="en-US" w:eastAsia="zh-CN"/>
        </w:rPr>
      </w:pPr>
    </w:p>
    <w:p>
      <w:pPr>
        <w:rPr>
          <w:rFonts w:hint="default" w:eastAsiaTheme="minorEastAsia"/>
          <w:lang w:val="en-US" w:eastAsia="zh-CN"/>
        </w:rPr>
      </w:pPr>
    </w:p>
    <w:p>
      <w:pPr>
        <w:pStyle w:val="3"/>
        <w:numPr>
          <w:ilvl w:val="0"/>
          <w:numId w:val="19"/>
        </w:numPr>
        <w:rPr>
          <w:rFonts w:hint="default"/>
          <w:lang w:val="en-US" w:eastAsia="zh-CN"/>
        </w:rPr>
      </w:pPr>
      <w:bookmarkStart w:id="9" w:name="_Toc20741"/>
      <w:r>
        <w:rPr>
          <w:rFonts w:hint="eastAsia"/>
          <w:lang w:val="en-US" w:eastAsia="zh-CN"/>
        </w:rPr>
        <w:t>状态图</w:t>
      </w:r>
      <w:bookmarkEnd w:id="9"/>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w:t>
      </w:r>
      <w:r>
        <w:rPr>
          <w:rFonts w:hint="eastAsia" w:ascii="黑体" w:hAnsi="黑体" w:eastAsia="黑体"/>
          <w:b/>
          <w:sz w:val="32"/>
          <w:szCs w:val="32"/>
          <w:lang w:val="en-US" w:eastAsia="zh-CN"/>
        </w:rPr>
        <w:t>.1物流调度系统</w:t>
      </w:r>
    </w:p>
    <w:p>
      <w:pPr>
        <w:ind w:firstLine="420" w:firstLineChars="0"/>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t>3</w:t>
      </w:r>
      <w:r>
        <w:rPr>
          <w:rFonts w:hint="eastAsia" w:ascii="黑体" w:hAnsi="黑体" w:eastAsia="黑体"/>
          <w:b/>
          <w:sz w:val="32"/>
          <w:szCs w:val="32"/>
          <w:lang w:val="en-US" w:eastAsia="zh-CN"/>
        </w:rPr>
        <w:t>.</w:t>
      </w:r>
      <w:r>
        <w:rPr>
          <w:rFonts w:hint="default" w:ascii="黑体" w:hAnsi="黑体" w:eastAsia="黑体"/>
          <w:b/>
          <w:sz w:val="32"/>
          <w:szCs w:val="32"/>
          <w:lang w:val="en-US" w:eastAsia="zh-CN"/>
        </w:rPr>
        <w:t>1.1</w:t>
      </w:r>
      <w:r>
        <w:rPr>
          <w:rFonts w:hint="eastAsia" w:ascii="黑体" w:hAnsi="黑体" w:eastAsia="黑体"/>
          <w:b/>
          <w:sz w:val="32"/>
          <w:szCs w:val="32"/>
          <w:lang w:val="en-US" w:eastAsia="zh-CN"/>
        </w:rPr>
        <w:t>取件调度</w:t>
      </w:r>
    </w:p>
    <w:p>
      <w:pPr>
        <w:jc w:val="both"/>
        <w:rPr>
          <w:rFonts w:hint="eastAsia" w:ascii="黑体" w:hAnsi="黑体" w:eastAsia="黑体"/>
          <w:b/>
          <w:sz w:val="32"/>
          <w:szCs w:val="32"/>
          <w:lang w:val="en-US" w:eastAsia="zh-CN"/>
        </w:rPr>
      </w:pP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1770" cy="3863340"/>
            <wp:effectExtent l="0" t="0" r="1270" b="7620"/>
            <wp:docPr id="9" name="图片 9" descr="调度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调度系统状态图"/>
                    <pic:cNvPicPr>
                      <a:picLocks noChangeAspect="1"/>
                    </pic:cNvPicPr>
                  </pic:nvPicPr>
                  <pic:blipFill>
                    <a:blip r:embed="rId33"/>
                    <a:stretch>
                      <a:fillRect/>
                    </a:stretch>
                  </pic:blipFill>
                  <pic:spPr>
                    <a:xfrm>
                      <a:off x="0" y="0"/>
                      <a:ext cx="5271770" cy="3863340"/>
                    </a:xfrm>
                    <a:prstGeom prst="rect">
                      <a:avLst/>
                    </a:prstGeom>
                  </pic:spPr>
                </pic:pic>
              </a:graphicData>
            </a:graphic>
          </wp:inline>
        </w:drawing>
      </w:r>
    </w:p>
    <w:p>
      <w:pPr>
        <w:ind w:firstLine="420" w:firstLineChars="0"/>
        <w:rPr>
          <w:rFonts w:hint="default"/>
          <w:lang w:val="en-US" w:eastAsia="zh-CN"/>
        </w:rPr>
      </w:pP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w:t>
      </w:r>
      <w:r>
        <w:rPr>
          <w:rFonts w:hint="eastAsia" w:ascii="黑体" w:hAnsi="黑体" w:eastAsia="黑体"/>
          <w:b/>
          <w:sz w:val="32"/>
          <w:szCs w:val="32"/>
          <w:lang w:val="en-US" w:eastAsia="zh-CN"/>
        </w:rPr>
        <w:t>.</w:t>
      </w:r>
      <w:r>
        <w:rPr>
          <w:rFonts w:hint="default" w:ascii="黑体" w:hAnsi="黑体" w:eastAsia="黑体"/>
          <w:b/>
          <w:sz w:val="32"/>
          <w:szCs w:val="32"/>
          <w:lang w:val="en-US" w:eastAsia="zh-CN"/>
        </w:rPr>
        <w:t>1.</w:t>
      </w:r>
      <w:r>
        <w:rPr>
          <w:rFonts w:hint="eastAsia" w:ascii="黑体" w:hAnsi="黑体" w:eastAsia="黑体"/>
          <w:b/>
          <w:sz w:val="32"/>
          <w:szCs w:val="32"/>
          <w:lang w:val="en-US" w:eastAsia="zh-CN"/>
        </w:rPr>
        <w:t>2送件调度</w:t>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67960" cy="3177540"/>
            <wp:effectExtent l="0" t="0" r="5080" b="7620"/>
            <wp:docPr id="12" name="图片 12" descr="调度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调度系统状态图"/>
                    <pic:cNvPicPr>
                      <a:picLocks noChangeAspect="1"/>
                    </pic:cNvPicPr>
                  </pic:nvPicPr>
                  <pic:blipFill>
                    <a:blip r:embed="rId34"/>
                    <a:stretch>
                      <a:fillRect/>
                    </a:stretch>
                  </pic:blipFill>
                  <pic:spPr>
                    <a:xfrm>
                      <a:off x="0" y="0"/>
                      <a:ext cx="5267960" cy="3177540"/>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w:t>
      </w:r>
      <w:r>
        <w:rPr>
          <w:rFonts w:hint="eastAsia" w:ascii="黑体" w:hAnsi="黑体" w:eastAsia="黑体"/>
          <w:b/>
          <w:sz w:val="32"/>
          <w:szCs w:val="32"/>
          <w:lang w:val="en-US" w:eastAsia="zh-CN"/>
        </w:rPr>
        <w:t>.</w:t>
      </w:r>
      <w:r>
        <w:rPr>
          <w:rFonts w:hint="default" w:ascii="黑体" w:hAnsi="黑体" w:eastAsia="黑体"/>
          <w:b/>
          <w:sz w:val="32"/>
          <w:szCs w:val="32"/>
          <w:lang w:val="en-US" w:eastAsia="zh-CN"/>
        </w:rPr>
        <w:t>1.</w:t>
      </w:r>
      <w:r>
        <w:rPr>
          <w:rFonts w:hint="eastAsia" w:ascii="黑体" w:hAnsi="黑体" w:eastAsia="黑体"/>
          <w:b/>
          <w:sz w:val="32"/>
          <w:szCs w:val="32"/>
          <w:lang w:val="en-US" w:eastAsia="zh-CN"/>
        </w:rPr>
        <w:t>3仓库间调度</w:t>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drawing>
          <wp:inline distT="0" distB="0" distL="114300" distR="114300">
            <wp:extent cx="5271770" cy="3549650"/>
            <wp:effectExtent l="0" t="0" r="1270" b="1270"/>
            <wp:docPr id="10" name="图片 10" descr="调度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调度系统状态图"/>
                    <pic:cNvPicPr>
                      <a:picLocks noChangeAspect="1"/>
                    </pic:cNvPicPr>
                  </pic:nvPicPr>
                  <pic:blipFill>
                    <a:blip r:embed="rId35"/>
                    <a:stretch>
                      <a:fillRect/>
                    </a:stretch>
                  </pic:blipFill>
                  <pic:spPr>
                    <a:xfrm>
                      <a:off x="0" y="0"/>
                      <a:ext cx="5271770" cy="3549650"/>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w:t>
      </w:r>
      <w:r>
        <w:rPr>
          <w:rFonts w:hint="eastAsia" w:ascii="黑体" w:hAnsi="黑体" w:eastAsia="黑体"/>
          <w:b/>
          <w:sz w:val="32"/>
          <w:szCs w:val="32"/>
          <w:lang w:val="en-US" w:eastAsia="zh-CN"/>
        </w:rPr>
        <w:t>.</w:t>
      </w:r>
      <w:r>
        <w:rPr>
          <w:rFonts w:hint="default" w:ascii="黑体" w:hAnsi="黑体" w:eastAsia="黑体"/>
          <w:b/>
          <w:sz w:val="32"/>
          <w:szCs w:val="32"/>
          <w:lang w:val="en-US" w:eastAsia="zh-CN"/>
        </w:rPr>
        <w:t>1.</w:t>
      </w:r>
      <w:r>
        <w:rPr>
          <w:rFonts w:hint="eastAsia" w:ascii="黑体" w:hAnsi="黑体" w:eastAsia="黑体"/>
          <w:b/>
          <w:sz w:val="32"/>
          <w:szCs w:val="32"/>
          <w:lang w:val="en-US" w:eastAsia="zh-CN"/>
        </w:rPr>
        <w:t>4仓库，接收站调度</w:t>
      </w:r>
    </w:p>
    <w:p>
      <w:pPr>
        <w:ind w:firstLine="420" w:firstLineChars="0"/>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2135505"/>
            <wp:effectExtent l="0" t="0" r="1905" b="13335"/>
            <wp:docPr id="11" name="图片 11" descr="调度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调度系统状态图"/>
                    <pic:cNvPicPr>
                      <a:picLocks noChangeAspect="1"/>
                    </pic:cNvPicPr>
                  </pic:nvPicPr>
                  <pic:blipFill>
                    <a:blip r:embed="rId36"/>
                    <a:stretch>
                      <a:fillRect/>
                    </a:stretch>
                  </pic:blipFill>
                  <pic:spPr>
                    <a:xfrm>
                      <a:off x="0" y="0"/>
                      <a:ext cx="5271135" cy="2135505"/>
                    </a:xfrm>
                    <a:prstGeom prst="rect">
                      <a:avLst/>
                    </a:prstGeom>
                  </pic:spPr>
                </pic:pic>
              </a:graphicData>
            </a:graphic>
          </wp:inline>
        </w:drawing>
      </w:r>
    </w:p>
    <w:p>
      <w:pPr>
        <w:ind w:firstLine="420" w:firstLineChars="0"/>
        <w:jc w:val="both"/>
        <w:rPr>
          <w:rFonts w:hint="default" w:ascii="黑体" w:hAnsi="黑体" w:eastAsia="黑体"/>
          <w:b/>
          <w:sz w:val="32"/>
          <w:szCs w:val="32"/>
          <w:lang w:val="en-US" w:eastAsia="zh-CN"/>
        </w:rPr>
      </w:pP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3.2</w:t>
      </w:r>
      <w:r>
        <w:rPr>
          <w:rFonts w:hint="eastAsia" w:ascii="黑体" w:hAnsi="黑体" w:eastAsia="黑体"/>
          <w:b/>
          <w:sz w:val="32"/>
          <w:szCs w:val="32"/>
          <w:lang w:val="en-US" w:eastAsia="zh-CN"/>
        </w:rPr>
        <w:t>人事管理子系统</w:t>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3.2.1人事管理</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3040" cy="3272790"/>
            <wp:effectExtent l="0" t="0" r="0" b="3810"/>
            <wp:docPr id="26" name="图片 26"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状态图"/>
                    <pic:cNvPicPr>
                      <a:picLocks noChangeAspect="1"/>
                    </pic:cNvPicPr>
                  </pic:nvPicPr>
                  <pic:blipFill>
                    <a:blip r:embed="rId37"/>
                    <a:stretch>
                      <a:fillRect/>
                    </a:stretch>
                  </pic:blipFill>
                  <pic:spPr>
                    <a:xfrm>
                      <a:off x="0" y="0"/>
                      <a:ext cx="5273040" cy="327279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3.3</w:t>
      </w:r>
      <w:r>
        <w:rPr>
          <w:rFonts w:hint="eastAsia" w:ascii="黑体" w:hAnsi="黑体" w:eastAsia="黑体"/>
          <w:b/>
          <w:sz w:val="32"/>
          <w:szCs w:val="32"/>
          <w:lang w:val="en-US" w:eastAsia="zh-CN"/>
        </w:rPr>
        <w:t>财务管理子系统</w:t>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3.3.1财务管理</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2515870"/>
            <wp:effectExtent l="0" t="0" r="1905" b="13970"/>
            <wp:docPr id="31" name="图片 31"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状态图"/>
                    <pic:cNvPicPr>
                      <a:picLocks noChangeAspect="1"/>
                    </pic:cNvPicPr>
                  </pic:nvPicPr>
                  <pic:blipFill>
                    <a:blip r:embed="rId38"/>
                    <a:stretch>
                      <a:fillRect/>
                    </a:stretch>
                  </pic:blipFill>
                  <pic:spPr>
                    <a:xfrm>
                      <a:off x="0" y="0"/>
                      <a:ext cx="5271135" cy="251587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3.4仓储管理子系统</w:t>
      </w:r>
    </w:p>
    <w:p>
      <w:pPr>
        <w:ind w:firstLine="420" w:firstLineChars="0"/>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3.4.1入库管理</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69865" cy="2461260"/>
            <wp:effectExtent l="0" t="0" r="3175" b="7620"/>
            <wp:docPr id="49" name="图片 49"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状态图"/>
                    <pic:cNvPicPr>
                      <a:picLocks noChangeAspect="1"/>
                    </pic:cNvPicPr>
                  </pic:nvPicPr>
                  <pic:blipFill>
                    <a:blip r:embed="rId39"/>
                    <a:stretch>
                      <a:fillRect/>
                    </a:stretch>
                  </pic:blipFill>
                  <pic:spPr>
                    <a:xfrm>
                      <a:off x="0" y="0"/>
                      <a:ext cx="5269865" cy="2461260"/>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3.4.2出库管理</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135" cy="2067560"/>
            <wp:effectExtent l="0" t="0" r="1905" b="5080"/>
            <wp:docPr id="50" name="图片 50"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状态图"/>
                    <pic:cNvPicPr>
                      <a:picLocks noChangeAspect="1"/>
                    </pic:cNvPicPr>
                  </pic:nvPicPr>
                  <pic:blipFill>
                    <a:blip r:embed="rId40"/>
                    <a:stretch>
                      <a:fillRect/>
                    </a:stretch>
                  </pic:blipFill>
                  <pic:spPr>
                    <a:xfrm>
                      <a:off x="0" y="0"/>
                      <a:ext cx="5271135" cy="2067560"/>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3.4.3</w:t>
      </w:r>
      <w:r>
        <w:rPr>
          <w:rFonts w:hint="eastAsia" w:ascii="黑体" w:hAnsi="黑体" w:eastAsia="黑体"/>
          <w:b/>
          <w:sz w:val="32"/>
          <w:szCs w:val="32"/>
          <w:lang w:val="en-US" w:eastAsia="zh-CN"/>
        </w:rPr>
        <w:t>续存管理</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3675" cy="2938145"/>
            <wp:effectExtent l="0" t="0" r="14605" b="3175"/>
            <wp:docPr id="51" name="图片 51"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状态图"/>
                    <pic:cNvPicPr>
                      <a:picLocks noChangeAspect="1"/>
                    </pic:cNvPicPr>
                  </pic:nvPicPr>
                  <pic:blipFill>
                    <a:blip r:embed="rId41"/>
                    <a:stretch>
                      <a:fillRect/>
                    </a:stretch>
                  </pic:blipFill>
                  <pic:spPr>
                    <a:xfrm>
                      <a:off x="0" y="0"/>
                      <a:ext cx="5273675" cy="2938145"/>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3.5</w:t>
      </w:r>
      <w:r>
        <w:rPr>
          <w:rFonts w:hint="eastAsia" w:ascii="黑体" w:hAnsi="黑体" w:eastAsia="黑体"/>
          <w:b/>
          <w:sz w:val="32"/>
          <w:szCs w:val="32"/>
          <w:lang w:val="en-US" w:eastAsia="zh-CN"/>
        </w:rPr>
        <w:t>用户管理子系统</w:t>
      </w:r>
    </w:p>
    <w:p>
      <w:pPr>
        <w:ind w:firstLine="420" w:firstLineChars="0"/>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3.5.1用户注册</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4310" cy="2927985"/>
            <wp:effectExtent l="0" t="0" r="13970" b="13335"/>
            <wp:docPr id="52" name="图片 52"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状态图"/>
                    <pic:cNvPicPr>
                      <a:picLocks noChangeAspect="1"/>
                    </pic:cNvPicPr>
                  </pic:nvPicPr>
                  <pic:blipFill>
                    <a:blip r:embed="rId42"/>
                    <a:stretch>
                      <a:fillRect/>
                    </a:stretch>
                  </pic:blipFill>
                  <pic:spPr>
                    <a:xfrm>
                      <a:off x="0" y="0"/>
                      <a:ext cx="5274310" cy="2927985"/>
                    </a:xfrm>
                    <a:prstGeom prst="rect">
                      <a:avLst/>
                    </a:prstGeom>
                  </pic:spPr>
                </pic:pic>
              </a:graphicData>
            </a:graphic>
          </wp:inline>
        </w:drawing>
      </w:r>
    </w:p>
    <w:p>
      <w:pPr>
        <w:ind w:firstLine="420" w:firstLineChars="0"/>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3.5.2</w:t>
      </w:r>
      <w:r>
        <w:rPr>
          <w:rFonts w:hint="eastAsia" w:ascii="黑体" w:hAnsi="黑体" w:eastAsia="黑体"/>
          <w:b/>
          <w:sz w:val="32"/>
          <w:szCs w:val="32"/>
          <w:lang w:val="en-US" w:eastAsia="zh-CN"/>
        </w:rPr>
        <w:t>发起订单</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0500" cy="3408680"/>
            <wp:effectExtent l="0" t="0" r="2540" b="5080"/>
            <wp:docPr id="53" name="图片 53"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状态图"/>
                    <pic:cNvPicPr>
                      <a:picLocks noChangeAspect="1"/>
                    </pic:cNvPicPr>
                  </pic:nvPicPr>
                  <pic:blipFill>
                    <a:blip r:embed="rId43"/>
                    <a:stretch>
                      <a:fillRect/>
                    </a:stretch>
                  </pic:blipFill>
                  <pic:spPr>
                    <a:xfrm>
                      <a:off x="0" y="0"/>
                      <a:ext cx="5270500" cy="3408680"/>
                    </a:xfrm>
                    <a:prstGeom prst="rect">
                      <a:avLst/>
                    </a:prstGeom>
                  </pic:spPr>
                </pic:pic>
              </a:graphicData>
            </a:graphic>
          </wp:inline>
        </w:drawing>
      </w:r>
    </w:p>
    <w:p>
      <w:pPr>
        <w:pStyle w:val="3"/>
        <w:numPr>
          <w:ilvl w:val="0"/>
          <w:numId w:val="19"/>
        </w:numPr>
        <w:rPr>
          <w:rFonts w:hint="default"/>
          <w:lang w:val="en-US" w:eastAsia="zh-CN"/>
        </w:rPr>
      </w:pPr>
      <w:bookmarkStart w:id="10" w:name="_Toc26759"/>
      <w:r>
        <w:rPr>
          <w:rFonts w:hint="eastAsia"/>
          <w:lang w:val="en-US" w:eastAsia="zh-CN"/>
        </w:rPr>
        <w:t>主要算法流程</w:t>
      </w:r>
      <w:bookmarkEnd w:id="10"/>
    </w:p>
    <w:p>
      <w:pPr>
        <w:jc w:val="both"/>
        <w:rPr>
          <w:rFonts w:hint="eastAsia" w:ascii="黑体" w:hAnsi="黑体" w:eastAsia="黑体"/>
          <w:b/>
          <w:sz w:val="32"/>
          <w:szCs w:val="32"/>
          <w:lang w:val="en-US" w:eastAsia="zh-CN"/>
        </w:rPr>
      </w:pPr>
      <w:r>
        <w:rPr>
          <w:rFonts w:hint="eastAsia" w:ascii="黑体" w:hAnsi="黑体" w:eastAsia="黑体"/>
          <w:b/>
          <w:sz w:val="32"/>
          <w:szCs w:val="32"/>
          <w:lang w:val="en-US" w:eastAsia="zh-CN"/>
        </w:rPr>
        <w:t>4.1物流调度系统</w:t>
      </w:r>
    </w:p>
    <w:p>
      <w:pPr>
        <w:ind w:firstLine="420" w:firstLineChars="0"/>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4.1.1取件调度算法流程</w:t>
      </w:r>
    </w:p>
    <w:p>
      <w:pPr>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6054725" cy="3172460"/>
            <wp:effectExtent l="0" t="0" r="0" b="12700"/>
            <wp:docPr id="7" name="图片 7"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活动图"/>
                    <pic:cNvPicPr>
                      <a:picLocks noChangeAspect="1"/>
                    </pic:cNvPicPr>
                  </pic:nvPicPr>
                  <pic:blipFill>
                    <a:blip r:embed="rId44"/>
                    <a:stretch>
                      <a:fillRect/>
                    </a:stretch>
                  </pic:blipFill>
                  <pic:spPr>
                    <a:xfrm>
                      <a:off x="0" y="0"/>
                      <a:ext cx="6054725" cy="3172460"/>
                    </a:xfrm>
                    <a:prstGeom prst="rect">
                      <a:avLst/>
                    </a:prstGeom>
                  </pic:spPr>
                </pic:pic>
              </a:graphicData>
            </a:graphic>
          </wp:inline>
        </w:drawing>
      </w:r>
    </w:p>
    <w:p>
      <w:pPr>
        <w:jc w:val="both"/>
        <w:rPr>
          <w:rFonts w:hint="eastAsia" w:ascii="黑体" w:hAnsi="黑体" w:eastAsia="黑体"/>
          <w:b/>
          <w:sz w:val="32"/>
          <w:szCs w:val="32"/>
          <w:lang w:val="en-US" w:eastAsia="zh-CN"/>
        </w:rPr>
      </w:pPr>
      <w:r>
        <w:rPr>
          <w:rFonts w:hint="default" w:ascii="黑体" w:hAnsi="黑体" w:eastAsia="黑体"/>
          <w:b/>
          <w:sz w:val="32"/>
          <w:szCs w:val="32"/>
          <w:lang w:val="en-US" w:eastAsia="zh-CN"/>
        </w:rPr>
        <w:t>4.2</w:t>
      </w:r>
      <w:r>
        <w:rPr>
          <w:rFonts w:hint="eastAsia" w:ascii="黑体" w:hAnsi="黑体" w:eastAsia="黑体"/>
          <w:b/>
          <w:sz w:val="32"/>
          <w:szCs w:val="32"/>
          <w:lang w:val="en-US" w:eastAsia="zh-CN"/>
        </w:rPr>
        <w:t>用户管理子系统</w:t>
      </w:r>
    </w:p>
    <w:p>
      <w:pPr>
        <w:ind w:firstLine="420" w:firstLineChars="0"/>
        <w:jc w:val="both"/>
        <w:rPr>
          <w:rFonts w:hint="default" w:ascii="黑体" w:hAnsi="黑体" w:eastAsia="黑体"/>
          <w:b/>
          <w:sz w:val="32"/>
          <w:szCs w:val="32"/>
          <w:lang w:val="en-US" w:eastAsia="zh-CN"/>
        </w:rPr>
      </w:pPr>
      <w:r>
        <w:rPr>
          <w:rFonts w:hint="eastAsia" w:ascii="黑体" w:hAnsi="黑体" w:eastAsia="黑体"/>
          <w:b/>
          <w:sz w:val="32"/>
          <w:szCs w:val="32"/>
          <w:lang w:val="en-US" w:eastAsia="zh-CN"/>
        </w:rPr>
        <w:t>4.2.1用户注册算法流程</w:t>
      </w:r>
    </w:p>
    <w:p>
      <w:pPr>
        <w:ind w:firstLine="420" w:firstLineChars="0"/>
        <w:jc w:val="both"/>
        <w:rPr>
          <w:rFonts w:hint="default" w:ascii="黑体" w:hAnsi="黑体" w:eastAsia="黑体"/>
          <w:b/>
          <w:sz w:val="32"/>
          <w:szCs w:val="32"/>
          <w:lang w:val="en-US" w:eastAsia="zh-CN"/>
        </w:rPr>
      </w:pPr>
      <w:r>
        <w:rPr>
          <w:rFonts w:hint="default" w:ascii="黑体" w:hAnsi="黑体" w:eastAsia="黑体"/>
          <w:b/>
          <w:sz w:val="32"/>
          <w:szCs w:val="32"/>
          <w:lang w:val="en-US" w:eastAsia="zh-CN"/>
        </w:rPr>
        <w:drawing>
          <wp:inline distT="0" distB="0" distL="114300" distR="114300">
            <wp:extent cx="5271770" cy="4057015"/>
            <wp:effectExtent l="0" t="0" r="1270" b="12065"/>
            <wp:docPr id="36" name="图片 36"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用户注册-"/>
                    <pic:cNvPicPr>
                      <a:picLocks noChangeAspect="1"/>
                    </pic:cNvPicPr>
                  </pic:nvPicPr>
                  <pic:blipFill>
                    <a:blip r:embed="rId45"/>
                    <a:stretch>
                      <a:fillRect/>
                    </a:stretch>
                  </pic:blipFill>
                  <pic:spPr>
                    <a:xfrm>
                      <a:off x="0" y="0"/>
                      <a:ext cx="5271770" cy="4057015"/>
                    </a:xfrm>
                    <a:prstGeom prst="rect">
                      <a:avLst/>
                    </a:prstGeom>
                  </pic:spPr>
                </pic:pic>
              </a:graphicData>
            </a:graphic>
          </wp:inline>
        </w:drawing>
      </w:r>
    </w:p>
    <w:p>
      <w:pPr>
        <w:jc w:val="both"/>
        <w:rPr>
          <w:rFonts w:hint="default" w:ascii="黑体" w:hAnsi="黑体" w:eastAsia="黑体"/>
          <w:b/>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alibri Light">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385B7"/>
    <w:multiLevelType w:val="singleLevel"/>
    <w:tmpl w:val="923385B7"/>
    <w:lvl w:ilvl="0" w:tentative="0">
      <w:start w:val="1"/>
      <w:numFmt w:val="chineseCounting"/>
      <w:suff w:val="nothing"/>
      <w:lvlText w:val="%1、"/>
      <w:lvlJc w:val="left"/>
      <w:rPr>
        <w:rFonts w:hint="eastAsia"/>
      </w:rPr>
    </w:lvl>
  </w:abstractNum>
  <w:abstractNum w:abstractNumId="1">
    <w:nsid w:val="E5FBB9C3"/>
    <w:multiLevelType w:val="singleLevel"/>
    <w:tmpl w:val="E5FBB9C3"/>
    <w:lvl w:ilvl="0" w:tentative="0">
      <w:start w:val="1"/>
      <w:numFmt w:val="decimal"/>
      <w:suff w:val="nothing"/>
      <w:lvlText w:val="（%1）"/>
      <w:lvlJc w:val="left"/>
    </w:lvl>
  </w:abstractNum>
  <w:abstractNum w:abstractNumId="2">
    <w:nsid w:val="0D7C7DDE"/>
    <w:multiLevelType w:val="multilevel"/>
    <w:tmpl w:val="0D7C7DD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EE6C78"/>
    <w:multiLevelType w:val="singleLevel"/>
    <w:tmpl w:val="18EE6C78"/>
    <w:lvl w:ilvl="0" w:tentative="0">
      <w:start w:val="1"/>
      <w:numFmt w:val="decimal"/>
      <w:suff w:val="nothing"/>
      <w:lvlText w:val="（%1）"/>
      <w:lvlJc w:val="left"/>
    </w:lvl>
  </w:abstractNum>
  <w:abstractNum w:abstractNumId="4">
    <w:nsid w:val="1BF08371"/>
    <w:multiLevelType w:val="singleLevel"/>
    <w:tmpl w:val="1BF08371"/>
    <w:lvl w:ilvl="0" w:tentative="0">
      <w:start w:val="1"/>
      <w:numFmt w:val="decimal"/>
      <w:suff w:val="nothing"/>
      <w:lvlText w:val="（%1）"/>
      <w:lvlJc w:val="left"/>
    </w:lvl>
  </w:abstractNum>
  <w:abstractNum w:abstractNumId="5">
    <w:nsid w:val="1D8663E5"/>
    <w:multiLevelType w:val="multilevel"/>
    <w:tmpl w:val="1D8663E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2E98637"/>
    <w:multiLevelType w:val="singleLevel"/>
    <w:tmpl w:val="22E98637"/>
    <w:lvl w:ilvl="0" w:tentative="0">
      <w:start w:val="1"/>
      <w:numFmt w:val="decimal"/>
      <w:suff w:val="nothing"/>
      <w:lvlText w:val="（%1）"/>
      <w:lvlJc w:val="left"/>
    </w:lvl>
  </w:abstractNum>
  <w:abstractNum w:abstractNumId="7">
    <w:nsid w:val="30A43B05"/>
    <w:multiLevelType w:val="singleLevel"/>
    <w:tmpl w:val="30A43B05"/>
    <w:lvl w:ilvl="0" w:tentative="0">
      <w:start w:val="3"/>
      <w:numFmt w:val="chineseCounting"/>
      <w:suff w:val="nothing"/>
      <w:lvlText w:val="%1、"/>
      <w:lvlJc w:val="left"/>
      <w:rPr>
        <w:rFonts w:hint="eastAsia"/>
      </w:rPr>
    </w:lvl>
  </w:abstractNum>
  <w:abstractNum w:abstractNumId="8">
    <w:nsid w:val="39DB406F"/>
    <w:multiLevelType w:val="multilevel"/>
    <w:tmpl w:val="39DB406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B213029"/>
    <w:multiLevelType w:val="multilevel"/>
    <w:tmpl w:val="3B213029"/>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6C7FD7B"/>
    <w:multiLevelType w:val="singleLevel"/>
    <w:tmpl w:val="46C7FD7B"/>
    <w:lvl w:ilvl="0" w:tentative="0">
      <w:start w:val="1"/>
      <w:numFmt w:val="decimal"/>
      <w:suff w:val="nothing"/>
      <w:lvlText w:val="（%1）"/>
      <w:lvlJc w:val="left"/>
    </w:lvl>
  </w:abstractNum>
  <w:abstractNum w:abstractNumId="11">
    <w:nsid w:val="489E5327"/>
    <w:multiLevelType w:val="singleLevel"/>
    <w:tmpl w:val="489E5327"/>
    <w:lvl w:ilvl="0" w:tentative="0">
      <w:start w:val="1"/>
      <w:numFmt w:val="decimal"/>
      <w:suff w:val="nothing"/>
      <w:lvlText w:val="（%1）"/>
      <w:lvlJc w:val="left"/>
    </w:lvl>
  </w:abstractNum>
  <w:abstractNum w:abstractNumId="12">
    <w:nsid w:val="53EA78BC"/>
    <w:multiLevelType w:val="multilevel"/>
    <w:tmpl w:val="53EA78B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7EEBC46"/>
    <w:multiLevelType w:val="singleLevel"/>
    <w:tmpl w:val="57EEBC46"/>
    <w:lvl w:ilvl="0" w:tentative="0">
      <w:start w:val="1"/>
      <w:numFmt w:val="decimal"/>
      <w:suff w:val="nothing"/>
      <w:lvlText w:val="（%1）"/>
      <w:lvlJc w:val="left"/>
    </w:lvl>
  </w:abstractNum>
  <w:abstractNum w:abstractNumId="14">
    <w:nsid w:val="5844F299"/>
    <w:multiLevelType w:val="singleLevel"/>
    <w:tmpl w:val="5844F299"/>
    <w:lvl w:ilvl="0" w:tentative="0">
      <w:start w:val="1"/>
      <w:numFmt w:val="decimal"/>
      <w:suff w:val="nothing"/>
      <w:lvlText w:val="（%1）"/>
      <w:lvlJc w:val="left"/>
    </w:lvl>
  </w:abstractNum>
  <w:abstractNum w:abstractNumId="15">
    <w:nsid w:val="61C45F83"/>
    <w:multiLevelType w:val="multilevel"/>
    <w:tmpl w:val="61C45F8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3BE292B"/>
    <w:multiLevelType w:val="multilevel"/>
    <w:tmpl w:val="63BE292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4251F2B"/>
    <w:multiLevelType w:val="singleLevel"/>
    <w:tmpl w:val="64251F2B"/>
    <w:lvl w:ilvl="0" w:tentative="0">
      <w:start w:val="1"/>
      <w:numFmt w:val="decimal"/>
      <w:suff w:val="nothing"/>
      <w:lvlText w:val="（%1）"/>
      <w:lvlJc w:val="left"/>
    </w:lvl>
  </w:abstractNum>
  <w:abstractNum w:abstractNumId="18">
    <w:nsid w:val="6A9769CF"/>
    <w:multiLevelType w:val="multilevel"/>
    <w:tmpl w:val="6A9769C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9"/>
  </w:num>
  <w:num w:numId="3">
    <w:abstractNumId w:val="2"/>
  </w:num>
  <w:num w:numId="4">
    <w:abstractNumId w:val="12"/>
  </w:num>
  <w:num w:numId="5">
    <w:abstractNumId w:val="4"/>
  </w:num>
  <w:num w:numId="6">
    <w:abstractNumId w:val="13"/>
  </w:num>
  <w:num w:numId="7">
    <w:abstractNumId w:val="3"/>
  </w:num>
  <w:num w:numId="8">
    <w:abstractNumId w:val="6"/>
  </w:num>
  <w:num w:numId="9">
    <w:abstractNumId w:val="14"/>
  </w:num>
  <w:num w:numId="10">
    <w:abstractNumId w:val="17"/>
  </w:num>
  <w:num w:numId="11">
    <w:abstractNumId w:val="1"/>
  </w:num>
  <w:num w:numId="12">
    <w:abstractNumId w:val="11"/>
  </w:num>
  <w:num w:numId="13">
    <w:abstractNumId w:val="10"/>
  </w:num>
  <w:num w:numId="14">
    <w:abstractNumId w:val="16"/>
  </w:num>
  <w:num w:numId="15">
    <w:abstractNumId w:val="18"/>
  </w:num>
  <w:num w:numId="16">
    <w:abstractNumId w:val="5"/>
  </w:num>
  <w:num w:numId="17">
    <w:abstractNumId w:val="15"/>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918FF"/>
    <w:rsid w:val="00697C72"/>
    <w:rsid w:val="00EE78B6"/>
    <w:rsid w:val="019E3FC2"/>
    <w:rsid w:val="01EB0285"/>
    <w:rsid w:val="028B31C4"/>
    <w:rsid w:val="031D78F9"/>
    <w:rsid w:val="05FD637E"/>
    <w:rsid w:val="06CF3607"/>
    <w:rsid w:val="0723784B"/>
    <w:rsid w:val="08A71469"/>
    <w:rsid w:val="0AB445E4"/>
    <w:rsid w:val="0B3E0EBE"/>
    <w:rsid w:val="0B8724C8"/>
    <w:rsid w:val="0BC11580"/>
    <w:rsid w:val="0BFF15AA"/>
    <w:rsid w:val="0C1F6D24"/>
    <w:rsid w:val="0C410563"/>
    <w:rsid w:val="0CF8662F"/>
    <w:rsid w:val="0D083134"/>
    <w:rsid w:val="0D3F3CDD"/>
    <w:rsid w:val="0D4F4B9E"/>
    <w:rsid w:val="0FC80CA6"/>
    <w:rsid w:val="124574BA"/>
    <w:rsid w:val="12A9474F"/>
    <w:rsid w:val="12E015C6"/>
    <w:rsid w:val="12E20D68"/>
    <w:rsid w:val="12EE2792"/>
    <w:rsid w:val="12F94216"/>
    <w:rsid w:val="13A73C98"/>
    <w:rsid w:val="14AC74DC"/>
    <w:rsid w:val="152D1637"/>
    <w:rsid w:val="15457AC9"/>
    <w:rsid w:val="15E72F2B"/>
    <w:rsid w:val="16950E1F"/>
    <w:rsid w:val="17120903"/>
    <w:rsid w:val="179570F1"/>
    <w:rsid w:val="17E6363E"/>
    <w:rsid w:val="188040FC"/>
    <w:rsid w:val="1AFD0C43"/>
    <w:rsid w:val="1B2870AB"/>
    <w:rsid w:val="1BD1583D"/>
    <w:rsid w:val="1C1A2A31"/>
    <w:rsid w:val="1C282FB1"/>
    <w:rsid w:val="1C5F3E0E"/>
    <w:rsid w:val="1CD60E5F"/>
    <w:rsid w:val="1E174083"/>
    <w:rsid w:val="1EF75E76"/>
    <w:rsid w:val="202A0819"/>
    <w:rsid w:val="210C60F5"/>
    <w:rsid w:val="213B2EE0"/>
    <w:rsid w:val="215370AA"/>
    <w:rsid w:val="21802975"/>
    <w:rsid w:val="2263015D"/>
    <w:rsid w:val="23AD023B"/>
    <w:rsid w:val="24112676"/>
    <w:rsid w:val="244D0672"/>
    <w:rsid w:val="246446CD"/>
    <w:rsid w:val="24954545"/>
    <w:rsid w:val="24961AAE"/>
    <w:rsid w:val="25642B1C"/>
    <w:rsid w:val="2652673E"/>
    <w:rsid w:val="26996CC7"/>
    <w:rsid w:val="26ED4582"/>
    <w:rsid w:val="270B4FAC"/>
    <w:rsid w:val="277860A0"/>
    <w:rsid w:val="27F97C4C"/>
    <w:rsid w:val="2AA80DFC"/>
    <w:rsid w:val="2B30186E"/>
    <w:rsid w:val="2B330BA6"/>
    <w:rsid w:val="2B9A694A"/>
    <w:rsid w:val="2B9F31C9"/>
    <w:rsid w:val="2C465DD9"/>
    <w:rsid w:val="2C627AED"/>
    <w:rsid w:val="2F5A5BBB"/>
    <w:rsid w:val="30703B6E"/>
    <w:rsid w:val="30895F7C"/>
    <w:rsid w:val="31BE0F91"/>
    <w:rsid w:val="31EE3FAD"/>
    <w:rsid w:val="322377BE"/>
    <w:rsid w:val="32531207"/>
    <w:rsid w:val="32B163CD"/>
    <w:rsid w:val="331C3361"/>
    <w:rsid w:val="3385792C"/>
    <w:rsid w:val="33CD2351"/>
    <w:rsid w:val="340C561B"/>
    <w:rsid w:val="344601C8"/>
    <w:rsid w:val="34514F4B"/>
    <w:rsid w:val="3549399C"/>
    <w:rsid w:val="354C391C"/>
    <w:rsid w:val="355B6539"/>
    <w:rsid w:val="3606711F"/>
    <w:rsid w:val="36F11720"/>
    <w:rsid w:val="37A30609"/>
    <w:rsid w:val="37CA2109"/>
    <w:rsid w:val="3A952F62"/>
    <w:rsid w:val="3B561E8E"/>
    <w:rsid w:val="3BB57094"/>
    <w:rsid w:val="3BD4631A"/>
    <w:rsid w:val="3CA95929"/>
    <w:rsid w:val="3D184B20"/>
    <w:rsid w:val="3D5A5C20"/>
    <w:rsid w:val="3D687D5F"/>
    <w:rsid w:val="3DEF1CCA"/>
    <w:rsid w:val="3E43230B"/>
    <w:rsid w:val="3E8B2040"/>
    <w:rsid w:val="3EA124CD"/>
    <w:rsid w:val="3ECA460F"/>
    <w:rsid w:val="3ECB2814"/>
    <w:rsid w:val="3EE978D7"/>
    <w:rsid w:val="3EEC2398"/>
    <w:rsid w:val="3F3E6521"/>
    <w:rsid w:val="3F46599F"/>
    <w:rsid w:val="3FC84799"/>
    <w:rsid w:val="403A7009"/>
    <w:rsid w:val="4070464C"/>
    <w:rsid w:val="407C5BA4"/>
    <w:rsid w:val="42241E61"/>
    <w:rsid w:val="436F27EA"/>
    <w:rsid w:val="438F5F86"/>
    <w:rsid w:val="43F6511F"/>
    <w:rsid w:val="448B44F4"/>
    <w:rsid w:val="451E5EF7"/>
    <w:rsid w:val="4697552B"/>
    <w:rsid w:val="477C28D4"/>
    <w:rsid w:val="47A532E8"/>
    <w:rsid w:val="47E46EFA"/>
    <w:rsid w:val="49E30FB5"/>
    <w:rsid w:val="4B5B4536"/>
    <w:rsid w:val="4C90629C"/>
    <w:rsid w:val="4E556F8B"/>
    <w:rsid w:val="4F510A15"/>
    <w:rsid w:val="51893995"/>
    <w:rsid w:val="53264520"/>
    <w:rsid w:val="536F665D"/>
    <w:rsid w:val="53900684"/>
    <w:rsid w:val="54573B3E"/>
    <w:rsid w:val="548C2645"/>
    <w:rsid w:val="55537DED"/>
    <w:rsid w:val="55EA6F5D"/>
    <w:rsid w:val="576C3957"/>
    <w:rsid w:val="58AF444A"/>
    <w:rsid w:val="5A7B5D19"/>
    <w:rsid w:val="5AE8611C"/>
    <w:rsid w:val="5AE87DE8"/>
    <w:rsid w:val="5BB5092D"/>
    <w:rsid w:val="5BCF0866"/>
    <w:rsid w:val="5C413F1A"/>
    <w:rsid w:val="5C96731B"/>
    <w:rsid w:val="5E1739FC"/>
    <w:rsid w:val="5E6E0848"/>
    <w:rsid w:val="5EC92D37"/>
    <w:rsid w:val="5FD2461D"/>
    <w:rsid w:val="5FF21CFB"/>
    <w:rsid w:val="60691B5A"/>
    <w:rsid w:val="606B1DB5"/>
    <w:rsid w:val="608D1CC3"/>
    <w:rsid w:val="61D53459"/>
    <w:rsid w:val="61EC7EBA"/>
    <w:rsid w:val="627013F8"/>
    <w:rsid w:val="630940A6"/>
    <w:rsid w:val="643F01F6"/>
    <w:rsid w:val="64D659C9"/>
    <w:rsid w:val="666736D4"/>
    <w:rsid w:val="6669749B"/>
    <w:rsid w:val="679F633D"/>
    <w:rsid w:val="67E754A6"/>
    <w:rsid w:val="693B5DBB"/>
    <w:rsid w:val="693E3AA4"/>
    <w:rsid w:val="69D44183"/>
    <w:rsid w:val="6A877E65"/>
    <w:rsid w:val="6B4460A6"/>
    <w:rsid w:val="6BA751CD"/>
    <w:rsid w:val="6D0646B7"/>
    <w:rsid w:val="6D355CB8"/>
    <w:rsid w:val="6D7621E4"/>
    <w:rsid w:val="6D833EAA"/>
    <w:rsid w:val="6E2D58ED"/>
    <w:rsid w:val="6E4D1ECD"/>
    <w:rsid w:val="6F9200AB"/>
    <w:rsid w:val="6F967D67"/>
    <w:rsid w:val="71612DAD"/>
    <w:rsid w:val="71C05651"/>
    <w:rsid w:val="724C5FD9"/>
    <w:rsid w:val="740058F3"/>
    <w:rsid w:val="748D3BCB"/>
    <w:rsid w:val="74F34D5E"/>
    <w:rsid w:val="76C5068B"/>
    <w:rsid w:val="7871042A"/>
    <w:rsid w:val="79CE5D7B"/>
    <w:rsid w:val="79FD15E1"/>
    <w:rsid w:val="7A850262"/>
    <w:rsid w:val="7E930F79"/>
    <w:rsid w:val="7EF74879"/>
    <w:rsid w:val="7F842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340" w:after="330" w:line="578" w:lineRule="auto"/>
      <w:jc w:val="center"/>
      <w:outlineLvl w:val="0"/>
    </w:pPr>
    <w:rPr>
      <w:b/>
      <w:bCs/>
      <w:kern w:val="44"/>
      <w:sz w:val="44"/>
      <w:szCs w:val="44"/>
    </w:rPr>
  </w:style>
  <w:style w:type="paragraph" w:styleId="3">
    <w:name w:val="heading 2"/>
    <w:basedOn w:val="1"/>
    <w:next w:val="1"/>
    <w:unhideWhenUsed/>
    <w:qFormat/>
    <w:uiPriority w:val="9"/>
    <w:pPr>
      <w:spacing w:before="260" w:after="260" w:line="415" w:lineRule="auto"/>
      <w:outlineLvl w:val="1"/>
    </w:pPr>
    <w:rPr>
      <w:rFonts w:asciiTheme="majorHAnsi" w:hAnsiTheme="majorHAnsi" w:cstheme="majorBidi"/>
      <w:b/>
      <w:bCs/>
      <w:sz w:val="32"/>
      <w:szCs w:val="32"/>
    </w:rPr>
  </w:style>
  <w:style w:type="paragraph" w:styleId="4">
    <w:name w:val="heading 4"/>
    <w:basedOn w:val="1"/>
    <w:next w:val="1"/>
    <w:unhideWhenUsed/>
    <w:qFormat/>
    <w:uiPriority w:val="9"/>
    <w:pPr>
      <w:spacing w:before="280" w:after="290" w:line="377" w:lineRule="auto"/>
      <w:ind w:firstLine="200" w:firstLineChars="200"/>
      <w:outlineLvl w:val="3"/>
    </w:pPr>
    <w:rPr>
      <w:rFonts w:asciiTheme="majorHAnsi" w:hAnsiTheme="majorHAnsi" w:cstheme="majorBidi"/>
      <w:b/>
      <w:bCs/>
      <w:szCs w:val="28"/>
    </w:rPr>
  </w:style>
  <w:style w:type="character" w:default="1" w:styleId="10">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toc 1"/>
    <w:basedOn w:val="1"/>
    <w:next w:val="1"/>
    <w:unhideWhenUsed/>
    <w:uiPriority w:val="39"/>
  </w:style>
  <w:style w:type="paragraph" w:styleId="7">
    <w:name w:val="toc 2"/>
    <w:basedOn w:val="1"/>
    <w:next w:val="1"/>
    <w:unhideWhenUsed/>
    <w:uiPriority w:val="39"/>
    <w:pPr>
      <w:ind w:left="420" w:leftChars="200"/>
    </w:pPr>
  </w:style>
  <w:style w:type="table" w:styleId="9">
    <w:name w:val="Table Grid"/>
    <w:basedOn w:val="8"/>
    <w:qFormat/>
    <w:uiPriority w:val="0"/>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emf"/><Relationship Id="rId26" Type="http://schemas.openxmlformats.org/officeDocument/2006/relationships/image" Target="media/image23.emf"/><Relationship Id="rId25" Type="http://schemas.openxmlformats.org/officeDocument/2006/relationships/image" Target="media/image22.em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emf"/><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2021-05-30T00:07:00Z</dcterms:created>
  <dc:creator>Administrator</dc:creator>
  <cp:lastModifiedBy>WPS_1591101032</cp:lastModifiedBy>
  <dcterms:modified xsi:type="dcterms:W3CDTF">2021-05-30T01:48:49Z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