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FB1" w:rsidRPr="00874DAA" w:rsidRDefault="007B06EA" w:rsidP="00957FB1">
      <w:pPr>
        <w:spacing w:after="3" w:line="377" w:lineRule="auto"/>
        <w:jc w:val="center"/>
      </w:pPr>
      <w:r>
        <w:t xml:space="preserve">Министерство науки и высшего образования Российской Федерации </w:t>
      </w:r>
    </w:p>
    <w:p w:rsidR="008F5E2C" w:rsidRDefault="007B06EA" w:rsidP="00957FB1">
      <w:pPr>
        <w:spacing w:after="3" w:line="377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8F5E2C" w:rsidRDefault="008F5E2C" w:rsidP="00957FB1">
      <w:pPr>
        <w:spacing w:after="186"/>
        <w:ind w:left="0" w:firstLine="0"/>
        <w:jc w:val="center"/>
      </w:pPr>
    </w:p>
    <w:p w:rsidR="008F5E2C" w:rsidRDefault="007B06EA" w:rsidP="00957FB1">
      <w:pPr>
        <w:spacing w:after="188"/>
        <w:ind w:left="1476" w:right="5"/>
        <w:jc w:val="center"/>
      </w:pPr>
      <w:r>
        <w:t>ТОМСКИЙ ГОСУДАРСТВЕННЫЙ УНИВЕРСИТЕТ</w:t>
      </w:r>
    </w:p>
    <w:p w:rsidR="008F5E2C" w:rsidRDefault="007B06EA" w:rsidP="00957FB1">
      <w:pPr>
        <w:ind w:left="862" w:right="5"/>
        <w:jc w:val="center"/>
      </w:pPr>
      <w:r>
        <w:t>СИСТЕМ УПРАВЛЕНИЯ И РАДИОЭЛЕКТРОНИКИ (ТУСУР)</w:t>
      </w:r>
    </w:p>
    <w:p w:rsidR="008F5E2C" w:rsidRDefault="008F5E2C" w:rsidP="00957FB1">
      <w:pPr>
        <w:spacing w:after="187"/>
        <w:ind w:left="0" w:firstLine="0"/>
        <w:jc w:val="center"/>
      </w:pPr>
    </w:p>
    <w:p w:rsidR="008F5E2C" w:rsidRDefault="007B06EA" w:rsidP="00957FB1">
      <w:pPr>
        <w:ind w:left="1376" w:right="5"/>
        <w:jc w:val="center"/>
      </w:pPr>
      <w:r>
        <w:t>Кафедра автоматизации обработки информации (АОИ)</w:t>
      </w:r>
    </w:p>
    <w:p w:rsidR="008F5E2C" w:rsidRDefault="008F5E2C" w:rsidP="00957FB1">
      <w:pPr>
        <w:spacing w:after="133"/>
        <w:ind w:left="0" w:firstLine="0"/>
        <w:jc w:val="center"/>
      </w:pPr>
    </w:p>
    <w:p w:rsidR="008F5E2C" w:rsidRDefault="008F5E2C" w:rsidP="00957FB1">
      <w:pPr>
        <w:spacing w:after="195"/>
        <w:ind w:left="0" w:firstLine="0"/>
        <w:jc w:val="center"/>
      </w:pPr>
    </w:p>
    <w:p w:rsidR="008F5E2C" w:rsidRDefault="007B06EA" w:rsidP="00957FB1">
      <w:pPr>
        <w:spacing w:after="131"/>
        <w:ind w:right="7"/>
        <w:jc w:val="center"/>
      </w:pPr>
      <w:r>
        <w:t>«Проективные преобразования 3D изображений»</w:t>
      </w:r>
    </w:p>
    <w:p w:rsidR="008F5E2C" w:rsidRDefault="008F5E2C" w:rsidP="00957FB1">
      <w:pPr>
        <w:spacing w:after="186"/>
        <w:ind w:left="0" w:firstLine="0"/>
        <w:jc w:val="center"/>
      </w:pPr>
    </w:p>
    <w:p w:rsidR="008F5E2C" w:rsidRDefault="007B06EA" w:rsidP="00957FB1">
      <w:pPr>
        <w:spacing w:after="3" w:line="398" w:lineRule="auto"/>
        <w:ind w:left="1984" w:right="1905"/>
        <w:jc w:val="center"/>
      </w:pPr>
      <w:r>
        <w:t>Отчет о выполнении лабораторной работы по дисциплине "Компьютерная графика"</w:t>
      </w:r>
    </w:p>
    <w:p w:rsidR="008F5E2C" w:rsidRPr="00874DAA" w:rsidRDefault="00957FB1" w:rsidP="00957FB1">
      <w:pPr>
        <w:spacing w:after="131"/>
        <w:ind w:right="1"/>
        <w:jc w:val="center"/>
      </w:pPr>
      <w:r>
        <w:t xml:space="preserve">Вариант № </w:t>
      </w:r>
      <w:r w:rsidRPr="00874DAA">
        <w:t>3</w:t>
      </w:r>
    </w:p>
    <w:p w:rsidR="008F5E2C" w:rsidRDefault="007B06EA">
      <w:pPr>
        <w:spacing w:after="131"/>
        <w:ind w:left="0" w:firstLine="0"/>
      </w:pPr>
      <w:r>
        <w:t xml:space="preserve"> </w:t>
      </w:r>
    </w:p>
    <w:p w:rsidR="008F5E2C" w:rsidRDefault="007B06EA">
      <w:pPr>
        <w:spacing w:after="131"/>
        <w:ind w:left="2056" w:firstLine="0"/>
        <w:jc w:val="center"/>
      </w:pPr>
      <w:r>
        <w:t xml:space="preserve"> </w:t>
      </w:r>
    </w:p>
    <w:p w:rsidR="008F5E2C" w:rsidRDefault="007B06EA" w:rsidP="00957FB1">
      <w:pPr>
        <w:spacing w:after="186"/>
        <w:ind w:left="2056" w:firstLine="0"/>
        <w:jc w:val="right"/>
      </w:pPr>
      <w:r>
        <w:t xml:space="preserve"> </w:t>
      </w:r>
    </w:p>
    <w:p w:rsidR="008F5E2C" w:rsidRDefault="007B06EA" w:rsidP="00957FB1">
      <w:pPr>
        <w:spacing w:after="131"/>
        <w:ind w:left="3319"/>
        <w:jc w:val="right"/>
      </w:pPr>
      <w:r>
        <w:t xml:space="preserve">Выполнил: </w:t>
      </w:r>
    </w:p>
    <w:p w:rsidR="008F5E2C" w:rsidRDefault="00957FB1" w:rsidP="00957FB1">
      <w:pPr>
        <w:spacing w:after="132"/>
        <w:ind w:left="5670" w:firstLine="0"/>
        <w:jc w:val="right"/>
      </w:pPr>
      <w:r>
        <w:t>Студ</w:t>
      </w:r>
      <w:r w:rsidR="007B06EA">
        <w:t xml:space="preserve">ент гр. 428-1 </w:t>
      </w:r>
    </w:p>
    <w:p w:rsidR="008F5E2C" w:rsidRPr="00957FB1" w:rsidRDefault="00957FB1" w:rsidP="00957FB1">
      <w:pPr>
        <w:spacing w:after="132"/>
        <w:ind w:left="5670" w:firstLine="0"/>
        <w:jc w:val="right"/>
        <w:rPr>
          <w:lang w:eastAsia="ja-JP"/>
        </w:rPr>
      </w:pPr>
      <w:r>
        <w:rPr>
          <w:rFonts w:eastAsia="MS Mincho"/>
        </w:rPr>
        <w:t>Ван А.Г.</w:t>
      </w:r>
    </w:p>
    <w:p w:rsidR="008F5E2C" w:rsidRDefault="007B06EA" w:rsidP="00957FB1">
      <w:pPr>
        <w:spacing w:after="184"/>
        <w:ind w:left="2056" w:firstLine="0"/>
        <w:jc w:val="right"/>
      </w:pPr>
      <w:r>
        <w:t xml:space="preserve"> </w:t>
      </w:r>
    </w:p>
    <w:p w:rsidR="008F5E2C" w:rsidRDefault="007B06EA" w:rsidP="00957FB1">
      <w:pPr>
        <w:spacing w:after="188"/>
        <w:ind w:left="3241"/>
        <w:jc w:val="right"/>
      </w:pPr>
      <w:r>
        <w:t xml:space="preserve">Проверил: </w:t>
      </w:r>
    </w:p>
    <w:p w:rsidR="00B502DD" w:rsidRDefault="007B06EA" w:rsidP="00957FB1">
      <w:pPr>
        <w:spacing w:after="0" w:line="395" w:lineRule="auto"/>
        <w:ind w:left="5682" w:right="5"/>
        <w:jc w:val="right"/>
      </w:pPr>
      <w:r>
        <w:t>До</w:t>
      </w:r>
      <w:r w:rsidR="00B502DD">
        <w:t>цент каф. АОИ ТУСУР,</w:t>
      </w:r>
    </w:p>
    <w:p w:rsidR="008F5E2C" w:rsidRDefault="00B502DD" w:rsidP="00957FB1">
      <w:pPr>
        <w:spacing w:after="0" w:line="395" w:lineRule="auto"/>
        <w:ind w:left="5682" w:right="5"/>
        <w:jc w:val="right"/>
      </w:pPr>
      <w:r>
        <w:t xml:space="preserve"> канд. тех. </w:t>
      </w:r>
      <w:r w:rsidR="007B06EA">
        <w:t xml:space="preserve">наук </w:t>
      </w:r>
    </w:p>
    <w:p w:rsidR="008F5E2C" w:rsidRDefault="007B06EA" w:rsidP="00957FB1">
      <w:pPr>
        <w:ind w:left="5682" w:right="5"/>
        <w:jc w:val="right"/>
      </w:pPr>
      <w:r>
        <w:t xml:space="preserve">Т.О. Перемитина </w:t>
      </w:r>
    </w:p>
    <w:p w:rsidR="008F5E2C" w:rsidRDefault="007B06EA" w:rsidP="00957FB1">
      <w:pPr>
        <w:spacing w:after="133"/>
        <w:ind w:left="68" w:firstLine="0"/>
        <w:jc w:val="right"/>
      </w:pPr>
      <w:r>
        <w:t xml:space="preserve"> </w:t>
      </w:r>
    </w:p>
    <w:p w:rsidR="008F5E2C" w:rsidRDefault="008F5E2C">
      <w:pPr>
        <w:spacing w:after="133"/>
        <w:ind w:left="68" w:firstLine="0"/>
        <w:jc w:val="center"/>
      </w:pPr>
    </w:p>
    <w:p w:rsidR="008F5E2C" w:rsidRDefault="008F5E2C">
      <w:pPr>
        <w:pStyle w:val="a4"/>
        <w:numPr>
          <w:ilvl w:val="0"/>
          <w:numId w:val="1"/>
        </w:numPr>
        <w:spacing w:after="3"/>
        <w:ind w:right="3"/>
        <w:jc w:val="center"/>
      </w:pPr>
    </w:p>
    <w:p w:rsidR="008F5E2C" w:rsidRDefault="008F5E2C">
      <w:pPr>
        <w:spacing w:after="131"/>
        <w:ind w:right="3"/>
        <w:jc w:val="center"/>
        <w:rPr>
          <w:b/>
        </w:rPr>
      </w:pPr>
    </w:p>
    <w:p w:rsidR="008F5E2C" w:rsidRDefault="007B06EA">
      <w:pPr>
        <w:spacing w:after="131"/>
        <w:ind w:right="3"/>
        <w:jc w:val="center"/>
        <w:rPr>
          <w:b/>
        </w:rPr>
      </w:pPr>
      <w:r>
        <w:rPr>
          <w:b/>
        </w:rPr>
        <w:lastRenderedPageBreak/>
        <w:t>Содержание</w:t>
      </w:r>
    </w:p>
    <w:p w:rsidR="008F5E2C" w:rsidRPr="00957FB1" w:rsidRDefault="008F5E2C">
      <w:pPr>
        <w:spacing w:after="131"/>
        <w:ind w:right="3"/>
        <w:jc w:val="center"/>
      </w:pPr>
    </w:p>
    <w:p w:rsidR="008F5E2C" w:rsidRPr="00957FB1" w:rsidRDefault="006B39B0">
      <w:pPr>
        <w:pStyle w:val="a4"/>
        <w:numPr>
          <w:ilvl w:val="0"/>
          <w:numId w:val="2"/>
        </w:numPr>
        <w:spacing w:after="131"/>
        <w:ind w:right="3"/>
        <w:jc w:val="both"/>
      </w:pPr>
      <w:hyperlink w:anchor="_Введение" w:history="1">
        <w:r w:rsidR="007B06EA" w:rsidRPr="00957FB1">
          <w:t>Введение…………………………………………………………………....3</w:t>
        </w:r>
      </w:hyperlink>
    </w:p>
    <w:p w:rsidR="008F5E2C" w:rsidRPr="00957FB1" w:rsidRDefault="006B39B0">
      <w:pPr>
        <w:pStyle w:val="a4"/>
        <w:numPr>
          <w:ilvl w:val="0"/>
          <w:numId w:val="2"/>
        </w:numPr>
        <w:spacing w:after="131"/>
        <w:ind w:right="3"/>
        <w:jc w:val="both"/>
      </w:pPr>
      <w:hyperlink w:anchor="_Основная_часть" w:history="1">
        <w:r w:rsidR="007B06EA" w:rsidRPr="00957FB1">
          <w:t>Основная часть……………………………………………………………..4</w:t>
        </w:r>
      </w:hyperlink>
    </w:p>
    <w:p w:rsidR="008F5E2C" w:rsidRPr="00957FB1" w:rsidRDefault="006B39B0">
      <w:pPr>
        <w:pStyle w:val="a4"/>
        <w:numPr>
          <w:ilvl w:val="0"/>
          <w:numId w:val="2"/>
        </w:numPr>
        <w:spacing w:after="131"/>
        <w:ind w:right="3"/>
        <w:jc w:val="both"/>
      </w:pPr>
      <w:hyperlink w:anchor="_Заключение " w:history="1">
        <w:r w:rsidR="007B06EA" w:rsidRPr="00957FB1">
          <w:t>Заключение…………………………………………………………………6</w:t>
        </w:r>
      </w:hyperlink>
    </w:p>
    <w:p w:rsidR="008F5E2C" w:rsidRPr="00957FB1" w:rsidRDefault="006B39B0">
      <w:pPr>
        <w:pStyle w:val="a4"/>
        <w:numPr>
          <w:ilvl w:val="0"/>
          <w:numId w:val="2"/>
        </w:numPr>
        <w:spacing w:after="131"/>
        <w:ind w:right="3"/>
        <w:jc w:val="both"/>
      </w:pPr>
      <w:hyperlink w:anchor="_Приложение " w:history="1">
        <w:r w:rsidR="007B06EA" w:rsidRPr="00957FB1">
          <w:t>Приложение………………………………………………………………...7</w:t>
        </w:r>
      </w:hyperlink>
    </w:p>
    <w:p w:rsidR="008F5E2C" w:rsidRPr="00957FB1" w:rsidRDefault="008F5E2C">
      <w:pPr>
        <w:spacing w:line="358" w:lineRule="auto"/>
        <w:ind w:left="0" w:right="5" w:firstLine="0"/>
        <w:jc w:val="both"/>
      </w:pPr>
    </w:p>
    <w:p w:rsidR="008F5E2C" w:rsidRPr="00957FB1" w:rsidRDefault="008F5E2C">
      <w:pPr>
        <w:spacing w:line="358" w:lineRule="auto"/>
        <w:ind w:left="0" w:right="5" w:firstLine="0"/>
        <w:jc w:val="both"/>
      </w:pPr>
    </w:p>
    <w:p w:rsidR="008F5E2C" w:rsidRDefault="008F5E2C">
      <w:pPr>
        <w:spacing w:line="358" w:lineRule="auto"/>
        <w:ind w:left="0" w:right="5" w:firstLine="0"/>
        <w:jc w:val="both"/>
      </w:pPr>
    </w:p>
    <w:p w:rsidR="008F5E2C" w:rsidRDefault="008F5E2C">
      <w:pPr>
        <w:spacing w:line="358" w:lineRule="auto"/>
        <w:ind w:left="0" w:right="5" w:firstLine="0"/>
        <w:jc w:val="both"/>
      </w:pPr>
    </w:p>
    <w:p w:rsidR="008F5E2C" w:rsidRDefault="008F5E2C">
      <w:pPr>
        <w:spacing w:line="358" w:lineRule="auto"/>
        <w:ind w:left="0" w:right="5" w:firstLine="0"/>
        <w:jc w:val="both"/>
      </w:pPr>
    </w:p>
    <w:p w:rsidR="008F5E2C" w:rsidRDefault="008F5E2C">
      <w:pPr>
        <w:spacing w:line="358" w:lineRule="auto"/>
        <w:ind w:left="0" w:right="5" w:firstLine="0"/>
        <w:jc w:val="both"/>
      </w:pPr>
    </w:p>
    <w:p w:rsidR="008F5E2C" w:rsidRDefault="008F5E2C">
      <w:pPr>
        <w:spacing w:line="358" w:lineRule="auto"/>
        <w:ind w:left="0" w:right="5" w:firstLine="0"/>
        <w:jc w:val="both"/>
      </w:pPr>
    </w:p>
    <w:p w:rsidR="008F5E2C" w:rsidRDefault="008F5E2C">
      <w:pPr>
        <w:spacing w:line="358" w:lineRule="auto"/>
        <w:ind w:left="0" w:right="5" w:firstLine="0"/>
        <w:jc w:val="both"/>
      </w:pPr>
    </w:p>
    <w:p w:rsidR="008F5E2C" w:rsidRDefault="008F5E2C">
      <w:pPr>
        <w:spacing w:line="358" w:lineRule="auto"/>
        <w:ind w:left="0" w:right="5" w:firstLine="0"/>
        <w:jc w:val="both"/>
      </w:pPr>
    </w:p>
    <w:p w:rsidR="008F5E2C" w:rsidRDefault="008F5E2C">
      <w:pPr>
        <w:spacing w:line="358" w:lineRule="auto"/>
        <w:ind w:left="0" w:right="5" w:firstLine="0"/>
        <w:jc w:val="both"/>
      </w:pPr>
    </w:p>
    <w:p w:rsidR="008F5E2C" w:rsidRDefault="008F5E2C">
      <w:pPr>
        <w:spacing w:line="358" w:lineRule="auto"/>
        <w:ind w:left="0" w:right="5" w:firstLine="0"/>
        <w:jc w:val="both"/>
      </w:pPr>
    </w:p>
    <w:p w:rsidR="008F5E2C" w:rsidRDefault="008F5E2C">
      <w:pPr>
        <w:spacing w:line="358" w:lineRule="auto"/>
        <w:ind w:left="0" w:right="5" w:firstLine="0"/>
        <w:jc w:val="both"/>
      </w:pPr>
    </w:p>
    <w:p w:rsidR="008F5E2C" w:rsidRDefault="008F5E2C">
      <w:pPr>
        <w:spacing w:line="358" w:lineRule="auto"/>
        <w:ind w:left="0" w:right="5" w:firstLine="0"/>
        <w:jc w:val="both"/>
      </w:pPr>
    </w:p>
    <w:p w:rsidR="008F5E2C" w:rsidRDefault="008F5E2C">
      <w:pPr>
        <w:spacing w:line="358" w:lineRule="auto"/>
        <w:ind w:left="0" w:right="5" w:firstLine="0"/>
        <w:jc w:val="both"/>
      </w:pPr>
    </w:p>
    <w:p w:rsidR="008F5E2C" w:rsidRDefault="008F5E2C">
      <w:pPr>
        <w:spacing w:line="358" w:lineRule="auto"/>
        <w:ind w:left="0" w:right="5" w:firstLine="0"/>
        <w:jc w:val="both"/>
      </w:pPr>
    </w:p>
    <w:p w:rsidR="008F5E2C" w:rsidRDefault="008F5E2C">
      <w:pPr>
        <w:spacing w:line="358" w:lineRule="auto"/>
        <w:ind w:left="0" w:right="5" w:firstLine="0"/>
        <w:jc w:val="both"/>
      </w:pPr>
    </w:p>
    <w:p w:rsidR="008F5E2C" w:rsidRDefault="008F5E2C">
      <w:pPr>
        <w:spacing w:line="358" w:lineRule="auto"/>
        <w:ind w:left="0" w:right="5" w:firstLine="0"/>
        <w:jc w:val="both"/>
      </w:pPr>
    </w:p>
    <w:p w:rsidR="008F5E2C" w:rsidRDefault="008F5E2C">
      <w:pPr>
        <w:spacing w:line="358" w:lineRule="auto"/>
        <w:ind w:left="0" w:right="5" w:firstLine="0"/>
        <w:jc w:val="both"/>
      </w:pPr>
    </w:p>
    <w:p w:rsidR="008F5E2C" w:rsidRDefault="008F5E2C">
      <w:pPr>
        <w:spacing w:line="358" w:lineRule="auto"/>
        <w:ind w:left="0" w:right="5" w:firstLine="0"/>
        <w:jc w:val="both"/>
      </w:pPr>
    </w:p>
    <w:p w:rsidR="008F5E2C" w:rsidRDefault="007B06EA">
      <w:pPr>
        <w:pStyle w:val="1"/>
      </w:pPr>
      <w:bookmarkStart w:id="0" w:name="_Введение"/>
      <w:bookmarkStart w:id="1" w:name="_Toc35452089"/>
      <w:bookmarkEnd w:id="0"/>
      <w:r>
        <w:lastRenderedPageBreak/>
        <w:t>Введение</w:t>
      </w:r>
      <w:bookmarkEnd w:id="1"/>
      <w:r>
        <w:t xml:space="preserve"> </w:t>
      </w:r>
    </w:p>
    <w:p w:rsidR="008F5E2C" w:rsidRDefault="008F5E2C"/>
    <w:p w:rsidR="008F5E2C" w:rsidRDefault="007B06EA">
      <w:pPr>
        <w:spacing w:after="14" w:line="386" w:lineRule="auto"/>
        <w:ind w:left="-15" w:right="-6" w:firstLine="0"/>
        <w:jc w:val="both"/>
      </w:pPr>
      <w:r>
        <w:rPr>
          <w:b/>
        </w:rPr>
        <w:t>Цель работы:</w:t>
      </w:r>
      <w:r>
        <w:t xml:space="preserve"> Применение проективных преобразовани.</w:t>
      </w:r>
    </w:p>
    <w:p w:rsidR="008F5E2C" w:rsidRDefault="007B06EA">
      <w:pPr>
        <w:spacing w:after="14" w:line="386" w:lineRule="auto"/>
        <w:ind w:left="-15" w:right="-6" w:firstLine="0"/>
        <w:jc w:val="both"/>
      </w:pPr>
      <w:r>
        <w:rPr>
          <w:b/>
        </w:rPr>
        <w:t>Задание:</w:t>
      </w:r>
      <w:r>
        <w:rPr>
          <w:b/>
          <w:bCs/>
        </w:rPr>
        <w:t xml:space="preserve">  </w:t>
      </w:r>
      <w:r>
        <w:t>Построить 3D модель фигуры (согласно варианту задания) и выполнить проективное преобразование заданной фигуры.</w:t>
      </w:r>
    </w:p>
    <w:p w:rsidR="008F5E2C" w:rsidRDefault="007B06EA">
      <w:pPr>
        <w:spacing w:after="132"/>
        <w:ind w:left="0" w:firstLine="0"/>
      </w:pPr>
      <w:r>
        <w:t xml:space="preserve">Вариант № </w:t>
      </w:r>
      <w:r w:rsidR="00957FB1" w:rsidRPr="00874DAA">
        <w:t>3</w:t>
      </w:r>
      <w:r>
        <w:t>:</w:t>
      </w:r>
    </w:p>
    <w:p w:rsidR="008F5E2C" w:rsidRDefault="00957FB1">
      <w:pPr>
        <w:spacing w:after="14" w:line="386" w:lineRule="auto"/>
        <w:ind w:left="-15" w:right="-6" w:firstLine="0"/>
        <w:jc w:val="both"/>
      </w:pPr>
      <w:r>
        <w:t xml:space="preserve">Реализуйте программу, позволяющую выполнять композицию преобразований над четырехгранной пирамидой: отражение относительно различных плоскостей и аксонометрическое </w:t>
      </w:r>
      <w:proofErr w:type="spellStart"/>
      <w:r>
        <w:t>триметрическое</w:t>
      </w:r>
      <w:proofErr w:type="spellEnd"/>
      <w:r>
        <w:t xml:space="preserve"> проецирование.</w:t>
      </w:r>
    </w:p>
    <w:p w:rsidR="008F5E2C" w:rsidRDefault="007B06EA">
      <w:pPr>
        <w:spacing w:after="0"/>
        <w:ind w:left="708" w:firstLine="0"/>
      </w:pPr>
      <w:r>
        <w:t xml:space="preserve"> </w:t>
      </w:r>
      <w:r>
        <w:br w:type="page"/>
      </w:r>
    </w:p>
    <w:p w:rsidR="008F5E2C" w:rsidRDefault="007B06EA">
      <w:pPr>
        <w:pStyle w:val="1"/>
        <w:ind w:right="7"/>
      </w:pPr>
      <w:bookmarkStart w:id="2" w:name="_Основная_часть"/>
      <w:bookmarkStart w:id="3" w:name="_Toc35452090"/>
      <w:bookmarkEnd w:id="2"/>
      <w:r>
        <w:lastRenderedPageBreak/>
        <w:t>Основная часть</w:t>
      </w:r>
      <w:bookmarkEnd w:id="3"/>
      <w:r>
        <w:t xml:space="preserve"> </w:t>
      </w:r>
    </w:p>
    <w:p w:rsidR="008F5E2C" w:rsidRDefault="008F5E2C">
      <w:pPr>
        <w:ind w:right="7"/>
      </w:pPr>
    </w:p>
    <w:p w:rsidR="008F5E2C" w:rsidRDefault="007B06EA">
      <w:pPr>
        <w:spacing w:after="14" w:line="386" w:lineRule="auto"/>
        <w:ind w:left="-15" w:right="-6" w:firstLine="530"/>
        <w:jc w:val="both"/>
      </w:pPr>
      <w:r>
        <w:t xml:space="preserve">В качестве среды для разработки выбрана интегрированная среда программирования Microsoft Visual Studio. </w:t>
      </w:r>
    </w:p>
    <w:p w:rsidR="008F5E2C" w:rsidRDefault="007B06EA">
      <w:pPr>
        <w:spacing w:after="14" w:line="386" w:lineRule="auto"/>
        <w:ind w:left="-15" w:right="-6" w:firstLine="0"/>
        <w:jc w:val="both"/>
      </w:pPr>
      <w:r>
        <w:tab/>
        <w:t>Для реализации отражения фигуры относительно плоскости XOY используем матрицу преобразования:</w:t>
      </w:r>
    </w:p>
    <w:p w:rsidR="008F5E2C" w:rsidRDefault="007B06EA">
      <w:r>
        <w:rPr>
          <w:noProof/>
          <w:lang w:eastAsia="ja-JP"/>
        </w:rPr>
        <w:drawing>
          <wp:inline distT="0" distB="0" distL="180" distR="180">
            <wp:extent cx="2049780" cy="1348740"/>
            <wp:effectExtent l="0" t="0" r="0" b="0"/>
            <wp:docPr id="1040" name="shape10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ECD" w:rsidRDefault="00885ECD">
      <w:r>
        <w:t>Для отражений относительно других плоскостей, соответствующие матрицы:</w:t>
      </w:r>
    </w:p>
    <w:p w:rsidR="00885ECD" w:rsidRDefault="00885ECD">
      <w:r>
        <w:rPr>
          <w:noProof/>
          <w:lang w:eastAsia="ja-JP"/>
        </w:rPr>
        <w:drawing>
          <wp:inline distT="0" distB="0" distL="0" distR="0">
            <wp:extent cx="4191000" cy="44005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DAA" w:rsidRDefault="00874DAA"/>
    <w:p w:rsidR="008F5E2C" w:rsidRDefault="008F5E2C"/>
    <w:p w:rsidR="008F5E2C" w:rsidRPr="00957FB1" w:rsidRDefault="007B06EA">
      <w:pPr>
        <w:rPr>
          <w:lang w:val="en-US"/>
        </w:rPr>
      </w:pPr>
      <w:r>
        <w:lastRenderedPageBreak/>
        <w:tab/>
      </w:r>
      <w:r>
        <w:tab/>
        <w:t xml:space="preserve">Для умножения матриц мы используем функцию </w:t>
      </w:r>
      <w:r w:rsidRPr="00957FB1">
        <w:rPr>
          <w:lang w:val="en-US"/>
        </w:rPr>
        <w:t>Multiplication(float[,] a, float[,] b)</w:t>
      </w:r>
    </w:p>
    <w:p w:rsidR="008F5E2C" w:rsidRDefault="007B06EA">
      <w:r>
        <w:rPr>
          <w:noProof/>
          <w:lang w:eastAsia="ja-JP"/>
        </w:rPr>
        <w:drawing>
          <wp:inline distT="0" distB="0" distL="0" distR="0">
            <wp:extent cx="5558068" cy="3007894"/>
            <wp:effectExtent l="0" t="0" r="0" b="0"/>
            <wp:docPr id="1033" name="shape10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8068" cy="300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E2C" w:rsidRDefault="008F5E2C"/>
    <w:p w:rsidR="008F5E2C" w:rsidRDefault="008F5E2C"/>
    <w:p w:rsidR="008F5E2C" w:rsidRDefault="007B06EA">
      <w:pPr>
        <w:spacing w:after="14" w:line="386" w:lineRule="auto"/>
        <w:ind w:left="-15" w:right="-6" w:firstLine="0"/>
        <w:jc w:val="both"/>
      </w:pPr>
      <w:r>
        <w:tab/>
        <w:t xml:space="preserve">Построение аксонометрического </w:t>
      </w:r>
      <w:proofErr w:type="spellStart"/>
      <w:r w:rsidR="00885ECD">
        <w:t>триметрического</w:t>
      </w:r>
      <w:proofErr w:type="spellEnd"/>
      <w:r>
        <w:t xml:space="preserve"> проецирования: </w:t>
      </w:r>
    </w:p>
    <w:p w:rsidR="008F5E2C" w:rsidRDefault="007B06EA">
      <w:r>
        <w:rPr>
          <w:noProof/>
          <w:lang w:eastAsia="ja-JP"/>
        </w:rPr>
        <w:drawing>
          <wp:inline distT="0" distB="0" distL="180" distR="180">
            <wp:extent cx="6645910" cy="1833245"/>
            <wp:effectExtent l="0" t="0" r="0" b="0"/>
            <wp:docPr id="1045" name="shape10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E2C" w:rsidRDefault="008F5E2C"/>
    <w:p w:rsidR="008F5E2C" w:rsidRDefault="008F5E2C"/>
    <w:p w:rsidR="008F5E2C" w:rsidRDefault="008F5E2C"/>
    <w:p w:rsidR="008F5E2C" w:rsidRDefault="008F5E2C"/>
    <w:p w:rsidR="008F5E2C" w:rsidRDefault="008F5E2C"/>
    <w:p w:rsidR="008F5E2C" w:rsidRDefault="008F5E2C"/>
    <w:p w:rsidR="008F5E2C" w:rsidRDefault="008F5E2C"/>
    <w:p w:rsidR="008F5E2C" w:rsidRDefault="008F5E2C"/>
    <w:p w:rsidR="008F5E2C" w:rsidRDefault="008F5E2C"/>
    <w:p w:rsidR="008F5E2C" w:rsidRDefault="008F5E2C"/>
    <w:p w:rsidR="008F5E2C" w:rsidRDefault="008F5E2C"/>
    <w:p w:rsidR="008F5E2C" w:rsidRDefault="008F5E2C"/>
    <w:p w:rsidR="008F5E2C" w:rsidRDefault="008F5E2C"/>
    <w:p w:rsidR="008F5E2C" w:rsidRDefault="008F5E2C"/>
    <w:p w:rsidR="008F5E2C" w:rsidRDefault="008F5E2C"/>
    <w:p w:rsidR="008F5E2C" w:rsidRDefault="008F5E2C"/>
    <w:p w:rsidR="008F5E2C" w:rsidRDefault="008F5E2C"/>
    <w:p w:rsidR="008F5E2C" w:rsidRDefault="008F5E2C"/>
    <w:p w:rsidR="008F5E2C" w:rsidRDefault="008F5E2C"/>
    <w:p w:rsidR="008F5E2C" w:rsidRDefault="008F5E2C"/>
    <w:p w:rsidR="008F5E2C" w:rsidRDefault="008F5E2C"/>
    <w:p w:rsidR="008F5E2C" w:rsidRDefault="008F5E2C"/>
    <w:p w:rsidR="008F5E2C" w:rsidRDefault="007B06EA">
      <w:pPr>
        <w:pStyle w:val="1"/>
        <w:ind w:right="4"/>
      </w:pPr>
      <w:bookmarkStart w:id="4" w:name="_Заключение"/>
      <w:bookmarkStart w:id="5" w:name="_Заключение_"/>
      <w:bookmarkStart w:id="6" w:name="_Toc35452091"/>
      <w:bookmarkEnd w:id="4"/>
      <w:bookmarkEnd w:id="5"/>
      <w:r>
        <w:t>Заключение</w:t>
      </w:r>
      <w:bookmarkEnd w:id="6"/>
      <w:r>
        <w:t xml:space="preserve"> </w:t>
      </w:r>
    </w:p>
    <w:p w:rsidR="008F5E2C" w:rsidRDefault="007B06EA">
      <w:pPr>
        <w:spacing w:after="185"/>
        <w:ind w:left="0" w:firstLine="0"/>
      </w:pPr>
      <w:r>
        <w:t xml:space="preserve"> </w:t>
      </w:r>
    </w:p>
    <w:p w:rsidR="008F5E2C" w:rsidRDefault="007B06EA">
      <w:pPr>
        <w:spacing w:after="185"/>
        <w:ind w:left="0" w:firstLine="0"/>
      </w:pPr>
      <w:r>
        <w:tab/>
        <w:t xml:space="preserve">Реализована программа с функциональными возможностями: </w:t>
      </w:r>
    </w:p>
    <w:p w:rsidR="008F5E2C" w:rsidRDefault="007B06EA">
      <w:pPr>
        <w:pStyle w:val="a4"/>
        <w:numPr>
          <w:ilvl w:val="0"/>
          <w:numId w:val="3"/>
        </w:numPr>
        <w:spacing w:after="14" w:line="386" w:lineRule="auto"/>
        <w:ind w:left="-15" w:right="-6" w:firstLine="0"/>
        <w:jc w:val="both"/>
      </w:pPr>
      <w:r>
        <w:t xml:space="preserve">построение осей координат </w:t>
      </w:r>
      <w:r>
        <w:rPr>
          <w:i/>
          <w:iCs/>
        </w:rPr>
        <w:t>XYZ</w:t>
      </w:r>
      <w:r>
        <w:t xml:space="preserve"> и их подписи; </w:t>
      </w:r>
    </w:p>
    <w:p w:rsidR="008F5E2C" w:rsidRDefault="007B06EA">
      <w:pPr>
        <w:pStyle w:val="a4"/>
        <w:numPr>
          <w:ilvl w:val="0"/>
          <w:numId w:val="3"/>
        </w:numPr>
        <w:spacing w:after="14" w:line="386" w:lineRule="auto"/>
        <w:ind w:left="-15" w:right="-6" w:firstLine="0"/>
        <w:jc w:val="both"/>
      </w:pPr>
      <w:r>
        <w:t>построение фигуры, согласно варианту;</w:t>
      </w:r>
    </w:p>
    <w:p w:rsidR="00885ECD" w:rsidRDefault="007B06EA" w:rsidP="00885ECD">
      <w:pPr>
        <w:pStyle w:val="a4"/>
        <w:numPr>
          <w:ilvl w:val="0"/>
          <w:numId w:val="3"/>
        </w:numPr>
        <w:spacing w:after="14" w:line="386" w:lineRule="auto"/>
        <w:ind w:left="-15" w:right="-6" w:firstLine="0"/>
        <w:jc w:val="both"/>
      </w:pPr>
      <w:r>
        <w:t>отражение</w:t>
      </w:r>
      <w:r w:rsidR="00885ECD">
        <w:t xml:space="preserve"> фигуры, относительно плоскостей. </w:t>
      </w:r>
    </w:p>
    <w:p w:rsidR="008F5E2C" w:rsidRDefault="007B06EA" w:rsidP="00885ECD">
      <w:pPr>
        <w:pStyle w:val="a4"/>
        <w:numPr>
          <w:ilvl w:val="0"/>
          <w:numId w:val="3"/>
        </w:numPr>
        <w:spacing w:after="14" w:line="386" w:lineRule="auto"/>
        <w:ind w:left="-15" w:right="-6" w:firstLine="0"/>
        <w:jc w:val="both"/>
      </w:pPr>
      <w:r>
        <w:t xml:space="preserve">построение аксонометрического </w:t>
      </w:r>
      <w:proofErr w:type="spellStart"/>
      <w:r w:rsidR="00885ECD">
        <w:t>триметрического</w:t>
      </w:r>
      <w:proofErr w:type="spellEnd"/>
      <w:r>
        <w:t xml:space="preserve"> проецирования фигуры.</w:t>
      </w:r>
    </w:p>
    <w:p w:rsidR="008F5E2C" w:rsidRDefault="008F5E2C"/>
    <w:p w:rsidR="008F5E2C" w:rsidRDefault="007B06EA">
      <w:pPr>
        <w:spacing w:after="0"/>
        <w:ind w:left="0" w:firstLine="0"/>
      </w:pPr>
      <w:r>
        <w:br w:type="page"/>
      </w:r>
    </w:p>
    <w:p w:rsidR="008F5E2C" w:rsidRDefault="007B06EA">
      <w:pPr>
        <w:pStyle w:val="1"/>
        <w:spacing w:after="87"/>
        <w:ind w:right="9"/>
      </w:pPr>
      <w:bookmarkStart w:id="7" w:name="_Приложение"/>
      <w:bookmarkStart w:id="8" w:name="_Приложение_"/>
      <w:bookmarkStart w:id="9" w:name="_Toc35452092"/>
      <w:bookmarkEnd w:id="7"/>
      <w:bookmarkEnd w:id="8"/>
      <w:r>
        <w:lastRenderedPageBreak/>
        <w:t>Приложение</w:t>
      </w:r>
      <w:bookmarkEnd w:id="9"/>
      <w:r w:rsidRPr="00885ECD">
        <w:rPr>
          <w:lang w:val="en-US"/>
        </w:rPr>
        <w:t xml:space="preserve"> </w:t>
      </w:r>
    </w:p>
    <w:p w:rsidR="00A570D8" w:rsidRDefault="00A570D8" w:rsidP="00A570D8"/>
    <w:p w:rsidR="00A570D8" w:rsidRPr="00A570D8" w:rsidRDefault="00A570D8" w:rsidP="00A570D8"/>
    <w:p w:rsidR="00A570D8" w:rsidRDefault="00A570D8" w:rsidP="00A570D8">
      <w:pPr>
        <w:keepNext/>
        <w:spacing w:after="0" w:line="240" w:lineRule="auto"/>
        <w:ind w:left="0" w:firstLine="0"/>
        <w:rPr>
          <w:lang w:val="en-US"/>
        </w:rPr>
      </w:pPr>
      <w:r>
        <w:t>Результаты работы:</w:t>
      </w:r>
    </w:p>
    <w:p w:rsidR="00A570D8" w:rsidRPr="00A570D8" w:rsidRDefault="00A570D8" w:rsidP="00A570D8">
      <w:pPr>
        <w:keepNext/>
        <w:spacing w:after="0" w:line="240" w:lineRule="auto"/>
        <w:ind w:left="0" w:firstLine="0"/>
        <w:rPr>
          <w:lang w:val="en-US"/>
        </w:rPr>
      </w:pPr>
    </w:p>
    <w:p w:rsidR="00A570D8" w:rsidRDefault="001A253A" w:rsidP="00A570D8">
      <w:pPr>
        <w:keepNext/>
        <w:spacing w:after="0" w:line="240" w:lineRule="auto"/>
        <w:ind w:left="0" w:firstLine="0"/>
        <w:jc w:val="center"/>
      </w:pPr>
      <w:r>
        <w:rPr>
          <w:noProof/>
          <w:lang w:eastAsia="ja-JP"/>
        </w:rPr>
        <w:drawing>
          <wp:inline distT="0" distB="0" distL="0" distR="0">
            <wp:extent cx="5133975" cy="44862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0D8" w:rsidRDefault="00A570D8" w:rsidP="00A570D8">
      <w:pPr>
        <w:keepNext/>
        <w:ind w:left="-5" w:right="5"/>
        <w:jc w:val="center"/>
      </w:pPr>
    </w:p>
    <w:p w:rsidR="00A570D8" w:rsidRPr="001A253A" w:rsidRDefault="00A570D8" w:rsidP="00A570D8">
      <w:pPr>
        <w:pStyle w:val="a3"/>
        <w:jc w:val="center"/>
      </w:pPr>
      <w:r>
        <w:t xml:space="preserve">Рисунок </w:t>
      </w:r>
      <w:fldSimple w:instr=" SEQ Рисунок \* ARABIC ">
        <w:r>
          <w:t>1</w:t>
        </w:r>
      </w:fldSimple>
      <w:r w:rsidR="001A253A">
        <w:t xml:space="preserve">. </w:t>
      </w:r>
      <w:proofErr w:type="spellStart"/>
      <w:r w:rsidR="001A253A">
        <w:t>Триметрическая</w:t>
      </w:r>
      <w:proofErr w:type="spellEnd"/>
      <w:r w:rsidR="001A253A">
        <w:t xml:space="preserve"> проекция</w:t>
      </w:r>
    </w:p>
    <w:p w:rsidR="00A570D8" w:rsidRPr="001A253A" w:rsidRDefault="00A570D8" w:rsidP="00A570D8"/>
    <w:p w:rsidR="00A570D8" w:rsidRDefault="00A570D8" w:rsidP="00A570D8">
      <w:pPr>
        <w:spacing w:after="121"/>
        <w:ind w:left="0" w:right="116" w:firstLine="0"/>
        <w:jc w:val="center"/>
      </w:pPr>
      <w:r>
        <w:rPr>
          <w:noProof/>
          <w:lang w:eastAsia="ja-JP"/>
        </w:rPr>
        <w:lastRenderedPageBreak/>
        <w:drawing>
          <wp:inline distT="0" distB="0" distL="0" distR="0">
            <wp:extent cx="4414564" cy="3857625"/>
            <wp:effectExtent l="19050" t="0" r="5036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564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0D8" w:rsidRPr="001A253A" w:rsidRDefault="00A570D8" w:rsidP="00A570D8">
      <w:pPr>
        <w:pStyle w:val="a3"/>
        <w:jc w:val="center"/>
        <w:rPr>
          <w:rFonts w:eastAsia="MS Mincho"/>
          <w:lang w:eastAsia="ja-JP"/>
        </w:rPr>
      </w:pPr>
      <w:r>
        <w:t xml:space="preserve">Рисунок </w:t>
      </w:r>
      <w:fldSimple w:instr=" SEQ Рисунок \* ARABIC">
        <w:r>
          <w:t>2</w:t>
        </w:r>
      </w:fldSimple>
      <w:r>
        <w:t xml:space="preserve">. </w:t>
      </w:r>
      <w:r>
        <w:rPr>
          <w:rFonts w:eastAsia="MS Mincho"/>
          <w:lang w:eastAsia="ja-JP"/>
        </w:rPr>
        <w:t xml:space="preserve">Отражение фигуры относительно плоскости </w:t>
      </w:r>
      <w:r>
        <w:rPr>
          <w:rFonts w:eastAsia="MS Mincho"/>
          <w:lang w:val="en-US" w:eastAsia="ja-JP"/>
        </w:rPr>
        <w:t>XOY</w:t>
      </w:r>
    </w:p>
    <w:p w:rsidR="00A570D8" w:rsidRPr="001A253A" w:rsidRDefault="00A570D8" w:rsidP="00A570D8">
      <w:pPr>
        <w:rPr>
          <w:lang w:eastAsia="ja-JP"/>
        </w:rPr>
      </w:pPr>
    </w:p>
    <w:p w:rsidR="00A570D8" w:rsidRDefault="00A570D8" w:rsidP="00A570D8">
      <w:pPr>
        <w:jc w:val="center"/>
        <w:rPr>
          <w:lang w:val="en-US" w:eastAsia="ja-JP"/>
        </w:rPr>
      </w:pPr>
      <w:r>
        <w:rPr>
          <w:noProof/>
          <w:lang w:eastAsia="ja-JP"/>
        </w:rPr>
        <w:drawing>
          <wp:inline distT="0" distB="0" distL="0" distR="0">
            <wp:extent cx="4687068" cy="409575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068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0D8" w:rsidRPr="00A570D8" w:rsidRDefault="00A570D8" w:rsidP="00A570D8">
      <w:pPr>
        <w:pStyle w:val="a3"/>
        <w:jc w:val="center"/>
        <w:rPr>
          <w:rFonts w:eastAsia="MS Mincho"/>
          <w:lang w:eastAsia="ja-JP"/>
        </w:rPr>
      </w:pPr>
      <w:r>
        <w:t xml:space="preserve">Рисунок </w:t>
      </w:r>
      <w:r w:rsidRPr="001A253A">
        <w:t>3</w:t>
      </w:r>
      <w:r>
        <w:t xml:space="preserve">. </w:t>
      </w:r>
      <w:r>
        <w:rPr>
          <w:rFonts w:eastAsia="MS Mincho"/>
          <w:lang w:eastAsia="ja-JP"/>
        </w:rPr>
        <w:t xml:space="preserve">Отражение фигуры относительно плоскости </w:t>
      </w:r>
      <w:r>
        <w:rPr>
          <w:rFonts w:eastAsia="MS Mincho"/>
          <w:lang w:val="en-US" w:eastAsia="ja-JP"/>
        </w:rPr>
        <w:t>XOY</w:t>
      </w:r>
      <w:r>
        <w:tab/>
      </w:r>
    </w:p>
    <w:p w:rsidR="001A253A" w:rsidRPr="001A253A" w:rsidRDefault="001A253A" w:rsidP="00885ECD">
      <w:pPr>
        <w:keepNext/>
        <w:spacing w:after="0" w:line="240" w:lineRule="auto"/>
        <w:ind w:left="0" w:firstLine="0"/>
        <w:rPr>
          <w:lang w:val="en-US"/>
        </w:rPr>
      </w:pPr>
      <w:r>
        <w:lastRenderedPageBreak/>
        <w:t>Листинг</w:t>
      </w:r>
      <w:r w:rsidRPr="001A253A">
        <w:rPr>
          <w:lang w:val="en-US"/>
        </w:rPr>
        <w:t xml:space="preserve"> </w:t>
      </w:r>
      <w:r>
        <w:t>программы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using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System;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using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System.Collections.Generic;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using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System.ComponentModel;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using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System.Data;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using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System.Drawing;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using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System.Linq;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using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System.Text;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using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System.Threading.Tasks;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using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System.Windows.Forms;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namespace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WindowsFormsApplication1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{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struct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1A253A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PointF3d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{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public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PointF3d(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x,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y,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z)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{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this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.x = x;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this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.y = y;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this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.z = z;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}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public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x;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public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y;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public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z;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}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public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partial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class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1A253A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Form1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: </w:t>
      </w:r>
      <w:r w:rsidRPr="001A253A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Form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{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</w:t>
      </w:r>
      <w:r w:rsidRPr="001A253A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Graphics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g;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</w:t>
      </w:r>
      <w:r w:rsidRPr="001A253A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PointF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center;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Q1 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Q2;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[,] figure = { {  50,  0,  0,  1 },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                {   0, 50,  0,  1 },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                {   0,  0, 50,  1 },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                {   0,  0,  0,  1 } };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public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Form1()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{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InitializeComponent();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g = display.CreateGraphics();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center =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new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1A253A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PointF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(display.Width / 2, display.Height / 2);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}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private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void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draw_axises()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{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width = display.Width;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height = display.Height;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</w:t>
      </w:r>
      <w:r w:rsidRPr="001A253A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Pen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pen =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new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1A253A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Pen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r w:rsidRPr="001A253A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Color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.Black, 2);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g.DrawLine(pen, center.X, center.Y, width, center.Y); </w:t>
      </w:r>
      <w:r w:rsidRPr="001A253A">
        <w:rPr>
          <w:rFonts w:ascii="Consolas" w:eastAsia="MS Mincho" w:hAnsi="Consolas" w:cs="Consolas"/>
          <w:color w:val="008000"/>
          <w:sz w:val="19"/>
          <w:szCs w:val="19"/>
          <w:lang w:val="en-US" w:eastAsia="en-US"/>
        </w:rPr>
        <w:t>// x axis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g.DrawLine(pen, width, center.Y, width - 15, center.Y - 5);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g.DrawLine(pen, width, center.Y, width - 15, center.Y + 5);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g.DrawLine(pen, center.X, 10, center.X, center.Y); </w:t>
      </w:r>
      <w:r w:rsidRPr="001A253A">
        <w:rPr>
          <w:rFonts w:ascii="Consolas" w:eastAsia="MS Mincho" w:hAnsi="Consolas" w:cs="Consolas"/>
          <w:color w:val="008000"/>
          <w:sz w:val="19"/>
          <w:szCs w:val="19"/>
          <w:lang w:val="en-US" w:eastAsia="en-US"/>
        </w:rPr>
        <w:t>// y axis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g.DrawLine(pen, center.X, 10, center.X - 5, 25);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g.DrawLine(pen, center.X, 10, center.X + 5, 25);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g.DrawLine(pen, center.X, center.Y, 30, height - 30);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</w:t>
      </w:r>
      <w:r w:rsidRPr="001A253A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Font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mf =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new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1A253A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Font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proofErr w:type="gramEnd"/>
      <w:r w:rsidRPr="001A253A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"Arial"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, 12);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g.DrawString(</w:t>
      </w:r>
      <w:r w:rsidRPr="001A253A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"x"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mf, </w:t>
      </w:r>
      <w:r w:rsidRPr="001A253A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Brushes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.Black,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new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1A253A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PointF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( width - 10, center.Y + 5 ));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lastRenderedPageBreak/>
        <w:t xml:space="preserve">            g.DrawString(</w:t>
      </w:r>
      <w:r w:rsidRPr="001A253A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"y"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mf, </w:t>
      </w:r>
      <w:r w:rsidRPr="001A253A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Brushes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.Black,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new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1A253A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PointF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( center.X + 5, 15));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g.DrawString(</w:t>
      </w:r>
      <w:r w:rsidRPr="001A253A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"z"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mf, </w:t>
      </w:r>
      <w:r w:rsidRPr="001A253A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Brushes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.Black,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new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1A253A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PointF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(30, height - 30));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g.DrawString(</w:t>
      </w:r>
      <w:r w:rsidRPr="001A253A">
        <w:rPr>
          <w:rFonts w:ascii="Consolas" w:eastAsia="MS Mincho" w:hAnsi="Consolas" w:cs="Consolas"/>
          <w:color w:val="A31515"/>
          <w:sz w:val="19"/>
          <w:szCs w:val="19"/>
          <w:lang w:val="en-US" w:eastAsia="en-US"/>
        </w:rPr>
        <w:t>"0"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 mf, </w:t>
      </w:r>
      <w:r w:rsidRPr="001A253A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Brushes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.Black,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new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1A253A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PointF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(center.X + 10, center.Y + 10) );   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}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private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[,] reflect_xoy()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{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[,] matr = { {1, 0,  0, 0 },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                  {0, 1,  0, 0 },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                  {0, 0, -1, 0 },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                  {0, 0,  0, 1 } };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return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matr;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}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private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[,] reflect_yoz()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{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[,] matr = { {-1, 0,  0, 0 },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                  { 0, 1,  0, 0 },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                  { 0, 0,  1, 0 },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                  { 0, 0,  0, 1 } };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return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matr;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}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private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[,] reflect_zox()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{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[,] matr = { {1,  0,  0, 0 },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                  {0, -1,  0, 0 },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                  {0,  0, 1, 0 },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                  {0,  0,  0, 1 } };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return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matr;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}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private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[,] multiply(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[,] m1,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[,] m2)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{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int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columns = m1.GetLength(1);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int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rows    = m1.GetLength(0);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[</w:t>
      </w:r>
      <w:proofErr w:type="gramEnd"/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,] res =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new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[rows, columns];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for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(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int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i = 0; i &lt; rows; i++)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for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(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int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j = 0; j &lt; columns; j++)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    {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for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(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int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loop = 0; loop &lt; columns; loop++)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            res[i, j] += m1[i, loop] * m2[loop, j];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    }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return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res;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}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private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void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draw_figure()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{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</w:t>
      </w:r>
      <w:r w:rsidRPr="001A253A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Pen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pen =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new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1A253A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Pen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r w:rsidRPr="001A253A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Color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.Red, 2);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                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</w:t>
      </w:r>
      <w:r w:rsidRPr="001A253A">
        <w:rPr>
          <w:rFonts w:ascii="Consolas" w:eastAsia="MS Mincho" w:hAnsi="Consolas" w:cs="Consolas"/>
          <w:color w:val="008000"/>
          <w:sz w:val="19"/>
          <w:szCs w:val="19"/>
          <w:lang w:val="en-US" w:eastAsia="en-US"/>
        </w:rPr>
        <w:t>//              [                 X                      ], [                  Y                     ]    [                  X                     ]  [                    Y                    ]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g.DrawLine(pen, center.X + figure[0, 0] - figure[0, 2] / 2, center.Y - figure[0, 1] + figure[0, 2] / 2,   center.X + figure[1, 0] - figure[1, 2] / 2, center.Y - figure[1, 1] + figure[1, 2] / 2);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g.DrawLine(pen, center.X + figure[1, 0] - figure[1, 2] / 2, center.Y - figure[1, 1] + figure[1, 2] / 2,   center.X + figure[2, 0] - figure[2, 2] / 2, center.Y - figure[2, 1] + figure[2, 2] / 2);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lastRenderedPageBreak/>
        <w:t xml:space="preserve">            g.DrawLine(pen, center.X + figure[2, 0] - figure[2, 2] / 2, center.Y - figure[2, 1] + figure[2, 2] / 2,   center.X + figure[0, 0] - figure[0, 2] / 2, center.Y - figure[0, 1] + figure[0, 2] / 2);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g.DrawLine(pen, center.X + figure[0, 0] - figure[0, 2] / 2, center.Y - figure[0, 1] + figure[0, 2] / 2,   center.X + figure[3, 0] - figure[3, 2] / 2, center.Y - figure[3, 1] + figure[3, 2] / 2);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g.DrawLine(pen, center.X + figure[1, 0] - figure[1, 2] / 2, center.Y - figure[1, 1] + figure[1, 2] / 2,   center.X + figure[3, 0] - figure[3, 2] / 2, center.Y - figure[3, 1] + figure[3, 2] / 2);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g.DrawLine(pen, center.X + figure[2, 0] - figure[2, 2] / 2, center.Y - figure[2, 1] + figure[2, 2] / 2,   center.X + figure[3, 0] - figure[3, 2] / 2, center.Y - figure[3, 1] + figure[3, 2] / 2);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}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private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void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btn_reflect_zox_Click(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object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sender, </w:t>
      </w:r>
      <w:r w:rsidRPr="001A253A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EventArgs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e)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{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Refresh();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draw_axises();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var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ref_matr = reflect_zox();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this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.figure =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this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.multiply(figure, ref_matr);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draw_figure();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}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private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void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btn_reflect_xoy_Click(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object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sender, </w:t>
      </w:r>
      <w:r w:rsidRPr="001A253A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EventArgs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e)</w:t>
      </w:r>
    </w:p>
    <w:p w:rsid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="MS Mincho" w:hAnsi="Consolas" w:cs="Consolas"/>
          <w:sz w:val="19"/>
          <w:szCs w:val="19"/>
          <w:lang w:eastAsia="en-US"/>
        </w:rPr>
        <w:t>{</w:t>
      </w:r>
    </w:p>
    <w:p w:rsid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eastAsia="en-US"/>
        </w:rPr>
      </w:pPr>
      <w:r>
        <w:rPr>
          <w:rFonts w:ascii="Consolas" w:eastAsia="MS Mincho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="MS Mincho" w:hAnsi="Consolas" w:cs="Consolas"/>
          <w:sz w:val="19"/>
          <w:szCs w:val="19"/>
          <w:lang w:eastAsia="en-US"/>
        </w:rPr>
        <w:t>Refresh</w:t>
      </w:r>
      <w:proofErr w:type="spellEnd"/>
      <w:r>
        <w:rPr>
          <w:rFonts w:ascii="Consolas" w:eastAsia="MS Mincho" w:hAnsi="Consolas" w:cs="Consolas"/>
          <w:sz w:val="19"/>
          <w:szCs w:val="19"/>
          <w:lang w:eastAsia="en-US"/>
        </w:rPr>
        <w:t>();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draw_</w:t>
      </w:r>
      <w:proofErr w:type="gramStart"/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axises(</w:t>
      </w:r>
      <w:proofErr w:type="gramEnd"/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var</w:t>
      </w:r>
      <w:proofErr w:type="gramEnd"/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ref_matr = reflect_xoy();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this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.figure = </w:t>
      </w:r>
      <w:proofErr w:type="gramStart"/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this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.multiply(</w:t>
      </w:r>
      <w:proofErr w:type="gramEnd"/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figure, ref_matr);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draw_</w:t>
      </w:r>
      <w:proofErr w:type="gramStart"/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figure(</w:t>
      </w:r>
      <w:proofErr w:type="gramEnd"/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}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void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btn_reflect_yoz_Click(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object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sender, </w:t>
      </w:r>
      <w:r w:rsidRPr="001A253A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EventArgs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e)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{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Refresh();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draw_axises();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var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ref_matr = reflect_yoz();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this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.figure =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this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.multiply(figure, ref_matr);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draw_figure();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}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private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[,] reflect_vrash()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{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[,] matr = { { 1, 0,  0, 0 },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                  {0, (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)</w:t>
      </w:r>
      <w:r w:rsidRPr="001A253A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Math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.Cos( Q2* </w:t>
      </w:r>
      <w:r w:rsidRPr="001A253A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Math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.PI / 180),  (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)</w:t>
      </w:r>
      <w:r w:rsidRPr="001A253A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Math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.Sin( Q2*</w:t>
      </w:r>
      <w:r w:rsidRPr="001A253A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Math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.PI / 180), 0 },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                  {0, (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)-</w:t>
      </w:r>
      <w:r w:rsidRPr="001A253A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Math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.Sin( Q2*</w:t>
      </w:r>
      <w:r w:rsidRPr="001A253A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Math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.PI / 180), (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)</w:t>
      </w:r>
      <w:r w:rsidRPr="001A253A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Math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.Cos( Q2* </w:t>
      </w:r>
      <w:r w:rsidRPr="001A253A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Math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.PI / 180), 0 },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                  {0, 0,  0, 1 } };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return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matr;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}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void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trackBar1_Scroll(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object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sender, </w:t>
      </w:r>
      <w:r w:rsidRPr="001A253A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EventArgs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e) </w:t>
      </w:r>
      <w:r w:rsidRPr="001A253A">
        <w:rPr>
          <w:rFonts w:ascii="Consolas" w:eastAsia="MS Mincho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="MS Mincho" w:hAnsi="Consolas" w:cs="Consolas"/>
          <w:color w:val="008000"/>
          <w:sz w:val="19"/>
          <w:szCs w:val="19"/>
          <w:lang w:eastAsia="en-US"/>
        </w:rPr>
        <w:t>по</w:t>
      </w:r>
      <w:r w:rsidRPr="001A253A">
        <w:rPr>
          <w:rFonts w:ascii="Consolas" w:eastAsia="MS Mincho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="MS Mincho" w:hAnsi="Consolas" w:cs="Consolas"/>
          <w:color w:val="008000"/>
          <w:sz w:val="19"/>
          <w:szCs w:val="19"/>
          <w:lang w:eastAsia="en-US"/>
        </w:rPr>
        <w:t>иксу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{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Refresh();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draw_axises();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Q2 = 0;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Q2 = trackBar1.Value;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Edit2.Text = Q2.ToString();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var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ref_matr = reflect_vrash();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this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.figure =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this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.multiply(figure, ref_matr);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draw_figure();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lastRenderedPageBreak/>
        <w:t xml:space="preserve">        }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private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[,] reflect_vresh()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{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[,] matr = { { (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)</w:t>
      </w:r>
      <w:r w:rsidRPr="001A253A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Math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.Cos(Q1* </w:t>
      </w:r>
      <w:r w:rsidRPr="001A253A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Math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.PI / 180), 0,  (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)-</w:t>
      </w:r>
      <w:r w:rsidRPr="001A253A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Math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.Sin( Q1 * </w:t>
      </w:r>
      <w:r w:rsidRPr="001A253A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Math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.PI / 180), 0 },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                  {0, 1,  0, 0 },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                  {(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)</w:t>
      </w:r>
      <w:r w:rsidRPr="001A253A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Math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.Sin( Q1*</w:t>
      </w:r>
      <w:r w:rsidRPr="001A253A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Math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.PI / 180), 0, (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)</w:t>
      </w:r>
      <w:r w:rsidRPr="001A253A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Math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.Cos( Q1* </w:t>
      </w:r>
      <w:r w:rsidRPr="001A253A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Math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.PI / 180), 0 },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                  {0, 0,  0, 1 } };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return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matr;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}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private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void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redraw(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[,] matr)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{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</w:t>
      </w:r>
      <w:r w:rsidRPr="001A253A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Pen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pen =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new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1A253A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Pen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(</w:t>
      </w:r>
      <w:r w:rsidRPr="001A253A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Color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.BlueViolet, 2);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</w:t>
      </w:r>
      <w:r w:rsidRPr="001A253A">
        <w:rPr>
          <w:rFonts w:ascii="Consolas" w:eastAsia="MS Mincho" w:hAnsi="Consolas" w:cs="Consolas"/>
          <w:color w:val="008000"/>
          <w:sz w:val="19"/>
          <w:szCs w:val="19"/>
          <w:lang w:val="en-US" w:eastAsia="en-US"/>
        </w:rPr>
        <w:t>//              [                 X                      ], [                  Y                     ]    [                  X                     ]  [                    Y                    ]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g.DrawLine(pen, center.X + matr[0, 0] - matr[0, 2] / 2, center.Y - matr[0, 1] + matr[0, 2] / 2, center.X + matr[1, 0] - matr[1, 2] / 2, center.Y - matr[1, 1] + matr[1, 2] / 2);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g.DrawLine(pen, center.X + matr[1, 0] - matr[1, 2] / 2, center.Y - matr[1, 1] + matr[1, 2] / 2, center.X + matr[2, 0] - matr[2, 2] / 2, center.Y - matr[2, 1] + matr[2, 2] / 2);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g.DrawLine(pen, center.X + matr[2, 0] - matr[2, 2] / 2, center.Y - matr[2, 1] + matr[2, 2] / 2, center.X + matr[0, 0] - matr[0, 2] / 2, center.Y - matr[0, 1] + matr[0, 2] / 2);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g.DrawLine(pen, center.X + matr[0, 0] - matr[0, 2] / 2, center.Y - matr[0, 1] + matr[0, 2] / 2, center.X + matr[3, 0] - matr[3, 2] / 2, center.Y - matr[3, 1] + matr[3, 2] / 2);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g.DrawLine(pen, center.X + matr[1, 0] - matr[1, 2] / 2, center.Y - matr[1, 1] + matr[1, 2] / 2, center.X + matr[3, 0] - matr[3, 2] / 2, center.Y - matr[3, 1] + matr[3, 2] / 2);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g.DrawLine(pen, center.X + matr[2, 0] - matr[2, 2] / 2, center.Y - matr[2, 1] + matr[2, 2] / 2, center.X + matr[3, 0] - matr[3, 2] / 2, center.Y - matr[3, 1] + matr[3, 2] / 2);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}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void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trackBar2_Scroll(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object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sender, </w:t>
      </w:r>
      <w:r w:rsidRPr="001A253A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EventArgs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e) </w:t>
      </w:r>
      <w:r w:rsidRPr="001A253A">
        <w:rPr>
          <w:rFonts w:ascii="Consolas" w:eastAsia="MS Mincho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="MS Mincho" w:hAnsi="Consolas" w:cs="Consolas"/>
          <w:color w:val="008000"/>
          <w:sz w:val="19"/>
          <w:szCs w:val="19"/>
          <w:lang w:eastAsia="en-US"/>
        </w:rPr>
        <w:t>по</w:t>
      </w:r>
      <w:r w:rsidRPr="001A253A">
        <w:rPr>
          <w:rFonts w:ascii="Consolas" w:eastAsia="MS Mincho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="MS Mincho" w:hAnsi="Consolas" w:cs="Consolas"/>
          <w:color w:val="008000"/>
          <w:sz w:val="19"/>
          <w:szCs w:val="19"/>
          <w:lang w:eastAsia="en-US"/>
        </w:rPr>
        <w:t>игрику</w:t>
      </w:r>
      <w:proofErr w:type="spellEnd"/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{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Refresh();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draw_axises();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Q1 = 0;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Q1 = trackBar2.Value;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Edit1.Text = Q1.ToString();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var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ref_matr = reflect_vresh();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this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.figure =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this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.multiply(figure, ref_matr);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draw_figure();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}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private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[,] projection_trimetry(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alpha,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beta)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{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cos_beta  = (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)</w:t>
      </w:r>
      <w:r w:rsidRPr="001A253A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Math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.Cos(beta);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sin_beta  = (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)</w:t>
      </w:r>
      <w:r w:rsidRPr="001A253A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Math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.Sin(beta);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cos_alpha = (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)</w:t>
      </w:r>
      <w:r w:rsidRPr="001A253A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Math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.Cos(alpha);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sin_alpha = (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)</w:t>
      </w:r>
      <w:r w:rsidRPr="001A253A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Math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.Sin(alpha);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[,] matr = { { cos_beta,  sin_alpha * sin_beta, 0, 0},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                  {        0,             cos_alpha, 0, 0},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                  { sin_beta, -sin_alpha * cos_beta, 0, 0},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                  {        0,                     0, 0, 1 } };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return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matr;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}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private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void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button2_Click(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object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sender, </w:t>
      </w:r>
      <w:r w:rsidRPr="001A253A">
        <w:rPr>
          <w:rFonts w:ascii="Consolas" w:eastAsia="MS Mincho" w:hAnsi="Consolas" w:cs="Consolas"/>
          <w:color w:val="2B91AF"/>
          <w:sz w:val="19"/>
          <w:szCs w:val="19"/>
          <w:lang w:val="en-US" w:eastAsia="en-US"/>
        </w:rPr>
        <w:t>EventArgs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e)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{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angle_x =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.Parse(Edit1.Text);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angle_y =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float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.Parse(Edit2.Text);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var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ref_matr = projection_trimetry(angle_x, angle_y);</w:t>
      </w:r>
    </w:p>
    <w:p w:rsidR="001A253A" w:rsidRP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val="en-US"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 xml:space="preserve">            ref_matr = </w:t>
      </w:r>
      <w:r w:rsidRPr="001A253A">
        <w:rPr>
          <w:rFonts w:ascii="Consolas" w:eastAsia="MS Mincho" w:hAnsi="Consolas" w:cs="Consolas"/>
          <w:color w:val="0000FF"/>
          <w:sz w:val="19"/>
          <w:szCs w:val="19"/>
          <w:lang w:val="en-US" w:eastAsia="en-US"/>
        </w:rPr>
        <w:t>this</w:t>
      </w: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t>.multiply(figure, ref_matr);</w:t>
      </w:r>
    </w:p>
    <w:p w:rsid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eastAsia="en-US"/>
        </w:rPr>
      </w:pPr>
      <w:r w:rsidRPr="001A253A">
        <w:rPr>
          <w:rFonts w:ascii="Consolas" w:eastAsia="MS Mincho" w:hAnsi="Consolas" w:cs="Consolas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>
        <w:rPr>
          <w:rFonts w:ascii="Consolas" w:eastAsia="MS Mincho" w:hAnsi="Consolas" w:cs="Consolas"/>
          <w:sz w:val="19"/>
          <w:szCs w:val="19"/>
          <w:lang w:eastAsia="en-US"/>
        </w:rPr>
        <w:t>redraw</w:t>
      </w:r>
      <w:proofErr w:type="spellEnd"/>
      <w:r>
        <w:rPr>
          <w:rFonts w:ascii="Consolas" w:eastAsia="MS Mincho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="MS Mincho" w:hAnsi="Consolas" w:cs="Consolas"/>
          <w:sz w:val="19"/>
          <w:szCs w:val="19"/>
          <w:lang w:eastAsia="en-US"/>
        </w:rPr>
        <w:t>ref_matr</w:t>
      </w:r>
      <w:proofErr w:type="spellEnd"/>
      <w:r>
        <w:rPr>
          <w:rFonts w:ascii="Consolas" w:eastAsia="MS Mincho" w:hAnsi="Consolas" w:cs="Consolas"/>
          <w:sz w:val="19"/>
          <w:szCs w:val="19"/>
          <w:lang w:eastAsia="en-US"/>
        </w:rPr>
        <w:t>);</w:t>
      </w:r>
    </w:p>
    <w:p w:rsid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eastAsia="en-US"/>
        </w:rPr>
      </w:pPr>
      <w:r>
        <w:rPr>
          <w:rFonts w:ascii="Consolas" w:eastAsia="MS Mincho" w:hAnsi="Consolas" w:cs="Consolas"/>
          <w:sz w:val="19"/>
          <w:szCs w:val="19"/>
          <w:lang w:eastAsia="en-US"/>
        </w:rPr>
        <w:t xml:space="preserve">        }</w:t>
      </w:r>
    </w:p>
    <w:p w:rsid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eastAsia="en-US"/>
        </w:rPr>
      </w:pPr>
    </w:p>
    <w:p w:rsid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eastAsia="en-US"/>
        </w:rPr>
      </w:pPr>
      <w:r>
        <w:rPr>
          <w:rFonts w:ascii="Consolas" w:eastAsia="MS Mincho" w:hAnsi="Consolas" w:cs="Consolas"/>
          <w:sz w:val="19"/>
          <w:szCs w:val="19"/>
          <w:lang w:eastAsia="en-US"/>
        </w:rPr>
        <w:t xml:space="preserve">    }</w:t>
      </w:r>
    </w:p>
    <w:p w:rsidR="001A253A" w:rsidRDefault="001A253A" w:rsidP="001A253A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="MS Mincho" w:hAnsi="Consolas" w:cs="Consolas"/>
          <w:sz w:val="19"/>
          <w:szCs w:val="19"/>
          <w:lang w:eastAsia="en-US"/>
        </w:rPr>
      </w:pPr>
      <w:r>
        <w:rPr>
          <w:rFonts w:ascii="Consolas" w:eastAsia="MS Mincho" w:hAnsi="Consolas" w:cs="Consolas"/>
          <w:sz w:val="19"/>
          <w:szCs w:val="19"/>
          <w:lang w:eastAsia="en-US"/>
        </w:rPr>
        <w:t>}</w:t>
      </w:r>
    </w:p>
    <w:p w:rsidR="008F5E2C" w:rsidRDefault="008F5E2C" w:rsidP="001A253A">
      <w:pPr>
        <w:keepNext/>
        <w:spacing w:after="0" w:line="240" w:lineRule="auto"/>
        <w:ind w:left="0" w:firstLine="0"/>
      </w:pPr>
    </w:p>
    <w:sectPr w:rsidR="008F5E2C" w:rsidSect="008F5E2C">
      <w:headerReference w:type="default" r:id="rId14"/>
      <w:footerReference w:type="default" r:id="rId15"/>
      <w:footerReference w:type="first" r:id="rId16"/>
      <w:pgSz w:w="11906" w:h="16838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1006" w:rsidRDefault="00E41006" w:rsidP="008F5E2C">
      <w:pPr>
        <w:spacing w:after="0" w:line="240" w:lineRule="auto"/>
      </w:pPr>
      <w:r>
        <w:separator/>
      </w:r>
    </w:p>
  </w:endnote>
  <w:endnote w:type="continuationSeparator" w:id="0">
    <w:p w:rsidR="00E41006" w:rsidRDefault="00E41006" w:rsidP="008F5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E2C" w:rsidRDefault="008F5E2C">
    <w:pPr>
      <w:pStyle w:val="a7"/>
    </w:pPr>
  </w:p>
  <w:p w:rsidR="008F5E2C" w:rsidRDefault="008F5E2C">
    <w:pPr>
      <w:spacing w:after="0"/>
      <w:ind w:left="0" w:firstLine="0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E2C" w:rsidRDefault="008F5E2C">
    <w:pPr>
      <w:spacing w:after="16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1006" w:rsidRDefault="00E41006" w:rsidP="008F5E2C">
      <w:pPr>
        <w:spacing w:after="0" w:line="240" w:lineRule="auto"/>
      </w:pPr>
      <w:r>
        <w:separator/>
      </w:r>
    </w:p>
  </w:footnote>
  <w:footnote w:type="continuationSeparator" w:id="0">
    <w:p w:rsidR="00E41006" w:rsidRDefault="00E41006" w:rsidP="008F5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"/>
      <w:docPartObj>
        <w:docPartGallery w:val="Page Numbers (Top of Page)"/>
        <w:docPartUnique/>
      </w:docPartObj>
    </w:sdtPr>
    <w:sdtContent>
      <w:p w:rsidR="008F5E2C" w:rsidRDefault="006B39B0">
        <w:pPr>
          <w:pStyle w:val="a5"/>
          <w:jc w:val="center"/>
        </w:pPr>
        <w:r>
          <w:fldChar w:fldCharType="begin"/>
        </w:r>
        <w:r w:rsidR="007B06EA">
          <w:instrText>PAGE   \* MERGEFORMAT</w:instrText>
        </w:r>
        <w:r>
          <w:fldChar w:fldCharType="separate"/>
        </w:r>
        <w:r w:rsidR="001A253A">
          <w:rPr>
            <w:noProof/>
          </w:rPr>
          <w:t>8</w:t>
        </w:r>
        <w:r>
          <w:fldChar w:fldCharType="end"/>
        </w:r>
      </w:p>
    </w:sdtContent>
  </w:sdt>
  <w:p w:rsidR="008F5E2C" w:rsidRDefault="008F5E2C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7FFF30"/>
    <w:multiLevelType w:val="hybridMultilevel"/>
    <w:tmpl w:val="8374779E"/>
    <w:lvl w:ilvl="0" w:tplc="FFFFFFF0">
      <w:start w:val="1"/>
      <w:numFmt w:val="bullet"/>
      <w:lvlText w:val="－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abstractNum w:abstractNumId="1">
    <w:nsid w:val="17D85CA0"/>
    <w:multiLevelType w:val="hybridMultilevel"/>
    <w:tmpl w:val="800E2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3A569A"/>
    <w:multiLevelType w:val="hybridMultilevel"/>
    <w:tmpl w:val="3806CB1A"/>
    <w:lvl w:ilvl="0" w:tplc="44803D2A">
      <w:start w:val="2020"/>
      <w:numFmt w:val="decimal"/>
      <w:lvlText w:val="%1"/>
      <w:lvlJc w:val="left"/>
      <w:pPr>
        <w:ind w:left="936" w:hanging="57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hideGrammaticalErrors/>
  <w:proofState w:spelling="clean" w:grammar="clean"/>
  <w:defaultTabStop w:val="708"/>
  <w:drawingGridHorizontalSpacing w:val="1000"/>
  <w:drawingGridVerticalSpacing w:val="100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F5E2C"/>
    <w:rsid w:val="001A253A"/>
    <w:rsid w:val="006B39B0"/>
    <w:rsid w:val="007B06EA"/>
    <w:rsid w:val="00874DAA"/>
    <w:rsid w:val="00885ECD"/>
    <w:rsid w:val="008F5E2C"/>
    <w:rsid w:val="00957FB1"/>
    <w:rsid w:val="00A570D8"/>
    <w:rsid w:val="00B13D0E"/>
    <w:rsid w:val="00B502DD"/>
    <w:rsid w:val="00E41006"/>
    <w:rsid w:val="00F54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E2C"/>
    <w:pPr>
      <w:spacing w:after="136"/>
      <w:ind w:left="1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unhideWhenUsed/>
    <w:qFormat/>
    <w:rsid w:val="008F5E2C"/>
    <w:pPr>
      <w:keepNext/>
      <w:keepLines/>
      <w:spacing w:after="37"/>
      <w:ind w:left="10" w:right="6" w:hanging="10"/>
      <w:jc w:val="center"/>
      <w:outlineLvl w:val="0"/>
    </w:pPr>
    <w:rPr>
      <w:rFonts w:ascii="Cambria" w:eastAsia="Cambria" w:hAnsi="Cambria" w:cs="Cambria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8F5E2C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4">
    <w:name w:val="List Paragraph"/>
    <w:basedOn w:val="a"/>
    <w:qFormat/>
    <w:rsid w:val="008F5E2C"/>
    <w:pPr>
      <w:ind w:left="720"/>
      <w:contextualSpacing/>
    </w:pPr>
  </w:style>
  <w:style w:type="paragraph" w:styleId="a5">
    <w:name w:val="header"/>
    <w:basedOn w:val="a"/>
    <w:unhideWhenUsed/>
    <w:rsid w:val="008F5E2C"/>
    <w:pPr>
      <w:tabs>
        <w:tab w:val="center" w:pos="4677"/>
        <w:tab w:val="right" w:pos="9355"/>
      </w:tabs>
      <w:spacing w:after="0" w:line="240" w:lineRule="auto"/>
    </w:pPr>
  </w:style>
  <w:style w:type="character" w:styleId="a6">
    <w:name w:val="Hyperlink"/>
    <w:basedOn w:val="a0"/>
    <w:unhideWhenUsed/>
    <w:rsid w:val="008F5E2C"/>
    <w:rPr>
      <w:color w:val="0563C1"/>
      <w:u w:val="single"/>
    </w:rPr>
  </w:style>
  <w:style w:type="paragraph" w:styleId="a7">
    <w:name w:val="footer"/>
    <w:basedOn w:val="a"/>
    <w:unhideWhenUsed/>
    <w:rsid w:val="008F5E2C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sz w:val="22"/>
    </w:rPr>
  </w:style>
  <w:style w:type="paragraph" w:styleId="a8">
    <w:name w:val="Balloon Text"/>
    <w:basedOn w:val="a"/>
    <w:link w:val="a9"/>
    <w:uiPriority w:val="99"/>
    <w:semiHidden/>
    <w:unhideWhenUsed/>
    <w:rsid w:val="00957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7FB1"/>
    <w:rPr>
      <w:rFonts w:ascii="Tahoma" w:eastAsia="Times New Roman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1800</Words>
  <Characters>10263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2020-03-18T12:25:00Z</dcterms:created>
  <dcterms:modified xsi:type="dcterms:W3CDTF">2020-06-07T09:03:00Z</dcterms:modified>
  <cp:version>0900.0000.01</cp:version>
</cp:coreProperties>
</file>