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3EC1" w14:textId="4431A7A4" w:rsidR="00C95D2C" w:rsidRDefault="00000000">
      <w:pPr>
        <w:rPr>
          <w:rFonts w:ascii="Montserrat" w:eastAsia="Montserrat" w:hAnsi="Montserrat" w:cs="Montserrat"/>
          <w:color w:val="0000FF"/>
          <w:sz w:val="36"/>
          <w:szCs w:val="36"/>
        </w:rPr>
      </w:pPr>
      <w:r>
        <w:rPr>
          <w:rFonts w:ascii="Montserrat" w:eastAsia="Montserrat" w:hAnsi="Montserrat" w:cs="Montserrat"/>
          <w:b/>
          <w:sz w:val="36"/>
          <w:szCs w:val="36"/>
        </w:rPr>
        <w:t xml:space="preserve">SWOT Analysis: </w:t>
      </w:r>
      <w:r>
        <w:rPr>
          <w:rFonts w:ascii="Montserrat" w:eastAsia="Montserrat" w:hAnsi="Montserrat" w:cs="Montserrat"/>
          <w:color w:val="0000FF"/>
          <w:sz w:val="36"/>
          <w:szCs w:val="36"/>
        </w:rPr>
        <w:t>(</w:t>
      </w:r>
      <w:r w:rsidR="008A37AE">
        <w:rPr>
          <w:rFonts w:ascii="Montserrat" w:eastAsia="Montserrat" w:hAnsi="Montserrat" w:cs="Montserrat"/>
          <w:color w:val="0000FF"/>
          <w:sz w:val="36"/>
          <w:szCs w:val="36"/>
        </w:rPr>
        <w:t>Marcus Einarsen</w:t>
      </w:r>
      <w:r>
        <w:rPr>
          <w:rFonts w:ascii="Montserrat" w:eastAsia="Montserrat" w:hAnsi="Montserrat" w:cs="Montserrat"/>
          <w:color w:val="0000FF"/>
          <w:sz w:val="36"/>
          <w:szCs w:val="36"/>
        </w:rPr>
        <w:t>)</w:t>
      </w:r>
    </w:p>
    <w:p w14:paraId="33D34D14" w14:textId="77777777" w:rsidR="00C95D2C" w:rsidRDefault="00C95D2C">
      <w:pPr>
        <w:rPr>
          <w:rFonts w:ascii="Montserrat" w:eastAsia="Montserrat" w:hAnsi="Montserrat" w:cs="Montserrat"/>
          <w:color w:val="434343"/>
          <w:sz w:val="36"/>
          <w:szCs w:val="36"/>
        </w:rPr>
      </w:pPr>
    </w:p>
    <w:p w14:paraId="4C40BF5F" w14:textId="77777777" w:rsidR="00C95D2C" w:rsidRDefault="00C95D2C"/>
    <w:tbl>
      <w:tblPr>
        <w:tblStyle w:val="a"/>
        <w:tblW w:w="1077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88"/>
        <w:gridCol w:w="5389"/>
      </w:tblGrid>
      <w:tr w:rsidR="00C95D2C" w14:paraId="2F511B83" w14:textId="77777777">
        <w:tc>
          <w:tcPr>
            <w:tcW w:w="5388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87CF" w14:textId="77777777" w:rsidR="00C95D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8"/>
                <w:szCs w:val="28"/>
              </w:rPr>
              <w:t xml:space="preserve">STRENGTHS </w:t>
            </w:r>
          </w:p>
        </w:tc>
        <w:tc>
          <w:tcPr>
            <w:tcW w:w="5388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0A69" w14:textId="77777777" w:rsidR="00C95D2C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FFFFFF"/>
                <w:sz w:val="28"/>
                <w:szCs w:val="28"/>
              </w:rPr>
            </w:pPr>
            <w:r>
              <w:rPr>
                <w:rFonts w:ascii="Montserrat" w:eastAsia="Montserrat" w:hAnsi="Montserrat" w:cs="Montserrat"/>
                <w:b/>
                <w:color w:val="FFFFFF"/>
                <w:sz w:val="28"/>
                <w:szCs w:val="28"/>
              </w:rPr>
              <w:t>WEAKNESSES</w:t>
            </w:r>
          </w:p>
        </w:tc>
      </w:tr>
      <w:tr w:rsidR="00C95D2C" w14:paraId="5A442FDC" w14:textId="77777777">
        <w:trPr>
          <w:trHeight w:val="330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415D" w14:textId="77777777" w:rsidR="00C95D2C" w:rsidRDefault="00000000">
            <w:pPr>
              <w:widowControl w:val="0"/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E.g.:</w:t>
            </w:r>
          </w:p>
          <w:p w14:paraId="736D5F47" w14:textId="14C4B689" w:rsidR="00C95D2C" w:rsidRDefault="008A37A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Social</w:t>
            </w:r>
          </w:p>
          <w:p w14:paraId="45ED2679" w14:textId="04A24F1C" w:rsidR="00C95D2C" w:rsidRDefault="008A37AE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Multitasking</w:t>
            </w:r>
          </w:p>
          <w:p w14:paraId="35E9B737" w14:textId="2CB97EFC" w:rsidR="00C95D2C" w:rsidRDefault="00C95D2C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</w:p>
          <w:p w14:paraId="622688DA" w14:textId="77777777" w:rsidR="00C95D2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Personal characteristics</w:t>
            </w:r>
          </w:p>
          <w:p w14:paraId="7B5D0528" w14:textId="77777777" w:rsidR="00C95D2C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Personal network</w:t>
            </w: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DA4D" w14:textId="77777777" w:rsidR="00C95D2C" w:rsidRDefault="00000000">
            <w:pPr>
              <w:widowControl w:val="0"/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E.g.:</w:t>
            </w:r>
          </w:p>
          <w:p w14:paraId="08127EBD" w14:textId="77777777" w:rsidR="00C95D2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Limited work experience</w:t>
            </w:r>
          </w:p>
          <w:p w14:paraId="4894C611" w14:textId="77777777" w:rsidR="00C95D2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Limited education/ Irrelevant background</w:t>
            </w:r>
          </w:p>
          <w:p w14:paraId="0E7F56DE" w14:textId="77777777" w:rsidR="00C95D2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Lack of technical skills</w:t>
            </w:r>
          </w:p>
          <w:p w14:paraId="46342A36" w14:textId="77777777" w:rsidR="00C95D2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Negative personality attributes </w:t>
            </w:r>
          </w:p>
        </w:tc>
      </w:tr>
      <w:tr w:rsidR="00C95D2C" w14:paraId="28D59B27" w14:textId="77777777">
        <w:tc>
          <w:tcPr>
            <w:tcW w:w="5388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E763" w14:textId="77777777" w:rsidR="00C95D2C" w:rsidRDefault="00000000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OPPORTUNITIES</w:t>
            </w:r>
          </w:p>
        </w:tc>
        <w:tc>
          <w:tcPr>
            <w:tcW w:w="5388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79FD" w14:textId="77777777" w:rsidR="00C95D2C" w:rsidRDefault="00000000">
            <w:pPr>
              <w:widowControl w:val="0"/>
              <w:spacing w:line="240" w:lineRule="auto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THREATS</w:t>
            </w:r>
          </w:p>
        </w:tc>
      </w:tr>
      <w:tr w:rsidR="00C95D2C" w14:paraId="017AEF2F" w14:textId="77777777">
        <w:trPr>
          <w:trHeight w:val="3660"/>
        </w:trPr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E0282" w14:textId="77777777" w:rsidR="00C95D2C" w:rsidRDefault="00000000">
            <w:pPr>
              <w:widowControl w:val="0"/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E.g.:</w:t>
            </w:r>
          </w:p>
          <w:p w14:paraId="1FA2F8D0" w14:textId="77777777" w:rsidR="00C95D2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Personal development</w:t>
            </w:r>
          </w:p>
          <w:p w14:paraId="4A301742" w14:textId="77777777" w:rsidR="00C95D2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Training and education</w:t>
            </w:r>
          </w:p>
          <w:p w14:paraId="31F914B2" w14:textId="77777777" w:rsidR="00C95D2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Trends in the industry</w:t>
            </w:r>
          </w:p>
          <w:p w14:paraId="3B9BC2B6" w14:textId="77777777" w:rsidR="00C95D2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Industries requiring one’s </w:t>
            </w:r>
            <w:proofErr w:type="gram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skills</w:t>
            </w:r>
            <w:proofErr w:type="gramEnd"/>
          </w:p>
          <w:p w14:paraId="618995FC" w14:textId="77777777" w:rsidR="00C95D2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Re-skilling to meet the needs of the </w:t>
            </w:r>
            <w:proofErr w:type="gram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industry</w:t>
            </w:r>
            <w:proofErr w:type="gramEnd"/>
          </w:p>
          <w:p w14:paraId="764BC487" w14:textId="77777777" w:rsidR="00C95D2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Building personal network and relationships</w:t>
            </w:r>
          </w:p>
          <w:p w14:paraId="53BF6308" w14:textId="77777777" w:rsidR="00C95D2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 xml:space="preserve">Ability to move to new geographical </w:t>
            </w:r>
            <w:proofErr w:type="gramStart"/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location</w:t>
            </w:r>
            <w:proofErr w:type="gramEnd"/>
          </w:p>
          <w:p w14:paraId="70470AA3" w14:textId="77777777" w:rsidR="00C95D2C" w:rsidRDefault="00C95D2C">
            <w:pPr>
              <w:widowControl w:val="0"/>
              <w:spacing w:line="240" w:lineRule="auto"/>
              <w:ind w:left="720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</w:p>
        </w:tc>
        <w:tc>
          <w:tcPr>
            <w:tcW w:w="53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FFC28" w14:textId="77777777" w:rsidR="00C95D2C" w:rsidRDefault="00000000">
            <w:pPr>
              <w:widowControl w:val="0"/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E.g.:</w:t>
            </w:r>
          </w:p>
          <w:p w14:paraId="13298EEF" w14:textId="77777777" w:rsidR="00C95D2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Limited access to training and education</w:t>
            </w:r>
          </w:p>
          <w:p w14:paraId="3C5D18CD" w14:textId="77777777" w:rsidR="00C95D2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Negative trends in the industry</w:t>
            </w:r>
          </w:p>
          <w:p w14:paraId="5A8D503B" w14:textId="77777777" w:rsidR="00C95D2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Competition</w:t>
            </w:r>
          </w:p>
          <w:p w14:paraId="7A4BC684" w14:textId="77777777" w:rsidR="00C95D2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Limited or extreme development in the industry</w:t>
            </w:r>
          </w:p>
          <w:p w14:paraId="480BA30C" w14:textId="77777777" w:rsidR="00C95D2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</w:pPr>
            <w:r>
              <w:rPr>
                <w:rFonts w:ascii="Hind" w:eastAsia="Hind" w:hAnsi="Hind" w:cs="Hind"/>
                <w:i/>
                <w:color w:val="999999"/>
                <w:sz w:val="24"/>
                <w:szCs w:val="24"/>
              </w:rPr>
              <w:t>Lack of job opportunities in your field and location</w:t>
            </w:r>
          </w:p>
        </w:tc>
      </w:tr>
    </w:tbl>
    <w:p w14:paraId="6436A029" w14:textId="77777777" w:rsidR="00C95D2C" w:rsidRDefault="00C95D2C"/>
    <w:p w14:paraId="1EAB26AE" w14:textId="77777777" w:rsidR="00C95D2C" w:rsidRDefault="00C95D2C">
      <w:pPr>
        <w:rPr>
          <w:rFonts w:ascii="Montserrat" w:eastAsia="Montserrat" w:hAnsi="Montserrat" w:cs="Montserrat"/>
          <w:color w:val="434343"/>
          <w:sz w:val="36"/>
          <w:szCs w:val="36"/>
        </w:rPr>
      </w:pPr>
    </w:p>
    <w:sectPr w:rsidR="00C95D2C">
      <w:footerReference w:type="default" r:id="rId7"/>
      <w:pgSz w:w="11909" w:h="16834"/>
      <w:pgMar w:top="566" w:right="566" w:bottom="566" w:left="566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ADEFC" w14:textId="77777777" w:rsidR="00B54C0C" w:rsidRDefault="00B54C0C">
      <w:pPr>
        <w:spacing w:line="240" w:lineRule="auto"/>
      </w:pPr>
      <w:r>
        <w:separator/>
      </w:r>
    </w:p>
  </w:endnote>
  <w:endnote w:type="continuationSeparator" w:id="0">
    <w:p w14:paraId="4DCE75D8" w14:textId="77777777" w:rsidR="00B54C0C" w:rsidRDefault="00B54C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6969" w14:textId="77777777" w:rsidR="00C95D2C" w:rsidRDefault="00C95D2C">
    <w:pPr>
      <w:jc w:val="center"/>
      <w:rPr>
        <w:rFonts w:ascii="Hind" w:eastAsia="Hind" w:hAnsi="Hind" w:cs="Hind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3DA98" w14:textId="77777777" w:rsidR="00B54C0C" w:rsidRDefault="00B54C0C">
      <w:pPr>
        <w:spacing w:line="240" w:lineRule="auto"/>
      </w:pPr>
      <w:r>
        <w:separator/>
      </w:r>
    </w:p>
  </w:footnote>
  <w:footnote w:type="continuationSeparator" w:id="0">
    <w:p w14:paraId="34BED93B" w14:textId="77777777" w:rsidR="00B54C0C" w:rsidRDefault="00B54C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56DE"/>
    <w:multiLevelType w:val="multilevel"/>
    <w:tmpl w:val="A42A7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FA675A"/>
    <w:multiLevelType w:val="multilevel"/>
    <w:tmpl w:val="5DDC5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F16892"/>
    <w:multiLevelType w:val="multilevel"/>
    <w:tmpl w:val="DB503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161C04"/>
    <w:multiLevelType w:val="multilevel"/>
    <w:tmpl w:val="DB9C9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0965364">
    <w:abstractNumId w:val="0"/>
  </w:num>
  <w:num w:numId="2" w16cid:durableId="1843006068">
    <w:abstractNumId w:val="2"/>
  </w:num>
  <w:num w:numId="3" w16cid:durableId="1393231863">
    <w:abstractNumId w:val="3"/>
  </w:num>
  <w:num w:numId="4" w16cid:durableId="522595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D2C"/>
    <w:rsid w:val="008A37AE"/>
    <w:rsid w:val="00B54C0C"/>
    <w:rsid w:val="00C9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7C4F1"/>
  <w15:docId w15:val="{1DE99A19-6648-4DB7-A484-437B017C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604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</dc:creator>
  <cp:lastModifiedBy>Marcus Woo Hanøy Einarsen</cp:lastModifiedBy>
  <cp:revision>2</cp:revision>
  <dcterms:created xsi:type="dcterms:W3CDTF">2024-01-08T14:07:00Z</dcterms:created>
  <dcterms:modified xsi:type="dcterms:W3CDTF">2024-01-08T14:07:00Z</dcterms:modified>
</cp:coreProperties>
</file>