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00B3" w:rsidRDefault="00632BD8" w:rsidP="0068199C">
      <w:pPr>
        <w:pStyle w:val="a3"/>
        <w:ind w:left="0"/>
        <w:jc w:val="both"/>
        <w:rPr>
          <w:rFonts w:asciiTheme="minorHAnsi" w:hAnsiTheme="minorHAnsi" w:cstheme="minorHAnsi"/>
          <w:color w:val="000000"/>
          <w:szCs w:val="20"/>
        </w:rPr>
      </w:pPr>
      <w:r>
        <w:rPr>
          <w:rFonts w:asciiTheme="minorHAnsi" w:hAnsiTheme="minorHAnsi" w:cstheme="minorHAnsi"/>
          <w:i/>
          <w:color w:val="000000"/>
          <w:szCs w:val="20"/>
          <w:u w:val="single"/>
          <w:shd w:val="clear" w:color="auto" w:fill="FFFFFF"/>
        </w:rPr>
        <w:fldChar w:fldCharType="begin"/>
      </w:r>
      <w:r w:rsidR="00C40A8B">
        <w:rPr>
          <w:rFonts w:asciiTheme="minorHAnsi" w:hAnsiTheme="minorHAnsi" w:cstheme="minorHAnsi"/>
          <w:i/>
          <w:color w:val="000000"/>
          <w:szCs w:val="20"/>
          <w:u w:val="single"/>
          <w:shd w:val="clear" w:color="auto" w:fill="FFFFFF"/>
        </w:rPr>
        <w:instrText xml:space="preserve"> MACROBUTTON MTEditEquationSection2 </w:instrText>
      </w:r>
      <w:r w:rsidR="00C40A8B" w:rsidRPr="00C40A8B">
        <w:rPr>
          <w:rStyle w:val="MTEquationSection"/>
        </w:rPr>
        <w:instrText>Equation Chapter 8 Section 0</w:instrText>
      </w:r>
      <w:r>
        <w:rPr>
          <w:rFonts w:asciiTheme="minorHAnsi" w:hAnsiTheme="minorHAnsi" w:cstheme="minorHAnsi"/>
          <w:i/>
          <w:color w:val="000000"/>
          <w:szCs w:val="20"/>
          <w:u w:val="single"/>
          <w:shd w:val="clear" w:color="auto" w:fill="FFFFFF"/>
        </w:rPr>
        <w:fldChar w:fldCharType="begin"/>
      </w:r>
      <w:r w:rsidR="00C40A8B">
        <w:rPr>
          <w:rFonts w:asciiTheme="minorHAnsi" w:hAnsiTheme="minorHAnsi" w:cstheme="minorHAnsi"/>
          <w:i/>
          <w:color w:val="000000"/>
          <w:szCs w:val="20"/>
          <w:u w:val="single"/>
          <w:shd w:val="clear" w:color="auto" w:fill="FFFFFF"/>
        </w:rPr>
        <w:instrText xml:space="preserve"> SEQ MTEqn \r \h \* MERGEFORMAT </w:instrText>
      </w:r>
      <w:r>
        <w:rPr>
          <w:rFonts w:asciiTheme="minorHAnsi" w:hAnsiTheme="minorHAnsi" w:cstheme="minorHAnsi"/>
          <w:i/>
          <w:color w:val="000000"/>
          <w:szCs w:val="20"/>
          <w:u w:val="single"/>
          <w:shd w:val="clear" w:color="auto" w:fill="FFFFFF"/>
        </w:rPr>
        <w:fldChar w:fldCharType="end"/>
      </w:r>
      <w:r>
        <w:rPr>
          <w:rFonts w:asciiTheme="minorHAnsi" w:hAnsiTheme="minorHAnsi" w:cstheme="minorHAnsi"/>
          <w:i/>
          <w:color w:val="000000"/>
          <w:szCs w:val="20"/>
          <w:u w:val="single"/>
          <w:shd w:val="clear" w:color="auto" w:fill="FFFFFF"/>
        </w:rPr>
        <w:fldChar w:fldCharType="begin"/>
      </w:r>
      <w:r w:rsidR="00C40A8B">
        <w:rPr>
          <w:rFonts w:asciiTheme="minorHAnsi" w:hAnsiTheme="minorHAnsi" w:cstheme="minorHAnsi"/>
          <w:i/>
          <w:color w:val="000000"/>
          <w:szCs w:val="20"/>
          <w:u w:val="single"/>
          <w:shd w:val="clear" w:color="auto" w:fill="FFFFFF"/>
        </w:rPr>
        <w:instrText xml:space="preserve"> SEQ MTSec \r 0 \h \* MERGEFORMAT </w:instrText>
      </w:r>
      <w:r>
        <w:rPr>
          <w:rFonts w:asciiTheme="minorHAnsi" w:hAnsiTheme="minorHAnsi" w:cstheme="minorHAnsi"/>
          <w:i/>
          <w:color w:val="000000"/>
          <w:szCs w:val="20"/>
          <w:u w:val="single"/>
          <w:shd w:val="clear" w:color="auto" w:fill="FFFFFF"/>
        </w:rPr>
        <w:fldChar w:fldCharType="end"/>
      </w:r>
      <w:r>
        <w:rPr>
          <w:rFonts w:asciiTheme="minorHAnsi" w:hAnsiTheme="minorHAnsi" w:cstheme="minorHAnsi"/>
          <w:i/>
          <w:color w:val="000000"/>
          <w:szCs w:val="20"/>
          <w:u w:val="single"/>
          <w:shd w:val="clear" w:color="auto" w:fill="FFFFFF"/>
        </w:rPr>
        <w:fldChar w:fldCharType="begin"/>
      </w:r>
      <w:r w:rsidR="00C40A8B">
        <w:rPr>
          <w:rFonts w:asciiTheme="minorHAnsi" w:hAnsiTheme="minorHAnsi" w:cstheme="minorHAnsi"/>
          <w:i/>
          <w:color w:val="000000"/>
          <w:szCs w:val="20"/>
          <w:u w:val="single"/>
          <w:shd w:val="clear" w:color="auto" w:fill="FFFFFF"/>
        </w:rPr>
        <w:instrText xml:space="preserve"> SEQ MTChap \r 8 \h \* MERGEFORMAT </w:instrText>
      </w:r>
      <w:r>
        <w:rPr>
          <w:rFonts w:asciiTheme="minorHAnsi" w:hAnsiTheme="minorHAnsi" w:cstheme="minorHAnsi"/>
          <w:i/>
          <w:color w:val="000000"/>
          <w:szCs w:val="20"/>
          <w:u w:val="single"/>
          <w:shd w:val="clear" w:color="auto" w:fill="FFFFFF"/>
        </w:rPr>
        <w:fldChar w:fldCharType="end"/>
      </w:r>
      <w:r>
        <w:rPr>
          <w:rFonts w:asciiTheme="minorHAnsi" w:hAnsiTheme="minorHAnsi" w:cstheme="minorHAnsi"/>
          <w:i/>
          <w:color w:val="000000"/>
          <w:szCs w:val="20"/>
          <w:u w:val="single"/>
          <w:shd w:val="clear" w:color="auto" w:fill="FFFFFF"/>
        </w:rPr>
        <w:fldChar w:fldCharType="end"/>
      </w:r>
      <w:r w:rsidR="00B800B3" w:rsidRPr="00B800B3">
        <w:rPr>
          <w:rFonts w:asciiTheme="minorHAnsi" w:hAnsiTheme="minorHAnsi" w:cstheme="minorHAnsi"/>
          <w:i/>
          <w:color w:val="000000"/>
          <w:szCs w:val="20"/>
          <w:u w:val="single"/>
          <w:shd w:val="clear" w:color="auto" w:fill="FFFFFF"/>
        </w:rPr>
        <w:t>Вязкость</w:t>
      </w:r>
      <w:r w:rsidR="00B800B3" w:rsidRPr="00B800B3">
        <w:rPr>
          <w:rFonts w:asciiTheme="minorHAnsi" w:hAnsiTheme="minorHAnsi" w:cstheme="minorHAnsi"/>
          <w:color w:val="000000"/>
          <w:szCs w:val="20"/>
          <w:shd w:val="clear" w:color="auto" w:fill="FFFFFF"/>
        </w:rPr>
        <w:t xml:space="preserve"> (внутреннее трение) — одно из явлений переноса, свойство текучих тел (жидкостей и газов) оказывать сопротивление перемещению одной их части относительно другой. В результате работа, затрачиваемая на это перемещение, рассеивается в виде тепла.</w:t>
      </w:r>
      <w:r w:rsidR="00B800B3" w:rsidRPr="00B800B3">
        <w:rPr>
          <w:rStyle w:val="apple-converted-space"/>
          <w:rFonts w:asciiTheme="minorHAnsi" w:hAnsiTheme="minorHAnsi" w:cstheme="minorHAnsi"/>
          <w:color w:val="000000"/>
          <w:szCs w:val="20"/>
          <w:shd w:val="clear" w:color="auto" w:fill="FFFFFF"/>
        </w:rPr>
        <w:t> </w:t>
      </w:r>
    </w:p>
    <w:p w:rsidR="00B800B3" w:rsidRDefault="00B800B3" w:rsidP="00B800B3">
      <w:pPr>
        <w:pStyle w:val="a3"/>
        <w:ind w:left="0" w:firstLine="425"/>
        <w:jc w:val="both"/>
        <w:rPr>
          <w:rStyle w:val="apple-converted-space"/>
          <w:rFonts w:asciiTheme="minorHAnsi" w:hAnsiTheme="minorHAnsi" w:cstheme="minorHAnsi"/>
          <w:color w:val="000000"/>
          <w:szCs w:val="20"/>
          <w:shd w:val="clear" w:color="auto" w:fill="FFFFFF"/>
        </w:rPr>
      </w:pPr>
      <w:r w:rsidRPr="00B800B3">
        <w:rPr>
          <w:rFonts w:asciiTheme="minorHAnsi" w:hAnsiTheme="minorHAnsi" w:cstheme="minorHAnsi"/>
          <w:color w:val="000000"/>
          <w:szCs w:val="20"/>
        </w:rPr>
        <w:br/>
      </w:r>
      <w:r w:rsidRPr="00B800B3">
        <w:rPr>
          <w:rFonts w:asciiTheme="minorHAnsi" w:hAnsiTheme="minorHAnsi" w:cstheme="minorHAnsi"/>
          <w:color w:val="000000"/>
          <w:szCs w:val="20"/>
          <w:shd w:val="clear" w:color="auto" w:fill="FFFFFF"/>
        </w:rPr>
        <w:t>Сила вязкого трения пропорциональна скорости относительного движения тел, пропорциональна площади и обратно пропорциональна расстоянию между плоскостями.</w:t>
      </w:r>
      <w:r w:rsidRPr="00B800B3">
        <w:rPr>
          <w:rStyle w:val="apple-converted-space"/>
          <w:rFonts w:asciiTheme="minorHAnsi" w:hAnsiTheme="minorHAnsi" w:cstheme="minorHAnsi"/>
          <w:color w:val="000000"/>
          <w:szCs w:val="20"/>
          <w:shd w:val="clear" w:color="auto" w:fill="FFFFFF"/>
        </w:rPr>
        <w:t> </w:t>
      </w:r>
      <w:r w:rsidRPr="00B800B3">
        <w:rPr>
          <w:rFonts w:asciiTheme="minorHAnsi" w:hAnsiTheme="minorHAnsi" w:cstheme="minorHAnsi"/>
          <w:color w:val="000000"/>
          <w:szCs w:val="20"/>
          <w:shd w:val="clear" w:color="auto" w:fill="FFFFFF"/>
        </w:rPr>
        <w:t>Коэффициент пропорциональности, зависящий от сорта жидкости или газа, называют коэффициентом динамической вязкости. Самое важное в характере сил вязкого трения то, что тела придут в движение при наличии сколь угодно малой силы, то есть не существует трения покоя. Это отличает вязкое трение от сухого.</w:t>
      </w:r>
    </w:p>
    <w:p w:rsidR="00B800B3" w:rsidRPr="00B800B3" w:rsidRDefault="00B800B3" w:rsidP="00B800B3">
      <w:pPr>
        <w:pStyle w:val="a3"/>
        <w:ind w:left="0" w:firstLine="425"/>
        <w:jc w:val="both"/>
        <w:rPr>
          <w:rFonts w:asciiTheme="minorHAnsi" w:hAnsiTheme="minorHAnsi" w:cstheme="minorHAnsi"/>
          <w:sz w:val="28"/>
          <w:szCs w:val="24"/>
        </w:rPr>
      </w:pPr>
      <w:r w:rsidRPr="00B800B3">
        <w:rPr>
          <w:rFonts w:asciiTheme="minorHAnsi" w:hAnsiTheme="minorHAnsi" w:cstheme="minorHAnsi"/>
          <w:color w:val="000000"/>
          <w:szCs w:val="20"/>
        </w:rPr>
        <w:br/>
      </w:r>
      <w:r w:rsidRPr="00B800B3">
        <w:rPr>
          <w:rFonts w:asciiTheme="minorHAnsi" w:hAnsiTheme="minorHAnsi" w:cstheme="minorHAnsi"/>
          <w:i/>
          <w:color w:val="000000"/>
          <w:szCs w:val="20"/>
          <w:u w:val="single"/>
          <w:shd w:val="clear" w:color="auto" w:fill="FFFFFF"/>
        </w:rPr>
        <w:t>Коэффициент вязкости жидкости</w:t>
      </w:r>
      <w:r w:rsidRPr="00B800B3">
        <w:rPr>
          <w:rFonts w:asciiTheme="minorHAnsi" w:hAnsiTheme="minorHAnsi" w:cstheme="minorHAnsi"/>
          <w:color w:val="000000"/>
          <w:szCs w:val="20"/>
          <w:shd w:val="clear" w:color="auto" w:fill="FFFFFF"/>
        </w:rPr>
        <w:t xml:space="preserve"> - это единица, связанная с ее способностью выдерживать поперечную силу. Веществам с высоким коэффициентом вязкости требуется большая поперечная сила для сдвигания жидкостей, чем веществам с меньшим коэффициентом вязкости. Вязкость не является постоянным, фиксированным свойством жидкости. Эта характеристика, изменяющаяся в зависимости от плотности жидкости и температуры. Динамическая вязкость жидкостей уменьшается с увеличением температуры, и растёт с увеличением давления.</w:t>
      </w:r>
      <w:r w:rsidRPr="00B800B3">
        <w:rPr>
          <w:rStyle w:val="apple-converted-space"/>
          <w:rFonts w:asciiTheme="minorHAnsi" w:hAnsiTheme="minorHAnsi" w:cstheme="minorHAnsi"/>
          <w:color w:val="000000"/>
          <w:szCs w:val="20"/>
          <w:shd w:val="clear" w:color="auto" w:fill="FFFFFF"/>
        </w:rPr>
        <w:t> </w:t>
      </w:r>
    </w:p>
    <w:p w:rsidR="00B800B3" w:rsidRDefault="00B800B3" w:rsidP="009D24A8">
      <w:pPr>
        <w:shd w:val="clear" w:color="auto" w:fill="FFFFFF" w:themeFill="background1"/>
        <w:spacing w:after="0" w:line="240" w:lineRule="auto"/>
        <w:jc w:val="both"/>
        <w:rPr>
          <w:rFonts w:asciiTheme="minorHAnsi" w:eastAsia="Times New Roman" w:hAnsiTheme="minorHAnsi" w:cstheme="minorHAnsi"/>
          <w:color w:val="000000"/>
          <w:lang w:eastAsia="ru-RU"/>
        </w:rPr>
      </w:pPr>
      <w:r w:rsidRPr="001732F4">
        <w:rPr>
          <w:rFonts w:asciiTheme="minorHAnsi" w:eastAsia="Times New Roman" w:hAnsiTheme="minorHAnsi" w:cstheme="minorHAnsi"/>
          <w:color w:val="000000"/>
          <w:lang w:eastAsia="ru-RU"/>
        </w:rPr>
        <w:t xml:space="preserve">Одним из существующих методов определения коэффициента динамической вязкости является </w:t>
      </w:r>
      <w:r w:rsidRPr="00F54B43">
        <w:rPr>
          <w:rFonts w:asciiTheme="minorHAnsi" w:eastAsia="Times New Roman" w:hAnsiTheme="minorHAnsi" w:cstheme="minorHAnsi"/>
          <w:b/>
          <w:i/>
          <w:color w:val="000000"/>
          <w:u w:val="single"/>
          <w:lang w:eastAsia="ru-RU"/>
        </w:rPr>
        <w:t>метод Стокса</w:t>
      </w:r>
      <w:r w:rsidRPr="001732F4">
        <w:rPr>
          <w:rFonts w:asciiTheme="minorHAnsi" w:eastAsia="Times New Roman" w:hAnsiTheme="minorHAnsi" w:cstheme="minorHAnsi"/>
          <w:color w:val="000000"/>
          <w:lang w:eastAsia="ru-RU"/>
        </w:rPr>
        <w:t>. Суть метода заключается в следующем. Если в сосуд с жидкостью бросить шарик плотностью большей, чем плотность жидкости</w:t>
      </w:r>
      <w:proofErr w:type="gramStart"/>
      <w:r w:rsidRPr="001732F4">
        <w:rPr>
          <w:rFonts w:asciiTheme="minorHAnsi" w:eastAsia="Times New Roman" w:hAnsiTheme="minorHAnsi" w:cstheme="minorHAnsi"/>
          <w:color w:val="000000"/>
          <w:lang w:eastAsia="ru-RU"/>
        </w:rPr>
        <w:t xml:space="preserve"> </w:t>
      </w:r>
      <w:r w:rsidR="001732F4">
        <w:rPr>
          <w:rFonts w:asciiTheme="minorHAnsi" w:eastAsia="Times New Roman" w:hAnsiTheme="minorHAnsi" w:cstheme="minorHAnsi"/>
          <w:color w:val="000000"/>
          <w:lang w:eastAsia="ru-RU"/>
        </w:rPr>
        <w:t>(</w:t>
      </w:r>
      <w:r w:rsidR="001732F4" w:rsidRPr="001732F4">
        <w:rPr>
          <w:rFonts w:asciiTheme="minorHAnsi" w:eastAsia="Times New Roman" w:hAnsiTheme="minorHAnsi" w:cstheme="minorHAnsi"/>
          <w:color w:val="000000"/>
          <w:position w:val="-12"/>
          <w:lang w:eastAsia="ru-RU"/>
        </w:rPr>
        <w:object w:dxaOrig="859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.75pt;height:18.75pt" o:ole="">
            <v:imagedata r:id="rId5" o:title=""/>
          </v:shape>
          <o:OLEObject Type="Embed" ProgID="Equation.DSMT4" ShapeID="_x0000_i1025" DrawAspect="Content" ObjectID="_1542370520" r:id="rId6"/>
        </w:object>
      </w:r>
      <w:r w:rsidR="001732F4">
        <w:rPr>
          <w:rFonts w:asciiTheme="minorHAnsi" w:eastAsia="Times New Roman" w:hAnsiTheme="minorHAnsi" w:cstheme="minorHAnsi"/>
          <w:color w:val="000000"/>
          <w:lang w:eastAsia="ru-RU"/>
        </w:rPr>
        <w:t xml:space="preserve">), </w:t>
      </w:r>
      <w:proofErr w:type="gramEnd"/>
      <w:r w:rsidRPr="001732F4">
        <w:rPr>
          <w:rFonts w:asciiTheme="minorHAnsi" w:eastAsia="Times New Roman" w:hAnsiTheme="minorHAnsi" w:cstheme="minorHAnsi"/>
          <w:color w:val="000000"/>
          <w:lang w:eastAsia="ru-RU"/>
        </w:rPr>
        <w:t>то он будет падать (рис. 2). На движущийся в жидкости шарик действует сила внутреннего трения (сила сопротивления) </w:t>
      </w:r>
      <w:r w:rsidR="009961E0" w:rsidRPr="001732F4">
        <w:rPr>
          <w:rFonts w:asciiTheme="minorHAnsi" w:eastAsia="Times New Roman" w:hAnsiTheme="minorHAnsi" w:cstheme="minorHAnsi"/>
          <w:noProof/>
          <w:color w:val="000000"/>
          <w:position w:val="-12"/>
          <w:vertAlign w:val="subscript"/>
          <w:lang w:eastAsia="ru-RU"/>
        </w:rPr>
        <w:object w:dxaOrig="420" w:dyaOrig="380">
          <v:shape id="_x0000_i1026" type="#_x0000_t75" style="width:21pt;height:18.75pt" o:ole="">
            <v:imagedata r:id="rId7" o:title=""/>
          </v:shape>
          <o:OLEObject Type="Embed" ProgID="Equation.DSMT4" ShapeID="_x0000_i1026" DrawAspect="Content" ObjectID="_1542370521" r:id="rId8"/>
        </w:object>
      </w:r>
      <w:proofErr w:type="gramStart"/>
      <w:r w:rsidR="009961E0" w:rsidRPr="001732F4">
        <w:rPr>
          <w:rFonts w:asciiTheme="minorHAnsi" w:eastAsia="Times New Roman" w:hAnsiTheme="minorHAnsi" w:cstheme="minorHAnsi"/>
          <w:noProof/>
          <w:color w:val="000000"/>
          <w:vertAlign w:val="subscript"/>
          <w:lang w:eastAsia="ru-RU"/>
        </w:rPr>
        <w:t xml:space="preserve"> </w:t>
      </w:r>
      <w:r w:rsidRPr="001732F4">
        <w:rPr>
          <w:rFonts w:asciiTheme="minorHAnsi" w:eastAsia="Times New Roman" w:hAnsiTheme="minorHAnsi" w:cstheme="minorHAnsi"/>
          <w:color w:val="000000"/>
          <w:lang w:eastAsia="ru-RU"/>
        </w:rPr>
        <w:t>,</w:t>
      </w:r>
      <w:proofErr w:type="gramEnd"/>
      <w:r w:rsidRPr="001732F4">
        <w:rPr>
          <w:rFonts w:asciiTheme="minorHAnsi" w:eastAsia="Times New Roman" w:hAnsiTheme="minorHAnsi" w:cstheme="minorHAnsi"/>
          <w:color w:val="000000"/>
          <w:lang w:eastAsia="ru-RU"/>
        </w:rPr>
        <w:t xml:space="preserve"> тормозящая его движение и направленная вверх. Если считать, что стенки сосуда находятся на значительном расстоянии от движущегося шарика, то величину силы внутреннего трения можно определить по </w:t>
      </w:r>
      <w:r w:rsidR="001732F4" w:rsidRPr="001732F4">
        <w:rPr>
          <w:rFonts w:asciiTheme="minorHAnsi" w:eastAsia="Times New Roman" w:hAnsiTheme="minorHAnsi" w:cstheme="minorHAnsi"/>
          <w:color w:val="000000"/>
          <w:lang w:eastAsia="ru-RU"/>
        </w:rPr>
        <w:t>закону Стокса</w:t>
      </w:r>
      <w:r w:rsidR="00632BD8">
        <w:rPr>
          <w:rFonts w:asciiTheme="minorHAnsi" w:eastAsia="Times New Roman" w:hAnsiTheme="minorHAnsi" w:cstheme="minorHAnsi"/>
          <w:color w:val="000000"/>
          <w:lang w:eastAsia="ru-RU"/>
        </w:rPr>
        <w:fldChar w:fldCharType="begin"/>
      </w:r>
      <w:r w:rsidR="00F54B43">
        <w:rPr>
          <w:rFonts w:asciiTheme="minorHAnsi" w:eastAsia="Times New Roman" w:hAnsiTheme="minorHAnsi" w:cstheme="minorHAnsi"/>
          <w:color w:val="000000"/>
          <w:lang w:eastAsia="ru-RU"/>
        </w:rPr>
        <w:instrText xml:space="preserve"> MACROBUTTON MTPlaceRef \* MERGEFORMAT </w:instrText>
      </w:r>
      <w:r w:rsidR="00632BD8">
        <w:rPr>
          <w:rFonts w:asciiTheme="minorHAnsi" w:eastAsia="Times New Roman" w:hAnsiTheme="minorHAnsi" w:cstheme="minorHAnsi"/>
          <w:color w:val="000000"/>
          <w:lang w:eastAsia="ru-RU"/>
        </w:rPr>
        <w:fldChar w:fldCharType="begin"/>
      </w:r>
      <w:r w:rsidR="00F54B43">
        <w:rPr>
          <w:rFonts w:asciiTheme="minorHAnsi" w:eastAsia="Times New Roman" w:hAnsiTheme="minorHAnsi" w:cstheme="minorHAnsi"/>
          <w:color w:val="000000"/>
          <w:lang w:eastAsia="ru-RU"/>
        </w:rPr>
        <w:instrText xml:space="preserve"> SEQ MTEqn \h \* MERGEFORMAT </w:instrText>
      </w:r>
      <w:r w:rsidR="00632BD8">
        <w:rPr>
          <w:rFonts w:asciiTheme="minorHAnsi" w:eastAsia="Times New Roman" w:hAnsiTheme="minorHAnsi" w:cstheme="minorHAnsi"/>
          <w:color w:val="000000"/>
          <w:lang w:eastAsia="ru-RU"/>
        </w:rPr>
        <w:fldChar w:fldCharType="end"/>
      </w:r>
      <w:r w:rsidR="00F54B43">
        <w:rPr>
          <w:rFonts w:asciiTheme="minorHAnsi" w:eastAsia="Times New Roman" w:hAnsiTheme="minorHAnsi" w:cstheme="minorHAnsi"/>
          <w:color w:val="000000"/>
          <w:lang w:eastAsia="ru-RU"/>
        </w:rPr>
        <w:instrText>(</w:instrText>
      </w:r>
      <w:fldSimple w:instr=" SEQ MTEqn \c \* Arabic \* MERGEFORMAT ">
        <w:r w:rsidR="00F54B43">
          <w:rPr>
            <w:rFonts w:asciiTheme="minorHAnsi" w:eastAsia="Times New Roman" w:hAnsiTheme="minorHAnsi" w:cstheme="minorHAnsi"/>
            <w:noProof/>
            <w:color w:val="000000"/>
            <w:lang w:eastAsia="ru-RU"/>
          </w:rPr>
          <w:instrText>1</w:instrText>
        </w:r>
      </w:fldSimple>
      <w:r w:rsidR="00F54B43">
        <w:rPr>
          <w:rFonts w:asciiTheme="minorHAnsi" w:eastAsia="Times New Roman" w:hAnsiTheme="minorHAnsi" w:cstheme="minorHAnsi"/>
          <w:color w:val="000000"/>
          <w:lang w:eastAsia="ru-RU"/>
        </w:rPr>
        <w:instrText>)</w:instrText>
      </w:r>
      <w:r w:rsidR="00632BD8">
        <w:rPr>
          <w:rFonts w:asciiTheme="minorHAnsi" w:eastAsia="Times New Roman" w:hAnsiTheme="minorHAnsi" w:cstheme="minorHAnsi"/>
          <w:color w:val="000000"/>
          <w:lang w:eastAsia="ru-RU"/>
        </w:rPr>
        <w:fldChar w:fldCharType="end"/>
      </w:r>
      <w:r w:rsidR="001732F4">
        <w:rPr>
          <w:rFonts w:asciiTheme="minorHAnsi" w:eastAsia="Times New Roman" w:hAnsiTheme="minorHAnsi" w:cstheme="minorHAnsi"/>
          <w:color w:val="000000"/>
          <w:lang w:eastAsia="ru-RU"/>
        </w:rPr>
        <w:t>:</w:t>
      </w:r>
    </w:p>
    <w:p w:rsidR="001732F4" w:rsidRPr="001732F4" w:rsidRDefault="001732F4" w:rsidP="009D24A8">
      <w:pPr>
        <w:shd w:val="clear" w:color="auto" w:fill="FFFFFF" w:themeFill="background1"/>
        <w:spacing w:after="0" w:line="240" w:lineRule="auto"/>
        <w:jc w:val="both"/>
        <w:rPr>
          <w:rFonts w:asciiTheme="minorHAnsi" w:eastAsia="Times New Roman" w:hAnsiTheme="minorHAnsi" w:cstheme="minorHAnsi"/>
          <w:color w:val="000000"/>
          <w:lang w:eastAsia="ru-RU"/>
        </w:rPr>
      </w:pPr>
    </w:p>
    <w:p w:rsidR="001732F4" w:rsidRPr="001732F4" w:rsidRDefault="001732F4" w:rsidP="001732F4">
      <w:pPr>
        <w:rPr>
          <w:szCs w:val="20"/>
        </w:rPr>
      </w:pPr>
      <w:r w:rsidRPr="005630CA">
        <w:rPr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689610</wp:posOffset>
            </wp:positionV>
            <wp:extent cx="2876550" cy="3043555"/>
            <wp:effectExtent l="0" t="0" r="0" b="4445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3043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732F4">
        <w:rPr>
          <w:position w:val="-12"/>
          <w:szCs w:val="20"/>
          <w:lang w:val="en-US"/>
        </w:rPr>
        <w:object w:dxaOrig="1359" w:dyaOrig="380">
          <v:shape id="_x0000_i1027" type="#_x0000_t75" style="width:68.25pt;height:19.5pt" o:ole="">
            <v:imagedata r:id="rId10" o:title=""/>
          </v:shape>
          <o:OLEObject Type="Embed" ProgID="Equation.DSMT4" ShapeID="_x0000_i1027" DrawAspect="Content" ObjectID="_1542370522" r:id="rId11"/>
        </w:object>
      </w:r>
      <w:r w:rsidRPr="001732F4">
        <w:rPr>
          <w:szCs w:val="20"/>
        </w:rPr>
        <w:t xml:space="preserve"> - сила сопротивления жидкости или сила трения, также называемая силой Стокса, полученная экспериментальным путём, где</w:t>
      </w:r>
      <w:r w:rsidRPr="001732F4">
        <w:rPr>
          <w:b/>
          <w:i/>
          <w:szCs w:val="20"/>
        </w:rPr>
        <w:t xml:space="preserve"> </w:t>
      </w:r>
      <w:r w:rsidRPr="001732F4">
        <w:rPr>
          <w:b/>
          <w:i/>
          <w:szCs w:val="20"/>
          <w:lang w:val="en-US"/>
        </w:rPr>
        <w:t>r</w:t>
      </w:r>
      <w:r w:rsidRPr="001732F4">
        <w:rPr>
          <w:szCs w:val="20"/>
        </w:rPr>
        <w:t xml:space="preserve"> - радиус шара,</w:t>
      </w:r>
      <w:r w:rsidRPr="001732F4">
        <w:rPr>
          <w:b/>
          <w:i/>
          <w:szCs w:val="20"/>
        </w:rPr>
        <w:t xml:space="preserve"> </w:t>
      </w:r>
      <w:r w:rsidRPr="001732F4">
        <w:rPr>
          <w:rFonts w:cs="Calibri"/>
          <w:b/>
          <w:i/>
          <w:szCs w:val="20"/>
        </w:rPr>
        <w:t>ɳ</w:t>
      </w:r>
      <w:r w:rsidRPr="001732F4">
        <w:rPr>
          <w:szCs w:val="20"/>
        </w:rPr>
        <w:t xml:space="preserve"> - динамическая вязкость жидкости, </w:t>
      </w:r>
      <w:r w:rsidRPr="001732F4">
        <w:rPr>
          <w:b/>
          <w:i/>
          <w:szCs w:val="20"/>
          <w:lang w:val="en-US"/>
        </w:rPr>
        <w:t>v</w:t>
      </w:r>
      <w:r w:rsidRPr="001732F4">
        <w:rPr>
          <w:szCs w:val="20"/>
        </w:rPr>
        <w:t xml:space="preserve"> – скорость шара.</w:t>
      </w:r>
    </w:p>
    <w:p w:rsidR="001732F4" w:rsidRPr="00B800B3" w:rsidRDefault="001732F4" w:rsidP="009D24A8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</w:p>
    <w:p w:rsidR="00B800B3" w:rsidRPr="00B800B3" w:rsidRDefault="00B800B3" w:rsidP="009D24A8">
      <w:pPr>
        <w:spacing w:after="0" w:line="240" w:lineRule="auto"/>
        <w:ind w:firstLine="360"/>
        <w:jc w:val="center"/>
        <w:rPr>
          <w:rFonts w:ascii="Times New Roman" w:eastAsia="Times New Roman" w:hAnsi="Times New Roman"/>
          <w:vanish/>
          <w:color w:val="000000"/>
          <w:sz w:val="27"/>
          <w:szCs w:val="27"/>
          <w:lang w:eastAsia="ru-RU"/>
        </w:rPr>
      </w:pPr>
    </w:p>
    <w:p w:rsidR="00B800B3" w:rsidRPr="00B800B3" w:rsidRDefault="00B800B3" w:rsidP="009D24A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B800B3" w:rsidRPr="00B800B3" w:rsidRDefault="00B800B3" w:rsidP="009D24A8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B800B3">
        <w:rPr>
          <w:rFonts w:ascii="Times New Roman" w:eastAsia="Times New Roman" w:hAnsi="Times New Roman"/>
          <w:color w:val="000000"/>
          <w:lang w:eastAsia="ru-RU"/>
        </w:rPr>
        <w:t>Рис. 2.</w:t>
      </w:r>
    </w:p>
    <w:p w:rsidR="00B800B3" w:rsidRPr="00B800B3" w:rsidRDefault="00B800B3" w:rsidP="009D24A8">
      <w:pPr>
        <w:spacing w:after="0" w:line="240" w:lineRule="auto"/>
        <w:ind w:firstLine="360"/>
        <w:jc w:val="center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B800B3">
        <w:rPr>
          <w:rFonts w:ascii="Times New Roman" w:eastAsia="Times New Roman" w:hAnsi="Times New Roman"/>
          <w:color w:val="000000"/>
          <w:sz w:val="16"/>
          <w:szCs w:val="16"/>
          <w:lang w:eastAsia="ru-RU"/>
        </w:rPr>
        <w:t> </w:t>
      </w:r>
    </w:p>
    <w:p w:rsidR="00F52D1C" w:rsidRPr="00F52D1C" w:rsidRDefault="00B800B3" w:rsidP="009D24A8">
      <w:pPr>
        <w:spacing w:after="0" w:line="240" w:lineRule="auto"/>
        <w:ind w:firstLine="360"/>
        <w:jc w:val="both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B800B3">
        <w:rPr>
          <w:rFonts w:ascii="Times New Roman" w:eastAsia="Times New Roman" w:hAnsi="Times New Roman"/>
          <w:color w:val="000000"/>
          <w:lang w:eastAsia="ru-RU"/>
        </w:rPr>
        <w:t>Кроме того, на падающий шарик действует сила тяжести, направленная вниз </w:t>
      </w:r>
      <w:r w:rsidR="009961E0">
        <w:rPr>
          <w:rFonts w:ascii="Times New Roman" w:eastAsia="Times New Roman" w:hAnsi="Times New Roman"/>
          <w:color w:val="000000"/>
          <w:lang w:eastAsia="ru-RU"/>
        </w:rPr>
        <w:t xml:space="preserve"> </w:t>
      </w:r>
      <w:r w:rsidRPr="00B800B3">
        <w:rPr>
          <w:rFonts w:ascii="Times New Roman" w:eastAsia="Times New Roman" w:hAnsi="Times New Roman"/>
          <w:color w:val="000000"/>
          <w:position w:val="-12"/>
          <w:lang w:val="en-US" w:eastAsia="ru-RU"/>
        </w:rPr>
        <w:object w:dxaOrig="440" w:dyaOrig="380">
          <v:shape id="_x0000_i1028" type="#_x0000_t75" style="width:21.75pt;height:18.75pt" o:ole="">
            <v:imagedata r:id="rId12" o:title=""/>
          </v:shape>
          <o:OLEObject Type="Embed" ProgID="Equation.DSMT4" ShapeID="_x0000_i1028" DrawAspect="Content" ObjectID="_1542370523" r:id="rId13"/>
        </w:object>
      </w:r>
      <w:r w:rsidRPr="00B800B3">
        <w:rPr>
          <w:rFonts w:ascii="Times New Roman" w:eastAsia="Times New Roman" w:hAnsi="Times New Roman"/>
          <w:color w:val="000000"/>
          <w:lang w:eastAsia="ru-RU"/>
        </w:rPr>
        <w:t xml:space="preserve">  и выталкивающая сила </w:t>
      </w:r>
      <w:r w:rsidRPr="00B800B3">
        <w:rPr>
          <w:rFonts w:ascii="Times New Roman" w:eastAsia="Times New Roman" w:hAnsi="Times New Roman"/>
          <w:noProof/>
          <w:color w:val="000000"/>
          <w:position w:val="-12"/>
          <w:vertAlign w:val="subscript"/>
          <w:lang w:eastAsia="ru-RU"/>
        </w:rPr>
        <w:object w:dxaOrig="340" w:dyaOrig="440">
          <v:shape id="_x0000_i1029" type="#_x0000_t75" style="width:17.25pt;height:21.75pt" o:ole="">
            <v:imagedata r:id="rId14" o:title=""/>
          </v:shape>
          <o:OLEObject Type="Embed" ProgID="Equation.DSMT4" ShapeID="_x0000_i1029" DrawAspect="Content" ObjectID="_1542370524" r:id="rId15"/>
        </w:object>
      </w:r>
      <w:r w:rsidRPr="00B800B3">
        <w:rPr>
          <w:rFonts w:ascii="Times New Roman" w:eastAsia="Times New Roman" w:hAnsi="Times New Roman"/>
          <w:color w:val="000000"/>
          <w:lang w:eastAsia="ru-RU"/>
        </w:rPr>
        <w:t>, направленная вверх. Запишем уравнение движения шарика в проекциях на направление движения:</w:t>
      </w:r>
    </w:p>
    <w:p w:rsidR="00F52D1C" w:rsidRPr="001732F4" w:rsidRDefault="00F52D1C" w:rsidP="009D24A8">
      <w:pPr>
        <w:pStyle w:val="MTDisplayEquation"/>
        <w:shd w:val="clear" w:color="auto" w:fill="auto"/>
      </w:pPr>
      <w:r w:rsidRPr="00F52D1C">
        <w:lastRenderedPageBreak/>
        <w:tab/>
      </w:r>
      <w:r w:rsidRPr="00F52D1C">
        <w:rPr>
          <w:position w:val="-24"/>
          <w:lang w:val="en-US"/>
        </w:rPr>
        <w:object w:dxaOrig="2079" w:dyaOrig="620">
          <v:shape id="_x0000_i1030" type="#_x0000_t75" style="width:104.25pt;height:30.75pt" o:ole="">
            <v:imagedata r:id="rId16" o:title=""/>
          </v:shape>
          <o:OLEObject Type="Embed" ProgID="Equation.DSMT4" ShapeID="_x0000_i1030" DrawAspect="Content" ObjectID="_1542370525" r:id="rId17"/>
        </w:object>
      </w:r>
      <w:r w:rsidRPr="001732F4">
        <w:t xml:space="preserve"> </w:t>
      </w:r>
      <w:r w:rsidRPr="001732F4">
        <w:tab/>
      </w:r>
      <w:r w:rsidR="00632BD8">
        <w:rPr>
          <w:lang w:val="en-US"/>
        </w:rPr>
        <w:fldChar w:fldCharType="begin"/>
      </w:r>
      <w:r w:rsidRPr="001732F4">
        <w:instrText xml:space="preserve"> </w:instrText>
      </w:r>
      <w:r>
        <w:rPr>
          <w:lang w:val="en-US"/>
        </w:rPr>
        <w:instrText>MACROBUTTON</w:instrText>
      </w:r>
      <w:r w:rsidRPr="001732F4">
        <w:instrText xml:space="preserve"> </w:instrText>
      </w:r>
      <w:r>
        <w:rPr>
          <w:lang w:val="en-US"/>
        </w:rPr>
        <w:instrText>MTPlaceRef</w:instrText>
      </w:r>
      <w:r w:rsidRPr="001732F4">
        <w:instrText xml:space="preserve"> \* </w:instrText>
      </w:r>
      <w:r>
        <w:rPr>
          <w:lang w:val="en-US"/>
        </w:rPr>
        <w:instrText>MERGEFORMAT</w:instrText>
      </w:r>
      <w:r w:rsidRPr="001732F4">
        <w:instrText xml:space="preserve"> </w:instrText>
      </w:r>
      <w:r w:rsidR="00632BD8">
        <w:rPr>
          <w:lang w:val="en-US"/>
        </w:rPr>
        <w:fldChar w:fldCharType="begin"/>
      </w:r>
      <w:r w:rsidRPr="001732F4">
        <w:instrText xml:space="preserve"> </w:instrText>
      </w:r>
      <w:r>
        <w:rPr>
          <w:lang w:val="en-US"/>
        </w:rPr>
        <w:instrText>SEQ</w:instrText>
      </w:r>
      <w:r w:rsidRPr="001732F4">
        <w:instrText xml:space="preserve"> </w:instrText>
      </w:r>
      <w:r>
        <w:rPr>
          <w:lang w:val="en-US"/>
        </w:rPr>
        <w:instrText>MTEqn</w:instrText>
      </w:r>
      <w:r w:rsidRPr="001732F4">
        <w:instrText xml:space="preserve"> \</w:instrText>
      </w:r>
      <w:r>
        <w:rPr>
          <w:lang w:val="en-US"/>
        </w:rPr>
        <w:instrText>h</w:instrText>
      </w:r>
      <w:r w:rsidRPr="001732F4">
        <w:instrText xml:space="preserve"> \* </w:instrText>
      </w:r>
      <w:r>
        <w:rPr>
          <w:lang w:val="en-US"/>
        </w:rPr>
        <w:instrText>MERGEFORMAT</w:instrText>
      </w:r>
      <w:r w:rsidRPr="001732F4">
        <w:instrText xml:space="preserve"> </w:instrText>
      </w:r>
      <w:r w:rsidR="00632BD8">
        <w:rPr>
          <w:lang w:val="en-US"/>
        </w:rPr>
        <w:fldChar w:fldCharType="end"/>
      </w:r>
      <w:r w:rsidRPr="001732F4">
        <w:instrText>(</w:instrText>
      </w:r>
      <w:fldSimple w:instr=" SEQ MTEqn \c \* Arabic \* MERGEFORMAT ">
        <w:r w:rsidR="00F54B43" w:rsidRPr="00F54B43">
          <w:rPr>
            <w:noProof/>
          </w:rPr>
          <w:instrText>2</w:instrText>
        </w:r>
      </w:fldSimple>
      <w:r w:rsidRPr="001732F4">
        <w:instrText>)</w:instrText>
      </w:r>
      <w:r w:rsidR="00632BD8">
        <w:rPr>
          <w:lang w:val="en-US"/>
        </w:rPr>
        <w:fldChar w:fldCharType="end"/>
      </w:r>
    </w:p>
    <w:p w:rsidR="00F52D1C" w:rsidRPr="00F52D1C" w:rsidRDefault="001732F4" w:rsidP="009D24A8">
      <w:pPr>
        <w:spacing w:after="0" w:line="240" w:lineRule="auto"/>
        <w:ind w:firstLine="360"/>
        <w:jc w:val="both"/>
        <w:rPr>
          <w:rFonts w:ascii="Times New Roman" w:eastAsia="Times New Roman" w:hAnsi="Times New Roman"/>
          <w:color w:val="000000"/>
          <w:lang w:eastAsia="ru-RU"/>
        </w:rPr>
      </w:pPr>
      <w:r>
        <w:rPr>
          <w:rFonts w:ascii="Times New Roman" w:eastAsia="Times New Roman" w:hAnsi="Times New Roman"/>
          <w:color w:val="000000"/>
          <w:lang w:eastAsia="ru-RU"/>
        </w:rPr>
        <w:t>Решение уравнения (2</w:t>
      </w:r>
      <w:r w:rsidR="00B800B3" w:rsidRPr="00B800B3">
        <w:rPr>
          <w:rFonts w:ascii="Times New Roman" w:eastAsia="Times New Roman" w:hAnsi="Times New Roman"/>
          <w:color w:val="000000"/>
          <w:lang w:eastAsia="ru-RU"/>
        </w:rPr>
        <w:t>) описывает характер движения шарика на всех участках падения. В начале движения скорость шарика </w:t>
      </w:r>
      <w:r w:rsidR="00B800B3" w:rsidRPr="00B800B3">
        <w:rPr>
          <w:rFonts w:ascii="Monotype Corsiva" w:eastAsia="Times New Roman" w:hAnsi="Monotype Corsiva"/>
          <w:b/>
          <w:bCs/>
          <w:i/>
          <w:iCs/>
          <w:color w:val="000000"/>
          <w:lang w:val="en-US" w:eastAsia="ru-RU"/>
        </w:rPr>
        <w:t>U</w:t>
      </w:r>
      <w:r w:rsidR="00B800B3" w:rsidRPr="00B800B3">
        <w:rPr>
          <w:rFonts w:ascii="Coronet" w:eastAsia="Times New Roman" w:hAnsi="Coronet"/>
          <w:b/>
          <w:bCs/>
          <w:i/>
          <w:iCs/>
          <w:color w:val="000000"/>
          <w:lang w:val="en-US" w:eastAsia="ru-RU"/>
        </w:rPr>
        <w:t> </w:t>
      </w:r>
      <w:r w:rsidR="00B800B3" w:rsidRPr="00B800B3">
        <w:rPr>
          <w:rFonts w:ascii="Times New Roman" w:eastAsia="Times New Roman" w:hAnsi="Times New Roman"/>
          <w:color w:val="000000"/>
          <w:lang w:eastAsia="ru-RU"/>
        </w:rPr>
        <w:t>мала и силой </w:t>
      </w:r>
      <w:r w:rsidR="00B800B3" w:rsidRPr="00F54B43">
        <w:rPr>
          <w:rFonts w:ascii="Times New Roman" w:eastAsia="Times New Roman" w:hAnsi="Times New Roman"/>
          <w:i/>
          <w:iCs/>
          <w:color w:val="000000"/>
          <w:sz w:val="24"/>
          <w:lang w:val="en-US" w:eastAsia="ru-RU"/>
        </w:rPr>
        <w:t>F</w:t>
      </w:r>
      <w:r w:rsidR="00B800B3" w:rsidRPr="00F54B43">
        <w:rPr>
          <w:rFonts w:ascii="Times New Roman" w:eastAsia="Times New Roman" w:hAnsi="Times New Roman"/>
          <w:i/>
          <w:iCs/>
          <w:color w:val="000000"/>
          <w:sz w:val="24"/>
          <w:vertAlign w:val="subscript"/>
          <w:lang w:val="en-US" w:eastAsia="ru-RU"/>
        </w:rPr>
        <w:t>c</w:t>
      </w:r>
      <w:r w:rsidR="00F54B43" w:rsidRPr="00F54B43">
        <w:rPr>
          <w:rFonts w:ascii="Times New Roman" w:eastAsia="Times New Roman" w:hAnsi="Times New Roman"/>
          <w:i/>
          <w:iCs/>
          <w:color w:val="000000"/>
          <w:sz w:val="24"/>
          <w:vertAlign w:val="subscript"/>
          <w:lang w:eastAsia="ru-RU"/>
        </w:rPr>
        <w:t xml:space="preserve"> </w:t>
      </w:r>
      <w:r w:rsidR="00B800B3" w:rsidRPr="00B800B3">
        <w:rPr>
          <w:rFonts w:ascii="Times New Roman" w:eastAsia="Times New Roman" w:hAnsi="Times New Roman"/>
          <w:color w:val="000000"/>
          <w:lang w:eastAsia="ru-RU"/>
        </w:rPr>
        <w:t xml:space="preserve">можно </w:t>
      </w:r>
      <w:proofErr w:type="gramStart"/>
      <w:r w:rsidR="00B800B3" w:rsidRPr="00B800B3">
        <w:rPr>
          <w:rFonts w:ascii="Times New Roman" w:eastAsia="Times New Roman" w:hAnsi="Times New Roman"/>
          <w:color w:val="000000"/>
          <w:lang w:eastAsia="ru-RU"/>
        </w:rPr>
        <w:t>пренебречь</w:t>
      </w:r>
      <w:proofErr w:type="gramEnd"/>
      <w:r w:rsidR="00B800B3" w:rsidRPr="00B800B3">
        <w:rPr>
          <w:rFonts w:ascii="Times New Roman" w:eastAsia="Times New Roman" w:hAnsi="Times New Roman"/>
          <w:color w:val="000000"/>
          <w:lang w:eastAsia="ru-RU"/>
        </w:rPr>
        <w:t>, т.е. на начальном этапе шарик движется с ускорением</w:t>
      </w:r>
      <w:r w:rsidR="00BA5130" w:rsidRPr="00BA5130">
        <w:rPr>
          <w:rFonts w:ascii="Times New Roman" w:eastAsia="Times New Roman" w:hAnsi="Times New Roman"/>
          <w:color w:val="000000"/>
          <w:lang w:eastAsia="ru-RU"/>
        </w:rPr>
        <w:t xml:space="preserve"> </w:t>
      </w:r>
    </w:p>
    <w:p w:rsidR="00F52D1C" w:rsidRPr="00F52D1C" w:rsidRDefault="00F52D1C" w:rsidP="009D24A8">
      <w:pPr>
        <w:pStyle w:val="MTDisplayEquation"/>
        <w:shd w:val="clear" w:color="auto" w:fill="auto"/>
      </w:pPr>
      <w:r>
        <w:tab/>
      </w:r>
      <w:r w:rsidRPr="00F52D1C">
        <w:rPr>
          <w:position w:val="-28"/>
        </w:rPr>
        <w:object w:dxaOrig="1740" w:dyaOrig="720">
          <v:shape id="_x0000_i1031" type="#_x0000_t75" style="width:87pt;height:36pt" o:ole="">
            <v:imagedata r:id="rId18" o:title=""/>
          </v:shape>
          <o:OLEObject Type="Embed" ProgID="Equation.DSMT4" ShapeID="_x0000_i1031" DrawAspect="Content" ObjectID="_1542370526" r:id="rId19"/>
        </w:object>
      </w:r>
      <w:r>
        <w:t xml:space="preserve"> </w:t>
      </w:r>
      <w:r>
        <w:tab/>
      </w:r>
      <w:r w:rsidR="00632BD8">
        <w:fldChar w:fldCharType="begin"/>
      </w:r>
      <w:r>
        <w:instrText xml:space="preserve"> MACROBUTTON MTPlaceRef \* MERGEFORMAT </w:instrText>
      </w:r>
      <w:r w:rsidR="00632BD8">
        <w:fldChar w:fldCharType="begin"/>
      </w:r>
      <w:r>
        <w:instrText xml:space="preserve"> SEQ MTEqn \h \* MERGEFORMAT </w:instrText>
      </w:r>
      <w:r w:rsidR="00632BD8">
        <w:fldChar w:fldCharType="end"/>
      </w:r>
      <w:r>
        <w:instrText>(</w:instrText>
      </w:r>
      <w:fldSimple w:instr=" SEQ MTEqn \c \* Arabic \* MERGEFORMAT ">
        <w:r w:rsidR="00F54B43">
          <w:rPr>
            <w:noProof/>
          </w:rPr>
          <w:instrText>3</w:instrText>
        </w:r>
      </w:fldSimple>
      <w:r>
        <w:instrText>)</w:instrText>
      </w:r>
      <w:r w:rsidR="00632BD8">
        <w:fldChar w:fldCharType="end"/>
      </w:r>
    </w:p>
    <w:p w:rsidR="00B800B3" w:rsidRPr="009961E0" w:rsidRDefault="00B800B3" w:rsidP="009D24A8">
      <w:pPr>
        <w:spacing w:after="0" w:line="240" w:lineRule="auto"/>
        <w:ind w:firstLine="360"/>
        <w:jc w:val="both"/>
        <w:rPr>
          <w:rFonts w:ascii="Times New Roman" w:eastAsia="Times New Roman" w:hAnsi="Times New Roman"/>
          <w:color w:val="000000"/>
          <w:lang w:eastAsia="ru-RU"/>
        </w:rPr>
      </w:pPr>
      <w:r w:rsidRPr="00B800B3">
        <w:rPr>
          <w:rFonts w:ascii="Times New Roman" w:eastAsia="Times New Roman" w:hAnsi="Times New Roman"/>
          <w:color w:val="000000"/>
          <w:lang w:eastAsia="ru-RU"/>
        </w:rPr>
        <w:t>По мере увеличения скорости возрастает сила сопротивления и ускорение уменьшается. При большом времени движения сила сопротивления уравновешивается равнодействующей сил </w:t>
      </w:r>
      <w:r w:rsidR="00F54B43" w:rsidRPr="00B800B3">
        <w:rPr>
          <w:rFonts w:ascii="Times New Roman" w:eastAsia="Times New Roman" w:hAnsi="Times New Roman"/>
          <w:color w:val="000000"/>
          <w:position w:val="-12"/>
          <w:lang w:val="en-US" w:eastAsia="ru-RU"/>
        </w:rPr>
        <w:object w:dxaOrig="440" w:dyaOrig="380">
          <v:shape id="_x0000_i1032" type="#_x0000_t75" style="width:21.75pt;height:18.75pt" o:ole="">
            <v:imagedata r:id="rId12" o:title=""/>
          </v:shape>
          <o:OLEObject Type="Embed" ProgID="Equation.DSMT4" ShapeID="_x0000_i1032" DrawAspect="Content" ObjectID="_1542370527" r:id="rId20"/>
        </w:object>
      </w:r>
      <w:r w:rsidRPr="00B800B3">
        <w:rPr>
          <w:rFonts w:ascii="Times New Roman" w:eastAsia="Times New Roman" w:hAnsi="Times New Roman"/>
          <w:color w:val="000000"/>
          <w:lang w:eastAsia="ru-RU"/>
        </w:rPr>
        <w:t> и </w:t>
      </w:r>
      <w:r w:rsidR="00F54B43" w:rsidRPr="00B800B3">
        <w:rPr>
          <w:rFonts w:ascii="Times New Roman" w:eastAsia="Times New Roman" w:hAnsi="Times New Roman"/>
          <w:noProof/>
          <w:color w:val="000000"/>
          <w:position w:val="-12"/>
          <w:vertAlign w:val="subscript"/>
          <w:lang w:eastAsia="ru-RU"/>
        </w:rPr>
        <w:object w:dxaOrig="340" w:dyaOrig="440">
          <v:shape id="_x0000_i1033" type="#_x0000_t75" style="width:17.25pt;height:21.75pt" o:ole="">
            <v:imagedata r:id="rId14" o:title=""/>
          </v:shape>
          <o:OLEObject Type="Embed" ProgID="Equation.DSMT4" ShapeID="_x0000_i1033" DrawAspect="Content" ObjectID="_1542370528" r:id="rId21"/>
        </w:object>
      </w:r>
      <w:r w:rsidRPr="00B800B3">
        <w:rPr>
          <w:rFonts w:ascii="Times New Roman" w:eastAsia="Times New Roman" w:hAnsi="Times New Roman"/>
          <w:color w:val="000000"/>
          <w:lang w:eastAsia="ru-RU"/>
        </w:rPr>
        <w:t xml:space="preserve">, и шарик будет двигаться равномерно с установившейся </w:t>
      </w:r>
      <w:r w:rsidR="001732F4">
        <w:rPr>
          <w:rFonts w:ascii="Times New Roman" w:eastAsia="Times New Roman" w:hAnsi="Times New Roman"/>
          <w:color w:val="000000"/>
          <w:lang w:eastAsia="ru-RU"/>
        </w:rPr>
        <w:t>скоростью. Уравнение движения (2</w:t>
      </w:r>
      <w:r w:rsidRPr="00B800B3">
        <w:rPr>
          <w:rFonts w:ascii="Times New Roman" w:eastAsia="Times New Roman" w:hAnsi="Times New Roman"/>
          <w:color w:val="000000"/>
          <w:lang w:eastAsia="ru-RU"/>
        </w:rPr>
        <w:t>) в этом случае примет вид</w:t>
      </w:r>
      <w:r w:rsidR="00F52D1C" w:rsidRPr="009961E0">
        <w:rPr>
          <w:rFonts w:ascii="Times New Roman" w:eastAsia="Times New Roman" w:hAnsi="Times New Roman"/>
          <w:color w:val="000000"/>
          <w:lang w:eastAsia="ru-RU"/>
        </w:rPr>
        <w:t xml:space="preserve">  </w:t>
      </w:r>
      <w:r w:rsidR="00F52D1C" w:rsidRPr="00F52D1C">
        <w:rPr>
          <w:rFonts w:ascii="Times New Roman" w:eastAsia="Times New Roman" w:hAnsi="Times New Roman"/>
          <w:color w:val="000000"/>
          <w:position w:val="-4"/>
          <w:lang w:val="en-US" w:eastAsia="ru-RU"/>
        </w:rPr>
        <w:object w:dxaOrig="200" w:dyaOrig="300">
          <v:shape id="_x0000_i1034" type="#_x0000_t75" style="width:9.75pt;height:15pt" o:ole="">
            <v:imagedata r:id="rId22" o:title=""/>
          </v:shape>
          <o:OLEObject Type="Embed" ProgID="Equation.DSMT4" ShapeID="_x0000_i1034" DrawAspect="Content" ObjectID="_1542370529" r:id="rId23"/>
        </w:object>
      </w:r>
      <w:r w:rsidR="00F52D1C" w:rsidRPr="009961E0">
        <w:rPr>
          <w:rFonts w:ascii="Times New Roman" w:eastAsia="Times New Roman" w:hAnsi="Times New Roman"/>
          <w:color w:val="000000"/>
          <w:lang w:eastAsia="ru-RU"/>
        </w:rPr>
        <w:t xml:space="preserve"> </w:t>
      </w:r>
    </w:p>
    <w:p w:rsidR="00F52D1C" w:rsidRPr="009961E0" w:rsidRDefault="00F52D1C" w:rsidP="009D24A8">
      <w:pPr>
        <w:pStyle w:val="MTDisplayEquation"/>
        <w:shd w:val="clear" w:color="auto" w:fill="auto"/>
      </w:pPr>
      <w:r w:rsidRPr="009961E0">
        <w:tab/>
      </w:r>
      <w:r w:rsidRPr="00F52D1C">
        <w:rPr>
          <w:position w:val="-12"/>
          <w:lang w:val="en-US"/>
        </w:rPr>
        <w:object w:dxaOrig="2020" w:dyaOrig="380">
          <v:shape id="_x0000_i1035" type="#_x0000_t75" style="width:101.25pt;height:18.75pt" o:ole="">
            <v:imagedata r:id="rId24" o:title=""/>
          </v:shape>
          <o:OLEObject Type="Embed" ProgID="Equation.DSMT4" ShapeID="_x0000_i1035" DrawAspect="Content" ObjectID="_1542370530" r:id="rId25"/>
        </w:object>
      </w:r>
      <w:r w:rsidRPr="009961E0">
        <w:t xml:space="preserve"> </w:t>
      </w:r>
      <w:r w:rsidRPr="009961E0">
        <w:tab/>
      </w:r>
      <w:r w:rsidR="00632BD8">
        <w:rPr>
          <w:lang w:val="en-US"/>
        </w:rPr>
        <w:fldChar w:fldCharType="begin"/>
      </w:r>
      <w:r w:rsidRPr="009961E0">
        <w:instrText xml:space="preserve"> </w:instrText>
      </w:r>
      <w:r>
        <w:rPr>
          <w:lang w:val="en-US"/>
        </w:rPr>
        <w:instrText>MACROBUTTON</w:instrText>
      </w:r>
      <w:r w:rsidRPr="009961E0">
        <w:instrText xml:space="preserve"> </w:instrText>
      </w:r>
      <w:r>
        <w:rPr>
          <w:lang w:val="en-US"/>
        </w:rPr>
        <w:instrText>MTPlaceRef</w:instrText>
      </w:r>
      <w:r w:rsidRPr="009961E0">
        <w:instrText xml:space="preserve"> \* </w:instrText>
      </w:r>
      <w:r>
        <w:rPr>
          <w:lang w:val="en-US"/>
        </w:rPr>
        <w:instrText>MERGEFORMAT</w:instrText>
      </w:r>
      <w:r w:rsidRPr="009961E0">
        <w:instrText xml:space="preserve"> </w:instrText>
      </w:r>
      <w:r w:rsidR="00632BD8">
        <w:rPr>
          <w:lang w:val="en-US"/>
        </w:rPr>
        <w:fldChar w:fldCharType="begin"/>
      </w:r>
      <w:r w:rsidRPr="009961E0">
        <w:instrText xml:space="preserve"> </w:instrText>
      </w:r>
      <w:r>
        <w:rPr>
          <w:lang w:val="en-US"/>
        </w:rPr>
        <w:instrText>SEQ</w:instrText>
      </w:r>
      <w:r w:rsidRPr="009961E0">
        <w:instrText xml:space="preserve"> </w:instrText>
      </w:r>
      <w:r>
        <w:rPr>
          <w:lang w:val="en-US"/>
        </w:rPr>
        <w:instrText>MTEqn</w:instrText>
      </w:r>
      <w:r w:rsidRPr="009961E0">
        <w:instrText xml:space="preserve"> \</w:instrText>
      </w:r>
      <w:r>
        <w:rPr>
          <w:lang w:val="en-US"/>
        </w:rPr>
        <w:instrText>h</w:instrText>
      </w:r>
      <w:r w:rsidRPr="009961E0">
        <w:instrText xml:space="preserve"> \* </w:instrText>
      </w:r>
      <w:r>
        <w:rPr>
          <w:lang w:val="en-US"/>
        </w:rPr>
        <w:instrText>MERGEFORMAT</w:instrText>
      </w:r>
      <w:r w:rsidRPr="009961E0">
        <w:instrText xml:space="preserve"> </w:instrText>
      </w:r>
      <w:r w:rsidR="00632BD8">
        <w:rPr>
          <w:lang w:val="en-US"/>
        </w:rPr>
        <w:fldChar w:fldCharType="end"/>
      </w:r>
      <w:r w:rsidRPr="009961E0">
        <w:instrText>(</w:instrText>
      </w:r>
      <w:fldSimple w:instr=" SEQ MTEqn \c \* Arabic \* MERGEFORMAT ">
        <w:r w:rsidR="00F54B43" w:rsidRPr="00F54B43">
          <w:rPr>
            <w:noProof/>
          </w:rPr>
          <w:instrText>4</w:instrText>
        </w:r>
      </w:fldSimple>
      <w:r w:rsidRPr="009961E0">
        <w:instrText>)</w:instrText>
      </w:r>
      <w:r w:rsidR="00632BD8">
        <w:rPr>
          <w:lang w:val="en-US"/>
        </w:rPr>
        <w:fldChar w:fldCharType="end"/>
      </w:r>
    </w:p>
    <w:p w:rsidR="009961E0" w:rsidRPr="009961E0" w:rsidRDefault="00B800B3" w:rsidP="009D24A8">
      <w:pPr>
        <w:spacing w:after="0" w:line="240" w:lineRule="auto"/>
        <w:ind w:firstLine="360"/>
        <w:jc w:val="both"/>
        <w:rPr>
          <w:rFonts w:ascii="Times New Roman" w:eastAsia="Times New Roman" w:hAnsi="Times New Roman"/>
          <w:color w:val="000000"/>
          <w:lang w:eastAsia="ru-RU"/>
        </w:rPr>
      </w:pPr>
      <w:r w:rsidRPr="00B800B3">
        <w:rPr>
          <w:rFonts w:ascii="Times New Roman" w:eastAsia="Times New Roman" w:hAnsi="Times New Roman"/>
          <w:color w:val="000000"/>
          <w:lang w:eastAsia="ru-RU"/>
        </w:rPr>
        <w:t>Сила тяжести равна</w:t>
      </w:r>
      <w:r w:rsidR="009961E0" w:rsidRPr="009961E0">
        <w:rPr>
          <w:rFonts w:ascii="Times New Roman" w:eastAsia="Times New Roman" w:hAnsi="Times New Roman"/>
          <w:color w:val="000000"/>
          <w:lang w:eastAsia="ru-RU"/>
        </w:rPr>
        <w:t xml:space="preserve">  </w:t>
      </w:r>
    </w:p>
    <w:p w:rsidR="009961E0" w:rsidRPr="009961E0" w:rsidRDefault="009961E0" w:rsidP="009D24A8">
      <w:pPr>
        <w:pStyle w:val="MTDisplayEquation"/>
        <w:shd w:val="clear" w:color="auto" w:fill="auto"/>
      </w:pPr>
      <w:r w:rsidRPr="009961E0">
        <w:tab/>
      </w:r>
      <w:r w:rsidRPr="009961E0">
        <w:rPr>
          <w:position w:val="-28"/>
          <w:lang w:val="en-US"/>
        </w:rPr>
        <w:object w:dxaOrig="2260" w:dyaOrig="720">
          <v:shape id="_x0000_i1036" type="#_x0000_t75" style="width:113.25pt;height:36pt" o:ole="">
            <v:imagedata r:id="rId26" o:title=""/>
          </v:shape>
          <o:OLEObject Type="Embed" ProgID="Equation.DSMT4" ShapeID="_x0000_i1036" DrawAspect="Content" ObjectID="_1542370531" r:id="rId27"/>
        </w:object>
      </w:r>
      <w:r w:rsidRPr="009961E0">
        <w:t xml:space="preserve"> </w:t>
      </w:r>
      <w:r w:rsidRPr="009961E0">
        <w:tab/>
      </w:r>
      <w:r w:rsidR="00632BD8">
        <w:rPr>
          <w:lang w:val="en-US"/>
        </w:rPr>
        <w:fldChar w:fldCharType="begin"/>
      </w:r>
      <w:r w:rsidRPr="009961E0">
        <w:instrText xml:space="preserve"> </w:instrText>
      </w:r>
      <w:r>
        <w:rPr>
          <w:lang w:val="en-US"/>
        </w:rPr>
        <w:instrText>MACROBUTTON</w:instrText>
      </w:r>
      <w:r w:rsidRPr="009961E0">
        <w:instrText xml:space="preserve"> </w:instrText>
      </w:r>
      <w:r>
        <w:rPr>
          <w:lang w:val="en-US"/>
        </w:rPr>
        <w:instrText>MTPlaceRef</w:instrText>
      </w:r>
      <w:r w:rsidRPr="009961E0">
        <w:instrText xml:space="preserve"> \* </w:instrText>
      </w:r>
      <w:r>
        <w:rPr>
          <w:lang w:val="en-US"/>
        </w:rPr>
        <w:instrText>MERGEFORMAT</w:instrText>
      </w:r>
      <w:r w:rsidRPr="009961E0">
        <w:instrText xml:space="preserve"> </w:instrText>
      </w:r>
      <w:r w:rsidR="00632BD8">
        <w:rPr>
          <w:lang w:val="en-US"/>
        </w:rPr>
        <w:fldChar w:fldCharType="begin"/>
      </w:r>
      <w:r w:rsidRPr="009961E0">
        <w:instrText xml:space="preserve"> </w:instrText>
      </w:r>
      <w:r>
        <w:rPr>
          <w:lang w:val="en-US"/>
        </w:rPr>
        <w:instrText>SEQ</w:instrText>
      </w:r>
      <w:r w:rsidRPr="009961E0">
        <w:instrText xml:space="preserve"> </w:instrText>
      </w:r>
      <w:r>
        <w:rPr>
          <w:lang w:val="en-US"/>
        </w:rPr>
        <w:instrText>MTEqn</w:instrText>
      </w:r>
      <w:r w:rsidRPr="009961E0">
        <w:instrText xml:space="preserve"> \</w:instrText>
      </w:r>
      <w:r>
        <w:rPr>
          <w:lang w:val="en-US"/>
        </w:rPr>
        <w:instrText>h</w:instrText>
      </w:r>
      <w:r w:rsidRPr="009961E0">
        <w:instrText xml:space="preserve"> \* </w:instrText>
      </w:r>
      <w:r>
        <w:rPr>
          <w:lang w:val="en-US"/>
        </w:rPr>
        <w:instrText>MERGEFORMAT</w:instrText>
      </w:r>
      <w:r w:rsidRPr="009961E0">
        <w:instrText xml:space="preserve"> </w:instrText>
      </w:r>
      <w:r w:rsidR="00632BD8">
        <w:rPr>
          <w:lang w:val="en-US"/>
        </w:rPr>
        <w:fldChar w:fldCharType="end"/>
      </w:r>
      <w:r w:rsidRPr="009961E0">
        <w:instrText>(</w:instrText>
      </w:r>
      <w:fldSimple w:instr=" SEQ MTEqn \c \* Arabic \* MERGEFORMAT ">
        <w:r w:rsidR="00F54B43" w:rsidRPr="00F54B43">
          <w:rPr>
            <w:noProof/>
          </w:rPr>
          <w:instrText>5</w:instrText>
        </w:r>
      </w:fldSimple>
      <w:r w:rsidRPr="009961E0">
        <w:instrText>)</w:instrText>
      </w:r>
      <w:r w:rsidR="00632BD8">
        <w:rPr>
          <w:lang w:val="en-US"/>
        </w:rPr>
        <w:fldChar w:fldCharType="end"/>
      </w:r>
    </w:p>
    <w:p w:rsidR="00B800B3" w:rsidRPr="00B800B3" w:rsidRDefault="00B800B3" w:rsidP="009D24A8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B800B3">
        <w:rPr>
          <w:rFonts w:ascii="Times New Roman" w:eastAsia="Times New Roman" w:hAnsi="Times New Roman"/>
          <w:color w:val="000000"/>
          <w:lang w:eastAsia="ru-RU"/>
        </w:rPr>
        <w:t>где </w:t>
      </w:r>
      <w:r w:rsidRPr="00B800B3">
        <w:rPr>
          <w:rFonts w:ascii="Symbol" w:eastAsia="Times New Roman" w:hAnsi="Symbol"/>
          <w:i/>
          <w:iCs/>
          <w:color w:val="000000"/>
          <w:lang w:eastAsia="ru-RU"/>
        </w:rPr>
        <w:t></w:t>
      </w:r>
      <w:r w:rsidRPr="00B800B3">
        <w:rPr>
          <w:rFonts w:ascii="Times New Roman" w:eastAsia="Times New Roman" w:hAnsi="Times New Roman"/>
          <w:color w:val="000000"/>
          <w:lang w:eastAsia="ru-RU"/>
        </w:rPr>
        <w:t> </w:t>
      </w:r>
      <w:r w:rsidRPr="00B800B3">
        <w:rPr>
          <w:rFonts w:ascii="Symbol" w:eastAsia="Times New Roman" w:hAnsi="Symbol"/>
          <w:color w:val="000000"/>
          <w:lang w:eastAsia="ru-RU"/>
        </w:rPr>
        <w:t></w:t>
      </w:r>
      <w:r w:rsidRPr="00B800B3">
        <w:rPr>
          <w:rFonts w:ascii="Times New Roman" w:eastAsia="Times New Roman" w:hAnsi="Times New Roman"/>
          <w:color w:val="000000"/>
          <w:lang w:eastAsia="ru-RU"/>
        </w:rPr>
        <w:t> плотность вещества шарика.</w:t>
      </w:r>
    </w:p>
    <w:p w:rsidR="00B800B3" w:rsidRDefault="00B800B3" w:rsidP="009D24A8">
      <w:pPr>
        <w:spacing w:after="0" w:line="240" w:lineRule="auto"/>
        <w:ind w:firstLine="360"/>
        <w:jc w:val="both"/>
        <w:rPr>
          <w:rFonts w:ascii="Times New Roman" w:eastAsia="Times New Roman" w:hAnsi="Times New Roman"/>
          <w:color w:val="000000"/>
          <w:lang w:eastAsia="ru-RU"/>
        </w:rPr>
      </w:pPr>
      <w:r w:rsidRPr="00B800B3">
        <w:rPr>
          <w:rFonts w:ascii="Times New Roman" w:eastAsia="Times New Roman" w:hAnsi="Times New Roman"/>
          <w:color w:val="000000"/>
          <w:lang w:eastAsia="ru-RU"/>
        </w:rPr>
        <w:t>Выталкивающая сила определяется по закону Архимеда:</w:t>
      </w:r>
      <w:r w:rsidR="009961E0" w:rsidRPr="009961E0">
        <w:rPr>
          <w:rFonts w:ascii="Times New Roman" w:eastAsia="Times New Roman" w:hAnsi="Times New Roman"/>
          <w:color w:val="000000"/>
          <w:lang w:eastAsia="ru-RU"/>
        </w:rPr>
        <w:t xml:space="preserve">  </w:t>
      </w:r>
    </w:p>
    <w:p w:rsidR="009961E0" w:rsidRPr="009961E0" w:rsidRDefault="009961E0" w:rsidP="009D24A8">
      <w:pPr>
        <w:pStyle w:val="MTDisplayEquation"/>
        <w:shd w:val="clear" w:color="auto" w:fill="auto"/>
      </w:pPr>
      <w:r>
        <w:tab/>
      </w:r>
      <w:r w:rsidRPr="009961E0">
        <w:rPr>
          <w:position w:val="-28"/>
        </w:rPr>
        <w:object w:dxaOrig="3320" w:dyaOrig="720">
          <v:shape id="_x0000_i1037" type="#_x0000_t75" style="width:165.75pt;height:36pt" o:ole="">
            <v:imagedata r:id="rId28" o:title=""/>
          </v:shape>
          <o:OLEObject Type="Embed" ProgID="Equation.DSMT4" ShapeID="_x0000_i1037" DrawAspect="Content" ObjectID="_1542370532" r:id="rId29"/>
        </w:object>
      </w:r>
      <w:r>
        <w:t xml:space="preserve"> </w:t>
      </w:r>
      <w:r>
        <w:tab/>
      </w:r>
      <w:r w:rsidR="00632BD8">
        <w:fldChar w:fldCharType="begin"/>
      </w:r>
      <w:r>
        <w:instrText xml:space="preserve"> MACROBUTTON MTPlaceRef \* MERGEFORMAT </w:instrText>
      </w:r>
      <w:r w:rsidR="00632BD8">
        <w:fldChar w:fldCharType="begin"/>
      </w:r>
      <w:r>
        <w:instrText xml:space="preserve"> SEQ MTEqn \h \* MERGEFORMAT </w:instrText>
      </w:r>
      <w:r w:rsidR="00632BD8">
        <w:fldChar w:fldCharType="end"/>
      </w:r>
      <w:r>
        <w:instrText>(</w:instrText>
      </w:r>
      <w:fldSimple w:instr=" SEQ MTEqn \c \* Arabic \* MERGEFORMAT ">
        <w:r w:rsidR="00F54B43">
          <w:rPr>
            <w:noProof/>
          </w:rPr>
          <w:instrText>6</w:instrText>
        </w:r>
      </w:fldSimple>
      <w:r>
        <w:instrText>)</w:instrText>
      </w:r>
      <w:r w:rsidR="00632BD8">
        <w:fldChar w:fldCharType="end"/>
      </w:r>
    </w:p>
    <w:p w:rsidR="00B800B3" w:rsidRDefault="0068199C" w:rsidP="009D24A8">
      <w:pPr>
        <w:spacing w:after="0" w:line="240" w:lineRule="auto"/>
        <w:jc w:val="both"/>
        <w:rPr>
          <w:rFonts w:ascii="Times New Roman" w:eastAsia="Times New Roman" w:hAnsi="Times New Roman"/>
          <w:color w:val="000000"/>
          <w:lang w:val="en-US" w:eastAsia="ru-RU"/>
        </w:rPr>
      </w:pPr>
      <w:r>
        <w:rPr>
          <w:rFonts w:ascii="Times New Roman" w:eastAsia="Times New Roman" w:hAnsi="Times New Roman"/>
          <w:noProof/>
          <w:color w:val="000000"/>
          <w:lang w:eastAsia="ru-RU"/>
        </w:rPr>
        <w:drawing>
          <wp:anchor distT="0" distB="0" distL="114300" distR="114300" simplePos="0" relativeHeight="251662336" behindDoc="0" locked="0" layoutInCell="1" allowOverlap="0">
            <wp:simplePos x="0" y="0"/>
            <wp:positionH relativeFrom="column">
              <wp:posOffset>66675</wp:posOffset>
            </wp:positionH>
            <wp:positionV relativeFrom="line">
              <wp:posOffset>17145</wp:posOffset>
            </wp:positionV>
            <wp:extent cx="1095375" cy="2200275"/>
            <wp:effectExtent l="19050" t="0" r="9525" b="0"/>
            <wp:wrapSquare wrapText="bothSides"/>
            <wp:docPr id="7" name="Рисунок 7" descr="http://phys-bsu.narod.ru/lib/mkt/mkt/204.files/image1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phys-bsu.narod.ru/lib/mkt/mkt/204.files/image119.jpg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800B3" w:rsidRPr="00B800B3">
        <w:rPr>
          <w:rFonts w:ascii="Times New Roman" w:eastAsia="Times New Roman" w:hAnsi="Times New Roman"/>
          <w:color w:val="000000"/>
          <w:lang w:eastAsia="ru-RU"/>
        </w:rPr>
        <w:t>Подставив (</w:t>
      </w:r>
      <w:r w:rsidR="001732F4">
        <w:rPr>
          <w:rFonts w:ascii="Times New Roman" w:eastAsia="Times New Roman" w:hAnsi="Times New Roman"/>
          <w:color w:val="000000"/>
          <w:lang w:eastAsia="ru-RU"/>
        </w:rPr>
        <w:t>5</w:t>
      </w:r>
      <w:r w:rsidR="00B800B3" w:rsidRPr="00B800B3">
        <w:rPr>
          <w:rFonts w:ascii="Times New Roman" w:eastAsia="Times New Roman" w:hAnsi="Times New Roman"/>
          <w:color w:val="000000"/>
          <w:lang w:eastAsia="ru-RU"/>
        </w:rPr>
        <w:t>), (</w:t>
      </w:r>
      <w:r w:rsidR="001732F4">
        <w:rPr>
          <w:rFonts w:ascii="Times New Roman" w:eastAsia="Times New Roman" w:hAnsi="Times New Roman"/>
          <w:color w:val="000000"/>
          <w:lang w:eastAsia="ru-RU"/>
        </w:rPr>
        <w:t>6</w:t>
      </w:r>
      <w:r w:rsidR="00B800B3" w:rsidRPr="00B800B3">
        <w:rPr>
          <w:rFonts w:ascii="Times New Roman" w:eastAsia="Times New Roman" w:hAnsi="Times New Roman"/>
          <w:color w:val="000000"/>
          <w:lang w:eastAsia="ru-RU"/>
        </w:rPr>
        <w:t>) и (</w:t>
      </w:r>
      <w:r w:rsidR="001732F4">
        <w:rPr>
          <w:rFonts w:ascii="Times New Roman" w:eastAsia="Times New Roman" w:hAnsi="Times New Roman"/>
          <w:color w:val="000000"/>
          <w:lang w:eastAsia="ru-RU"/>
        </w:rPr>
        <w:t>1</w:t>
      </w:r>
      <w:r w:rsidR="00B800B3" w:rsidRPr="00B800B3">
        <w:rPr>
          <w:rFonts w:ascii="Times New Roman" w:eastAsia="Times New Roman" w:hAnsi="Times New Roman"/>
          <w:color w:val="000000"/>
          <w:lang w:eastAsia="ru-RU"/>
        </w:rPr>
        <w:t>) в уравнение (</w:t>
      </w:r>
      <w:r w:rsidR="001732F4">
        <w:rPr>
          <w:rFonts w:ascii="Times New Roman" w:eastAsia="Times New Roman" w:hAnsi="Times New Roman"/>
          <w:color w:val="000000"/>
          <w:lang w:eastAsia="ru-RU"/>
        </w:rPr>
        <w:t>4</w:t>
      </w:r>
      <w:r w:rsidR="00B800B3" w:rsidRPr="00B800B3">
        <w:rPr>
          <w:rFonts w:ascii="Times New Roman" w:eastAsia="Times New Roman" w:hAnsi="Times New Roman"/>
          <w:color w:val="000000"/>
          <w:lang w:eastAsia="ru-RU"/>
        </w:rPr>
        <w:t>), получим</w:t>
      </w:r>
      <w:r w:rsidR="009961E0" w:rsidRPr="009961E0">
        <w:rPr>
          <w:rFonts w:ascii="Times New Roman" w:eastAsia="Times New Roman" w:hAnsi="Times New Roman"/>
          <w:color w:val="000000"/>
          <w:lang w:eastAsia="ru-RU"/>
        </w:rPr>
        <w:t xml:space="preserve"> </w:t>
      </w:r>
    </w:p>
    <w:p w:rsidR="0068199C" w:rsidRDefault="0068199C" w:rsidP="009D24A8">
      <w:pPr>
        <w:spacing w:after="0" w:line="240" w:lineRule="auto"/>
        <w:jc w:val="both"/>
        <w:rPr>
          <w:rFonts w:ascii="Times New Roman" w:eastAsia="Times New Roman" w:hAnsi="Times New Roman"/>
          <w:color w:val="000000"/>
          <w:lang w:val="en-US" w:eastAsia="ru-RU"/>
        </w:rPr>
      </w:pPr>
    </w:p>
    <w:p w:rsidR="0068199C" w:rsidRDefault="0068199C" w:rsidP="009D24A8">
      <w:pPr>
        <w:spacing w:after="0" w:line="240" w:lineRule="auto"/>
        <w:jc w:val="both"/>
        <w:rPr>
          <w:rFonts w:ascii="Times New Roman" w:eastAsia="Times New Roman" w:hAnsi="Times New Roman"/>
          <w:color w:val="000000"/>
          <w:lang w:val="en-US" w:eastAsia="ru-RU"/>
        </w:rPr>
      </w:pPr>
    </w:p>
    <w:p w:rsidR="0068199C" w:rsidRDefault="0068199C" w:rsidP="009D24A8">
      <w:pPr>
        <w:spacing w:after="0" w:line="240" w:lineRule="auto"/>
        <w:jc w:val="both"/>
        <w:rPr>
          <w:rFonts w:ascii="Times New Roman" w:eastAsia="Times New Roman" w:hAnsi="Times New Roman"/>
          <w:color w:val="000000"/>
          <w:lang w:val="en-US" w:eastAsia="ru-RU"/>
        </w:rPr>
      </w:pPr>
    </w:p>
    <w:p w:rsidR="0068199C" w:rsidRDefault="0068199C" w:rsidP="009D24A8">
      <w:pPr>
        <w:spacing w:after="0" w:line="240" w:lineRule="auto"/>
        <w:jc w:val="both"/>
        <w:rPr>
          <w:rFonts w:ascii="Times New Roman" w:eastAsia="Times New Roman" w:hAnsi="Times New Roman"/>
          <w:color w:val="000000"/>
          <w:lang w:val="en-US" w:eastAsia="ru-RU"/>
        </w:rPr>
      </w:pPr>
    </w:p>
    <w:p w:rsidR="0068199C" w:rsidRDefault="0068199C" w:rsidP="009D24A8">
      <w:pPr>
        <w:spacing w:after="0" w:line="240" w:lineRule="auto"/>
        <w:jc w:val="both"/>
        <w:rPr>
          <w:rFonts w:ascii="Times New Roman" w:eastAsia="Times New Roman" w:hAnsi="Times New Roman"/>
          <w:color w:val="000000"/>
          <w:lang w:val="en-US" w:eastAsia="ru-RU"/>
        </w:rPr>
      </w:pPr>
    </w:p>
    <w:p w:rsidR="0068199C" w:rsidRDefault="0068199C" w:rsidP="009D24A8">
      <w:pPr>
        <w:spacing w:after="0" w:line="240" w:lineRule="auto"/>
        <w:jc w:val="both"/>
        <w:rPr>
          <w:rFonts w:ascii="Times New Roman" w:eastAsia="Times New Roman" w:hAnsi="Times New Roman"/>
          <w:color w:val="000000"/>
          <w:lang w:val="en-US" w:eastAsia="ru-RU"/>
        </w:rPr>
      </w:pPr>
    </w:p>
    <w:p w:rsidR="0068199C" w:rsidRDefault="0068199C" w:rsidP="009D24A8">
      <w:pPr>
        <w:spacing w:after="0" w:line="240" w:lineRule="auto"/>
        <w:jc w:val="both"/>
        <w:rPr>
          <w:rFonts w:ascii="Times New Roman" w:eastAsia="Times New Roman" w:hAnsi="Times New Roman"/>
          <w:color w:val="000000"/>
          <w:lang w:val="en-US" w:eastAsia="ru-RU"/>
        </w:rPr>
      </w:pPr>
    </w:p>
    <w:p w:rsidR="0068199C" w:rsidRDefault="0068199C" w:rsidP="009D24A8">
      <w:pPr>
        <w:spacing w:after="0" w:line="240" w:lineRule="auto"/>
        <w:jc w:val="both"/>
        <w:rPr>
          <w:rFonts w:ascii="Times New Roman" w:eastAsia="Times New Roman" w:hAnsi="Times New Roman"/>
          <w:color w:val="000000"/>
          <w:lang w:val="en-US" w:eastAsia="ru-RU"/>
        </w:rPr>
      </w:pPr>
    </w:p>
    <w:p w:rsidR="0068199C" w:rsidRDefault="0068199C" w:rsidP="009D24A8">
      <w:pPr>
        <w:spacing w:after="0" w:line="240" w:lineRule="auto"/>
        <w:jc w:val="both"/>
        <w:rPr>
          <w:rFonts w:ascii="Times New Roman" w:eastAsia="Times New Roman" w:hAnsi="Times New Roman"/>
          <w:color w:val="000000"/>
          <w:lang w:val="en-US" w:eastAsia="ru-RU"/>
        </w:rPr>
      </w:pPr>
    </w:p>
    <w:p w:rsidR="0068199C" w:rsidRDefault="0068199C" w:rsidP="009D24A8">
      <w:pPr>
        <w:spacing w:after="0" w:line="240" w:lineRule="auto"/>
        <w:jc w:val="both"/>
        <w:rPr>
          <w:rFonts w:ascii="Times New Roman" w:eastAsia="Times New Roman" w:hAnsi="Times New Roman"/>
          <w:color w:val="000000"/>
          <w:lang w:val="en-US" w:eastAsia="ru-RU"/>
        </w:rPr>
      </w:pPr>
    </w:p>
    <w:p w:rsidR="0068199C" w:rsidRDefault="0068199C" w:rsidP="009D24A8">
      <w:pPr>
        <w:spacing w:after="0" w:line="240" w:lineRule="auto"/>
        <w:jc w:val="both"/>
        <w:rPr>
          <w:rFonts w:ascii="Times New Roman" w:eastAsia="Times New Roman" w:hAnsi="Times New Roman"/>
          <w:color w:val="000000"/>
          <w:lang w:val="en-US" w:eastAsia="ru-RU"/>
        </w:rPr>
      </w:pPr>
    </w:p>
    <w:p w:rsidR="0068199C" w:rsidRDefault="0068199C" w:rsidP="009D24A8">
      <w:pPr>
        <w:spacing w:after="0" w:line="240" w:lineRule="auto"/>
        <w:jc w:val="both"/>
        <w:rPr>
          <w:rFonts w:ascii="Times New Roman" w:eastAsia="Times New Roman" w:hAnsi="Times New Roman"/>
          <w:color w:val="000000"/>
          <w:lang w:val="en-US" w:eastAsia="ru-RU"/>
        </w:rPr>
      </w:pPr>
    </w:p>
    <w:p w:rsidR="0068199C" w:rsidRDefault="0068199C" w:rsidP="009D24A8">
      <w:pPr>
        <w:spacing w:after="0" w:line="240" w:lineRule="auto"/>
        <w:jc w:val="both"/>
        <w:rPr>
          <w:rFonts w:ascii="Times New Roman" w:eastAsia="Times New Roman" w:hAnsi="Times New Roman"/>
          <w:color w:val="000000"/>
          <w:lang w:val="en-US" w:eastAsia="ru-RU"/>
        </w:rPr>
      </w:pPr>
    </w:p>
    <w:p w:rsidR="0068199C" w:rsidRPr="0068199C" w:rsidRDefault="0068199C" w:rsidP="009D24A8">
      <w:pPr>
        <w:spacing w:after="0" w:line="240" w:lineRule="auto"/>
        <w:jc w:val="both"/>
        <w:rPr>
          <w:rFonts w:ascii="Times New Roman" w:eastAsia="Times New Roman" w:hAnsi="Times New Roman"/>
          <w:color w:val="000000"/>
          <w:lang w:val="en-US" w:eastAsia="ru-RU"/>
        </w:rPr>
      </w:pPr>
    </w:p>
    <w:p w:rsidR="00B800B3" w:rsidRPr="001732F4" w:rsidRDefault="009961E0" w:rsidP="009D24A8">
      <w:pPr>
        <w:pStyle w:val="MTDisplayEquation"/>
        <w:shd w:val="clear" w:color="auto" w:fill="auto"/>
      </w:pPr>
      <w:r w:rsidRPr="009961E0">
        <w:tab/>
      </w:r>
      <w:r w:rsidRPr="009961E0">
        <w:rPr>
          <w:position w:val="-28"/>
          <w:lang w:val="en-US"/>
        </w:rPr>
        <w:object w:dxaOrig="3200" w:dyaOrig="720">
          <v:shape id="_x0000_i1040" type="#_x0000_t75" style="width:159.75pt;height:36pt" o:ole="">
            <v:imagedata r:id="rId31" o:title=""/>
          </v:shape>
          <o:OLEObject Type="Embed" ProgID="Equation.DSMT4" ShapeID="_x0000_i1040" DrawAspect="Content" ObjectID="_1542370533" r:id="rId32"/>
        </w:object>
      </w:r>
      <w:r w:rsidRPr="001732F4">
        <w:t xml:space="preserve"> </w:t>
      </w:r>
      <w:r w:rsidR="0068199C">
        <w:rPr>
          <w:lang w:val="en-US"/>
        </w:rPr>
        <w:tab/>
      </w:r>
      <w:r w:rsidR="00632BD8">
        <w:rPr>
          <w:lang w:val="en-US"/>
        </w:rPr>
        <w:fldChar w:fldCharType="begin"/>
      </w:r>
      <w:r w:rsidRPr="001732F4">
        <w:instrText xml:space="preserve"> </w:instrText>
      </w:r>
      <w:r>
        <w:rPr>
          <w:lang w:val="en-US"/>
        </w:rPr>
        <w:instrText>MACROBUTTON</w:instrText>
      </w:r>
      <w:r w:rsidRPr="001732F4">
        <w:instrText xml:space="preserve"> </w:instrText>
      </w:r>
      <w:r>
        <w:rPr>
          <w:lang w:val="en-US"/>
        </w:rPr>
        <w:instrText>MTPlaceRef</w:instrText>
      </w:r>
      <w:r w:rsidRPr="001732F4">
        <w:instrText xml:space="preserve"> \* </w:instrText>
      </w:r>
      <w:r>
        <w:rPr>
          <w:lang w:val="en-US"/>
        </w:rPr>
        <w:instrText>MERGEFORMAT</w:instrText>
      </w:r>
      <w:r w:rsidRPr="001732F4">
        <w:instrText xml:space="preserve"> </w:instrText>
      </w:r>
      <w:r w:rsidR="00632BD8">
        <w:rPr>
          <w:lang w:val="en-US"/>
        </w:rPr>
        <w:fldChar w:fldCharType="begin"/>
      </w:r>
      <w:r w:rsidRPr="001732F4">
        <w:instrText xml:space="preserve"> </w:instrText>
      </w:r>
      <w:r>
        <w:rPr>
          <w:lang w:val="en-US"/>
        </w:rPr>
        <w:instrText>SEQ</w:instrText>
      </w:r>
      <w:r w:rsidRPr="001732F4">
        <w:instrText xml:space="preserve"> </w:instrText>
      </w:r>
      <w:r>
        <w:rPr>
          <w:lang w:val="en-US"/>
        </w:rPr>
        <w:instrText>MTEqn</w:instrText>
      </w:r>
      <w:r w:rsidRPr="001732F4">
        <w:instrText xml:space="preserve"> \</w:instrText>
      </w:r>
      <w:r>
        <w:rPr>
          <w:lang w:val="en-US"/>
        </w:rPr>
        <w:instrText>h</w:instrText>
      </w:r>
      <w:r w:rsidRPr="001732F4">
        <w:instrText xml:space="preserve"> \* </w:instrText>
      </w:r>
      <w:r>
        <w:rPr>
          <w:lang w:val="en-US"/>
        </w:rPr>
        <w:instrText>MERGEFORMAT</w:instrText>
      </w:r>
      <w:r w:rsidRPr="001732F4">
        <w:instrText xml:space="preserve"> </w:instrText>
      </w:r>
      <w:r w:rsidR="00632BD8">
        <w:rPr>
          <w:lang w:val="en-US"/>
        </w:rPr>
        <w:fldChar w:fldCharType="end"/>
      </w:r>
      <w:r w:rsidRPr="001732F4">
        <w:instrText>(</w:instrText>
      </w:r>
      <w:fldSimple w:instr=" SEQ MTEqn \c \* Arabic \* MERGEFORMAT ">
        <w:r w:rsidR="00F54B43" w:rsidRPr="00F54B43">
          <w:rPr>
            <w:noProof/>
          </w:rPr>
          <w:instrText>7</w:instrText>
        </w:r>
      </w:fldSimple>
      <w:r w:rsidRPr="001732F4">
        <w:instrText>)</w:instrText>
      </w:r>
      <w:r w:rsidR="00632BD8">
        <w:rPr>
          <w:lang w:val="en-US"/>
        </w:rPr>
        <w:fldChar w:fldCharType="end"/>
      </w:r>
    </w:p>
    <w:p w:rsidR="00B800B3" w:rsidRPr="001732F4" w:rsidRDefault="00B800B3" w:rsidP="009D24A8">
      <w:pPr>
        <w:spacing w:after="0" w:line="240" w:lineRule="auto"/>
        <w:jc w:val="both"/>
        <w:rPr>
          <w:rFonts w:ascii="Times New Roman" w:eastAsia="Times New Roman" w:hAnsi="Times New Roman"/>
          <w:color w:val="000000"/>
          <w:lang w:eastAsia="ru-RU"/>
        </w:rPr>
      </w:pPr>
      <w:r w:rsidRPr="00B800B3">
        <w:rPr>
          <w:rFonts w:ascii="Times New Roman" w:eastAsia="Times New Roman" w:hAnsi="Times New Roman"/>
          <w:color w:val="000000"/>
          <w:lang w:eastAsia="ru-RU"/>
        </w:rPr>
        <w:t>Отсюда находим</w:t>
      </w:r>
      <w:r w:rsidR="009961E0" w:rsidRPr="001732F4">
        <w:rPr>
          <w:rFonts w:ascii="Times New Roman" w:eastAsia="Times New Roman" w:hAnsi="Times New Roman"/>
          <w:color w:val="000000"/>
          <w:lang w:eastAsia="ru-RU"/>
        </w:rPr>
        <w:t xml:space="preserve">  </w:t>
      </w:r>
    </w:p>
    <w:p w:rsidR="009961E0" w:rsidRPr="009961E0" w:rsidRDefault="009961E0" w:rsidP="009D24A8">
      <w:pPr>
        <w:pStyle w:val="MTDisplayEquation"/>
        <w:shd w:val="clear" w:color="auto" w:fill="auto"/>
      </w:pPr>
      <w:r w:rsidRPr="001732F4">
        <w:tab/>
      </w:r>
      <w:r w:rsidRPr="009961E0">
        <w:rPr>
          <w:position w:val="-28"/>
          <w:lang w:val="en-US"/>
        </w:rPr>
        <w:object w:dxaOrig="2180" w:dyaOrig="720">
          <v:shape id="_x0000_i1038" type="#_x0000_t75" style="width:108.75pt;height:36pt" o:ole="">
            <v:imagedata r:id="rId33" o:title=""/>
          </v:shape>
          <o:OLEObject Type="Embed" ProgID="Equation.DSMT4" ShapeID="_x0000_i1038" DrawAspect="Content" ObjectID="_1542370534" r:id="rId34"/>
        </w:object>
      </w:r>
      <w:r w:rsidRPr="009961E0">
        <w:t xml:space="preserve"> </w:t>
      </w:r>
      <w:r w:rsidR="0068199C" w:rsidRPr="0068199C">
        <w:tab/>
      </w:r>
      <w:r w:rsidR="00632BD8">
        <w:rPr>
          <w:lang w:val="en-US"/>
        </w:rPr>
        <w:fldChar w:fldCharType="begin"/>
      </w:r>
      <w:r w:rsidRPr="009961E0">
        <w:instrText xml:space="preserve"> </w:instrText>
      </w:r>
      <w:r>
        <w:rPr>
          <w:lang w:val="en-US"/>
        </w:rPr>
        <w:instrText>MACROBUTTON</w:instrText>
      </w:r>
      <w:r w:rsidRPr="009961E0">
        <w:instrText xml:space="preserve"> </w:instrText>
      </w:r>
      <w:r>
        <w:rPr>
          <w:lang w:val="en-US"/>
        </w:rPr>
        <w:instrText>MTPlaceRef</w:instrText>
      </w:r>
      <w:r w:rsidRPr="009961E0">
        <w:instrText xml:space="preserve"> \* </w:instrText>
      </w:r>
      <w:r>
        <w:rPr>
          <w:lang w:val="en-US"/>
        </w:rPr>
        <w:instrText>MERGEFORMAT</w:instrText>
      </w:r>
      <w:r w:rsidRPr="009961E0">
        <w:instrText xml:space="preserve"> </w:instrText>
      </w:r>
      <w:r w:rsidR="00632BD8">
        <w:rPr>
          <w:lang w:val="en-US"/>
        </w:rPr>
        <w:fldChar w:fldCharType="begin"/>
      </w:r>
      <w:r w:rsidRPr="009961E0">
        <w:instrText xml:space="preserve"> </w:instrText>
      </w:r>
      <w:r>
        <w:rPr>
          <w:lang w:val="en-US"/>
        </w:rPr>
        <w:instrText>SEQ</w:instrText>
      </w:r>
      <w:r w:rsidRPr="009961E0">
        <w:instrText xml:space="preserve"> </w:instrText>
      </w:r>
      <w:r>
        <w:rPr>
          <w:lang w:val="en-US"/>
        </w:rPr>
        <w:instrText>MTEqn</w:instrText>
      </w:r>
      <w:r w:rsidRPr="009961E0">
        <w:instrText xml:space="preserve"> \</w:instrText>
      </w:r>
      <w:r>
        <w:rPr>
          <w:lang w:val="en-US"/>
        </w:rPr>
        <w:instrText>h</w:instrText>
      </w:r>
      <w:r w:rsidRPr="009961E0">
        <w:instrText xml:space="preserve"> \* </w:instrText>
      </w:r>
      <w:r>
        <w:rPr>
          <w:lang w:val="en-US"/>
        </w:rPr>
        <w:instrText>MERGEFORMAT</w:instrText>
      </w:r>
      <w:r w:rsidRPr="009961E0">
        <w:instrText xml:space="preserve"> </w:instrText>
      </w:r>
      <w:r w:rsidR="00632BD8">
        <w:rPr>
          <w:lang w:val="en-US"/>
        </w:rPr>
        <w:fldChar w:fldCharType="end"/>
      </w:r>
      <w:r w:rsidRPr="009961E0">
        <w:instrText>(</w:instrText>
      </w:r>
      <w:fldSimple w:instr=" SEQ MTEqn \c \* Arabic \* MERGEFORMAT ">
        <w:r w:rsidR="00F54B43" w:rsidRPr="00F54B43">
          <w:rPr>
            <w:noProof/>
          </w:rPr>
          <w:instrText>8</w:instrText>
        </w:r>
      </w:fldSimple>
      <w:r w:rsidRPr="009961E0">
        <w:instrText>)</w:instrText>
      </w:r>
      <w:r w:rsidR="00632BD8">
        <w:rPr>
          <w:lang w:val="en-US"/>
        </w:rPr>
        <w:fldChar w:fldCharType="end"/>
      </w:r>
    </w:p>
    <w:p w:rsidR="00B800B3" w:rsidRPr="00B800B3" w:rsidRDefault="00B800B3" w:rsidP="009D24A8">
      <w:pPr>
        <w:spacing w:after="0" w:line="240" w:lineRule="auto"/>
        <w:ind w:firstLine="360"/>
        <w:jc w:val="both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B800B3">
        <w:rPr>
          <w:rFonts w:ascii="Times New Roman" w:eastAsia="Times New Roman" w:hAnsi="Times New Roman"/>
          <w:color w:val="000000"/>
          <w:lang w:eastAsia="ru-RU"/>
        </w:rPr>
        <w:t>Установка представляет собой широкий стеклянный цилиндрический сосуд </w:t>
      </w:r>
      <w:r w:rsidRPr="00B800B3">
        <w:rPr>
          <w:rFonts w:ascii="Times New Roman" w:eastAsia="Times New Roman" w:hAnsi="Times New Roman"/>
          <w:b/>
          <w:bCs/>
          <w:i/>
          <w:iCs/>
          <w:color w:val="000000"/>
          <w:lang w:eastAsia="ru-RU"/>
        </w:rPr>
        <w:t>1</w:t>
      </w:r>
      <w:r w:rsidRPr="00B800B3">
        <w:rPr>
          <w:rFonts w:ascii="Times New Roman" w:eastAsia="Times New Roman" w:hAnsi="Times New Roman"/>
          <w:color w:val="000000"/>
          <w:lang w:eastAsia="ru-RU"/>
        </w:rPr>
        <w:t>, наполненный исследуемой жидкостью (рис. 3). На сосуд надеты два резиновых кольца </w:t>
      </w:r>
      <w:r w:rsidRPr="00B800B3">
        <w:rPr>
          <w:rFonts w:ascii="Times New Roman" w:eastAsia="Times New Roman" w:hAnsi="Times New Roman"/>
          <w:b/>
          <w:bCs/>
          <w:i/>
          <w:iCs/>
          <w:color w:val="000000"/>
          <w:lang w:eastAsia="ru-RU"/>
        </w:rPr>
        <w:t>2</w:t>
      </w:r>
      <w:r w:rsidRPr="00B800B3">
        <w:rPr>
          <w:rFonts w:ascii="Times New Roman" w:eastAsia="Times New Roman" w:hAnsi="Times New Roman"/>
          <w:color w:val="000000"/>
          <w:lang w:eastAsia="ru-RU"/>
        </w:rPr>
        <w:t>, расположенных друг от друга на расстоянии </w:t>
      </w:r>
      <w:r w:rsidRPr="00F54B43">
        <w:rPr>
          <w:rFonts w:ascii="Times New Roman" w:eastAsia="Times New Roman" w:hAnsi="Times New Roman"/>
          <w:i/>
          <w:iCs/>
          <w:color w:val="000000"/>
          <w:sz w:val="24"/>
          <w:lang w:val="en-US" w:eastAsia="ru-RU"/>
        </w:rPr>
        <w:t>l</w:t>
      </w:r>
      <w:r w:rsidR="00F54B43">
        <w:rPr>
          <w:rFonts w:ascii="Times New Roman" w:eastAsia="Times New Roman" w:hAnsi="Times New Roman"/>
          <w:i/>
          <w:iCs/>
          <w:color w:val="000000"/>
          <w:sz w:val="24"/>
          <w:lang w:eastAsia="ru-RU"/>
        </w:rPr>
        <w:t xml:space="preserve"> (40см)</w:t>
      </w:r>
      <w:r w:rsidRPr="00B800B3">
        <w:rPr>
          <w:rFonts w:ascii="Times New Roman" w:eastAsia="Times New Roman" w:hAnsi="Times New Roman"/>
          <w:color w:val="000000"/>
          <w:lang w:eastAsia="ru-RU"/>
        </w:rPr>
        <w:t>. Если время движения шарика </w:t>
      </w:r>
      <w:r w:rsidRPr="00B800B3">
        <w:rPr>
          <w:rFonts w:ascii="Times New Roman" w:eastAsia="Times New Roman" w:hAnsi="Times New Roman"/>
          <w:b/>
          <w:bCs/>
          <w:i/>
          <w:iCs/>
          <w:color w:val="000000"/>
          <w:lang w:eastAsia="ru-RU"/>
        </w:rPr>
        <w:t>3</w:t>
      </w:r>
      <w:r w:rsidRPr="00B800B3">
        <w:rPr>
          <w:rFonts w:ascii="Times New Roman" w:eastAsia="Times New Roman" w:hAnsi="Times New Roman"/>
          <w:color w:val="000000"/>
          <w:lang w:eastAsia="ru-RU"/>
        </w:rPr>
        <w:t> между кольцами </w:t>
      </w:r>
      <w:r w:rsidRPr="00B800B3">
        <w:rPr>
          <w:rFonts w:ascii="Times New Roman" w:eastAsia="Times New Roman" w:hAnsi="Times New Roman"/>
          <w:i/>
          <w:iCs/>
          <w:color w:val="000000"/>
          <w:lang w:val="en-US" w:eastAsia="ru-RU"/>
        </w:rPr>
        <w:t>t</w:t>
      </w:r>
      <w:r w:rsidRPr="00B800B3">
        <w:rPr>
          <w:rFonts w:ascii="Times New Roman" w:eastAsia="Times New Roman" w:hAnsi="Times New Roman"/>
          <w:color w:val="000000"/>
          <w:lang w:eastAsia="ru-RU"/>
        </w:rPr>
        <w:t>, то скорость шарика при равномерном движении</w:t>
      </w:r>
    </w:p>
    <w:p w:rsidR="00B800B3" w:rsidRPr="00B800B3" w:rsidRDefault="00B800B3" w:rsidP="009D24A8">
      <w:pPr>
        <w:spacing w:after="0" w:line="240" w:lineRule="auto"/>
        <w:ind w:firstLine="360"/>
        <w:jc w:val="center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B800B3">
        <w:rPr>
          <w:rFonts w:ascii="Times New Roman" w:eastAsia="Times New Roman" w:hAnsi="Times New Roman"/>
          <w:noProof/>
          <w:color w:val="000000"/>
          <w:vertAlign w:val="subscript"/>
          <w:lang w:eastAsia="ru-RU"/>
        </w:rPr>
        <w:drawing>
          <wp:inline distT="0" distB="0" distL="0" distR="0">
            <wp:extent cx="427464" cy="438150"/>
            <wp:effectExtent l="0" t="0" r="0" b="0"/>
            <wp:docPr id="74" name="Рисунок 74" descr="http://phys-bsu.narod.ru/lib/mkt/mkt/204.files/image06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http://phys-bsu.narod.ru/lib/mkt/mkt/204.files/image065.gif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843" cy="442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800B3" w:rsidRDefault="00B800B3" w:rsidP="009D24A8">
      <w:pPr>
        <w:spacing w:after="0" w:line="240" w:lineRule="auto"/>
        <w:jc w:val="both"/>
        <w:rPr>
          <w:rFonts w:ascii="Times New Roman" w:eastAsia="Times New Roman" w:hAnsi="Times New Roman"/>
          <w:color w:val="000000"/>
          <w:lang w:eastAsia="ru-RU"/>
        </w:rPr>
      </w:pPr>
      <w:r w:rsidRPr="00B800B3">
        <w:rPr>
          <w:rFonts w:ascii="Times New Roman" w:eastAsia="Times New Roman" w:hAnsi="Times New Roman"/>
          <w:color w:val="000000"/>
          <w:lang w:eastAsia="ru-RU"/>
        </w:rPr>
        <w:t>и формула (</w:t>
      </w:r>
      <w:r w:rsidR="001732F4">
        <w:rPr>
          <w:rFonts w:ascii="Times New Roman" w:eastAsia="Times New Roman" w:hAnsi="Times New Roman"/>
          <w:color w:val="000000"/>
          <w:lang w:eastAsia="ru-RU"/>
        </w:rPr>
        <w:t>8</w:t>
      </w:r>
      <w:r w:rsidRPr="00B800B3">
        <w:rPr>
          <w:rFonts w:ascii="Times New Roman" w:eastAsia="Times New Roman" w:hAnsi="Times New Roman"/>
          <w:color w:val="000000"/>
          <w:lang w:eastAsia="ru-RU"/>
        </w:rPr>
        <w:t>) для определения коэффициента динамической вязкости запишется:</w:t>
      </w:r>
      <w:r w:rsidR="009961E0" w:rsidRPr="009961E0">
        <w:rPr>
          <w:rFonts w:ascii="Times New Roman" w:eastAsia="Times New Roman" w:hAnsi="Times New Roman"/>
          <w:color w:val="000000"/>
          <w:lang w:eastAsia="ru-RU"/>
        </w:rPr>
        <w:t xml:space="preserve">  </w:t>
      </w:r>
    </w:p>
    <w:p w:rsidR="009961E0" w:rsidRDefault="009961E0" w:rsidP="009D24A8">
      <w:pPr>
        <w:pStyle w:val="MTDisplayEquation"/>
        <w:shd w:val="clear" w:color="auto" w:fill="auto"/>
      </w:pPr>
      <w:r>
        <w:tab/>
      </w:r>
      <w:r w:rsidRPr="009961E0">
        <w:rPr>
          <w:position w:val="-28"/>
        </w:rPr>
        <w:object w:dxaOrig="2260" w:dyaOrig="720">
          <v:shape id="_x0000_i1039" type="#_x0000_t75" style="width:113.25pt;height:36pt" o:ole="">
            <v:imagedata r:id="rId36" o:title=""/>
          </v:shape>
          <o:OLEObject Type="Embed" ProgID="Equation.DSMT4" ShapeID="_x0000_i1039" DrawAspect="Content" ObjectID="_1542370535" r:id="rId37"/>
        </w:object>
      </w:r>
      <w:r>
        <w:t xml:space="preserve"> </w:t>
      </w:r>
      <w:r>
        <w:tab/>
      </w:r>
      <w:r w:rsidR="00632BD8">
        <w:fldChar w:fldCharType="begin"/>
      </w:r>
      <w:r>
        <w:instrText xml:space="preserve"> MACROBUTTON MTPlaceRef \* MERGEFORMAT </w:instrText>
      </w:r>
      <w:r w:rsidR="00632BD8">
        <w:fldChar w:fldCharType="begin"/>
      </w:r>
      <w:r>
        <w:instrText xml:space="preserve"> SEQ MTEqn \h \* MERGEFORMAT </w:instrText>
      </w:r>
      <w:r w:rsidR="00632BD8">
        <w:fldChar w:fldCharType="end"/>
      </w:r>
      <w:r>
        <w:instrText>(</w:instrText>
      </w:r>
      <w:fldSimple w:instr=" SEQ MTEqn \c \* Arabic \* MERGEFORMAT ">
        <w:r w:rsidR="00F54B43">
          <w:rPr>
            <w:noProof/>
          </w:rPr>
          <w:instrText>9</w:instrText>
        </w:r>
      </w:fldSimple>
      <w:r>
        <w:instrText>)</w:instrText>
      </w:r>
      <w:r w:rsidR="00632BD8">
        <w:fldChar w:fldCharType="end"/>
      </w:r>
    </w:p>
    <w:p w:rsidR="00234524" w:rsidRPr="001732F4" w:rsidRDefault="00B800B3" w:rsidP="009D24A8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B800B3">
        <w:rPr>
          <w:rFonts w:ascii="Times New Roman" w:eastAsia="Times New Roman" w:hAnsi="Times New Roman"/>
          <w:color w:val="000000"/>
          <w:lang w:eastAsia="ru-RU"/>
        </w:rPr>
        <w:t>При этом верхнее кольцо должно располагаться ниже уровня жидкости в сосуде, т.к. только на некоторой глубине силы, действующие на шарик, уравновешивают друг друга, шарик движется равномерно и формула (</w:t>
      </w:r>
      <w:r w:rsidR="001732F4">
        <w:rPr>
          <w:rFonts w:ascii="Times New Roman" w:eastAsia="Times New Roman" w:hAnsi="Times New Roman"/>
          <w:color w:val="000000"/>
          <w:lang w:eastAsia="ru-RU"/>
        </w:rPr>
        <w:t>9</w:t>
      </w:r>
      <w:r w:rsidRPr="00B800B3">
        <w:rPr>
          <w:rFonts w:ascii="Times New Roman" w:eastAsia="Times New Roman" w:hAnsi="Times New Roman"/>
          <w:color w:val="000000"/>
          <w:lang w:eastAsia="ru-RU"/>
        </w:rPr>
        <w:t>) становится справедливой.</w:t>
      </w:r>
    </w:p>
    <w:sectPr w:rsidR="00234524" w:rsidRPr="001732F4" w:rsidSect="0068199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onotype Corsiva">
    <w:panose1 w:val="03010101010201010101"/>
    <w:charset w:val="CC"/>
    <w:family w:val="script"/>
    <w:pitch w:val="variable"/>
    <w:sig w:usb0="00000287" w:usb1="00000000" w:usb2="00000000" w:usb3="00000000" w:csb0="0000009F" w:csb1="00000000"/>
  </w:font>
  <w:font w:name="Corone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234524"/>
    <w:rsid w:val="000F7068"/>
    <w:rsid w:val="001732F4"/>
    <w:rsid w:val="00187C8E"/>
    <w:rsid w:val="00234524"/>
    <w:rsid w:val="0029196E"/>
    <w:rsid w:val="002D0F4A"/>
    <w:rsid w:val="005630CA"/>
    <w:rsid w:val="00632BD8"/>
    <w:rsid w:val="0068199C"/>
    <w:rsid w:val="009106C1"/>
    <w:rsid w:val="009961E0"/>
    <w:rsid w:val="009D24A8"/>
    <w:rsid w:val="00AB77A3"/>
    <w:rsid w:val="00AB7F2A"/>
    <w:rsid w:val="00B800B3"/>
    <w:rsid w:val="00BA5130"/>
    <w:rsid w:val="00C15D35"/>
    <w:rsid w:val="00C40A8B"/>
    <w:rsid w:val="00CE7BE9"/>
    <w:rsid w:val="00D94451"/>
    <w:rsid w:val="00DA7B97"/>
    <w:rsid w:val="00F52D1C"/>
    <w:rsid w:val="00F54B43"/>
    <w:rsid w:val="00FF60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5D35"/>
    <w:pPr>
      <w:spacing w:after="200" w:line="276" w:lineRule="auto"/>
    </w:pPr>
    <w:rPr>
      <w:rFonts w:ascii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5D35"/>
    <w:pPr>
      <w:ind w:left="720"/>
      <w:contextualSpacing/>
    </w:pPr>
  </w:style>
  <w:style w:type="character" w:customStyle="1" w:styleId="apple-converted-space">
    <w:name w:val="apple-converted-space"/>
    <w:basedOn w:val="a0"/>
    <w:rsid w:val="00B800B3"/>
  </w:style>
  <w:style w:type="character" w:customStyle="1" w:styleId="MTEquationSection">
    <w:name w:val="MTEquationSection"/>
    <w:basedOn w:val="a0"/>
    <w:rsid w:val="00C40A8B"/>
    <w:rPr>
      <w:rFonts w:asciiTheme="minorHAnsi" w:hAnsiTheme="minorHAnsi" w:cstheme="minorHAnsi"/>
      <w:i/>
      <w:vanish/>
      <w:color w:val="FF0000"/>
      <w:szCs w:val="20"/>
      <w:u w:val="single"/>
      <w:shd w:val="clear" w:color="auto" w:fill="FFFFFF"/>
    </w:rPr>
  </w:style>
  <w:style w:type="paragraph" w:customStyle="1" w:styleId="MTDisplayEquation">
    <w:name w:val="MTDisplayEquation"/>
    <w:basedOn w:val="a"/>
    <w:next w:val="a"/>
    <w:link w:val="MTDisplayEquation0"/>
    <w:rsid w:val="00C40A8B"/>
    <w:pPr>
      <w:shd w:val="clear" w:color="auto" w:fill="FCFDF8"/>
      <w:tabs>
        <w:tab w:val="center" w:pos="4680"/>
        <w:tab w:val="right" w:pos="9360"/>
      </w:tabs>
      <w:spacing w:after="0" w:line="240" w:lineRule="auto"/>
      <w:ind w:firstLine="360"/>
      <w:jc w:val="center"/>
    </w:pPr>
    <w:rPr>
      <w:rFonts w:ascii="Times New Roman" w:eastAsia="Times New Roman" w:hAnsi="Times New Roman"/>
      <w:color w:val="000000"/>
      <w:sz w:val="27"/>
      <w:szCs w:val="27"/>
      <w:lang w:eastAsia="ru-RU"/>
    </w:rPr>
  </w:style>
  <w:style w:type="character" w:customStyle="1" w:styleId="MTDisplayEquation0">
    <w:name w:val="MTDisplayEquation Знак"/>
    <w:basedOn w:val="a0"/>
    <w:link w:val="MTDisplayEquation"/>
    <w:rsid w:val="00C40A8B"/>
    <w:rPr>
      <w:rFonts w:ascii="Times New Roman" w:eastAsia="Times New Roman" w:hAnsi="Times New Roman" w:cs="Times New Roman"/>
      <w:color w:val="000000"/>
      <w:sz w:val="27"/>
      <w:szCs w:val="27"/>
      <w:shd w:val="clear" w:color="auto" w:fill="FCFDF8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6819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8199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075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oleObject" Target="embeddings/oleObject4.bin"/><Relationship Id="rId18" Type="http://schemas.openxmlformats.org/officeDocument/2006/relationships/image" Target="media/image8.wmf"/><Relationship Id="rId26" Type="http://schemas.openxmlformats.org/officeDocument/2006/relationships/image" Target="media/image11.wmf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oleObject" Target="embeddings/oleObject9.bin"/><Relationship Id="rId34" Type="http://schemas.openxmlformats.org/officeDocument/2006/relationships/oleObject" Target="embeddings/oleObject15.bin"/><Relationship Id="rId7" Type="http://schemas.openxmlformats.org/officeDocument/2006/relationships/image" Target="media/image2.wmf"/><Relationship Id="rId12" Type="http://schemas.openxmlformats.org/officeDocument/2006/relationships/image" Target="media/image5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1.bin"/><Relationship Id="rId33" Type="http://schemas.openxmlformats.org/officeDocument/2006/relationships/image" Target="media/image15.wmf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wmf"/><Relationship Id="rId20" Type="http://schemas.openxmlformats.org/officeDocument/2006/relationships/oleObject" Target="embeddings/oleObject8.bin"/><Relationship Id="rId29" Type="http://schemas.openxmlformats.org/officeDocument/2006/relationships/oleObject" Target="embeddings/oleObject13.bin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oleObject" Target="embeddings/oleObject14.bin"/><Relationship Id="rId37" Type="http://schemas.openxmlformats.org/officeDocument/2006/relationships/oleObject" Target="embeddings/oleObject16.bin"/><Relationship Id="rId5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2.wmf"/><Relationship Id="rId36" Type="http://schemas.openxmlformats.org/officeDocument/2006/relationships/image" Target="media/image17.wmf"/><Relationship Id="rId10" Type="http://schemas.openxmlformats.org/officeDocument/2006/relationships/image" Target="media/image4.wmf"/><Relationship Id="rId19" Type="http://schemas.openxmlformats.org/officeDocument/2006/relationships/oleObject" Target="embeddings/oleObject7.bin"/><Relationship Id="rId31" Type="http://schemas.openxmlformats.org/officeDocument/2006/relationships/image" Target="media/image14.wmf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wmf"/><Relationship Id="rId22" Type="http://schemas.openxmlformats.org/officeDocument/2006/relationships/image" Target="media/image9.wmf"/><Relationship Id="rId27" Type="http://schemas.openxmlformats.org/officeDocument/2006/relationships/oleObject" Target="embeddings/oleObject12.bin"/><Relationship Id="rId30" Type="http://schemas.openxmlformats.org/officeDocument/2006/relationships/image" Target="media/image13.jpeg"/><Relationship Id="rId35" Type="http://schemas.openxmlformats.org/officeDocument/2006/relationships/image" Target="media/image16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8057E3-B116-48C9-B9A7-26D4107E43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766</Words>
  <Characters>4367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5123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Тябин</dc:creator>
  <cp:keywords/>
  <dc:description/>
  <cp:lastModifiedBy>Vanhall</cp:lastModifiedBy>
  <cp:revision>8</cp:revision>
  <dcterms:created xsi:type="dcterms:W3CDTF">2016-12-04T07:14:00Z</dcterms:created>
  <dcterms:modified xsi:type="dcterms:W3CDTF">2016-12-04T08:28:00Z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Section">
    <vt:lpwstr>1</vt:lpwstr>
  </property>
  <property fmtid="{D5CDD505-2E9C-101B-9397-08002B2CF9AE}" pid="4" name="MTEquationNumber2">
    <vt:lpwstr>(#E1)</vt:lpwstr>
  </property>
</Properties>
</file>