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7821" w14:textId="77777777" w:rsidR="000752C7" w:rsidRDefault="00000000">
      <w:pPr>
        <w:pStyle w:val="Title"/>
        <w:jc w:val="center"/>
      </w:pPr>
      <w:r>
        <w:t>HƯỚNG DẪN ĐĂNG NHẬP VÀ TẠO API KEY</w:t>
      </w:r>
    </w:p>
    <w:p w14:paraId="3947BD7C" w14:textId="77777777" w:rsidR="000752C7" w:rsidRDefault="00000000">
      <w:pPr>
        <w:pStyle w:val="Heading1"/>
        <w:spacing w:before="160" w:after="120"/>
      </w:pPr>
      <w:r>
        <w:t>1. Chuẩn bị trước khi thao tác</w:t>
      </w:r>
    </w:p>
    <w:p w14:paraId="103D083B" w14:textId="77777777" w:rsidR="000752C7" w:rsidRDefault="00000000">
      <w:pPr>
        <w:pStyle w:val="ListBullet"/>
        <w:spacing w:after="40"/>
        <w:ind w:left="0"/>
      </w:pPr>
      <w:r>
        <w:t>Có sẵn email dùng để đăng ký/đăng nhập ElevenLabs.</w:t>
      </w:r>
    </w:p>
    <w:p w14:paraId="10716C2B" w14:textId="77777777" w:rsidR="000752C7" w:rsidRDefault="00000000">
      <w:pPr>
        <w:pStyle w:val="ListBullet"/>
        <w:spacing w:after="40"/>
        <w:ind w:left="0"/>
      </w:pPr>
      <w:r>
        <w:t>Có Internet ổn định.</w:t>
      </w:r>
    </w:p>
    <w:p w14:paraId="6A4F71F4" w14:textId="77777777" w:rsidR="000752C7" w:rsidRDefault="00000000">
      <w:pPr>
        <w:pStyle w:val="ListBullet"/>
        <w:spacing w:after="40"/>
        <w:ind w:left="0"/>
      </w:pPr>
      <w:r>
        <w:t>Có thẻ thanh toán nếu sau này muốn nâng gói; nếu chỉ thử nghiệm, có thể dùng gói miễn phí trước.</w:t>
      </w:r>
    </w:p>
    <w:p w14:paraId="04D390A9" w14:textId="77777777" w:rsidR="000752C7" w:rsidRDefault="00000000">
      <w:pPr>
        <w:pStyle w:val="ListBullet"/>
        <w:spacing w:after="40"/>
        <w:ind w:left="0"/>
      </w:pPr>
      <w:r>
        <w:t>Xác định rõ nhu cầu hiện tại: ứng dụng cần dùng ElevenLabs cho cả Speech to Text (STT) và Text to Speech (TTS).</w:t>
      </w:r>
    </w:p>
    <w:p w14:paraId="43614FE7" w14:textId="77777777" w:rsidR="000752C7" w:rsidRDefault="00000000">
      <w:pPr>
        <w:pStyle w:val="Heading1"/>
        <w:spacing w:before="160" w:after="120"/>
      </w:pPr>
      <w:r>
        <w:t>2. Các bước đăng nhập ElevenLabs</w:t>
      </w:r>
    </w:p>
    <w:p w14:paraId="074326B7" w14:textId="33107071" w:rsidR="000752C7" w:rsidRDefault="00000000">
      <w:pPr>
        <w:pStyle w:val="ListNumber"/>
        <w:spacing w:after="40"/>
      </w:pPr>
      <w:r>
        <w:t>Truy cập trang chủ ElevenLabs</w:t>
      </w:r>
      <w:r w:rsidR="00220A7C">
        <w:t xml:space="preserve">: </w:t>
      </w:r>
      <w:r w:rsidR="00220A7C" w:rsidRPr="00220A7C">
        <w:t>https://elevenlabs.io/</w:t>
      </w:r>
    </w:p>
    <w:p w14:paraId="3630ED22" w14:textId="77777777" w:rsidR="000752C7" w:rsidRDefault="00000000">
      <w:pPr>
        <w:pStyle w:val="ListNumber"/>
        <w:spacing w:after="40"/>
      </w:pPr>
      <w:r>
        <w:t>Chọn Sign up nếu chưa có tài khoản, hoặc Log in nếu đã có tài khoản.</w:t>
      </w:r>
    </w:p>
    <w:p w14:paraId="0E06031A" w14:textId="77777777" w:rsidR="000752C7" w:rsidRDefault="00000000">
      <w:pPr>
        <w:pStyle w:val="ListNumber"/>
        <w:spacing w:after="40"/>
      </w:pPr>
      <w:r>
        <w:t>Nhập email, mật khẩu hoặc đăng nhập bằng phương thức được hệ thống hỗ trợ.</w:t>
      </w:r>
    </w:p>
    <w:p w14:paraId="17B1B671" w14:textId="77777777" w:rsidR="000752C7" w:rsidRDefault="00000000">
      <w:pPr>
        <w:pStyle w:val="ListNumber"/>
        <w:spacing w:after="40"/>
      </w:pPr>
      <w:r>
        <w:t>Ở bước cá nhân hóa trải nghiệm, có thể điền tên và chọn ngôn ngữ giao diện. Nên để English để dễ theo tài liệu kỹ thuật.</w:t>
      </w:r>
    </w:p>
    <w:p w14:paraId="17B0D728" w14:textId="77777777" w:rsidR="000752C7" w:rsidRDefault="00000000">
      <w:pPr>
        <w:pStyle w:val="ListNumber"/>
        <w:spacing w:after="40"/>
      </w:pPr>
      <w:r>
        <w:t>Nếu hệ thống hiển thị màn chọn gói, có thể chọn Skip để vào dashboard trước nếu chỉ đang thử nghiệm.</w:t>
      </w:r>
    </w:p>
    <w:p w14:paraId="763AE5A8" w14:textId="77777777" w:rsidR="000752C7" w:rsidRDefault="00000000">
      <w:pPr>
        <w:pStyle w:val="Heading1"/>
        <w:spacing w:before="160" w:after="120"/>
      </w:pPr>
      <w:r>
        <w:t>3. Cách vào màn tạo API Key</w:t>
      </w:r>
    </w:p>
    <w:p w14:paraId="4C894CDA" w14:textId="67848886" w:rsidR="000752C7" w:rsidRDefault="00000000">
      <w:pPr>
        <w:pStyle w:val="ListNumber"/>
        <w:spacing w:after="40"/>
      </w:pPr>
      <w:r>
        <w:t xml:space="preserve">Trong dashboard, mở mục </w:t>
      </w:r>
      <w:r w:rsidR="00220A7C">
        <w:t>ElevenAPI =&gt; Chon Text to Speech</w:t>
      </w:r>
    </w:p>
    <w:p w14:paraId="27A25E88" w14:textId="336B4D5B" w:rsidR="00220A7C" w:rsidRDefault="00220A7C" w:rsidP="00220A7C">
      <w:pPr>
        <w:pStyle w:val="ListNumber"/>
        <w:numPr>
          <w:ilvl w:val="0"/>
          <w:numId w:val="0"/>
        </w:numPr>
        <w:spacing w:after="40"/>
      </w:pPr>
      <w:r w:rsidRPr="00220A7C">
        <w:rPr>
          <w:noProof/>
        </w:rPr>
        <w:drawing>
          <wp:inline distT="0" distB="0" distL="0" distR="0" wp14:anchorId="36837C31" wp14:editId="17CD60F8">
            <wp:extent cx="6188710" cy="1988185"/>
            <wp:effectExtent l="0" t="0" r="2540" b="0"/>
            <wp:docPr id="106505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57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2BAD" w14:textId="43FC1C07" w:rsidR="00220A7C" w:rsidRDefault="00220A7C">
      <w:pPr>
        <w:pStyle w:val="ListNumber"/>
        <w:spacing w:after="40"/>
      </w:pPr>
      <w:r>
        <w:t>Chọn GET API key</w:t>
      </w:r>
    </w:p>
    <w:p w14:paraId="6338BF38" w14:textId="1C35D46B" w:rsidR="000752C7" w:rsidRDefault="00000000">
      <w:pPr>
        <w:pStyle w:val="ListNumber"/>
        <w:spacing w:after="40"/>
      </w:pPr>
      <w:r>
        <w:t>Nhấn nút Create Key</w:t>
      </w:r>
    </w:p>
    <w:p w14:paraId="0704D4CF" w14:textId="3792DB67" w:rsidR="00220A7C" w:rsidRDefault="00220A7C" w:rsidP="00220A7C">
      <w:pPr>
        <w:pStyle w:val="ListNumber"/>
        <w:numPr>
          <w:ilvl w:val="0"/>
          <w:numId w:val="0"/>
        </w:numPr>
        <w:spacing w:after="40"/>
      </w:pPr>
      <w:r w:rsidRPr="00220A7C">
        <w:rPr>
          <w:noProof/>
        </w:rPr>
        <w:lastRenderedPageBreak/>
        <w:drawing>
          <wp:inline distT="0" distB="0" distL="0" distR="0" wp14:anchorId="17F7E200" wp14:editId="13699C05">
            <wp:extent cx="6188710" cy="2764155"/>
            <wp:effectExtent l="0" t="0" r="2540" b="0"/>
            <wp:docPr id="190946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6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7D4E" w14:textId="326D38D7" w:rsidR="00220A7C" w:rsidRDefault="00220A7C">
      <w:pPr>
        <w:pStyle w:val="ListNumber"/>
        <w:spacing w:after="40"/>
      </w:pPr>
      <w:r>
        <w:t>Đặt tên Api =&gt; Sau đó lựa chọn cấu hình (Xem hướng dẫn ở dưới) , Chọn Create Ket</w:t>
      </w:r>
    </w:p>
    <w:p w14:paraId="2CC2407B" w14:textId="1153B881" w:rsidR="00220A7C" w:rsidRDefault="00220A7C" w:rsidP="00220A7C">
      <w:pPr>
        <w:pStyle w:val="ListNumber"/>
        <w:numPr>
          <w:ilvl w:val="0"/>
          <w:numId w:val="0"/>
        </w:numPr>
        <w:spacing w:after="40"/>
        <w:rPr>
          <w:b/>
          <w:bCs/>
          <w:color w:val="EE0000"/>
        </w:rPr>
      </w:pPr>
      <w:r w:rsidRPr="00220A7C">
        <w:rPr>
          <w:b/>
          <w:bCs/>
          <w:color w:val="EE0000"/>
          <w:highlight w:val="yellow"/>
        </w:rPr>
        <w:t>LƯU Ý QUAN TRỌNG: Khi Save sẽ hiện ra KEY phải coppy lưu lại ra docs ngay trước khi tắt vì nó chỉ hiển thị 1 lần.</w:t>
      </w:r>
      <w:r w:rsidRPr="00220A7C">
        <w:rPr>
          <w:b/>
          <w:bCs/>
          <w:color w:val="EE0000"/>
        </w:rPr>
        <w:t xml:space="preserve"> </w:t>
      </w:r>
    </w:p>
    <w:p w14:paraId="2D5D3885" w14:textId="647F0557" w:rsidR="00220A7C" w:rsidRPr="00220A7C" w:rsidRDefault="00220A7C" w:rsidP="00220A7C">
      <w:pPr>
        <w:pStyle w:val="ListNumber"/>
        <w:numPr>
          <w:ilvl w:val="0"/>
          <w:numId w:val="0"/>
        </w:numPr>
        <w:spacing w:after="40"/>
        <w:jc w:val="center"/>
        <w:rPr>
          <w:b/>
          <w:bCs/>
          <w:color w:val="EE0000"/>
        </w:rPr>
      </w:pPr>
      <w:r w:rsidRPr="00220A7C">
        <w:rPr>
          <w:b/>
          <w:bCs/>
          <w:noProof/>
          <w:color w:val="EE0000"/>
        </w:rPr>
        <w:drawing>
          <wp:inline distT="0" distB="0" distL="0" distR="0" wp14:anchorId="77FCCE24" wp14:editId="4CBFBB53">
            <wp:extent cx="2927445" cy="4040631"/>
            <wp:effectExtent l="0" t="0" r="6350" b="0"/>
            <wp:docPr id="19264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540" cy="405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ADA0" w14:textId="77777777" w:rsidR="000752C7" w:rsidRDefault="00000000">
      <w:pPr>
        <w:pStyle w:val="Heading1"/>
        <w:spacing w:before="160" w:after="120"/>
      </w:pPr>
      <w:r>
        <w:t>4. Cấu hình khuyến nghị khi tạo API Key</w:t>
      </w:r>
    </w:p>
    <w:p w14:paraId="686D8447" w14:textId="77777777" w:rsidR="000752C7" w:rsidRDefault="00000000">
      <w:pPr>
        <w:pStyle w:val="Heading2"/>
        <w:spacing w:before="120" w:after="60"/>
      </w:pPr>
      <w:r>
        <w:t>4.1. Thông tin chung</w:t>
      </w:r>
    </w:p>
    <w:p w14:paraId="4C7877A0" w14:textId="77777777" w:rsidR="000752C7" w:rsidRDefault="00000000">
      <w:pPr>
        <w:pStyle w:val="ListBullet"/>
        <w:spacing w:after="40"/>
        <w:ind w:left="0"/>
      </w:pPr>
      <w:r>
        <w:t>Name: đặt tên dễ nhận biết, ví dụ TTS_STT_China_Viet hoặc VoiceTranslate_AI.</w:t>
      </w:r>
    </w:p>
    <w:p w14:paraId="44921B2D" w14:textId="77777777" w:rsidR="000752C7" w:rsidRDefault="00000000">
      <w:pPr>
        <w:pStyle w:val="ListBullet"/>
        <w:spacing w:after="40"/>
        <w:ind w:left="0"/>
      </w:pPr>
      <w:r>
        <w:t>Restrict Key: bật (On) để giới hạn quyền truy cập theo đúng nhu cầu sử dụng.</w:t>
      </w:r>
    </w:p>
    <w:p w14:paraId="34297653" w14:textId="77777777" w:rsidR="000752C7" w:rsidRDefault="00000000">
      <w:pPr>
        <w:pStyle w:val="ListBullet"/>
        <w:spacing w:after="40"/>
        <w:ind w:left="0"/>
      </w:pPr>
      <w:r>
        <w:lastRenderedPageBreak/>
        <w:t>Credit Limit: nên đặt giới hạn theo tháng để tránh phát sinh vượt dự kiến. Nếu chỉ thử nghiệm, có thể đặt mức thấp.</w:t>
      </w:r>
    </w:p>
    <w:p w14:paraId="35AD13FD" w14:textId="77777777" w:rsidR="000752C7" w:rsidRDefault="00000000">
      <w:pPr>
        <w:pStyle w:val="Heading2"/>
        <w:spacing w:before="120" w:after="60"/>
      </w:pPr>
      <w:r>
        <w:t>4.2. Dịch vụ cần bật khi tạo key</w:t>
      </w:r>
    </w:p>
    <w:p w14:paraId="4BE48F7A" w14:textId="77777777" w:rsidR="000752C7" w:rsidRDefault="00000000">
      <w:r>
        <w:t>Khuyến nghị cho ứng dụng dùng ElevenLabs cho cả STT và TTS: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0752C7" w14:paraId="6A8BE6CF" w14:textId="77777777">
        <w:trPr>
          <w:jc w:val="center"/>
        </w:trPr>
        <w:tc>
          <w:tcPr>
            <w:tcW w:w="2436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10880" w14:textId="77777777" w:rsidR="000752C7" w:rsidRDefault="00000000">
            <w:pPr>
              <w:jc w:val="center"/>
            </w:pPr>
            <w:r>
              <w:rPr>
                <w:b/>
                <w:sz w:val="20"/>
              </w:rPr>
              <w:t>Dịch vụ / quyền</w:t>
            </w:r>
          </w:p>
        </w:tc>
        <w:tc>
          <w:tcPr>
            <w:tcW w:w="2436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FCD6D" w14:textId="77777777" w:rsidR="000752C7" w:rsidRDefault="00000000">
            <w:pPr>
              <w:jc w:val="center"/>
            </w:pPr>
            <w:r>
              <w:rPr>
                <w:b/>
                <w:sz w:val="20"/>
              </w:rPr>
              <w:t>Thiết lập</w:t>
            </w:r>
          </w:p>
        </w:tc>
        <w:tc>
          <w:tcPr>
            <w:tcW w:w="2436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8878C" w14:textId="77777777" w:rsidR="000752C7" w:rsidRDefault="00000000">
            <w:pPr>
              <w:jc w:val="center"/>
            </w:pPr>
            <w:r>
              <w:rPr>
                <w:b/>
                <w:sz w:val="20"/>
              </w:rPr>
              <w:t>Mục đích sử dụng</w:t>
            </w:r>
          </w:p>
        </w:tc>
        <w:tc>
          <w:tcPr>
            <w:tcW w:w="2436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4BB22" w14:textId="77777777" w:rsidR="000752C7" w:rsidRDefault="00000000">
            <w:pPr>
              <w:jc w:val="center"/>
            </w:pPr>
            <w:r>
              <w:rPr>
                <w:b/>
                <w:sz w:val="20"/>
              </w:rPr>
              <w:t>Khuyến nghị</w:t>
            </w:r>
          </w:p>
        </w:tc>
      </w:tr>
      <w:tr w:rsidR="000752C7" w14:paraId="63614BA1" w14:textId="77777777">
        <w:trPr>
          <w:jc w:val="center"/>
        </w:trPr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293C7" w14:textId="77777777" w:rsidR="000752C7" w:rsidRDefault="00000000">
            <w:r>
              <w:t>Text to Speech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C0772" w14:textId="77777777" w:rsidR="000752C7" w:rsidRDefault="00000000">
            <w:pPr>
              <w:jc w:val="center"/>
            </w:pPr>
            <w:r>
              <w:t>Access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66533" w14:textId="77777777" w:rsidR="000752C7" w:rsidRDefault="00000000">
            <w:r>
              <w:t>Phát giọng đọc bản dịch ra audio.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525A1" w14:textId="77777777" w:rsidR="000752C7" w:rsidRDefault="00000000">
            <w:pPr>
              <w:jc w:val="center"/>
            </w:pPr>
            <w:r>
              <w:t>Bật</w:t>
            </w:r>
          </w:p>
        </w:tc>
      </w:tr>
      <w:tr w:rsidR="000752C7" w14:paraId="0F7D7459" w14:textId="77777777">
        <w:trPr>
          <w:jc w:val="center"/>
        </w:trPr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F5DE5" w14:textId="77777777" w:rsidR="000752C7" w:rsidRDefault="00000000">
            <w:r>
              <w:t>Speech to Text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1DE13" w14:textId="77777777" w:rsidR="000752C7" w:rsidRDefault="00000000">
            <w:pPr>
              <w:jc w:val="center"/>
            </w:pPr>
            <w:r>
              <w:t>Access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16E78" w14:textId="77777777" w:rsidR="000752C7" w:rsidRDefault="00000000">
            <w:r>
              <w:t>Chuyển giọng nói thành văn bản.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7DD30" w14:textId="77777777" w:rsidR="000752C7" w:rsidRDefault="00000000">
            <w:pPr>
              <w:jc w:val="center"/>
            </w:pPr>
            <w:r>
              <w:t>Bật</w:t>
            </w:r>
          </w:p>
        </w:tc>
      </w:tr>
      <w:tr w:rsidR="000752C7" w14:paraId="1F21D210" w14:textId="77777777">
        <w:trPr>
          <w:jc w:val="center"/>
        </w:trPr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54230" w14:textId="77777777" w:rsidR="000752C7" w:rsidRDefault="00000000">
            <w:r>
              <w:t>Voices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90CB2" w14:textId="77777777" w:rsidR="000752C7" w:rsidRDefault="00000000">
            <w:pPr>
              <w:jc w:val="center"/>
            </w:pPr>
            <w:r>
              <w:t>Read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8D9A9" w14:textId="77777777" w:rsidR="000752C7" w:rsidRDefault="00000000">
            <w:r>
              <w:t>Đọc danh sách voice_id để chọn giọng trong code hoặc giao diện quản trị.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30FCC" w14:textId="77777777" w:rsidR="000752C7" w:rsidRDefault="00000000">
            <w:pPr>
              <w:jc w:val="center"/>
            </w:pPr>
            <w:r>
              <w:t>Bật</w:t>
            </w:r>
          </w:p>
        </w:tc>
      </w:tr>
      <w:tr w:rsidR="000752C7" w14:paraId="152D45F5" w14:textId="77777777">
        <w:trPr>
          <w:jc w:val="center"/>
        </w:trPr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47831" w14:textId="77777777" w:rsidR="000752C7" w:rsidRDefault="00000000">
            <w:r>
              <w:t>User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3DB79" w14:textId="77777777" w:rsidR="000752C7" w:rsidRDefault="00000000">
            <w:pPr>
              <w:jc w:val="center"/>
            </w:pPr>
            <w:r>
              <w:t>Read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78B8B" w14:textId="77777777" w:rsidR="000752C7" w:rsidRDefault="00000000">
            <w:r>
              <w:t>Đọc thông tin tài khoản cơ bản phục vụ tích hợp và kiểm tra.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1447D" w14:textId="77777777" w:rsidR="000752C7" w:rsidRDefault="00000000">
            <w:pPr>
              <w:jc w:val="center"/>
            </w:pPr>
            <w:r>
              <w:t>Bật</w:t>
            </w:r>
          </w:p>
        </w:tc>
      </w:tr>
      <w:tr w:rsidR="000752C7" w14:paraId="52004572" w14:textId="77777777">
        <w:trPr>
          <w:jc w:val="center"/>
        </w:trPr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1739E" w14:textId="77777777" w:rsidR="000752C7" w:rsidRDefault="00000000">
            <w:r>
              <w:t>History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D1CEF" w14:textId="77777777" w:rsidR="000752C7" w:rsidRDefault="00000000">
            <w:pPr>
              <w:jc w:val="center"/>
            </w:pPr>
            <w:r>
              <w:t>Read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BE0ED" w14:textId="77777777" w:rsidR="000752C7" w:rsidRDefault="00000000">
            <w:r>
              <w:t>Xem lại lịch sử request để kiểm tra/đối soát khi cần.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0D7B6" w14:textId="77777777" w:rsidR="000752C7" w:rsidRDefault="00000000">
            <w:pPr>
              <w:jc w:val="center"/>
            </w:pPr>
            <w:r>
              <w:t>Nên bật</w:t>
            </w:r>
          </w:p>
        </w:tc>
      </w:tr>
    </w:tbl>
    <w:p w14:paraId="6F750891" w14:textId="77777777" w:rsidR="000752C7" w:rsidRDefault="000752C7"/>
    <w:p w14:paraId="77D6A0ED" w14:textId="77777777" w:rsidR="000752C7" w:rsidRDefault="00000000">
      <w:r>
        <w:t>Các mục còn lại nên để No Access để API Key gọn, an toàn và đúng phạm vi sử dụng.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752C7" w14:paraId="409A568F" w14:textId="77777777">
        <w:trPr>
          <w:jc w:val="center"/>
        </w:trPr>
        <w:tc>
          <w:tcPr>
            <w:tcW w:w="4873" w:type="dxa"/>
            <w:shd w:val="clear" w:color="auto" w:fill="F1F1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E8A6D8" w14:textId="77777777" w:rsidR="000752C7" w:rsidRDefault="00000000">
            <w:pPr>
              <w:jc w:val="center"/>
            </w:pPr>
            <w:r>
              <w:rPr>
                <w:b/>
              </w:rPr>
              <w:t>Nhóm dịch vụ nên để No Access</w:t>
            </w:r>
          </w:p>
        </w:tc>
        <w:tc>
          <w:tcPr>
            <w:tcW w:w="4873" w:type="dxa"/>
            <w:shd w:val="clear" w:color="auto" w:fill="F1F1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55AB53" w14:textId="77777777" w:rsidR="000752C7" w:rsidRDefault="00000000">
            <w:pPr>
              <w:jc w:val="center"/>
            </w:pPr>
            <w:r>
              <w:rPr>
                <w:b/>
              </w:rPr>
              <w:t>Lý do</w:t>
            </w:r>
          </w:p>
        </w:tc>
      </w:tr>
      <w:tr w:rsidR="000752C7" w14:paraId="013CA6C2" w14:textId="77777777">
        <w:trPr>
          <w:jc w:val="center"/>
        </w:trPr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789C2" w14:textId="77777777" w:rsidR="000752C7" w:rsidRDefault="00000000">
            <w:r>
              <w:t>Speech to Speech; Sound Effects; Audio Isolation; Music Generation; Dubbing; ElevenAgents; Projects; Audio Native; Voice Generation; Forced Alignment; Pronunciation Dictionaries; Workspace; Workspace Analytics; Webhooks; Service Accounts; Group Members; Workspace Members Read/Invite/Remove; Terms of Service Accept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CC133" w14:textId="77777777" w:rsidR="000752C7" w:rsidRDefault="00000000">
            <w:r>
              <w:t>Không cần cho bài toán dịch giọng nói Trung ↔ Việt dùng STT + TTS thông thường.</w:t>
            </w:r>
          </w:p>
        </w:tc>
      </w:tr>
    </w:tbl>
    <w:p w14:paraId="6E62CC7D" w14:textId="59887FAC" w:rsidR="006C478D" w:rsidRPr="006C478D" w:rsidRDefault="006C478D" w:rsidP="006C478D">
      <w:pPr>
        <w:pStyle w:val="Heading1"/>
        <w:spacing w:before="160" w:after="120"/>
      </w:pPr>
      <w:r>
        <w:t>* Sau khi đăng ký xong sẽ được miễn phí 10000 credit. Và anh nên đăng ký gói 5 $/ tháng a nhé.</w:t>
      </w:r>
    </w:p>
    <w:sectPr w:rsidR="006C478D" w:rsidRPr="006C478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917645">
    <w:abstractNumId w:val="8"/>
  </w:num>
  <w:num w:numId="2" w16cid:durableId="86006766">
    <w:abstractNumId w:val="6"/>
  </w:num>
  <w:num w:numId="3" w16cid:durableId="1254320742">
    <w:abstractNumId w:val="5"/>
  </w:num>
  <w:num w:numId="4" w16cid:durableId="1607731309">
    <w:abstractNumId w:val="4"/>
  </w:num>
  <w:num w:numId="5" w16cid:durableId="1955360195">
    <w:abstractNumId w:val="7"/>
  </w:num>
  <w:num w:numId="6" w16cid:durableId="1071342317">
    <w:abstractNumId w:val="3"/>
  </w:num>
  <w:num w:numId="7" w16cid:durableId="2092190118">
    <w:abstractNumId w:val="2"/>
  </w:num>
  <w:num w:numId="8" w16cid:durableId="146437001">
    <w:abstractNumId w:val="1"/>
  </w:num>
  <w:num w:numId="9" w16cid:durableId="151992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2C7"/>
    <w:rsid w:val="0015074B"/>
    <w:rsid w:val="00200E6C"/>
    <w:rsid w:val="00220A7C"/>
    <w:rsid w:val="0029639D"/>
    <w:rsid w:val="00326F90"/>
    <w:rsid w:val="006C478D"/>
    <w:rsid w:val="00AA1D8D"/>
    <w:rsid w:val="00B1537A"/>
    <w:rsid w:val="00B47730"/>
    <w:rsid w:val="00B67A60"/>
    <w:rsid w:val="00CB0664"/>
    <w:rsid w:val="00F12D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2F8B96"/>
  <w14:defaultImageDpi w14:val="300"/>
  <w15:docId w15:val="{E2D0DA34-48DC-48A5-8307-BC8638D9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6E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141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Võ Hào</cp:lastModifiedBy>
  <cp:revision>4</cp:revision>
  <dcterms:created xsi:type="dcterms:W3CDTF">2013-12-23T23:15:00Z</dcterms:created>
  <dcterms:modified xsi:type="dcterms:W3CDTF">2026-03-31T14:54:00Z</dcterms:modified>
  <cp:category/>
</cp:coreProperties>
</file>