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Anna </w:t>
            </w:r>
            <w:proofErr w:type="spellStart"/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Rusyaeva</w:t>
            </w:r>
            <w:proofErr w:type="spellEnd"/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2900CD8B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59703E0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6A271F3A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Bachelor 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of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Technology in Design and Technology of Electronic Means</w:t>
      </w:r>
    </w:p>
    <w:p w14:paraId="79DF5E83" w14:textId="3F4D0622" w:rsidR="6320C04F" w:rsidRDefault="6320C04F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43F20B1B" w14:textId="29548431" w:rsidR="009A3A71" w:rsidRPr="00BA365F" w:rsidRDefault="009A3A71">
      <w:pPr>
        <w:rPr>
          <w:rFonts w:cstheme="majorHAnsi"/>
          <w:sz w:val="22"/>
          <w:szCs w:val="22"/>
          <w:lang w:val="en-US"/>
        </w:rPr>
      </w:pPr>
      <w:r w:rsidRPr="00BA365F">
        <w:rPr>
          <w:rFonts w:cstheme="majorHAnsi"/>
          <w:sz w:val="22"/>
          <w:szCs w:val="22"/>
          <w:lang w:val="en-US"/>
        </w:rPr>
        <w:t>02 July – present time</w:t>
      </w:r>
    </w:p>
    <w:p w14:paraId="405B1242" w14:textId="767FA2F0" w:rsidR="009A3A71" w:rsidRPr="008330E8" w:rsidRDefault="009A3A71" w:rsidP="009A3A71">
      <w:pPr>
        <w:ind w:left="1134"/>
        <w:rPr>
          <w:lang w:val="en-US"/>
        </w:rPr>
      </w:pP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Bank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 ‘</w:t>
      </w: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tochka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’ </w:t>
      </w:r>
    </w:p>
    <w:p w14:paraId="4138EBDF" w14:textId="77777777" w:rsidR="00720713" w:rsidRDefault="009A3A71" w:rsidP="009A3A71">
      <w:pPr>
        <w:ind w:firstLine="1134"/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Front-end Developer</w:t>
      </w:r>
    </w:p>
    <w:p w14:paraId="61F04825" w14:textId="27729A37" w:rsidR="00F43144" w:rsidRPr="00F43144" w:rsidRDefault="00720713" w:rsidP="00BA365F">
      <w:pPr>
        <w:jc w:val="both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new components on Angular2, marking-up with material design, working on user scenarios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for improving usability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support </w:t>
      </w:r>
      <w:r w:rsidR="00F43144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written parts.</w:t>
      </w:r>
    </w:p>
    <w:p w14:paraId="33287DB3" w14:textId="66A39BD6" w:rsidR="009A3A71" w:rsidRDefault="009A3A71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</w:p>
    <w:p w14:paraId="6E895A6F" w14:textId="37A0E97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A3A7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31 June 2018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0FAD68E6" w:rsidR="6320C04F" w:rsidRPr="008330E8" w:rsidRDefault="00C60F5C" w:rsidP="6320C04F">
      <w:pPr>
        <w:ind w:firstLine="1134"/>
        <w:rPr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Lead</w:t>
      </w:r>
      <w:r w:rsidR="6320C04F"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Marketer </w:t>
      </w:r>
    </w:p>
    <w:p w14:paraId="18500D13" w14:textId="41AFF9F7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activities for attrac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ing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working with mailing lists databases</w:t>
      </w:r>
      <w:r w:rsidR="00BA365F" w:rsidRP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proofErr w:type="spellEnd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001C1B21">
        <w:rPr>
          <w:rFonts w:ascii="Cambria" w:eastAsia="Cambria" w:hAnsi="Cambria" w:cs="Cambria"/>
          <w:bCs/>
          <w:color w:val="000000" w:themeColor="text1"/>
          <w:sz w:val="22"/>
          <w:szCs w:val="22"/>
          <w:lang w:val="en-US"/>
        </w:rPr>
        <w:t>layout</w:t>
      </w:r>
      <w:r w:rsidRP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315B1252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Yandex.Direct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oogle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Adr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</w:t>
      </w:r>
      <w:r w:rsidR="00911203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ds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lastRenderedPageBreak/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124E986B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B2 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https://assets.htmlacademy.ru/certificates/intensive/67/473505.pdf</w:t>
        </w:r>
      </w:hyperlink>
    </w:p>
    <w:p w14:paraId="200D1728" w14:textId="5238EDFB" w:rsidR="008330E8" w:rsidRPr="008330E8" w:rsidRDefault="008330E8" w:rsidP="006263F1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>HTML, CSS, JS, ReactJS, Angular, node, git, S</w:t>
      </w:r>
      <w:r w:rsidR="008F64BA">
        <w:rPr>
          <w:sz w:val="22"/>
          <w:szCs w:val="22"/>
          <w:lang w:val="en-US"/>
        </w:rPr>
        <w:t>C</w:t>
      </w:r>
      <w:r w:rsidRPr="008330E8">
        <w:rPr>
          <w:sz w:val="22"/>
          <w:szCs w:val="22"/>
          <w:lang w:val="en-US"/>
        </w:rPr>
        <w:t>RUM,</w:t>
      </w:r>
      <w:r w:rsidR="008F64BA">
        <w:rPr>
          <w:sz w:val="22"/>
          <w:szCs w:val="22"/>
          <w:lang w:val="en-US"/>
        </w:rPr>
        <w:t xml:space="preserve"> </w:t>
      </w:r>
      <w:r w:rsidR="006263F1">
        <w:rPr>
          <w:sz w:val="22"/>
          <w:szCs w:val="22"/>
          <w:lang w:val="en-US"/>
        </w:rPr>
        <w:t>Kanban, scrumban,</w:t>
      </w:r>
      <w:bookmarkStart w:id="0" w:name="_GoBack"/>
      <w:bookmarkEnd w:id="0"/>
      <w:r w:rsidRPr="008330E8">
        <w:rPr>
          <w:sz w:val="22"/>
          <w:szCs w:val="22"/>
          <w:lang w:val="en-US"/>
        </w:rPr>
        <w:t xml:space="preserve">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6263F1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6263F1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6263F1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6263F1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6263F1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6263F1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32018A"/>
    <w:rsid w:val="004E4479"/>
    <w:rsid w:val="005303B5"/>
    <w:rsid w:val="006263F1"/>
    <w:rsid w:val="00720713"/>
    <w:rsid w:val="008330E8"/>
    <w:rsid w:val="008F64BA"/>
    <w:rsid w:val="00911203"/>
    <w:rsid w:val="009A3A71"/>
    <w:rsid w:val="00BA365F"/>
    <w:rsid w:val="00C60F5C"/>
    <w:rsid w:val="00D61C95"/>
    <w:rsid w:val="00F43144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12</cp:revision>
  <dcterms:created xsi:type="dcterms:W3CDTF">2014-04-25T13:47:00Z</dcterms:created>
  <dcterms:modified xsi:type="dcterms:W3CDTF">2018-12-15T19:40:00Z</dcterms:modified>
  <cp:category/>
</cp:coreProperties>
</file>