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hebdomadaire de stage</w:t>
      </w:r>
    </w:p>
    <w:p>
      <w:r>
        <w:t>Stagiaire : [NOM Prénom]</w:t>
      </w:r>
    </w:p>
    <w:p>
      <w:r>
        <w:t>Établissement : [ÉCOLE / FORMATION]</w:t>
      </w:r>
    </w:p>
    <w:p>
      <w:r>
        <w:t>Entreprise d'accueil : [ENTREPRISE]</w:t>
      </w:r>
    </w:p>
    <w:p>
      <w:r>
        <w:t>Tuteur entreprise : [NOM TUTEUR]</w:t>
      </w:r>
    </w:p>
    <w:p>
      <w:r>
        <w:rPr>
          <w:b/>
        </w:rPr>
        <w:t>Période : semaine du 27 au 31 juillet 2026</w:t>
      </w:r>
    </w:p>
    <w:p>
      <w:r>
        <w:rPr>
          <w:b/>
        </w:rPr>
        <w:t>Sujet : Système RAG (Retrieval-Augmented Generation) multi-sources — Ollama + Chroma DB + Streamlit</w:t>
      </w:r>
    </w:p>
    <w:p/>
    <w:p>
      <w:pPr>
        <w:pStyle w:val="Heading1"/>
      </w:pPr>
      <w:r>
        <w:t>1. Travaux réalisés</w:t>
      </w:r>
    </w:p>
    <w:p>
      <w:pPr>
        <w:pStyle w:val="Heading2"/>
      </w:pPr>
      <w:r>
        <w:t>Lundi 27 — Mercredi 29 (Claude)</w:t>
      </w:r>
    </w:p>
    <w:p>
      <w:pPr>
        <w:pStyle w:val="ListBullet"/>
      </w:pPr>
      <w:r>
        <w:rPr>
          <w:b/>
        </w:rPr>
        <w:t xml:space="preserve">Correction du routeur conversation : </w:t>
      </w:r>
      <w:r>
        <w:t>repérage d'une faille où le classifieur basculait silencieusement vers la recherche documentaire quand l'historique était vide en début de session. Refactor pour gérer explicitement ce cas (« premier échange, rien à rappeler ») avec un generator wrapper qui unifie le streaming.</w:t>
      </w:r>
    </w:p>
    <w:p>
      <w:pPr>
        <w:pStyle w:val="ListBullet"/>
      </w:pPr>
      <w:r>
        <w:rPr>
          <w:b/>
        </w:rPr>
        <w:t xml:space="preserve">Stratégie de test du connecteur SQL : </w:t>
      </w:r>
      <w:r>
        <w:t>validation en 3 niveaux (schéma seul, script automatisé posant des questions types, contrôle à l'œil de la justesse sémantique des requêtes générées) — production du fichier test_sql_connector.py.</w:t>
      </w:r>
    </w:p>
    <w:p>
      <w:pPr>
        <w:pStyle w:val="ListBullet"/>
      </w:pPr>
      <w:r>
        <w:rPr>
          <w:b/>
        </w:rPr>
        <w:t xml:space="preserve">Parser de commandes utilisateur : </w:t>
      </w:r>
      <w:r>
        <w:t>module interprétant les préfixes / (/aide, /effacer, /langue, /resume, /sql, /doc, /conv, /all) et les mentions @nom_fichier pour cibler un document sans modifier le filtre sidebar.</w:t>
      </w:r>
    </w:p>
    <w:p>
      <w:pPr>
        <w:pStyle w:val="Heading2"/>
      </w:pPr>
      <w:r>
        <w:t>Jeudi 30 — Vendredi 31 (opencode)</w:t>
      </w:r>
    </w:p>
    <w:p>
      <w:pPr>
        <w:pStyle w:val="ListBullet"/>
      </w:pPr>
      <w:r>
        <w:rPr>
          <w:b/>
        </w:rPr>
        <w:t xml:space="preserve">Bug embedding Ollama /tokenize : </w:t>
      </w:r>
      <w:r>
        <w:t>diagnostic du port dynamique de llama-server.exe, correctif dans ingestion.py (base_url=http://localhost:11434 + timeout=120s) et OLLAMA_KEEP_ALIVE=30m côté serveur.</w:t>
      </w:r>
    </w:p>
    <w:p>
      <w:pPr>
        <w:pStyle w:val="ListBullet"/>
      </w:pPr>
      <w:r>
        <w:rPr>
          <w:b/>
        </w:rPr>
        <w:t xml:space="preserve">Déduplication des indexations par SHA-256 : </w:t>
      </w:r>
      <w:r>
        <w:t>nouvelles fonctions _file_sha256, purge_by_hash, list_indexed_sources ; chaque chunk reçoit metadata[source_hash] ; réindexer un PDF remplace au lieu d'empiler.</w:t>
      </w:r>
    </w:p>
    <w:p>
      <w:pPr>
        <w:pStyle w:val="ListBullet"/>
      </w:pPr>
      <w:r>
        <w:rPr>
          <w:b/>
        </w:rPr>
        <w:t xml:space="preserve">Refonte sidebar Streamlit : </w:t>
      </w:r>
      <w:r>
        <w:t>source de vérité = Chroma (au lieu d'un glob du dossier), suppression de l'affichage parasite .gitkeep, stabilisation des widgets par key=.</w:t>
      </w:r>
    </w:p>
    <w:p>
      <w:pPr>
        <w:pStyle w:val="ListBullet"/>
      </w:pPr>
      <w:r>
        <w:rPr>
          <w:b/>
        </w:rPr>
        <w:t xml:space="preserve">Durcissement UI : </w:t>
      </w:r>
      <w:r>
        <w:t>try/except autour de index_files avec traceback dépliable, remplacement de st.cache_resource.clear() (rerun global brutal) par load_vectorstore.clear() ciblé.</w:t>
      </w:r>
    </w:p>
    <w:p>
      <w:pPr>
        <w:pStyle w:val="ListBullet"/>
      </w:pPr>
      <w:r>
        <w:rPr>
          <w:b/>
        </w:rPr>
        <w:t xml:space="preserve">Injection sys.path dans les entry-points : </w:t>
      </w:r>
      <w:r>
        <w:t>ajoutée en tête de ingest.py, rag_app.py, app_streamlit.py, cli/chat.py, cli/index.py pour permettre le lancement direct en script sans ModuleNotFoundError.</w:t>
      </w:r>
    </w:p>
    <w:p>
      <w:pPr>
        <w:pStyle w:val="ListBullet"/>
      </w:pPr>
      <w:r>
        <w:rPr>
          <w:b/>
        </w:rPr>
        <w:t xml:space="preserve">Suite de tests test_smoke.py : </w:t>
      </w:r>
      <w:r>
        <w:t>~374 lignes couvrant imports, parser de commandes, validation des connecteurs SQL/Mongo, exécution SQLite in-memory, régression cp1252.</w:t>
      </w:r>
    </w:p>
    <w:p>
      <w:pPr>
        <w:pStyle w:val="Heading1"/>
      </w:pPr>
      <w:r>
        <w:t>2. Résultats obtenus</w:t>
      </w:r>
    </w:p>
    <w:p>
      <w:r>
        <w:t xml:space="preserve">Pipeline RAG validé end-to-end (interrogation du PDF </w:t>
        <w:t/>
      </w:r>
      <w:r>
        <w:rPr>
          <w:b/>
        </w:rPr>
        <w:t>LES CRYPTOMONNAIES.pdf</w:t>
      </w:r>
      <w:r>
        <w:t xml:space="preserve"> → 4 chunks récupérés → réponse française citée [1][2][3][4]). Base Chroma : 2 645 chunks indexés, zéro doublon après les fixes. Application Streamlit opérationnelle sur </w:t>
      </w:r>
      <w:r>
        <w:rPr>
          <w:rFonts w:ascii="Consolas" w:hAnsi="Consolas"/>
        </w:rPr>
        <w:t>http://127.0.0.1:8501</w:t>
      </w:r>
      <w:r>
        <w:t>. Bilan git : 8 fichiers modifiés, +417 insertions / -47 suppressions.</w:t>
      </w:r>
    </w:p>
    <w:p>
      <w:pPr>
        <w:pStyle w:val="Heading1"/>
      </w:pPr>
      <w:r>
        <w:t>3. Difficultés rencontrées</w:t>
      </w:r>
    </w:p>
    <w:p>
      <w:pPr>
        <w:pStyle w:val="ListBullet"/>
      </w:pPr>
      <w:r>
        <w:t>Modèle de ports internes Ollama (llama-server.exe orphelin) difficile à diagnostiquer sans netstat combiné à l'analyse de langchain_ollama.</w:t>
      </w:r>
    </w:p>
    <w:p>
      <w:pPr>
        <w:pStyle w:val="ListBullet"/>
      </w:pPr>
      <w:r>
        <w:t>Silent crash Streamlit (écran blanc après clic) : trois causes empilées — cache global, widgets sans key=, exception avalée par le spinner — qu'il a fallu isoler par lecture du code.</w:t>
      </w:r>
    </w:p>
    <w:p>
      <w:pPr>
        <w:pStyle w:val="ListBullet"/>
      </w:pPr>
      <w:r>
        <w:t>__pycache__ obsolète masquant les nouveaux imports après modification de ingestion.py : résolu par nettoyage du dossier cache et relance du watcher Streamlit.</w:t>
      </w:r>
    </w:p>
    <w:p>
      <w:pPr>
        <w:pStyle w:val="Heading1"/>
      </w:pPr>
      <w:r>
        <w:t>4. Objectifs de la semaine prochaine</w:t>
      </w:r>
    </w:p>
    <w:p>
      <w:pPr>
        <w:pStyle w:val="ListBullet"/>
      </w:pPr>
      <w:r>
        <w:rPr>
          <w:b/>
        </w:rPr>
        <w:t xml:space="preserve">Coder un RAG from scratch : </w:t>
      </w:r>
      <w:r>
        <w:t>implémenter sans LangChain un pipeline minimal (chunking → embeddings via Ollama → index vectoriel maison → cosine similarity → prompt + génération), pour comprendre chaque brique en profondeur avant de la ré-abstraire.</w:t>
      </w:r>
    </w:p>
    <w:p>
      <w:pPr>
        <w:pStyle w:val="ListBullet"/>
      </w:pPr>
      <w:r>
        <w:rPr>
          <w:b/>
        </w:rPr>
        <w:t xml:space="preserve">Benchmarker la version maison : </w:t>
      </w:r>
      <w:r>
        <w:t>comparer la qualité de réponse et la latence contre l'implémentation LangChain actuelle.</w:t>
      </w:r>
    </w:p>
    <w:p>
      <w:pPr>
        <w:pStyle w:val="ListBullet"/>
      </w:pPr>
      <w:r>
        <w:rPr>
          <w:b/>
        </w:rPr>
        <w:t xml:space="preserve">Capitaliser sur le travail de la semaine : </w:t>
      </w:r>
      <w:r>
        <w:t>intégrer test_sql_connector.py, test_smoke.py et le parser de commandes déjà produits dans la nouvelle architecture.</w:t>
      </w:r>
    </w:p>
    <w:p>
      <w:pPr>
        <w:pStyle w:val="ListBullet"/>
      </w:pPr>
      <w:r>
        <w:rPr>
          <w:b/>
        </w:rPr>
        <w:t xml:space="preserve">Identifier les briques à conserver / abandonner : </w:t>
      </w:r>
      <w:r>
        <w:t>réécrire list_indexed_sources, la dédup SHA-256, l'injection sys.path si pertinents ; sinon, en tirer les leçons pour la nouvelle implémentation.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