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A60C1" w:rsidRPr="004D6D74" w:rsidRDefault="00BA60C1" w:rsidP="00D222CC">
      <w:pPr>
        <w:jc w:val="right"/>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rsidP="00A86783">
      <w:pP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sz w:val="36"/>
          <w:szCs w:val="36"/>
        </w:rPr>
      </w:pPr>
    </w:p>
    <w:p w:rsidR="00BA60C1" w:rsidRPr="00EC3FC6" w:rsidRDefault="00B45370" w:rsidP="00561880">
      <w:pPr>
        <w:jc w:val="center"/>
        <w:rPr>
          <w:rStyle w:val="Heading6Char"/>
          <w:rFonts w:asciiTheme="minorHAnsi" w:hAnsiTheme="minorHAnsi" w:cstheme="minorHAnsi"/>
          <w:b/>
          <w:sz w:val="28"/>
          <w:szCs w:val="28"/>
        </w:rPr>
      </w:pPr>
      <w:r w:rsidRPr="00EC3FC6">
        <w:rPr>
          <w:rFonts w:asciiTheme="minorHAnsi" w:hAnsiTheme="minorHAnsi"/>
          <w:b/>
          <w:sz w:val="28"/>
          <w:szCs w:val="28"/>
        </w:rPr>
        <w:t>Disaster Recovery Plan (DRP) for Datacenter</w:t>
      </w:r>
    </w:p>
    <w:p w:rsidR="00BA60C1" w:rsidRPr="00EC3FC6" w:rsidRDefault="00BA60C1" w:rsidP="004525C8">
      <w:pPr>
        <w:jc w:val="center"/>
        <w:rPr>
          <w:rStyle w:val="Heading6Char"/>
          <w:rFonts w:asciiTheme="minorHAnsi" w:hAnsiTheme="minorHAnsi" w:cstheme="minorHAnsi"/>
          <w:b/>
          <w:sz w:val="20"/>
        </w:rPr>
      </w:pPr>
      <w:r w:rsidRPr="00EC3FC6">
        <w:rPr>
          <w:rStyle w:val="Heading6Char"/>
          <w:rFonts w:asciiTheme="minorHAnsi" w:hAnsiTheme="minorHAnsi" w:cstheme="minorHAnsi"/>
          <w:b/>
          <w:sz w:val="20"/>
        </w:rPr>
        <w:t>Version 1.</w:t>
      </w:r>
      <w:r w:rsidR="008F6D44">
        <w:rPr>
          <w:rStyle w:val="Heading6Char"/>
          <w:rFonts w:asciiTheme="minorHAnsi" w:hAnsiTheme="minorHAnsi" w:cstheme="minorHAnsi"/>
          <w:b/>
          <w:sz w:val="20"/>
        </w:rPr>
        <w:t>1</w:t>
      </w:r>
    </w:p>
    <w:p w:rsidR="00BA60C1" w:rsidRPr="004D6D74" w:rsidRDefault="00BA60C1">
      <w:pPr>
        <w:pStyle w:val="BodyText"/>
        <w:spacing w:after="0"/>
        <w:jc w:val="center"/>
        <w:rPr>
          <w:rFonts w:asciiTheme="minorHAnsi" w:hAnsiTheme="minorHAnsi" w:cstheme="minorHAnsi"/>
          <w:b/>
          <w:szCs w:val="24"/>
        </w:rPr>
      </w:pPr>
    </w:p>
    <w:p w:rsidR="00BA60C1" w:rsidRPr="004D6D74" w:rsidRDefault="00BA60C1">
      <w:pPr>
        <w:pStyle w:val="BodyText"/>
        <w:spacing w:after="0"/>
        <w:jc w:val="center"/>
        <w:rPr>
          <w:rFonts w:asciiTheme="minorHAnsi" w:hAnsiTheme="minorHAnsi" w:cstheme="minorHAnsi"/>
          <w:b/>
          <w:szCs w:val="24"/>
        </w:rPr>
      </w:pPr>
    </w:p>
    <w:p w:rsidR="00BA60C1" w:rsidRPr="004D6D74" w:rsidRDefault="00BA60C1">
      <w:pPr>
        <w:pStyle w:val="BodyText"/>
        <w:spacing w:after="0"/>
        <w:jc w:val="center"/>
        <w:rPr>
          <w:rFonts w:asciiTheme="minorHAnsi" w:hAnsiTheme="minorHAnsi" w:cstheme="minorHAnsi"/>
          <w:b/>
          <w:szCs w:val="24"/>
        </w:rPr>
      </w:pPr>
    </w:p>
    <w:p w:rsidR="00BA60C1" w:rsidRPr="004D6D74" w:rsidRDefault="00BA60C1">
      <w:pPr>
        <w:pStyle w:val="BodyText"/>
        <w:spacing w:after="0"/>
        <w:jc w:val="center"/>
        <w:rPr>
          <w:rFonts w:asciiTheme="minorHAnsi" w:hAnsiTheme="minorHAnsi" w:cstheme="minorHAnsi"/>
          <w:b/>
          <w:szCs w:val="24"/>
        </w:rPr>
      </w:pPr>
    </w:p>
    <w:p w:rsidR="00BA60C1" w:rsidRPr="004D6D74" w:rsidRDefault="00BA60C1">
      <w:pPr>
        <w:rPr>
          <w:rFonts w:asciiTheme="minorHAnsi" w:hAnsiTheme="minorHAnsi" w:cstheme="minorHAnsi"/>
        </w:rPr>
        <w:sectPr w:rsidR="00BA60C1" w:rsidRPr="004D6D74" w:rsidSect="00561880">
          <w:headerReference w:type="default" r:id="rId13"/>
          <w:footerReference w:type="default" r:id="rId14"/>
          <w:footnotePr>
            <w:pos w:val="beneathText"/>
          </w:footnotePr>
          <w:pgSz w:w="11905" w:h="16837"/>
          <w:pgMar w:top="1440" w:right="1440" w:bottom="1440" w:left="1440" w:header="1440" w:footer="1440" w:gutter="0"/>
          <w:pgBorders>
            <w:top w:val="single" w:sz="8" w:space="23" w:color="000000"/>
            <w:left w:val="single" w:sz="8" w:space="17" w:color="000000"/>
            <w:bottom w:val="single" w:sz="8" w:space="15" w:color="000000"/>
            <w:right w:val="single" w:sz="8" w:space="17" w:color="000000"/>
          </w:pgBorders>
          <w:cols w:space="720"/>
          <w:docGrid w:linePitch="360"/>
        </w:sectPr>
      </w:pPr>
    </w:p>
    <w:p w:rsidR="00BA60C1" w:rsidRPr="004D6D74" w:rsidRDefault="00BA60C1" w:rsidP="00EB1226">
      <w:pPr>
        <w:pStyle w:val="Heading1"/>
        <w:pageBreakBefore/>
        <w:numPr>
          <w:ilvl w:val="0"/>
          <w:numId w:val="3"/>
        </w:numPr>
        <w:tabs>
          <w:tab w:val="left" w:pos="0"/>
          <w:tab w:val="left" w:pos="540"/>
        </w:tabs>
        <w:ind w:left="540" w:hanging="540"/>
        <w:rPr>
          <w:rFonts w:asciiTheme="minorHAnsi" w:hAnsiTheme="minorHAnsi" w:cstheme="minorHAnsi"/>
        </w:rPr>
      </w:pPr>
      <w:bookmarkStart w:id="0" w:name="_Toc407361481"/>
      <w:bookmarkStart w:id="1" w:name="_Toc416794468"/>
      <w:r w:rsidRPr="004D6D74">
        <w:rPr>
          <w:rFonts w:asciiTheme="minorHAnsi" w:hAnsiTheme="minorHAnsi" w:cstheme="minorHAnsi"/>
        </w:rPr>
        <w:lastRenderedPageBreak/>
        <w:t>Document Control</w:t>
      </w:r>
      <w:bookmarkEnd w:id="0"/>
      <w:bookmarkEnd w:id="1"/>
    </w:p>
    <w:p w:rsidR="00BA60C1" w:rsidRPr="004D6D74" w:rsidRDefault="00BA60C1" w:rsidP="00EB1226">
      <w:pPr>
        <w:pStyle w:val="Heading2"/>
        <w:numPr>
          <w:ilvl w:val="1"/>
          <w:numId w:val="3"/>
        </w:numPr>
        <w:spacing w:before="0" w:after="0" w:line="360" w:lineRule="auto"/>
        <w:ind w:left="360"/>
        <w:rPr>
          <w:rFonts w:asciiTheme="minorHAnsi" w:hAnsiTheme="minorHAnsi" w:cstheme="minorHAnsi"/>
          <w:i w:val="0"/>
          <w:iCs w:val="0"/>
          <w:sz w:val="24"/>
          <w:szCs w:val="24"/>
        </w:rPr>
      </w:pPr>
      <w:bookmarkStart w:id="2" w:name="_Toc407361482"/>
      <w:bookmarkStart w:id="3" w:name="_Toc416794469"/>
      <w:r w:rsidRPr="004D6D74">
        <w:rPr>
          <w:rFonts w:asciiTheme="minorHAnsi" w:hAnsiTheme="minorHAnsi" w:cstheme="minorHAnsi"/>
          <w:i w:val="0"/>
          <w:iCs w:val="0"/>
          <w:sz w:val="24"/>
          <w:szCs w:val="24"/>
        </w:rPr>
        <w:t>Review and Approvals</w:t>
      </w:r>
      <w:bookmarkEnd w:id="2"/>
      <w:bookmarkEnd w:id="3"/>
    </w:p>
    <w:p w:rsidR="00BA60C1" w:rsidRPr="004D6D74" w:rsidRDefault="00BA60C1">
      <w:pPr>
        <w:rPr>
          <w:rFonts w:asciiTheme="minorHAnsi" w:hAnsiTheme="minorHAnsi" w:cstheme="minorHAnsi"/>
        </w:rPr>
      </w:pPr>
    </w:p>
    <w:tbl>
      <w:tblPr>
        <w:tblW w:w="8648" w:type="dxa"/>
        <w:tblInd w:w="-12" w:type="dxa"/>
        <w:tblLayout w:type="fixed"/>
        <w:tblLook w:val="0000" w:firstRow="0" w:lastRow="0" w:firstColumn="0" w:lastColumn="0" w:noHBand="0" w:noVBand="0"/>
      </w:tblPr>
      <w:tblGrid>
        <w:gridCol w:w="1873"/>
        <w:gridCol w:w="2340"/>
        <w:gridCol w:w="3060"/>
        <w:gridCol w:w="1375"/>
      </w:tblGrid>
      <w:tr w:rsidR="00BA60C1" w:rsidRPr="004D6D74" w:rsidTr="00C821A1">
        <w:trPr>
          <w:trHeight w:val="244"/>
        </w:trPr>
        <w:tc>
          <w:tcPr>
            <w:tcW w:w="1873" w:type="dxa"/>
            <w:vMerge w:val="restart"/>
            <w:tcBorders>
              <w:top w:val="single" w:sz="4" w:space="0" w:color="000000"/>
              <w:left w:val="single" w:sz="4" w:space="0" w:color="000000"/>
              <w:bottom w:val="single" w:sz="4" w:space="0" w:color="000000"/>
            </w:tcBorders>
            <w:shd w:val="clear" w:color="auto" w:fill="BFBFBF" w:themeFill="background1" w:themeFillShade="BF"/>
          </w:tcPr>
          <w:p w:rsidR="00BA60C1" w:rsidRPr="004D6D74" w:rsidRDefault="00BA60C1">
            <w:pPr>
              <w:snapToGrid w:val="0"/>
              <w:jc w:val="center"/>
              <w:rPr>
                <w:rFonts w:asciiTheme="minorHAnsi" w:hAnsiTheme="minorHAnsi" w:cstheme="minorHAnsi"/>
              </w:rPr>
            </w:pPr>
          </w:p>
        </w:tc>
        <w:tc>
          <w:tcPr>
            <w:tcW w:w="2340" w:type="dxa"/>
            <w:vMerge w:val="restart"/>
            <w:tcBorders>
              <w:top w:val="single" w:sz="4" w:space="0" w:color="000000"/>
              <w:left w:val="single" w:sz="4" w:space="0" w:color="000000"/>
              <w:bottom w:val="single" w:sz="4" w:space="0" w:color="000000"/>
            </w:tcBorders>
            <w:shd w:val="clear" w:color="auto" w:fill="BFBFBF" w:themeFill="background1" w:themeFillShade="BF"/>
          </w:tcPr>
          <w:p w:rsidR="00BA60C1" w:rsidRPr="004D6D74" w:rsidRDefault="00BA60C1">
            <w:pPr>
              <w:snapToGrid w:val="0"/>
              <w:jc w:val="center"/>
              <w:rPr>
                <w:rFonts w:asciiTheme="minorHAnsi" w:hAnsiTheme="minorHAnsi" w:cstheme="minorHAnsi"/>
                <w:b/>
              </w:rPr>
            </w:pPr>
            <w:r w:rsidRPr="004D6D74">
              <w:rPr>
                <w:rFonts w:asciiTheme="minorHAnsi" w:hAnsiTheme="minorHAnsi" w:cstheme="minorHAnsi"/>
                <w:b/>
              </w:rPr>
              <w:t>Designation</w:t>
            </w:r>
          </w:p>
        </w:tc>
        <w:tc>
          <w:tcPr>
            <w:tcW w:w="3060" w:type="dxa"/>
            <w:vMerge w:val="restart"/>
            <w:tcBorders>
              <w:top w:val="single" w:sz="4" w:space="0" w:color="000000"/>
              <w:left w:val="single" w:sz="4" w:space="0" w:color="000000"/>
              <w:bottom w:val="single" w:sz="4" w:space="0" w:color="000000"/>
            </w:tcBorders>
            <w:shd w:val="clear" w:color="auto" w:fill="BFBFBF" w:themeFill="background1" w:themeFillShade="BF"/>
          </w:tcPr>
          <w:p w:rsidR="00BA60C1" w:rsidRPr="004D6D74" w:rsidRDefault="00BA60C1">
            <w:pPr>
              <w:snapToGrid w:val="0"/>
              <w:jc w:val="center"/>
              <w:rPr>
                <w:rFonts w:asciiTheme="minorHAnsi" w:hAnsiTheme="minorHAnsi" w:cstheme="minorHAnsi"/>
                <w:b/>
              </w:rPr>
            </w:pPr>
            <w:r w:rsidRPr="004D6D74">
              <w:rPr>
                <w:rFonts w:asciiTheme="minorHAnsi" w:hAnsiTheme="minorHAnsi" w:cstheme="minorHAnsi"/>
                <w:b/>
              </w:rPr>
              <w:t>Name</w:t>
            </w:r>
          </w:p>
        </w:tc>
        <w:tc>
          <w:tcPr>
            <w:tcW w:w="1375" w:type="dxa"/>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BA60C1" w:rsidRPr="004D6D74" w:rsidRDefault="00BA60C1">
            <w:pPr>
              <w:snapToGrid w:val="0"/>
              <w:jc w:val="center"/>
              <w:rPr>
                <w:rFonts w:asciiTheme="minorHAnsi" w:hAnsiTheme="minorHAnsi" w:cstheme="minorHAnsi"/>
                <w:b/>
              </w:rPr>
            </w:pPr>
            <w:r w:rsidRPr="004D6D74">
              <w:rPr>
                <w:rFonts w:asciiTheme="minorHAnsi" w:hAnsiTheme="minorHAnsi" w:cstheme="minorHAnsi"/>
                <w:b/>
              </w:rPr>
              <w:t>Date</w:t>
            </w:r>
          </w:p>
        </w:tc>
      </w:tr>
      <w:tr w:rsidR="00C821A1" w:rsidRPr="004D6D74" w:rsidTr="00C821A1">
        <w:trPr>
          <w:trHeight w:val="345"/>
        </w:trPr>
        <w:tc>
          <w:tcPr>
            <w:tcW w:w="1873" w:type="dxa"/>
            <w:vMerge w:val="restart"/>
            <w:tcBorders>
              <w:top w:val="single" w:sz="4" w:space="0" w:color="000000"/>
              <w:left w:val="single" w:sz="4" w:space="0" w:color="000000"/>
              <w:bottom w:val="single" w:sz="4" w:space="0" w:color="000000"/>
            </w:tcBorders>
          </w:tcPr>
          <w:p w:rsidR="00C821A1" w:rsidRPr="004D6D74" w:rsidRDefault="00C821A1">
            <w:pPr>
              <w:snapToGrid w:val="0"/>
              <w:rPr>
                <w:rFonts w:asciiTheme="minorHAnsi" w:hAnsiTheme="minorHAnsi" w:cstheme="minorHAnsi"/>
                <w:b/>
              </w:rPr>
            </w:pPr>
            <w:r w:rsidRPr="004D6D74">
              <w:rPr>
                <w:rFonts w:asciiTheme="minorHAnsi" w:hAnsiTheme="minorHAnsi" w:cstheme="minorHAnsi"/>
                <w:b/>
              </w:rPr>
              <w:t>Author</w:t>
            </w:r>
          </w:p>
        </w:tc>
        <w:tc>
          <w:tcPr>
            <w:tcW w:w="2340" w:type="dxa"/>
            <w:vMerge w:val="restart"/>
            <w:tcBorders>
              <w:top w:val="single" w:sz="4" w:space="0" w:color="000000"/>
              <w:left w:val="single" w:sz="4" w:space="0" w:color="000000"/>
              <w:bottom w:val="single" w:sz="4" w:space="0" w:color="000000"/>
            </w:tcBorders>
          </w:tcPr>
          <w:p w:rsidR="00C821A1" w:rsidRPr="000C1755" w:rsidRDefault="003D2B15" w:rsidP="003C7158">
            <w:pPr>
              <w:rPr>
                <w:rFonts w:ascii="Calibri" w:hAnsi="Calibri" w:cstheme="minorHAnsi"/>
                <w:lang w:val="en-GB"/>
              </w:rPr>
            </w:pPr>
            <w:r w:rsidRPr="000C1755">
              <w:rPr>
                <w:rFonts w:ascii="Calibri" w:hAnsi="Calibri" w:cstheme="minorHAnsi"/>
                <w:lang w:val="en-GB"/>
              </w:rPr>
              <w:t>Network Manager</w:t>
            </w:r>
          </w:p>
        </w:tc>
        <w:tc>
          <w:tcPr>
            <w:tcW w:w="3060" w:type="dxa"/>
            <w:vMerge w:val="restart"/>
            <w:tcBorders>
              <w:top w:val="single" w:sz="4" w:space="0" w:color="000000"/>
              <w:left w:val="single" w:sz="4" w:space="0" w:color="000000"/>
              <w:bottom w:val="single" w:sz="4" w:space="0" w:color="000000"/>
            </w:tcBorders>
          </w:tcPr>
          <w:p w:rsidR="00C821A1" w:rsidRPr="000C1755" w:rsidRDefault="008F6D44" w:rsidP="003C7158">
            <w:pPr>
              <w:rPr>
                <w:rFonts w:ascii="Calibri" w:hAnsi="Calibri" w:cstheme="minorHAnsi"/>
                <w:lang w:val="en-GB"/>
              </w:rPr>
            </w:pPr>
            <w:r w:rsidRPr="008F6D44">
              <w:rPr>
                <w:rFonts w:ascii="Calibri" w:hAnsi="Calibri" w:cstheme="minorHAnsi"/>
                <w:lang w:val="en-GB"/>
              </w:rPr>
              <w:t>Ravi Chandra Vasa</w:t>
            </w:r>
          </w:p>
        </w:tc>
        <w:tc>
          <w:tcPr>
            <w:tcW w:w="1375" w:type="dxa"/>
            <w:vMerge w:val="restart"/>
            <w:tcBorders>
              <w:top w:val="single" w:sz="4" w:space="0" w:color="000000"/>
              <w:left w:val="single" w:sz="4" w:space="0" w:color="000000"/>
              <w:bottom w:val="single" w:sz="4" w:space="0" w:color="000000"/>
              <w:right w:val="single" w:sz="4" w:space="0" w:color="000000"/>
            </w:tcBorders>
          </w:tcPr>
          <w:p w:rsidR="00C821A1" w:rsidRPr="000C1755" w:rsidRDefault="008F6D44" w:rsidP="008F6D44">
            <w:pPr>
              <w:rPr>
                <w:rFonts w:ascii="Calibri" w:hAnsi="Calibri" w:cstheme="minorHAnsi"/>
                <w:lang w:val="en-GB"/>
              </w:rPr>
            </w:pPr>
            <w:r>
              <w:rPr>
                <w:rFonts w:ascii="Calibri" w:hAnsi="Calibri" w:cstheme="minorHAnsi"/>
                <w:lang w:val="en-GB"/>
              </w:rPr>
              <w:t>04</w:t>
            </w:r>
            <w:r w:rsidR="003D2B15" w:rsidRPr="000C1755">
              <w:rPr>
                <w:rFonts w:ascii="Calibri" w:hAnsi="Calibri" w:cstheme="minorHAnsi"/>
                <w:lang w:val="en-GB"/>
              </w:rPr>
              <w:t>-Apr-201</w:t>
            </w:r>
            <w:r>
              <w:rPr>
                <w:rFonts w:ascii="Calibri" w:hAnsi="Calibri" w:cstheme="minorHAnsi"/>
                <w:lang w:val="en-GB"/>
              </w:rPr>
              <w:t>8</w:t>
            </w:r>
          </w:p>
        </w:tc>
      </w:tr>
      <w:tr w:rsidR="00C821A1" w:rsidRPr="004D6D74" w:rsidTr="00C821A1">
        <w:trPr>
          <w:trHeight w:val="435"/>
        </w:trPr>
        <w:tc>
          <w:tcPr>
            <w:tcW w:w="1873" w:type="dxa"/>
            <w:vMerge w:val="restart"/>
            <w:tcBorders>
              <w:top w:val="single" w:sz="4" w:space="0" w:color="000000"/>
              <w:left w:val="single" w:sz="4" w:space="0" w:color="000000"/>
              <w:bottom w:val="single" w:sz="4" w:space="0" w:color="000000"/>
            </w:tcBorders>
          </w:tcPr>
          <w:p w:rsidR="00C821A1" w:rsidRPr="004D6D74" w:rsidRDefault="00C821A1">
            <w:pPr>
              <w:snapToGrid w:val="0"/>
              <w:rPr>
                <w:rFonts w:asciiTheme="minorHAnsi" w:hAnsiTheme="minorHAnsi" w:cstheme="minorHAnsi"/>
                <w:b/>
              </w:rPr>
            </w:pPr>
            <w:r w:rsidRPr="004D6D74">
              <w:rPr>
                <w:rFonts w:asciiTheme="minorHAnsi" w:hAnsiTheme="minorHAnsi" w:cstheme="minorHAnsi"/>
                <w:b/>
              </w:rPr>
              <w:t>Reviewed by</w:t>
            </w:r>
          </w:p>
        </w:tc>
        <w:tc>
          <w:tcPr>
            <w:tcW w:w="2340" w:type="dxa"/>
            <w:vMerge w:val="restart"/>
            <w:tcBorders>
              <w:top w:val="single" w:sz="4" w:space="0" w:color="000000"/>
              <w:left w:val="single" w:sz="4" w:space="0" w:color="000000"/>
              <w:bottom w:val="single" w:sz="4" w:space="0" w:color="000000"/>
            </w:tcBorders>
          </w:tcPr>
          <w:p w:rsidR="00C821A1" w:rsidRPr="000C1755" w:rsidRDefault="00C821A1" w:rsidP="003C7158">
            <w:pPr>
              <w:rPr>
                <w:rFonts w:ascii="Calibri" w:hAnsi="Calibri" w:cstheme="minorHAnsi"/>
                <w:lang w:val="en-GB"/>
              </w:rPr>
            </w:pPr>
          </w:p>
        </w:tc>
        <w:tc>
          <w:tcPr>
            <w:tcW w:w="3060" w:type="dxa"/>
            <w:vMerge w:val="restart"/>
            <w:tcBorders>
              <w:top w:val="single" w:sz="4" w:space="0" w:color="000000"/>
              <w:left w:val="single" w:sz="4" w:space="0" w:color="000000"/>
              <w:bottom w:val="single" w:sz="4" w:space="0" w:color="000000"/>
            </w:tcBorders>
          </w:tcPr>
          <w:p w:rsidR="00C821A1" w:rsidRPr="000C1755" w:rsidRDefault="00C821A1" w:rsidP="003C7158">
            <w:pPr>
              <w:rPr>
                <w:rFonts w:ascii="Calibri" w:hAnsi="Calibri" w:cstheme="minorHAnsi"/>
                <w:lang w:val="en-GB"/>
              </w:rPr>
            </w:pPr>
          </w:p>
        </w:tc>
        <w:tc>
          <w:tcPr>
            <w:tcW w:w="1375" w:type="dxa"/>
            <w:vMerge w:val="restart"/>
            <w:tcBorders>
              <w:top w:val="single" w:sz="4" w:space="0" w:color="000000"/>
              <w:left w:val="single" w:sz="4" w:space="0" w:color="000000"/>
              <w:bottom w:val="single" w:sz="4" w:space="0" w:color="000000"/>
              <w:right w:val="single" w:sz="4" w:space="0" w:color="000000"/>
            </w:tcBorders>
          </w:tcPr>
          <w:p w:rsidR="00C821A1" w:rsidRPr="000C1755" w:rsidRDefault="00C821A1" w:rsidP="003C7158">
            <w:pPr>
              <w:rPr>
                <w:rFonts w:ascii="Calibri" w:hAnsi="Calibri" w:cstheme="minorHAnsi"/>
                <w:lang w:val="en-GB"/>
              </w:rPr>
            </w:pPr>
          </w:p>
        </w:tc>
      </w:tr>
      <w:tr w:rsidR="001E550D" w:rsidRPr="004D6D74" w:rsidTr="00C821A1">
        <w:trPr>
          <w:trHeight w:val="244"/>
        </w:trPr>
        <w:tc>
          <w:tcPr>
            <w:tcW w:w="1873" w:type="dxa"/>
            <w:vMerge w:val="restart"/>
            <w:tcBorders>
              <w:top w:val="single" w:sz="4" w:space="0" w:color="000000"/>
              <w:left w:val="single" w:sz="4" w:space="0" w:color="000000"/>
              <w:bottom w:val="single" w:sz="4" w:space="0" w:color="000000"/>
            </w:tcBorders>
          </w:tcPr>
          <w:p w:rsidR="001E550D" w:rsidRPr="004D6D74" w:rsidRDefault="001E550D">
            <w:pPr>
              <w:snapToGrid w:val="0"/>
              <w:rPr>
                <w:rFonts w:asciiTheme="minorHAnsi" w:hAnsiTheme="minorHAnsi" w:cstheme="minorHAnsi"/>
                <w:b/>
              </w:rPr>
            </w:pPr>
            <w:r w:rsidRPr="004D6D74">
              <w:rPr>
                <w:rFonts w:asciiTheme="minorHAnsi" w:hAnsiTheme="minorHAnsi" w:cstheme="minorHAnsi"/>
                <w:b/>
              </w:rPr>
              <w:t>Approved by</w:t>
            </w:r>
          </w:p>
        </w:tc>
        <w:tc>
          <w:tcPr>
            <w:tcW w:w="2340" w:type="dxa"/>
            <w:vMerge w:val="restart"/>
            <w:tcBorders>
              <w:top w:val="single" w:sz="4" w:space="0" w:color="000000"/>
              <w:left w:val="single" w:sz="4" w:space="0" w:color="000000"/>
              <w:bottom w:val="single" w:sz="4" w:space="0" w:color="000000"/>
            </w:tcBorders>
          </w:tcPr>
          <w:p w:rsidR="001E550D" w:rsidRPr="000C1755" w:rsidRDefault="001E550D" w:rsidP="002301E1">
            <w:pPr>
              <w:rPr>
                <w:rFonts w:ascii="Calibri" w:hAnsi="Calibri" w:cstheme="minorHAnsi"/>
                <w:lang w:val="en-GB"/>
              </w:rPr>
            </w:pPr>
          </w:p>
        </w:tc>
        <w:tc>
          <w:tcPr>
            <w:tcW w:w="3060" w:type="dxa"/>
            <w:vMerge w:val="restart"/>
            <w:tcBorders>
              <w:top w:val="single" w:sz="4" w:space="0" w:color="000000"/>
              <w:left w:val="single" w:sz="4" w:space="0" w:color="000000"/>
              <w:bottom w:val="single" w:sz="4" w:space="0" w:color="000000"/>
            </w:tcBorders>
          </w:tcPr>
          <w:p w:rsidR="001E550D" w:rsidRPr="000C1755" w:rsidRDefault="001E550D" w:rsidP="002301E1">
            <w:pPr>
              <w:rPr>
                <w:rFonts w:ascii="Calibri" w:hAnsi="Calibri" w:cstheme="minorHAnsi"/>
                <w:lang w:val="en-GB"/>
              </w:rPr>
            </w:pPr>
          </w:p>
        </w:tc>
        <w:tc>
          <w:tcPr>
            <w:tcW w:w="1375" w:type="dxa"/>
            <w:vMerge w:val="restart"/>
            <w:tcBorders>
              <w:top w:val="single" w:sz="4" w:space="0" w:color="000000"/>
              <w:left w:val="single" w:sz="4" w:space="0" w:color="000000"/>
              <w:bottom w:val="single" w:sz="4" w:space="0" w:color="000000"/>
              <w:right w:val="single" w:sz="4" w:space="0" w:color="000000"/>
            </w:tcBorders>
          </w:tcPr>
          <w:p w:rsidR="001E550D" w:rsidRPr="000C1755" w:rsidRDefault="001E550D" w:rsidP="003C7158">
            <w:pPr>
              <w:rPr>
                <w:rFonts w:ascii="Calibri" w:hAnsi="Calibri" w:cstheme="minorHAnsi"/>
                <w:lang w:val="en-GB"/>
              </w:rPr>
            </w:pPr>
          </w:p>
        </w:tc>
      </w:tr>
    </w:tbl>
    <w:p w:rsidR="00BA60C1" w:rsidRPr="004D6D74" w:rsidRDefault="00BA60C1">
      <w:pPr>
        <w:pStyle w:val="Heading1"/>
        <w:tabs>
          <w:tab w:val="clear" w:pos="360"/>
        </w:tabs>
        <w:ind w:left="0" w:firstLine="0"/>
        <w:rPr>
          <w:rFonts w:asciiTheme="minorHAnsi" w:hAnsiTheme="minorHAnsi" w:cstheme="minorHAnsi"/>
        </w:rPr>
      </w:pPr>
    </w:p>
    <w:p w:rsidR="00BA60C1" w:rsidRPr="004D6D74" w:rsidRDefault="00BA60C1" w:rsidP="00EB1226">
      <w:pPr>
        <w:pStyle w:val="Heading2"/>
        <w:numPr>
          <w:ilvl w:val="1"/>
          <w:numId w:val="3"/>
        </w:numPr>
        <w:spacing w:before="0" w:after="0" w:line="360" w:lineRule="auto"/>
        <w:ind w:left="360"/>
        <w:rPr>
          <w:rFonts w:asciiTheme="minorHAnsi" w:hAnsiTheme="minorHAnsi" w:cstheme="minorHAnsi"/>
          <w:i w:val="0"/>
          <w:iCs w:val="0"/>
          <w:sz w:val="24"/>
          <w:szCs w:val="24"/>
        </w:rPr>
      </w:pPr>
      <w:bookmarkStart w:id="4" w:name="_Toc407361483"/>
      <w:bookmarkStart w:id="5" w:name="_Toc416794470"/>
      <w:r w:rsidRPr="004D6D74">
        <w:rPr>
          <w:rFonts w:asciiTheme="minorHAnsi" w:hAnsiTheme="minorHAnsi" w:cstheme="minorHAnsi"/>
          <w:i w:val="0"/>
          <w:iCs w:val="0"/>
          <w:sz w:val="24"/>
          <w:szCs w:val="24"/>
        </w:rPr>
        <w:t>Distribution</w:t>
      </w:r>
      <w:bookmarkEnd w:id="4"/>
      <w:bookmarkEnd w:id="5"/>
    </w:p>
    <w:p w:rsidR="00BA60C1" w:rsidRPr="004D6D74" w:rsidRDefault="00BA60C1">
      <w:pPr>
        <w:rPr>
          <w:rFonts w:asciiTheme="minorHAnsi" w:hAnsiTheme="minorHAnsi" w:cstheme="minorHAnsi"/>
        </w:rPr>
      </w:pPr>
    </w:p>
    <w:tbl>
      <w:tblPr>
        <w:tblW w:w="8648" w:type="dxa"/>
        <w:tblInd w:w="-12" w:type="dxa"/>
        <w:tblLayout w:type="fixed"/>
        <w:tblLook w:val="0000" w:firstRow="0" w:lastRow="0" w:firstColumn="0" w:lastColumn="0" w:noHBand="0" w:noVBand="0"/>
      </w:tblPr>
      <w:tblGrid>
        <w:gridCol w:w="2233"/>
        <w:gridCol w:w="3017"/>
        <w:gridCol w:w="3398"/>
      </w:tblGrid>
      <w:tr w:rsidR="00BA60C1" w:rsidRPr="004D6D74" w:rsidTr="00C821A1">
        <w:trPr>
          <w:trHeight w:val="230"/>
        </w:trPr>
        <w:tc>
          <w:tcPr>
            <w:tcW w:w="2233" w:type="dxa"/>
            <w:tcBorders>
              <w:top w:val="single" w:sz="4" w:space="0" w:color="000000"/>
              <w:left w:val="single" w:sz="4" w:space="0" w:color="000000"/>
              <w:bottom w:val="single" w:sz="4" w:space="0" w:color="000000"/>
            </w:tcBorders>
            <w:shd w:val="clear" w:color="auto" w:fill="BFBFBF" w:themeFill="background1" w:themeFillShade="BF"/>
          </w:tcPr>
          <w:p w:rsidR="00BA60C1" w:rsidRPr="004D6D74" w:rsidRDefault="00BA60C1">
            <w:pPr>
              <w:snapToGrid w:val="0"/>
              <w:jc w:val="center"/>
              <w:rPr>
                <w:rFonts w:asciiTheme="minorHAnsi" w:hAnsiTheme="minorHAnsi" w:cstheme="minorHAnsi"/>
                <w:b/>
              </w:rPr>
            </w:pPr>
            <w:r w:rsidRPr="004D6D74">
              <w:rPr>
                <w:rFonts w:asciiTheme="minorHAnsi" w:hAnsiTheme="minorHAnsi" w:cstheme="minorHAnsi"/>
                <w:b/>
              </w:rPr>
              <w:t>Holder’s Name</w:t>
            </w:r>
          </w:p>
        </w:tc>
        <w:tc>
          <w:tcPr>
            <w:tcW w:w="3017" w:type="dxa"/>
            <w:tcBorders>
              <w:top w:val="single" w:sz="4" w:space="0" w:color="000000"/>
              <w:left w:val="single" w:sz="4" w:space="0" w:color="000000"/>
              <w:bottom w:val="single" w:sz="4" w:space="0" w:color="000000"/>
            </w:tcBorders>
            <w:shd w:val="clear" w:color="auto" w:fill="BFBFBF" w:themeFill="background1" w:themeFillShade="BF"/>
          </w:tcPr>
          <w:p w:rsidR="00BA60C1" w:rsidRPr="004D6D74" w:rsidRDefault="00BA60C1">
            <w:pPr>
              <w:snapToGrid w:val="0"/>
              <w:jc w:val="center"/>
              <w:rPr>
                <w:rFonts w:asciiTheme="minorHAnsi" w:hAnsiTheme="minorHAnsi" w:cstheme="minorHAnsi"/>
                <w:b/>
              </w:rPr>
            </w:pPr>
            <w:r w:rsidRPr="004D6D74">
              <w:rPr>
                <w:rFonts w:asciiTheme="minorHAnsi" w:hAnsiTheme="minorHAnsi" w:cstheme="minorHAnsi"/>
                <w:b/>
              </w:rPr>
              <w:t>Holder’s Designation</w:t>
            </w:r>
          </w:p>
        </w:tc>
        <w:tc>
          <w:tcPr>
            <w:tcW w:w="33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BA60C1" w:rsidRPr="004D6D74" w:rsidRDefault="004525C8">
            <w:pPr>
              <w:snapToGrid w:val="0"/>
              <w:jc w:val="center"/>
              <w:rPr>
                <w:rFonts w:asciiTheme="minorHAnsi" w:hAnsiTheme="minorHAnsi" w:cstheme="minorHAnsi"/>
                <w:b/>
              </w:rPr>
            </w:pPr>
            <w:r w:rsidRPr="004D6D74">
              <w:rPr>
                <w:rFonts w:asciiTheme="minorHAnsi" w:hAnsiTheme="minorHAnsi" w:cstheme="minorHAnsi"/>
                <w:b/>
              </w:rPr>
              <w:t>Issue Date &amp; Location where this document will be stored</w:t>
            </w:r>
          </w:p>
        </w:tc>
      </w:tr>
      <w:tr w:rsidR="001E550D" w:rsidRPr="004D6D74" w:rsidTr="00C821A1">
        <w:trPr>
          <w:trHeight w:val="230"/>
        </w:trPr>
        <w:tc>
          <w:tcPr>
            <w:tcW w:w="2233" w:type="dxa"/>
            <w:tcBorders>
              <w:top w:val="single" w:sz="4" w:space="0" w:color="000000"/>
              <w:left w:val="single" w:sz="4" w:space="0" w:color="000000"/>
              <w:bottom w:val="single" w:sz="4" w:space="0" w:color="000000"/>
            </w:tcBorders>
          </w:tcPr>
          <w:p w:rsidR="001E550D" w:rsidRPr="00F60250" w:rsidRDefault="008F6D44" w:rsidP="002301E1">
            <w:pPr>
              <w:jc w:val="both"/>
              <w:rPr>
                <w:rFonts w:ascii="Calibri" w:hAnsi="Calibri" w:cstheme="minorHAnsi"/>
                <w:color w:val="FF0000"/>
              </w:rPr>
            </w:pPr>
            <w:r w:rsidRPr="008F6D44">
              <w:rPr>
                <w:rFonts w:ascii="Calibri" w:hAnsi="Calibri" w:cstheme="minorHAnsi"/>
              </w:rPr>
              <w:t>Ravi Chandra Vasa</w:t>
            </w:r>
          </w:p>
        </w:tc>
        <w:tc>
          <w:tcPr>
            <w:tcW w:w="3017" w:type="dxa"/>
            <w:tcBorders>
              <w:top w:val="single" w:sz="4" w:space="0" w:color="000000"/>
              <w:left w:val="single" w:sz="4" w:space="0" w:color="000000"/>
              <w:bottom w:val="single" w:sz="4" w:space="0" w:color="000000"/>
            </w:tcBorders>
          </w:tcPr>
          <w:p w:rsidR="001E550D" w:rsidRPr="000C1755" w:rsidRDefault="00A910F7" w:rsidP="002301E1">
            <w:pPr>
              <w:jc w:val="both"/>
              <w:rPr>
                <w:rFonts w:ascii="Calibri" w:hAnsi="Calibri" w:cstheme="minorHAnsi"/>
              </w:rPr>
            </w:pPr>
            <w:r w:rsidRPr="000C1755">
              <w:rPr>
                <w:rFonts w:ascii="Calibri" w:hAnsi="Calibri" w:cstheme="minorHAnsi"/>
              </w:rPr>
              <w:t>Network Manager</w:t>
            </w:r>
          </w:p>
        </w:tc>
        <w:tc>
          <w:tcPr>
            <w:tcW w:w="3398" w:type="dxa"/>
            <w:tcBorders>
              <w:top w:val="single" w:sz="4" w:space="0" w:color="000000"/>
              <w:left w:val="single" w:sz="4" w:space="0" w:color="000000"/>
              <w:bottom w:val="single" w:sz="4" w:space="0" w:color="000000"/>
              <w:right w:val="single" w:sz="4" w:space="0" w:color="000000"/>
            </w:tcBorders>
          </w:tcPr>
          <w:p w:rsidR="001E550D" w:rsidRPr="00B3404F" w:rsidRDefault="00A910F7" w:rsidP="00F60250">
            <w:pPr>
              <w:rPr>
                <w:rFonts w:ascii="Calibri" w:hAnsi="Calibri" w:cstheme="minorHAnsi"/>
                <w:color w:val="FF0000"/>
                <w:u w:val="single"/>
              </w:rPr>
            </w:pPr>
            <w:r w:rsidRPr="00B3404F">
              <w:rPr>
                <w:rFonts w:ascii="Calibri" w:hAnsi="Calibri" w:cstheme="minorHAnsi"/>
                <w:color w:val="FF0000"/>
                <w:u w:val="single"/>
              </w:rPr>
              <w:t>http://192.168.</w:t>
            </w:r>
            <w:r w:rsidR="00F60250" w:rsidRPr="00B3404F">
              <w:rPr>
                <w:rFonts w:ascii="Calibri" w:hAnsi="Calibri" w:cstheme="minorHAnsi"/>
                <w:color w:val="FF0000"/>
                <w:u w:val="single"/>
              </w:rPr>
              <w:t>45.213</w:t>
            </w:r>
            <w:r w:rsidRPr="00B3404F">
              <w:rPr>
                <w:rFonts w:ascii="Calibri" w:hAnsi="Calibri" w:cstheme="minorHAnsi"/>
                <w:color w:val="FF0000"/>
                <w:u w:val="single"/>
              </w:rPr>
              <w:t>/svn/network/QMS/Documents CMMI/Planning/Disaster Recovery Plan/</w:t>
            </w:r>
            <w:proofErr w:type="spellStart"/>
            <w:r w:rsidRPr="00B3404F">
              <w:rPr>
                <w:rFonts w:ascii="Calibri" w:hAnsi="Calibri" w:cstheme="minorHAnsi"/>
                <w:color w:val="FF0000"/>
                <w:u w:val="single"/>
              </w:rPr>
              <w:t>Zolt_DataCenter_DRP_v</w:t>
            </w:r>
            <w:proofErr w:type="spellEnd"/>
            <w:r w:rsidRPr="00B3404F">
              <w:rPr>
                <w:rFonts w:ascii="Calibri" w:hAnsi="Calibri" w:cstheme="minorHAnsi"/>
                <w:color w:val="FF0000"/>
                <w:u w:val="single"/>
              </w:rPr>
              <w:t xml:space="preserve"> 1.0.docx</w:t>
            </w:r>
          </w:p>
        </w:tc>
      </w:tr>
      <w:tr w:rsidR="00561880" w:rsidRPr="004D6D74" w:rsidTr="00C821A1">
        <w:trPr>
          <w:trHeight w:val="230"/>
        </w:trPr>
        <w:tc>
          <w:tcPr>
            <w:tcW w:w="2233" w:type="dxa"/>
            <w:tcBorders>
              <w:top w:val="single" w:sz="4" w:space="0" w:color="000000"/>
              <w:left w:val="single" w:sz="4" w:space="0" w:color="000000"/>
              <w:bottom w:val="single" w:sz="4" w:space="0" w:color="000000"/>
            </w:tcBorders>
          </w:tcPr>
          <w:p w:rsidR="00561880" w:rsidRPr="000C1755" w:rsidRDefault="00561880" w:rsidP="00D44ECC">
            <w:pPr>
              <w:jc w:val="both"/>
              <w:rPr>
                <w:rFonts w:ascii="Calibri" w:hAnsi="Calibri" w:cstheme="minorHAnsi"/>
              </w:rPr>
            </w:pPr>
            <w:proofErr w:type="spellStart"/>
            <w:r w:rsidRPr="000C1755">
              <w:rPr>
                <w:rFonts w:ascii="Calibri" w:hAnsi="Calibri" w:cstheme="minorHAnsi"/>
              </w:rPr>
              <w:t>Vamsi</w:t>
            </w:r>
            <w:proofErr w:type="spellEnd"/>
            <w:r w:rsidRPr="000C1755">
              <w:rPr>
                <w:rFonts w:ascii="Calibri" w:hAnsi="Calibri" w:cstheme="minorHAnsi"/>
              </w:rPr>
              <w:t xml:space="preserve"> Varma</w:t>
            </w:r>
          </w:p>
        </w:tc>
        <w:tc>
          <w:tcPr>
            <w:tcW w:w="3017" w:type="dxa"/>
            <w:tcBorders>
              <w:top w:val="single" w:sz="4" w:space="0" w:color="000000"/>
              <w:left w:val="single" w:sz="4" w:space="0" w:color="000000"/>
              <w:bottom w:val="single" w:sz="4" w:space="0" w:color="000000"/>
            </w:tcBorders>
          </w:tcPr>
          <w:p w:rsidR="00561880" w:rsidRPr="000C1755" w:rsidRDefault="00561880" w:rsidP="00561880">
            <w:pPr>
              <w:jc w:val="both"/>
              <w:rPr>
                <w:rFonts w:ascii="Calibri" w:hAnsi="Calibri" w:cstheme="minorHAnsi"/>
              </w:rPr>
            </w:pPr>
            <w:r w:rsidRPr="000C1755">
              <w:rPr>
                <w:rFonts w:ascii="Calibri" w:hAnsi="Calibri" w:cstheme="minorHAnsi"/>
              </w:rPr>
              <w:t>SEPG Head</w:t>
            </w:r>
          </w:p>
        </w:tc>
        <w:tc>
          <w:tcPr>
            <w:tcW w:w="3398" w:type="dxa"/>
            <w:tcBorders>
              <w:top w:val="single" w:sz="4" w:space="0" w:color="000000"/>
              <w:left w:val="single" w:sz="4" w:space="0" w:color="000000"/>
              <w:bottom w:val="single" w:sz="4" w:space="0" w:color="000000"/>
              <w:right w:val="single" w:sz="4" w:space="0" w:color="000000"/>
            </w:tcBorders>
          </w:tcPr>
          <w:p w:rsidR="00561880" w:rsidRPr="00B3404F" w:rsidRDefault="00A910F7" w:rsidP="00F60250">
            <w:pPr>
              <w:rPr>
                <w:rFonts w:ascii="Calibri" w:hAnsi="Calibri" w:cstheme="minorHAnsi"/>
                <w:color w:val="FF0000"/>
                <w:u w:val="single"/>
              </w:rPr>
            </w:pPr>
            <w:r w:rsidRPr="00B3404F">
              <w:rPr>
                <w:rFonts w:ascii="Calibri" w:hAnsi="Calibri" w:cstheme="minorHAnsi"/>
                <w:color w:val="FF0000"/>
                <w:u w:val="single"/>
              </w:rPr>
              <w:t>http://192.168.</w:t>
            </w:r>
            <w:r w:rsidR="00F60250" w:rsidRPr="00B3404F">
              <w:rPr>
                <w:rFonts w:ascii="Calibri" w:hAnsi="Calibri" w:cstheme="minorHAnsi"/>
                <w:color w:val="FF0000"/>
                <w:u w:val="single"/>
              </w:rPr>
              <w:t>45.213</w:t>
            </w:r>
            <w:r w:rsidRPr="00B3404F">
              <w:rPr>
                <w:rFonts w:ascii="Calibri" w:hAnsi="Calibri" w:cstheme="minorHAnsi"/>
                <w:color w:val="FF0000"/>
                <w:u w:val="single"/>
              </w:rPr>
              <w:t>/svn/network/QMS/Documents CMMI/Planning/Disaster Recovery Plan/</w:t>
            </w:r>
            <w:proofErr w:type="spellStart"/>
            <w:r w:rsidRPr="00B3404F">
              <w:rPr>
                <w:rFonts w:ascii="Calibri" w:hAnsi="Calibri" w:cstheme="minorHAnsi"/>
                <w:color w:val="FF0000"/>
                <w:u w:val="single"/>
              </w:rPr>
              <w:t>Zolt_DataCenter_DRP_v</w:t>
            </w:r>
            <w:proofErr w:type="spellEnd"/>
            <w:r w:rsidRPr="00B3404F">
              <w:rPr>
                <w:rFonts w:ascii="Calibri" w:hAnsi="Calibri" w:cstheme="minorHAnsi"/>
                <w:color w:val="FF0000"/>
                <w:u w:val="single"/>
              </w:rPr>
              <w:t xml:space="preserve"> 1.0.docx</w:t>
            </w:r>
          </w:p>
        </w:tc>
      </w:tr>
      <w:tr w:rsidR="00561880" w:rsidRPr="004D6D74" w:rsidTr="00C821A1">
        <w:trPr>
          <w:trHeight w:val="230"/>
        </w:trPr>
        <w:tc>
          <w:tcPr>
            <w:tcW w:w="2233" w:type="dxa"/>
            <w:tcBorders>
              <w:top w:val="single" w:sz="4" w:space="0" w:color="000000"/>
              <w:left w:val="single" w:sz="4" w:space="0" w:color="000000"/>
              <w:bottom w:val="single" w:sz="4" w:space="0" w:color="000000"/>
            </w:tcBorders>
          </w:tcPr>
          <w:p w:rsidR="00561880" w:rsidRPr="000C1755" w:rsidRDefault="00561880" w:rsidP="00561880">
            <w:pPr>
              <w:rPr>
                <w:rFonts w:ascii="Calibri" w:hAnsi="Calibri" w:cstheme="minorHAnsi"/>
              </w:rPr>
            </w:pPr>
            <w:proofErr w:type="spellStart"/>
            <w:r w:rsidRPr="000C1755">
              <w:rPr>
                <w:rFonts w:ascii="Calibri" w:hAnsi="Calibri" w:cstheme="minorHAnsi"/>
              </w:rPr>
              <w:t>Venu</w:t>
            </w:r>
            <w:proofErr w:type="spellEnd"/>
            <w:r w:rsidRPr="000C1755">
              <w:rPr>
                <w:rFonts w:ascii="Calibri" w:hAnsi="Calibri" w:cstheme="minorHAnsi"/>
              </w:rPr>
              <w:t xml:space="preserve"> </w:t>
            </w:r>
            <w:proofErr w:type="spellStart"/>
            <w:r w:rsidRPr="000C1755">
              <w:rPr>
                <w:rFonts w:ascii="Calibri" w:hAnsi="Calibri" w:cstheme="minorHAnsi"/>
              </w:rPr>
              <w:t>Chennupati</w:t>
            </w:r>
            <w:proofErr w:type="spellEnd"/>
          </w:p>
        </w:tc>
        <w:tc>
          <w:tcPr>
            <w:tcW w:w="3017" w:type="dxa"/>
            <w:tcBorders>
              <w:top w:val="single" w:sz="4" w:space="0" w:color="000000"/>
              <w:left w:val="single" w:sz="4" w:space="0" w:color="000000"/>
              <w:bottom w:val="single" w:sz="4" w:space="0" w:color="000000"/>
            </w:tcBorders>
          </w:tcPr>
          <w:p w:rsidR="00561880" w:rsidRPr="000C1755" w:rsidRDefault="00561880" w:rsidP="00561880">
            <w:pPr>
              <w:rPr>
                <w:rFonts w:ascii="Calibri" w:hAnsi="Calibri" w:cstheme="minorHAnsi"/>
              </w:rPr>
            </w:pPr>
            <w:r w:rsidRPr="000C1755">
              <w:rPr>
                <w:rFonts w:ascii="Calibri" w:hAnsi="Calibri" w:cstheme="minorHAnsi"/>
              </w:rPr>
              <w:t>CEO/Director</w:t>
            </w:r>
          </w:p>
        </w:tc>
        <w:tc>
          <w:tcPr>
            <w:tcW w:w="3398" w:type="dxa"/>
            <w:tcBorders>
              <w:top w:val="single" w:sz="4" w:space="0" w:color="000000"/>
              <w:left w:val="single" w:sz="4" w:space="0" w:color="000000"/>
              <w:bottom w:val="single" w:sz="4" w:space="0" w:color="000000"/>
              <w:right w:val="single" w:sz="4" w:space="0" w:color="000000"/>
            </w:tcBorders>
          </w:tcPr>
          <w:p w:rsidR="00561880" w:rsidRPr="00B3404F" w:rsidRDefault="00A910F7" w:rsidP="00F60250">
            <w:pPr>
              <w:rPr>
                <w:rFonts w:ascii="Calibri" w:hAnsi="Calibri" w:cstheme="minorHAnsi"/>
                <w:color w:val="FF0000"/>
                <w:u w:val="single"/>
              </w:rPr>
            </w:pPr>
            <w:r w:rsidRPr="00B3404F">
              <w:rPr>
                <w:rFonts w:ascii="Calibri" w:hAnsi="Calibri" w:cstheme="minorHAnsi"/>
                <w:color w:val="FF0000"/>
                <w:u w:val="single"/>
              </w:rPr>
              <w:t>http://192.168.</w:t>
            </w:r>
            <w:r w:rsidR="00F60250" w:rsidRPr="00B3404F">
              <w:rPr>
                <w:rFonts w:ascii="Calibri" w:hAnsi="Calibri" w:cstheme="minorHAnsi"/>
                <w:color w:val="FF0000"/>
                <w:u w:val="single"/>
              </w:rPr>
              <w:t>45.213</w:t>
            </w:r>
            <w:r w:rsidRPr="00B3404F">
              <w:rPr>
                <w:rFonts w:ascii="Calibri" w:hAnsi="Calibri" w:cstheme="minorHAnsi"/>
                <w:color w:val="FF0000"/>
                <w:u w:val="single"/>
              </w:rPr>
              <w:t>/svn/network/QMS/Documents CMMI/Planning/Disaster Recovery Plan/</w:t>
            </w:r>
            <w:proofErr w:type="spellStart"/>
            <w:r w:rsidRPr="00B3404F">
              <w:rPr>
                <w:rFonts w:ascii="Calibri" w:hAnsi="Calibri" w:cstheme="minorHAnsi"/>
                <w:color w:val="FF0000"/>
                <w:u w:val="single"/>
              </w:rPr>
              <w:t>Zolt_DataCenter_DRP_v</w:t>
            </w:r>
            <w:proofErr w:type="spellEnd"/>
            <w:r w:rsidRPr="00B3404F">
              <w:rPr>
                <w:rFonts w:ascii="Calibri" w:hAnsi="Calibri" w:cstheme="minorHAnsi"/>
                <w:color w:val="FF0000"/>
                <w:u w:val="single"/>
              </w:rPr>
              <w:t xml:space="preserve"> 1.0.docx</w:t>
            </w:r>
          </w:p>
        </w:tc>
      </w:tr>
      <w:tr w:rsidR="00561880" w:rsidRPr="004D6D74" w:rsidTr="00C821A1">
        <w:trPr>
          <w:trHeight w:val="230"/>
        </w:trPr>
        <w:tc>
          <w:tcPr>
            <w:tcW w:w="2233" w:type="dxa"/>
            <w:tcBorders>
              <w:top w:val="single" w:sz="4" w:space="0" w:color="000000"/>
              <w:left w:val="single" w:sz="4" w:space="0" w:color="000000"/>
              <w:bottom w:val="single" w:sz="4" w:space="0" w:color="000000"/>
            </w:tcBorders>
          </w:tcPr>
          <w:p w:rsidR="00561880" w:rsidRPr="000C1755" w:rsidRDefault="00561880" w:rsidP="002301E1">
            <w:pPr>
              <w:jc w:val="both"/>
              <w:rPr>
                <w:rFonts w:ascii="Calibri" w:hAnsi="Calibri" w:cstheme="minorHAnsi"/>
              </w:rPr>
            </w:pPr>
          </w:p>
        </w:tc>
        <w:tc>
          <w:tcPr>
            <w:tcW w:w="3017" w:type="dxa"/>
            <w:tcBorders>
              <w:top w:val="single" w:sz="4" w:space="0" w:color="000000"/>
              <w:left w:val="single" w:sz="4" w:space="0" w:color="000000"/>
              <w:bottom w:val="single" w:sz="4" w:space="0" w:color="000000"/>
            </w:tcBorders>
          </w:tcPr>
          <w:p w:rsidR="00561880" w:rsidRPr="000C1755" w:rsidRDefault="00561880" w:rsidP="002301E1">
            <w:pPr>
              <w:jc w:val="both"/>
              <w:rPr>
                <w:rFonts w:ascii="Calibri" w:hAnsi="Calibri" w:cstheme="minorHAnsi"/>
              </w:rPr>
            </w:pPr>
          </w:p>
        </w:tc>
        <w:tc>
          <w:tcPr>
            <w:tcW w:w="3398" w:type="dxa"/>
            <w:tcBorders>
              <w:top w:val="single" w:sz="4" w:space="0" w:color="000000"/>
              <w:left w:val="single" w:sz="4" w:space="0" w:color="000000"/>
              <w:bottom w:val="single" w:sz="4" w:space="0" w:color="000000"/>
              <w:right w:val="single" w:sz="4" w:space="0" w:color="000000"/>
            </w:tcBorders>
          </w:tcPr>
          <w:p w:rsidR="00561880" w:rsidRPr="000C1755" w:rsidRDefault="00561880" w:rsidP="002301E1">
            <w:pPr>
              <w:rPr>
                <w:rFonts w:ascii="Calibri" w:hAnsi="Calibri" w:cstheme="minorHAnsi"/>
                <w:u w:val="single"/>
              </w:rPr>
            </w:pPr>
          </w:p>
        </w:tc>
      </w:tr>
    </w:tbl>
    <w:p w:rsidR="00BA60C1" w:rsidRPr="004D6D74" w:rsidRDefault="00BA60C1">
      <w:pPr>
        <w:pStyle w:val="Heading1"/>
        <w:tabs>
          <w:tab w:val="clear" w:pos="360"/>
        </w:tabs>
        <w:ind w:left="0" w:firstLine="0"/>
        <w:rPr>
          <w:rFonts w:asciiTheme="minorHAnsi" w:hAnsiTheme="minorHAnsi" w:cstheme="minorHAnsi"/>
        </w:rPr>
      </w:pPr>
    </w:p>
    <w:p w:rsidR="004525C8" w:rsidRPr="004D6D74" w:rsidRDefault="003A5BE7" w:rsidP="004525C8">
      <w:pPr>
        <w:pStyle w:val="Heading2"/>
        <w:numPr>
          <w:ilvl w:val="1"/>
          <w:numId w:val="3"/>
        </w:numPr>
        <w:spacing w:before="0" w:after="0" w:line="360" w:lineRule="auto"/>
        <w:ind w:left="360"/>
        <w:rPr>
          <w:rFonts w:asciiTheme="minorHAnsi" w:hAnsiTheme="minorHAnsi" w:cstheme="minorHAnsi"/>
          <w:i w:val="0"/>
          <w:iCs w:val="0"/>
          <w:sz w:val="24"/>
          <w:szCs w:val="24"/>
        </w:rPr>
      </w:pPr>
      <w:bookmarkStart w:id="6" w:name="_Toc407361484"/>
      <w:bookmarkStart w:id="7" w:name="_Toc416794471"/>
      <w:r>
        <w:rPr>
          <w:rFonts w:asciiTheme="minorHAnsi" w:hAnsiTheme="minorHAnsi" w:cstheme="minorHAnsi"/>
          <w:i w:val="0"/>
          <w:iCs w:val="0"/>
          <w:sz w:val="24"/>
          <w:szCs w:val="24"/>
        </w:rPr>
        <w:t>Amendment Record</w:t>
      </w:r>
      <w:bookmarkEnd w:id="6"/>
      <w:bookmarkEnd w:id="7"/>
    </w:p>
    <w:p w:rsidR="00BA60C1" w:rsidRPr="004D6D74" w:rsidRDefault="00733F49">
      <w:pPr>
        <w:rPr>
          <w:rFonts w:asciiTheme="minorHAnsi" w:hAnsiTheme="minorHAnsi" w:cstheme="minorHAnsi"/>
        </w:rPr>
      </w:pPr>
      <w:r>
        <w:rPr>
          <w:rFonts w:asciiTheme="minorHAnsi" w:hAnsiTheme="minorHAnsi" w:cstheme="minorHAnsi"/>
          <w:noProof/>
          <w:lang w:eastAsia="en-US"/>
        </w:rPr>
        <mc:AlternateContent>
          <mc:Choice Requires="wps">
            <w:drawing>
              <wp:anchor distT="0" distB="0" distL="0" distR="114300" simplePos="0" relativeHeight="251655680" behindDoc="0" locked="0" layoutInCell="1" allowOverlap="1" wp14:anchorId="4F9C8E17" wp14:editId="4403E6EA">
                <wp:simplePos x="0" y="0"/>
                <wp:positionH relativeFrom="margin">
                  <wp:posOffset>-73025</wp:posOffset>
                </wp:positionH>
                <wp:positionV relativeFrom="paragraph">
                  <wp:posOffset>201295</wp:posOffset>
                </wp:positionV>
                <wp:extent cx="5401310" cy="1184275"/>
                <wp:effectExtent l="3175" t="3810" r="5715" b="2540"/>
                <wp:wrapSquare wrapText="larges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1310" cy="11842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558"/>
                              <w:gridCol w:w="1530"/>
                              <w:gridCol w:w="1440"/>
                              <w:gridCol w:w="900"/>
                              <w:gridCol w:w="3985"/>
                            </w:tblGrid>
                            <w:tr w:rsidR="008F6D44">
                              <w:trPr>
                                <w:trHeight w:val="293"/>
                              </w:trPr>
                              <w:tc>
                                <w:tcPr>
                                  <w:tcW w:w="558" w:type="dxa"/>
                                  <w:vMerge w:val="restart"/>
                                  <w:tcBorders>
                                    <w:top w:val="single" w:sz="4" w:space="0" w:color="000000"/>
                                    <w:left w:val="single" w:sz="4" w:space="0" w:color="000000"/>
                                    <w:bottom w:val="single" w:sz="4" w:space="0" w:color="000000"/>
                                  </w:tcBorders>
                                  <w:shd w:val="clear" w:color="auto" w:fill="C0C0C0"/>
                                </w:tcPr>
                                <w:p w:rsidR="008F6D44" w:rsidRPr="004B4FBD" w:rsidRDefault="008F6D44" w:rsidP="00F60250">
                                  <w:pPr>
                                    <w:snapToGrid w:val="0"/>
                                    <w:jc w:val="center"/>
                                    <w:rPr>
                                      <w:rFonts w:ascii="Calibri" w:hAnsi="Calibri" w:cs="Calibri"/>
                                      <w:b/>
                                      <w:sz w:val="24"/>
                                    </w:rPr>
                                  </w:pPr>
                                  <w:r w:rsidRPr="004B4FBD">
                                    <w:rPr>
                                      <w:rFonts w:ascii="Calibri" w:hAnsi="Calibri" w:cs="Calibri"/>
                                      <w:b/>
                                      <w:sz w:val="24"/>
                                    </w:rPr>
                                    <w:t>No</w:t>
                                  </w:r>
                                </w:p>
                              </w:tc>
                              <w:tc>
                                <w:tcPr>
                                  <w:tcW w:w="1530" w:type="dxa"/>
                                  <w:vMerge w:val="restart"/>
                                  <w:tcBorders>
                                    <w:top w:val="single" w:sz="4" w:space="0" w:color="000000"/>
                                    <w:left w:val="single" w:sz="4" w:space="0" w:color="000000"/>
                                    <w:bottom w:val="single" w:sz="4" w:space="0" w:color="000000"/>
                                  </w:tcBorders>
                                  <w:shd w:val="clear" w:color="auto" w:fill="C0C0C0"/>
                                </w:tcPr>
                                <w:p w:rsidR="008F6D44" w:rsidRPr="004B4FBD" w:rsidRDefault="008F6D44" w:rsidP="00F60250">
                                  <w:pPr>
                                    <w:snapToGrid w:val="0"/>
                                    <w:jc w:val="center"/>
                                    <w:rPr>
                                      <w:rFonts w:ascii="Calibri" w:hAnsi="Calibri" w:cs="Calibri"/>
                                      <w:b/>
                                      <w:sz w:val="24"/>
                                    </w:rPr>
                                  </w:pPr>
                                  <w:r w:rsidRPr="004B4FBD">
                                    <w:rPr>
                                      <w:rFonts w:ascii="Calibri" w:hAnsi="Calibri" w:cs="Calibri"/>
                                      <w:b/>
                                      <w:sz w:val="24"/>
                                    </w:rPr>
                                    <w:t>Date</w:t>
                                  </w:r>
                                </w:p>
                              </w:tc>
                              <w:tc>
                                <w:tcPr>
                                  <w:tcW w:w="1440" w:type="dxa"/>
                                  <w:vMerge w:val="restart"/>
                                  <w:tcBorders>
                                    <w:top w:val="single" w:sz="4" w:space="0" w:color="000000"/>
                                    <w:left w:val="single" w:sz="4" w:space="0" w:color="000000"/>
                                    <w:bottom w:val="single" w:sz="4" w:space="0" w:color="000000"/>
                                  </w:tcBorders>
                                  <w:shd w:val="clear" w:color="auto" w:fill="C0C0C0"/>
                                </w:tcPr>
                                <w:p w:rsidR="008F6D44" w:rsidRPr="004B4FBD" w:rsidRDefault="008F6D44" w:rsidP="00F60250">
                                  <w:pPr>
                                    <w:snapToGrid w:val="0"/>
                                    <w:jc w:val="center"/>
                                    <w:rPr>
                                      <w:rFonts w:ascii="Calibri" w:hAnsi="Calibri" w:cs="Calibri"/>
                                      <w:b/>
                                      <w:sz w:val="24"/>
                                    </w:rPr>
                                  </w:pPr>
                                  <w:r w:rsidRPr="004B4FBD">
                                    <w:rPr>
                                      <w:rFonts w:ascii="Calibri" w:hAnsi="Calibri" w:cs="Calibri"/>
                                      <w:b/>
                                      <w:sz w:val="24"/>
                                    </w:rPr>
                                    <w:t>Section(s)</w:t>
                                  </w:r>
                                </w:p>
                              </w:tc>
                              <w:tc>
                                <w:tcPr>
                                  <w:tcW w:w="900" w:type="dxa"/>
                                  <w:vMerge w:val="restart"/>
                                  <w:tcBorders>
                                    <w:top w:val="single" w:sz="4" w:space="0" w:color="000000"/>
                                    <w:left w:val="single" w:sz="4" w:space="0" w:color="000000"/>
                                    <w:bottom w:val="single" w:sz="4" w:space="0" w:color="000000"/>
                                  </w:tcBorders>
                                  <w:shd w:val="clear" w:color="auto" w:fill="C0C0C0"/>
                                </w:tcPr>
                                <w:p w:rsidR="008F6D44" w:rsidRPr="004B4FBD" w:rsidRDefault="008F6D44" w:rsidP="00F60250">
                                  <w:pPr>
                                    <w:snapToGrid w:val="0"/>
                                    <w:jc w:val="center"/>
                                    <w:rPr>
                                      <w:rFonts w:ascii="Calibri" w:hAnsi="Calibri" w:cs="Calibri"/>
                                      <w:b/>
                                      <w:sz w:val="24"/>
                                    </w:rPr>
                                  </w:pPr>
                                  <w:r w:rsidRPr="004B4FBD">
                                    <w:rPr>
                                      <w:rFonts w:ascii="Calibri" w:hAnsi="Calibri" w:cs="Calibri"/>
                                      <w:b/>
                                      <w:sz w:val="24"/>
                                    </w:rPr>
                                    <w:t>Issue No.</w:t>
                                  </w:r>
                                </w:p>
                              </w:tc>
                              <w:tc>
                                <w:tcPr>
                                  <w:tcW w:w="3985" w:type="dxa"/>
                                  <w:vMerge w:val="restart"/>
                                  <w:tcBorders>
                                    <w:top w:val="single" w:sz="4" w:space="0" w:color="000000"/>
                                    <w:left w:val="single" w:sz="4" w:space="0" w:color="000000"/>
                                    <w:bottom w:val="single" w:sz="4" w:space="0" w:color="000000"/>
                                    <w:right w:val="single" w:sz="4" w:space="0" w:color="000000"/>
                                  </w:tcBorders>
                                  <w:shd w:val="clear" w:color="auto" w:fill="C0C0C0"/>
                                </w:tcPr>
                                <w:p w:rsidR="008F6D44" w:rsidRPr="004B4FBD" w:rsidRDefault="008F6D44" w:rsidP="00F60250">
                                  <w:pPr>
                                    <w:snapToGrid w:val="0"/>
                                    <w:jc w:val="center"/>
                                    <w:rPr>
                                      <w:rFonts w:ascii="Calibri" w:hAnsi="Calibri" w:cs="Calibri"/>
                                      <w:b/>
                                      <w:sz w:val="24"/>
                                    </w:rPr>
                                  </w:pPr>
                                  <w:r w:rsidRPr="004B4FBD">
                                    <w:rPr>
                                      <w:rFonts w:ascii="Calibri" w:hAnsi="Calibri" w:cs="Calibri"/>
                                      <w:b/>
                                      <w:sz w:val="24"/>
                                    </w:rPr>
                                    <w:t>Description</w:t>
                                  </w:r>
                                </w:p>
                              </w:tc>
                            </w:tr>
                            <w:tr w:rsidR="008F6D44">
                              <w:trPr>
                                <w:trHeight w:val="244"/>
                              </w:trPr>
                              <w:tc>
                                <w:tcPr>
                                  <w:tcW w:w="558" w:type="dxa"/>
                                  <w:vMerge w:val="restart"/>
                                  <w:tcBorders>
                                    <w:top w:val="single" w:sz="4" w:space="0" w:color="000000"/>
                                    <w:left w:val="single" w:sz="4" w:space="0" w:color="000000"/>
                                    <w:bottom w:val="single" w:sz="4" w:space="0" w:color="000000"/>
                                  </w:tcBorders>
                                </w:tcPr>
                                <w:p w:rsidR="008F6D44" w:rsidRDefault="008F6D44" w:rsidP="00F60250">
                                  <w:pPr>
                                    <w:snapToGrid w:val="0"/>
                                    <w:rPr>
                                      <w:rFonts w:ascii="Calibri" w:hAnsi="Calibri" w:cs="Arial"/>
                                    </w:rPr>
                                  </w:pPr>
                                  <w:r>
                                    <w:rPr>
                                      <w:rFonts w:ascii="Calibri" w:hAnsi="Calibri" w:cs="Arial"/>
                                    </w:rPr>
                                    <w:t>1</w:t>
                                  </w:r>
                                </w:p>
                              </w:tc>
                              <w:tc>
                                <w:tcPr>
                                  <w:tcW w:w="1530" w:type="dxa"/>
                                  <w:vMerge w:val="restart"/>
                                  <w:tcBorders>
                                    <w:top w:val="single" w:sz="4" w:space="0" w:color="000000"/>
                                    <w:left w:val="single" w:sz="4" w:space="0" w:color="000000"/>
                                    <w:bottom w:val="single" w:sz="4" w:space="0" w:color="000000"/>
                                  </w:tcBorders>
                                </w:tcPr>
                                <w:p w:rsidR="008F6D44" w:rsidRDefault="008F6D44" w:rsidP="009B4D71">
                                  <w:pPr>
                                    <w:snapToGrid w:val="0"/>
                                    <w:rPr>
                                      <w:rFonts w:ascii="Calibri" w:hAnsi="Calibri" w:cs="Arial"/>
                                    </w:rPr>
                                  </w:pPr>
                                  <w:r>
                                    <w:rPr>
                                      <w:rFonts w:ascii="Calibri" w:hAnsi="Calibri" w:cs="Arial"/>
                                    </w:rPr>
                                    <w:t>13-Apr-2015</w:t>
                                  </w:r>
                                </w:p>
                              </w:tc>
                              <w:tc>
                                <w:tcPr>
                                  <w:tcW w:w="1440" w:type="dxa"/>
                                  <w:vMerge w:val="restart"/>
                                  <w:tcBorders>
                                    <w:top w:val="single" w:sz="4" w:space="0" w:color="000000"/>
                                    <w:left w:val="single" w:sz="4" w:space="0" w:color="000000"/>
                                    <w:bottom w:val="single" w:sz="4" w:space="0" w:color="000000"/>
                                  </w:tcBorders>
                                </w:tcPr>
                                <w:p w:rsidR="008F6D44" w:rsidRDefault="008F6D44" w:rsidP="00F60250">
                                  <w:pPr>
                                    <w:snapToGrid w:val="0"/>
                                    <w:rPr>
                                      <w:rFonts w:ascii="Calibri" w:hAnsi="Calibri" w:cs="Arial"/>
                                    </w:rPr>
                                  </w:pPr>
                                  <w:r>
                                    <w:rPr>
                                      <w:rFonts w:ascii="Calibri" w:hAnsi="Calibri" w:cs="Arial"/>
                                    </w:rPr>
                                    <w:t>All</w:t>
                                  </w:r>
                                </w:p>
                              </w:tc>
                              <w:tc>
                                <w:tcPr>
                                  <w:tcW w:w="900" w:type="dxa"/>
                                  <w:vMerge w:val="restart"/>
                                  <w:tcBorders>
                                    <w:top w:val="single" w:sz="4" w:space="0" w:color="000000"/>
                                    <w:left w:val="single" w:sz="4" w:space="0" w:color="000000"/>
                                    <w:bottom w:val="single" w:sz="4" w:space="0" w:color="000000"/>
                                  </w:tcBorders>
                                </w:tcPr>
                                <w:p w:rsidR="008F6D44" w:rsidRDefault="008F6D44" w:rsidP="00F60250">
                                  <w:pPr>
                                    <w:snapToGrid w:val="0"/>
                                    <w:rPr>
                                      <w:rFonts w:ascii="Calibri" w:hAnsi="Calibri" w:cs="Arial"/>
                                    </w:rPr>
                                  </w:pPr>
                                  <w:r>
                                    <w:rPr>
                                      <w:rFonts w:ascii="Calibri" w:hAnsi="Calibri" w:cs="Arial"/>
                                    </w:rPr>
                                    <w:t>1.0</w:t>
                                  </w:r>
                                </w:p>
                              </w:tc>
                              <w:tc>
                                <w:tcPr>
                                  <w:tcW w:w="3985" w:type="dxa"/>
                                  <w:vMerge w:val="restart"/>
                                  <w:tcBorders>
                                    <w:top w:val="single" w:sz="4" w:space="0" w:color="000000"/>
                                    <w:left w:val="single" w:sz="4" w:space="0" w:color="000000"/>
                                    <w:bottom w:val="single" w:sz="4" w:space="0" w:color="000000"/>
                                    <w:right w:val="single" w:sz="4" w:space="0" w:color="000000"/>
                                  </w:tcBorders>
                                </w:tcPr>
                                <w:p w:rsidR="008F6D44" w:rsidRDefault="008F6D44" w:rsidP="00F60250">
                                  <w:pPr>
                                    <w:snapToGrid w:val="0"/>
                                    <w:rPr>
                                      <w:rFonts w:ascii="Calibri" w:hAnsi="Calibri" w:cs="Arial"/>
                                    </w:rPr>
                                  </w:pPr>
                                  <w:r>
                                    <w:rPr>
                                      <w:rFonts w:ascii="Calibri" w:hAnsi="Calibri" w:cs="Arial"/>
                                    </w:rPr>
                                    <w:t>All Sections</w:t>
                                  </w:r>
                                </w:p>
                              </w:tc>
                            </w:tr>
                            <w:tr w:rsidR="008F6D44">
                              <w:trPr>
                                <w:trHeight w:val="230"/>
                              </w:trPr>
                              <w:tc>
                                <w:tcPr>
                                  <w:tcW w:w="558"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r>
                                    <w:rPr>
                                      <w:rFonts w:cs="Arial"/>
                                    </w:rPr>
                                    <w:t>2</w:t>
                                  </w:r>
                                </w:p>
                              </w:tc>
                              <w:tc>
                                <w:tcPr>
                                  <w:tcW w:w="1530"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r>
                                    <w:rPr>
                                      <w:rFonts w:cs="Arial"/>
                                    </w:rPr>
                                    <w:t>04-Apr-2018</w:t>
                                  </w:r>
                                </w:p>
                              </w:tc>
                              <w:tc>
                                <w:tcPr>
                                  <w:tcW w:w="1440" w:type="dxa"/>
                                  <w:vMerge w:val="restart"/>
                                  <w:tcBorders>
                                    <w:top w:val="single" w:sz="4" w:space="0" w:color="000000"/>
                                    <w:left w:val="single" w:sz="4" w:space="0" w:color="000000"/>
                                    <w:bottom w:val="single" w:sz="4" w:space="0" w:color="000000"/>
                                  </w:tcBorders>
                                </w:tcPr>
                                <w:p w:rsidR="008F6D44" w:rsidRDefault="008F6D44" w:rsidP="008F6D44">
                                  <w:pPr>
                                    <w:snapToGrid w:val="0"/>
                                    <w:rPr>
                                      <w:rFonts w:ascii="Calibri" w:hAnsi="Calibri" w:cs="Arial"/>
                                    </w:rPr>
                                  </w:pPr>
                                  <w:r>
                                    <w:rPr>
                                      <w:rFonts w:ascii="Calibri" w:hAnsi="Calibri" w:cs="Arial"/>
                                    </w:rPr>
                                    <w:t>All</w:t>
                                  </w:r>
                                </w:p>
                              </w:tc>
                              <w:tc>
                                <w:tcPr>
                                  <w:tcW w:w="900" w:type="dxa"/>
                                  <w:vMerge w:val="restart"/>
                                  <w:tcBorders>
                                    <w:top w:val="single" w:sz="4" w:space="0" w:color="000000"/>
                                    <w:left w:val="single" w:sz="4" w:space="0" w:color="000000"/>
                                    <w:bottom w:val="single" w:sz="4" w:space="0" w:color="000000"/>
                                  </w:tcBorders>
                                </w:tcPr>
                                <w:p w:rsidR="008F6D44" w:rsidRDefault="008F6D44" w:rsidP="008F6D44">
                                  <w:pPr>
                                    <w:snapToGrid w:val="0"/>
                                    <w:rPr>
                                      <w:rFonts w:ascii="Calibri" w:hAnsi="Calibri" w:cs="Arial"/>
                                    </w:rPr>
                                  </w:pPr>
                                  <w:r>
                                    <w:rPr>
                                      <w:rFonts w:ascii="Calibri" w:hAnsi="Calibri" w:cs="Arial"/>
                                    </w:rPr>
                                    <w:t>1.1</w:t>
                                  </w:r>
                                </w:p>
                              </w:tc>
                              <w:tc>
                                <w:tcPr>
                                  <w:tcW w:w="3985" w:type="dxa"/>
                                  <w:vMerge w:val="restart"/>
                                  <w:tcBorders>
                                    <w:top w:val="single" w:sz="4" w:space="0" w:color="000000"/>
                                    <w:left w:val="single" w:sz="4" w:space="0" w:color="000000"/>
                                    <w:bottom w:val="single" w:sz="4" w:space="0" w:color="000000"/>
                                    <w:right w:val="single" w:sz="4" w:space="0" w:color="000000"/>
                                  </w:tcBorders>
                                </w:tcPr>
                                <w:p w:rsidR="008F6D44" w:rsidRDefault="008F6D44" w:rsidP="008F6D44">
                                  <w:pPr>
                                    <w:snapToGrid w:val="0"/>
                                    <w:rPr>
                                      <w:rFonts w:ascii="Calibri" w:hAnsi="Calibri" w:cs="Arial"/>
                                    </w:rPr>
                                  </w:pPr>
                                  <w:r>
                                    <w:rPr>
                                      <w:rFonts w:ascii="Calibri" w:hAnsi="Calibri" w:cs="Arial"/>
                                    </w:rPr>
                                    <w:t>All Sections</w:t>
                                  </w:r>
                                </w:p>
                              </w:tc>
                            </w:tr>
                            <w:tr w:rsidR="008F6D44">
                              <w:trPr>
                                <w:trHeight w:val="230"/>
                              </w:trPr>
                              <w:tc>
                                <w:tcPr>
                                  <w:tcW w:w="558"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p>
                              </w:tc>
                              <w:tc>
                                <w:tcPr>
                                  <w:tcW w:w="1530"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p>
                              </w:tc>
                              <w:tc>
                                <w:tcPr>
                                  <w:tcW w:w="1440"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p>
                              </w:tc>
                              <w:tc>
                                <w:tcPr>
                                  <w:tcW w:w="900"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p>
                              </w:tc>
                              <w:tc>
                                <w:tcPr>
                                  <w:tcW w:w="3985" w:type="dxa"/>
                                  <w:vMerge w:val="restart"/>
                                  <w:tcBorders>
                                    <w:top w:val="single" w:sz="4" w:space="0" w:color="000000"/>
                                    <w:left w:val="single" w:sz="4" w:space="0" w:color="000000"/>
                                    <w:bottom w:val="single" w:sz="4" w:space="0" w:color="000000"/>
                                    <w:right w:val="single" w:sz="4" w:space="0" w:color="000000"/>
                                  </w:tcBorders>
                                </w:tcPr>
                                <w:p w:rsidR="008F6D44" w:rsidRDefault="008F6D44">
                                  <w:pPr>
                                    <w:snapToGrid w:val="0"/>
                                    <w:rPr>
                                      <w:rFonts w:cs="Arial"/>
                                    </w:rPr>
                                  </w:pPr>
                                </w:p>
                              </w:tc>
                            </w:tr>
                          </w:tbl>
                          <w:p w:rsidR="008F6D44" w:rsidRDefault="008F6D4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75pt;margin-top:15.85pt;width:425.3pt;height:93.25pt;z-index:251655680;visibility:visible;mso-wrap-style:square;mso-width-percent:0;mso-height-percent:0;mso-wrap-distance-left:0;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" stroked="f">
                <v:fill opacity="0"/>
                <v:textbox inset="0,0,0,0">
                  <w:txbxContent>
                    <w:tbl>
                      <w:tblPr>
                        <w:tblW w:w="0" w:type="auto"/>
                        <w:tblInd w:w="108" w:type="dxa"/>
                        <w:tblLayout w:type="fixed"/>
                        <w:tblLook w:val="0000" w:firstRow="0" w:lastRow="0" w:firstColumn="0" w:lastColumn="0" w:noHBand="0" w:noVBand="0"/>
                      </w:tblPr>
                      <w:tblGrid>
                        <w:gridCol w:w="558"/>
                        <w:gridCol w:w="1530"/>
                        <w:gridCol w:w="1440"/>
                        <w:gridCol w:w="900"/>
                        <w:gridCol w:w="3985"/>
                      </w:tblGrid>
                      <w:tr w:rsidR="008F6D44">
                        <w:trPr>
                          <w:trHeight w:val="293"/>
                        </w:trPr>
                        <w:tc>
                          <w:tcPr>
                            <w:tcW w:w="558" w:type="dxa"/>
                            <w:vMerge w:val="restart"/>
                            <w:tcBorders>
                              <w:top w:val="single" w:sz="4" w:space="0" w:color="000000"/>
                              <w:left w:val="single" w:sz="4" w:space="0" w:color="000000"/>
                              <w:bottom w:val="single" w:sz="4" w:space="0" w:color="000000"/>
                            </w:tcBorders>
                            <w:shd w:val="clear" w:color="auto" w:fill="C0C0C0"/>
                          </w:tcPr>
                          <w:p w:rsidR="008F6D44" w:rsidRPr="004B4FBD" w:rsidRDefault="008F6D44" w:rsidP="00F60250">
                            <w:pPr>
                              <w:snapToGrid w:val="0"/>
                              <w:jc w:val="center"/>
                              <w:rPr>
                                <w:rFonts w:ascii="Calibri" w:hAnsi="Calibri" w:cs="Calibri"/>
                                <w:b/>
                                <w:sz w:val="24"/>
                              </w:rPr>
                            </w:pPr>
                            <w:r w:rsidRPr="004B4FBD">
                              <w:rPr>
                                <w:rFonts w:ascii="Calibri" w:hAnsi="Calibri" w:cs="Calibri"/>
                                <w:b/>
                                <w:sz w:val="24"/>
                              </w:rPr>
                              <w:t>No</w:t>
                            </w:r>
                          </w:p>
                        </w:tc>
                        <w:tc>
                          <w:tcPr>
                            <w:tcW w:w="1530" w:type="dxa"/>
                            <w:vMerge w:val="restart"/>
                            <w:tcBorders>
                              <w:top w:val="single" w:sz="4" w:space="0" w:color="000000"/>
                              <w:left w:val="single" w:sz="4" w:space="0" w:color="000000"/>
                              <w:bottom w:val="single" w:sz="4" w:space="0" w:color="000000"/>
                            </w:tcBorders>
                            <w:shd w:val="clear" w:color="auto" w:fill="C0C0C0"/>
                          </w:tcPr>
                          <w:p w:rsidR="008F6D44" w:rsidRPr="004B4FBD" w:rsidRDefault="008F6D44" w:rsidP="00F60250">
                            <w:pPr>
                              <w:snapToGrid w:val="0"/>
                              <w:jc w:val="center"/>
                              <w:rPr>
                                <w:rFonts w:ascii="Calibri" w:hAnsi="Calibri" w:cs="Calibri"/>
                                <w:b/>
                                <w:sz w:val="24"/>
                              </w:rPr>
                            </w:pPr>
                            <w:r w:rsidRPr="004B4FBD">
                              <w:rPr>
                                <w:rFonts w:ascii="Calibri" w:hAnsi="Calibri" w:cs="Calibri"/>
                                <w:b/>
                                <w:sz w:val="24"/>
                              </w:rPr>
                              <w:t>Date</w:t>
                            </w:r>
                          </w:p>
                        </w:tc>
                        <w:tc>
                          <w:tcPr>
                            <w:tcW w:w="1440" w:type="dxa"/>
                            <w:vMerge w:val="restart"/>
                            <w:tcBorders>
                              <w:top w:val="single" w:sz="4" w:space="0" w:color="000000"/>
                              <w:left w:val="single" w:sz="4" w:space="0" w:color="000000"/>
                              <w:bottom w:val="single" w:sz="4" w:space="0" w:color="000000"/>
                            </w:tcBorders>
                            <w:shd w:val="clear" w:color="auto" w:fill="C0C0C0"/>
                          </w:tcPr>
                          <w:p w:rsidR="008F6D44" w:rsidRPr="004B4FBD" w:rsidRDefault="008F6D44" w:rsidP="00F60250">
                            <w:pPr>
                              <w:snapToGrid w:val="0"/>
                              <w:jc w:val="center"/>
                              <w:rPr>
                                <w:rFonts w:ascii="Calibri" w:hAnsi="Calibri" w:cs="Calibri"/>
                                <w:b/>
                                <w:sz w:val="24"/>
                              </w:rPr>
                            </w:pPr>
                            <w:r w:rsidRPr="004B4FBD">
                              <w:rPr>
                                <w:rFonts w:ascii="Calibri" w:hAnsi="Calibri" w:cs="Calibri"/>
                                <w:b/>
                                <w:sz w:val="24"/>
                              </w:rPr>
                              <w:t>Section(s)</w:t>
                            </w:r>
                          </w:p>
                        </w:tc>
                        <w:tc>
                          <w:tcPr>
                            <w:tcW w:w="900" w:type="dxa"/>
                            <w:vMerge w:val="restart"/>
                            <w:tcBorders>
                              <w:top w:val="single" w:sz="4" w:space="0" w:color="000000"/>
                              <w:left w:val="single" w:sz="4" w:space="0" w:color="000000"/>
                              <w:bottom w:val="single" w:sz="4" w:space="0" w:color="000000"/>
                            </w:tcBorders>
                            <w:shd w:val="clear" w:color="auto" w:fill="C0C0C0"/>
                          </w:tcPr>
                          <w:p w:rsidR="008F6D44" w:rsidRPr="004B4FBD" w:rsidRDefault="008F6D44" w:rsidP="00F60250">
                            <w:pPr>
                              <w:snapToGrid w:val="0"/>
                              <w:jc w:val="center"/>
                              <w:rPr>
                                <w:rFonts w:ascii="Calibri" w:hAnsi="Calibri" w:cs="Calibri"/>
                                <w:b/>
                                <w:sz w:val="24"/>
                              </w:rPr>
                            </w:pPr>
                            <w:r w:rsidRPr="004B4FBD">
                              <w:rPr>
                                <w:rFonts w:ascii="Calibri" w:hAnsi="Calibri" w:cs="Calibri"/>
                                <w:b/>
                                <w:sz w:val="24"/>
                              </w:rPr>
                              <w:t>Issue No.</w:t>
                            </w:r>
                          </w:p>
                        </w:tc>
                        <w:tc>
                          <w:tcPr>
                            <w:tcW w:w="3985" w:type="dxa"/>
                            <w:vMerge w:val="restart"/>
                            <w:tcBorders>
                              <w:top w:val="single" w:sz="4" w:space="0" w:color="000000"/>
                              <w:left w:val="single" w:sz="4" w:space="0" w:color="000000"/>
                              <w:bottom w:val="single" w:sz="4" w:space="0" w:color="000000"/>
                              <w:right w:val="single" w:sz="4" w:space="0" w:color="000000"/>
                            </w:tcBorders>
                            <w:shd w:val="clear" w:color="auto" w:fill="C0C0C0"/>
                          </w:tcPr>
                          <w:p w:rsidR="008F6D44" w:rsidRPr="004B4FBD" w:rsidRDefault="008F6D44" w:rsidP="00F60250">
                            <w:pPr>
                              <w:snapToGrid w:val="0"/>
                              <w:jc w:val="center"/>
                              <w:rPr>
                                <w:rFonts w:ascii="Calibri" w:hAnsi="Calibri" w:cs="Calibri"/>
                                <w:b/>
                                <w:sz w:val="24"/>
                              </w:rPr>
                            </w:pPr>
                            <w:r w:rsidRPr="004B4FBD">
                              <w:rPr>
                                <w:rFonts w:ascii="Calibri" w:hAnsi="Calibri" w:cs="Calibri"/>
                                <w:b/>
                                <w:sz w:val="24"/>
                              </w:rPr>
                              <w:t>Description</w:t>
                            </w:r>
                          </w:p>
                        </w:tc>
                      </w:tr>
                      <w:tr w:rsidR="008F6D44">
                        <w:trPr>
                          <w:trHeight w:val="244"/>
                        </w:trPr>
                        <w:tc>
                          <w:tcPr>
                            <w:tcW w:w="558" w:type="dxa"/>
                            <w:vMerge w:val="restart"/>
                            <w:tcBorders>
                              <w:top w:val="single" w:sz="4" w:space="0" w:color="000000"/>
                              <w:left w:val="single" w:sz="4" w:space="0" w:color="000000"/>
                              <w:bottom w:val="single" w:sz="4" w:space="0" w:color="000000"/>
                            </w:tcBorders>
                          </w:tcPr>
                          <w:p w:rsidR="008F6D44" w:rsidRDefault="008F6D44" w:rsidP="00F60250">
                            <w:pPr>
                              <w:snapToGrid w:val="0"/>
                              <w:rPr>
                                <w:rFonts w:ascii="Calibri" w:hAnsi="Calibri" w:cs="Arial"/>
                              </w:rPr>
                            </w:pPr>
                            <w:r>
                              <w:rPr>
                                <w:rFonts w:ascii="Calibri" w:hAnsi="Calibri" w:cs="Arial"/>
                              </w:rPr>
                              <w:t>1</w:t>
                            </w:r>
                          </w:p>
                        </w:tc>
                        <w:tc>
                          <w:tcPr>
                            <w:tcW w:w="1530" w:type="dxa"/>
                            <w:vMerge w:val="restart"/>
                            <w:tcBorders>
                              <w:top w:val="single" w:sz="4" w:space="0" w:color="000000"/>
                              <w:left w:val="single" w:sz="4" w:space="0" w:color="000000"/>
                              <w:bottom w:val="single" w:sz="4" w:space="0" w:color="000000"/>
                            </w:tcBorders>
                          </w:tcPr>
                          <w:p w:rsidR="008F6D44" w:rsidRDefault="008F6D44" w:rsidP="009B4D71">
                            <w:pPr>
                              <w:snapToGrid w:val="0"/>
                              <w:rPr>
                                <w:rFonts w:ascii="Calibri" w:hAnsi="Calibri" w:cs="Arial"/>
                              </w:rPr>
                            </w:pPr>
                            <w:r>
                              <w:rPr>
                                <w:rFonts w:ascii="Calibri" w:hAnsi="Calibri" w:cs="Arial"/>
                              </w:rPr>
                              <w:t>13-Apr-2015</w:t>
                            </w:r>
                          </w:p>
                        </w:tc>
                        <w:tc>
                          <w:tcPr>
                            <w:tcW w:w="1440" w:type="dxa"/>
                            <w:vMerge w:val="restart"/>
                            <w:tcBorders>
                              <w:top w:val="single" w:sz="4" w:space="0" w:color="000000"/>
                              <w:left w:val="single" w:sz="4" w:space="0" w:color="000000"/>
                              <w:bottom w:val="single" w:sz="4" w:space="0" w:color="000000"/>
                            </w:tcBorders>
                          </w:tcPr>
                          <w:p w:rsidR="008F6D44" w:rsidRDefault="008F6D44" w:rsidP="00F60250">
                            <w:pPr>
                              <w:snapToGrid w:val="0"/>
                              <w:rPr>
                                <w:rFonts w:ascii="Calibri" w:hAnsi="Calibri" w:cs="Arial"/>
                              </w:rPr>
                            </w:pPr>
                            <w:r>
                              <w:rPr>
                                <w:rFonts w:ascii="Calibri" w:hAnsi="Calibri" w:cs="Arial"/>
                              </w:rPr>
                              <w:t>All</w:t>
                            </w:r>
                          </w:p>
                        </w:tc>
                        <w:tc>
                          <w:tcPr>
                            <w:tcW w:w="900" w:type="dxa"/>
                            <w:vMerge w:val="restart"/>
                            <w:tcBorders>
                              <w:top w:val="single" w:sz="4" w:space="0" w:color="000000"/>
                              <w:left w:val="single" w:sz="4" w:space="0" w:color="000000"/>
                              <w:bottom w:val="single" w:sz="4" w:space="0" w:color="000000"/>
                            </w:tcBorders>
                          </w:tcPr>
                          <w:p w:rsidR="008F6D44" w:rsidRDefault="008F6D44" w:rsidP="00F60250">
                            <w:pPr>
                              <w:snapToGrid w:val="0"/>
                              <w:rPr>
                                <w:rFonts w:ascii="Calibri" w:hAnsi="Calibri" w:cs="Arial"/>
                              </w:rPr>
                            </w:pPr>
                            <w:r>
                              <w:rPr>
                                <w:rFonts w:ascii="Calibri" w:hAnsi="Calibri" w:cs="Arial"/>
                              </w:rPr>
                              <w:t>1.0</w:t>
                            </w:r>
                          </w:p>
                        </w:tc>
                        <w:tc>
                          <w:tcPr>
                            <w:tcW w:w="3985" w:type="dxa"/>
                            <w:vMerge w:val="restart"/>
                            <w:tcBorders>
                              <w:top w:val="single" w:sz="4" w:space="0" w:color="000000"/>
                              <w:left w:val="single" w:sz="4" w:space="0" w:color="000000"/>
                              <w:bottom w:val="single" w:sz="4" w:space="0" w:color="000000"/>
                              <w:right w:val="single" w:sz="4" w:space="0" w:color="000000"/>
                            </w:tcBorders>
                          </w:tcPr>
                          <w:p w:rsidR="008F6D44" w:rsidRDefault="008F6D44" w:rsidP="00F60250">
                            <w:pPr>
                              <w:snapToGrid w:val="0"/>
                              <w:rPr>
                                <w:rFonts w:ascii="Calibri" w:hAnsi="Calibri" w:cs="Arial"/>
                              </w:rPr>
                            </w:pPr>
                            <w:r>
                              <w:rPr>
                                <w:rFonts w:ascii="Calibri" w:hAnsi="Calibri" w:cs="Arial"/>
                              </w:rPr>
                              <w:t>All Sections</w:t>
                            </w:r>
                          </w:p>
                        </w:tc>
                      </w:tr>
                      <w:tr w:rsidR="008F6D44">
                        <w:trPr>
                          <w:trHeight w:val="230"/>
                        </w:trPr>
                        <w:tc>
                          <w:tcPr>
                            <w:tcW w:w="558"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r>
                              <w:rPr>
                                <w:rFonts w:cs="Arial"/>
                              </w:rPr>
                              <w:t>2</w:t>
                            </w:r>
                          </w:p>
                        </w:tc>
                        <w:tc>
                          <w:tcPr>
                            <w:tcW w:w="1530"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r>
                              <w:rPr>
                                <w:rFonts w:cs="Arial"/>
                              </w:rPr>
                              <w:t>04-Apr-2018</w:t>
                            </w:r>
                          </w:p>
                        </w:tc>
                        <w:tc>
                          <w:tcPr>
                            <w:tcW w:w="1440" w:type="dxa"/>
                            <w:vMerge w:val="restart"/>
                            <w:tcBorders>
                              <w:top w:val="single" w:sz="4" w:space="0" w:color="000000"/>
                              <w:left w:val="single" w:sz="4" w:space="0" w:color="000000"/>
                              <w:bottom w:val="single" w:sz="4" w:space="0" w:color="000000"/>
                            </w:tcBorders>
                          </w:tcPr>
                          <w:p w:rsidR="008F6D44" w:rsidRDefault="008F6D44" w:rsidP="008F6D44">
                            <w:pPr>
                              <w:snapToGrid w:val="0"/>
                              <w:rPr>
                                <w:rFonts w:ascii="Calibri" w:hAnsi="Calibri" w:cs="Arial"/>
                              </w:rPr>
                            </w:pPr>
                            <w:r>
                              <w:rPr>
                                <w:rFonts w:ascii="Calibri" w:hAnsi="Calibri" w:cs="Arial"/>
                              </w:rPr>
                              <w:t>All</w:t>
                            </w:r>
                          </w:p>
                        </w:tc>
                        <w:tc>
                          <w:tcPr>
                            <w:tcW w:w="900" w:type="dxa"/>
                            <w:vMerge w:val="restart"/>
                            <w:tcBorders>
                              <w:top w:val="single" w:sz="4" w:space="0" w:color="000000"/>
                              <w:left w:val="single" w:sz="4" w:space="0" w:color="000000"/>
                              <w:bottom w:val="single" w:sz="4" w:space="0" w:color="000000"/>
                            </w:tcBorders>
                          </w:tcPr>
                          <w:p w:rsidR="008F6D44" w:rsidRDefault="008F6D44" w:rsidP="008F6D44">
                            <w:pPr>
                              <w:snapToGrid w:val="0"/>
                              <w:rPr>
                                <w:rFonts w:ascii="Calibri" w:hAnsi="Calibri" w:cs="Arial"/>
                              </w:rPr>
                            </w:pPr>
                            <w:r>
                              <w:rPr>
                                <w:rFonts w:ascii="Calibri" w:hAnsi="Calibri" w:cs="Arial"/>
                              </w:rPr>
                              <w:t>1.1</w:t>
                            </w:r>
                          </w:p>
                        </w:tc>
                        <w:tc>
                          <w:tcPr>
                            <w:tcW w:w="3985" w:type="dxa"/>
                            <w:vMerge w:val="restart"/>
                            <w:tcBorders>
                              <w:top w:val="single" w:sz="4" w:space="0" w:color="000000"/>
                              <w:left w:val="single" w:sz="4" w:space="0" w:color="000000"/>
                              <w:bottom w:val="single" w:sz="4" w:space="0" w:color="000000"/>
                              <w:right w:val="single" w:sz="4" w:space="0" w:color="000000"/>
                            </w:tcBorders>
                          </w:tcPr>
                          <w:p w:rsidR="008F6D44" w:rsidRDefault="008F6D44" w:rsidP="008F6D44">
                            <w:pPr>
                              <w:snapToGrid w:val="0"/>
                              <w:rPr>
                                <w:rFonts w:ascii="Calibri" w:hAnsi="Calibri" w:cs="Arial"/>
                              </w:rPr>
                            </w:pPr>
                            <w:r>
                              <w:rPr>
                                <w:rFonts w:ascii="Calibri" w:hAnsi="Calibri" w:cs="Arial"/>
                              </w:rPr>
                              <w:t>All Sections</w:t>
                            </w:r>
                          </w:p>
                        </w:tc>
                      </w:tr>
                      <w:tr w:rsidR="008F6D44">
                        <w:trPr>
                          <w:trHeight w:val="230"/>
                        </w:trPr>
                        <w:tc>
                          <w:tcPr>
                            <w:tcW w:w="558"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p>
                        </w:tc>
                        <w:tc>
                          <w:tcPr>
                            <w:tcW w:w="1530"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p>
                        </w:tc>
                        <w:tc>
                          <w:tcPr>
                            <w:tcW w:w="1440"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p>
                        </w:tc>
                        <w:tc>
                          <w:tcPr>
                            <w:tcW w:w="900" w:type="dxa"/>
                            <w:vMerge w:val="restart"/>
                            <w:tcBorders>
                              <w:top w:val="single" w:sz="4" w:space="0" w:color="000000"/>
                              <w:left w:val="single" w:sz="4" w:space="0" w:color="000000"/>
                              <w:bottom w:val="single" w:sz="4" w:space="0" w:color="000000"/>
                            </w:tcBorders>
                          </w:tcPr>
                          <w:p w:rsidR="008F6D44" w:rsidRDefault="008F6D44">
                            <w:pPr>
                              <w:snapToGrid w:val="0"/>
                              <w:rPr>
                                <w:rFonts w:cs="Arial"/>
                              </w:rPr>
                            </w:pPr>
                          </w:p>
                        </w:tc>
                        <w:tc>
                          <w:tcPr>
                            <w:tcW w:w="3985" w:type="dxa"/>
                            <w:vMerge w:val="restart"/>
                            <w:tcBorders>
                              <w:top w:val="single" w:sz="4" w:space="0" w:color="000000"/>
                              <w:left w:val="single" w:sz="4" w:space="0" w:color="000000"/>
                              <w:bottom w:val="single" w:sz="4" w:space="0" w:color="000000"/>
                              <w:right w:val="single" w:sz="4" w:space="0" w:color="000000"/>
                            </w:tcBorders>
                          </w:tcPr>
                          <w:p w:rsidR="008F6D44" w:rsidRDefault="008F6D44">
                            <w:pPr>
                              <w:snapToGrid w:val="0"/>
                              <w:rPr>
                                <w:rFonts w:cs="Arial"/>
                              </w:rPr>
                            </w:pPr>
                          </w:p>
                        </w:tc>
                      </w:tr>
                    </w:tbl>
                    <w:p w:rsidR="008F6D44" w:rsidRDefault="008F6D44">
                      <w:r>
                        <w:t xml:space="preserve"> </w:t>
                      </w:r>
                    </w:p>
                  </w:txbxContent>
                </v:textbox>
                <w10:wrap type="square" side="largest" anchorx="margin"/>
              </v:shape>
            </w:pict>
          </mc:Fallback>
        </mc:AlternateContent>
      </w:r>
    </w:p>
    <w:p w:rsidR="00BA60C1" w:rsidRPr="004D6D74" w:rsidRDefault="00BA60C1">
      <w:pPr>
        <w:rPr>
          <w:rFonts w:asciiTheme="minorHAnsi" w:hAnsiTheme="minorHAnsi" w:cstheme="minorHAnsi"/>
        </w:rPr>
      </w:pPr>
    </w:p>
    <w:p w:rsidR="00BA60C1" w:rsidRPr="004D6D74" w:rsidRDefault="00BA60C1">
      <w:pPr>
        <w:pStyle w:val="BodyText"/>
        <w:spacing w:after="0"/>
        <w:jc w:val="center"/>
        <w:rPr>
          <w:rFonts w:asciiTheme="minorHAnsi" w:hAnsiTheme="minorHAnsi" w:cstheme="minorHAnsi"/>
          <w:b/>
          <w:szCs w:val="24"/>
        </w:rPr>
      </w:pPr>
    </w:p>
    <w:p w:rsidR="00BA60C1" w:rsidRPr="004D6D74" w:rsidRDefault="00BA60C1">
      <w:pPr>
        <w:pStyle w:val="BodyText"/>
        <w:spacing w:after="0"/>
        <w:jc w:val="center"/>
        <w:rPr>
          <w:rFonts w:asciiTheme="minorHAnsi" w:hAnsiTheme="minorHAnsi" w:cstheme="minorHAnsi"/>
          <w:b/>
          <w:szCs w:val="24"/>
        </w:rPr>
      </w:pPr>
    </w:p>
    <w:p w:rsidR="00BA60C1" w:rsidRPr="004D6D74" w:rsidRDefault="00BA60C1">
      <w:pPr>
        <w:pStyle w:val="BodyText"/>
        <w:spacing w:after="0"/>
        <w:jc w:val="center"/>
        <w:rPr>
          <w:rFonts w:asciiTheme="minorHAnsi" w:hAnsiTheme="minorHAnsi" w:cstheme="minorHAnsi"/>
          <w:b/>
          <w:szCs w:val="24"/>
        </w:rPr>
      </w:pPr>
    </w:p>
    <w:p w:rsidR="00BA60C1" w:rsidRPr="004D6D74" w:rsidRDefault="00BA60C1">
      <w:pPr>
        <w:jc w:val="center"/>
        <w:rPr>
          <w:rFonts w:asciiTheme="minorHAnsi" w:hAnsiTheme="minorHAnsi" w:cstheme="minorHAnsi"/>
          <w:b/>
          <w:bCs/>
        </w:rPr>
      </w:pPr>
    </w:p>
    <w:p w:rsidR="00BA60C1" w:rsidRPr="004D6D74" w:rsidRDefault="00BA60C1">
      <w:pPr>
        <w:jc w:val="center"/>
        <w:rPr>
          <w:rFonts w:asciiTheme="minorHAnsi" w:hAnsiTheme="minorHAnsi" w:cstheme="minorHAnsi"/>
          <w:b/>
          <w:bCs/>
        </w:rPr>
      </w:pPr>
    </w:p>
    <w:p w:rsidR="00BA60C1" w:rsidRDefault="00BA60C1">
      <w:pPr>
        <w:jc w:val="center"/>
        <w:rPr>
          <w:rFonts w:asciiTheme="minorHAnsi" w:hAnsiTheme="minorHAnsi" w:cstheme="minorHAnsi"/>
          <w:b/>
          <w:bCs/>
        </w:rPr>
      </w:pPr>
    </w:p>
    <w:p w:rsidR="00B45370" w:rsidRDefault="00B45370">
      <w:pPr>
        <w:jc w:val="center"/>
        <w:rPr>
          <w:rFonts w:asciiTheme="minorHAnsi" w:hAnsiTheme="minorHAnsi" w:cstheme="minorHAnsi"/>
          <w:b/>
          <w:bCs/>
        </w:rPr>
      </w:pPr>
    </w:p>
    <w:p w:rsidR="00B45370" w:rsidRDefault="00B45370">
      <w:pPr>
        <w:jc w:val="center"/>
        <w:rPr>
          <w:rFonts w:asciiTheme="minorHAnsi" w:hAnsiTheme="minorHAnsi" w:cstheme="minorHAnsi"/>
          <w:b/>
          <w:bCs/>
        </w:rPr>
      </w:pPr>
    </w:p>
    <w:p w:rsidR="00B45370" w:rsidRDefault="00B45370">
      <w:pPr>
        <w:jc w:val="center"/>
        <w:rPr>
          <w:rFonts w:asciiTheme="minorHAnsi" w:hAnsiTheme="minorHAnsi" w:cstheme="minorHAnsi"/>
          <w:b/>
          <w:bCs/>
        </w:rPr>
      </w:pPr>
    </w:p>
    <w:p w:rsidR="00B45370" w:rsidRDefault="00B45370" w:rsidP="00B45370"/>
    <w:p w:rsidR="00561880" w:rsidRDefault="00561880" w:rsidP="00B45370"/>
    <w:p w:rsidR="00561880" w:rsidRDefault="00561880" w:rsidP="00B45370"/>
    <w:p w:rsidR="00561880" w:rsidRPr="00D1275E" w:rsidRDefault="00561880" w:rsidP="00B45370">
      <w:pPr>
        <w:rPr>
          <w:rFonts w:ascii="Calibri" w:hAnsi="Calibri"/>
        </w:rPr>
      </w:pPr>
    </w:p>
    <w:p w:rsidR="00561880" w:rsidRPr="00D1275E" w:rsidRDefault="00561880" w:rsidP="00B45370">
      <w:pPr>
        <w:rPr>
          <w:rFonts w:ascii="Calibri" w:hAnsi="Calibri"/>
        </w:rPr>
      </w:pPr>
    </w:p>
    <w:p w:rsidR="00561880" w:rsidRPr="00D1275E" w:rsidRDefault="00561880" w:rsidP="00B45370">
      <w:pPr>
        <w:rPr>
          <w:rFonts w:ascii="Calibri" w:hAnsi="Calibri"/>
        </w:rPr>
      </w:pPr>
    </w:p>
    <w:p w:rsidR="00561880" w:rsidRPr="00D1275E" w:rsidRDefault="00561880" w:rsidP="00B45370">
      <w:pPr>
        <w:rPr>
          <w:rFonts w:ascii="Calibri" w:hAnsi="Calibri"/>
        </w:rPr>
      </w:pPr>
    </w:p>
    <w:p w:rsidR="00561880" w:rsidRDefault="00561880" w:rsidP="00B45370"/>
    <w:bookmarkStart w:id="8" w:name="_Toc252889662" w:displacedByCustomXml="next"/>
    <w:sdt>
      <w:sdtPr>
        <w:rPr>
          <w:rFonts w:asciiTheme="minorHAnsi" w:eastAsiaTheme="minorEastAsia" w:hAnsiTheme="minorHAnsi" w:cstheme="minorBidi"/>
          <w:b/>
          <w:bCs/>
          <w:color w:val="auto"/>
          <w:sz w:val="22"/>
          <w:szCs w:val="22"/>
        </w:rPr>
        <w:id w:val="-1749259346"/>
        <w:docPartObj>
          <w:docPartGallery w:val="Table of Contents"/>
          <w:docPartUnique/>
        </w:docPartObj>
      </w:sdtPr>
      <w:sdtEndPr>
        <w:rPr>
          <w:rFonts w:ascii="Arial" w:eastAsia="Times New Roman" w:hAnsi="Arial" w:cs="Times New Roman"/>
          <w:b w:val="0"/>
          <w:bCs w:val="0"/>
          <w:noProof/>
          <w:sz w:val="20"/>
          <w:szCs w:val="20"/>
        </w:rPr>
      </w:sdtEndPr>
      <w:sdtContent>
        <w:p w:rsidR="00B45370" w:rsidRPr="00516869" w:rsidRDefault="00B45370" w:rsidP="00B45370">
          <w:pPr>
            <w:pStyle w:val="TOCHeading"/>
            <w:rPr>
              <w:rFonts w:asciiTheme="minorHAnsi" w:hAnsiTheme="minorHAnsi"/>
              <w:sz w:val="28"/>
              <w:szCs w:val="28"/>
            </w:rPr>
          </w:pPr>
          <w:r w:rsidRPr="00516869">
            <w:rPr>
              <w:rFonts w:asciiTheme="minorHAnsi" w:hAnsiTheme="minorHAnsi"/>
              <w:sz w:val="28"/>
              <w:szCs w:val="28"/>
            </w:rPr>
            <w:t>Table of Contents</w:t>
          </w:r>
        </w:p>
        <w:p w:rsidR="00516869" w:rsidRPr="00516869" w:rsidRDefault="00B45370">
          <w:pPr>
            <w:pStyle w:val="TOC1"/>
            <w:rPr>
              <w:rFonts w:asciiTheme="minorHAnsi" w:eastAsiaTheme="minorEastAsia" w:hAnsiTheme="minorHAnsi" w:cstheme="minorBidi"/>
              <w:bCs w:val="0"/>
              <w:noProof/>
              <w:sz w:val="24"/>
              <w:lang w:eastAsia="en-US"/>
            </w:rPr>
          </w:pPr>
          <w:r>
            <w:rPr>
              <w:bCs w:val="0"/>
            </w:rPr>
            <w:fldChar w:fldCharType="begin"/>
          </w:r>
          <w:r>
            <w:instrText xml:space="preserve"> TOC \o "1-3" \h \z \u </w:instrText>
          </w:r>
          <w:r>
            <w:rPr>
              <w:bCs w:val="0"/>
            </w:rPr>
            <w:fldChar w:fldCharType="separate"/>
          </w:r>
          <w:hyperlink w:anchor="_Toc416794468" w:history="1">
            <w:r w:rsidR="00516869" w:rsidRPr="00516869">
              <w:rPr>
                <w:rStyle w:val="Hyperlink"/>
                <w:rFonts w:asciiTheme="minorHAnsi" w:hAnsiTheme="minorHAnsi" w:cstheme="minorHAnsi"/>
                <w:noProof/>
                <w:sz w:val="24"/>
              </w:rPr>
              <w:t>1.</w:t>
            </w:r>
            <w:r w:rsidR="00516869" w:rsidRPr="00516869">
              <w:rPr>
                <w:rFonts w:asciiTheme="minorHAnsi" w:eastAsiaTheme="minorEastAsia" w:hAnsiTheme="minorHAnsi" w:cstheme="minorBidi"/>
                <w:bCs w:val="0"/>
                <w:noProof/>
                <w:sz w:val="24"/>
                <w:lang w:eastAsia="en-US"/>
              </w:rPr>
              <w:tab/>
            </w:r>
            <w:r w:rsidR="00516869" w:rsidRPr="00516869">
              <w:rPr>
                <w:rStyle w:val="Hyperlink"/>
                <w:rFonts w:asciiTheme="minorHAnsi" w:hAnsiTheme="minorHAnsi" w:cstheme="minorHAnsi"/>
                <w:noProof/>
                <w:sz w:val="24"/>
              </w:rPr>
              <w:t>Document Control</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_Toc416794468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2</w:t>
            </w:r>
            <w:r w:rsidR="00516869" w:rsidRPr="00516869">
              <w:rPr>
                <w:rFonts w:asciiTheme="minorHAnsi" w:hAnsiTheme="minorHAnsi"/>
                <w:noProof/>
                <w:webHidden/>
                <w:sz w:val="24"/>
              </w:rPr>
              <w:fldChar w:fldCharType="end"/>
            </w:r>
          </w:hyperlink>
        </w:p>
        <w:p w:rsidR="00516869" w:rsidRPr="00516869" w:rsidRDefault="008F6D44">
          <w:pPr>
            <w:pStyle w:val="TOC2"/>
            <w:tabs>
              <w:tab w:val="left" w:pos="960"/>
              <w:tab w:val="right" w:leader="dot" w:pos="9015"/>
            </w:tabs>
            <w:rPr>
              <w:rFonts w:asciiTheme="minorHAnsi" w:eastAsiaTheme="minorEastAsia" w:hAnsiTheme="minorHAnsi" w:cstheme="minorBidi"/>
              <w:noProof/>
              <w:sz w:val="24"/>
              <w:lang w:eastAsia="en-US"/>
            </w:rPr>
          </w:pPr>
          <w:hyperlink w:anchor="_Toc416794469" w:history="1">
            <w:r w:rsidR="00516869" w:rsidRPr="00516869">
              <w:rPr>
                <w:rStyle w:val="Hyperlink"/>
                <w:rFonts w:asciiTheme="minorHAnsi" w:hAnsiTheme="minorHAnsi" w:cstheme="minorHAnsi"/>
                <w:noProof/>
                <w:sz w:val="24"/>
              </w:rPr>
              <w:t>1.1</w:t>
            </w:r>
            <w:r w:rsidR="00516869" w:rsidRPr="00516869">
              <w:rPr>
                <w:rFonts w:asciiTheme="minorHAnsi" w:eastAsiaTheme="minorEastAsia" w:hAnsiTheme="minorHAnsi" w:cstheme="minorBidi"/>
                <w:noProof/>
                <w:sz w:val="24"/>
                <w:lang w:eastAsia="en-US"/>
              </w:rPr>
              <w:tab/>
            </w:r>
            <w:r w:rsidR="00516869" w:rsidRPr="00516869">
              <w:rPr>
                <w:rStyle w:val="Hyperlink"/>
                <w:rFonts w:asciiTheme="minorHAnsi" w:hAnsiTheme="minorHAnsi" w:cstheme="minorHAnsi"/>
                <w:noProof/>
                <w:sz w:val="24"/>
              </w:rPr>
              <w:t>Review and Approvals</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_Toc416794469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2</w:t>
            </w:r>
            <w:r w:rsidR="00516869" w:rsidRPr="00516869">
              <w:rPr>
                <w:rFonts w:asciiTheme="minorHAnsi" w:hAnsiTheme="minorHAnsi"/>
                <w:noProof/>
                <w:webHidden/>
                <w:sz w:val="24"/>
              </w:rPr>
              <w:fldChar w:fldCharType="end"/>
            </w:r>
          </w:hyperlink>
        </w:p>
        <w:p w:rsidR="00516869" w:rsidRPr="00516869" w:rsidRDefault="008F6D44">
          <w:pPr>
            <w:pStyle w:val="TOC2"/>
            <w:tabs>
              <w:tab w:val="left" w:pos="960"/>
              <w:tab w:val="right" w:leader="dot" w:pos="9015"/>
            </w:tabs>
            <w:rPr>
              <w:rFonts w:asciiTheme="minorHAnsi" w:eastAsiaTheme="minorEastAsia" w:hAnsiTheme="minorHAnsi" w:cstheme="minorBidi"/>
              <w:noProof/>
              <w:sz w:val="24"/>
              <w:lang w:eastAsia="en-US"/>
            </w:rPr>
          </w:pPr>
          <w:hyperlink w:anchor="_Toc416794470" w:history="1">
            <w:r w:rsidR="00516869" w:rsidRPr="00516869">
              <w:rPr>
                <w:rStyle w:val="Hyperlink"/>
                <w:rFonts w:asciiTheme="minorHAnsi" w:hAnsiTheme="minorHAnsi" w:cstheme="minorHAnsi"/>
                <w:noProof/>
                <w:sz w:val="24"/>
              </w:rPr>
              <w:t>1.2</w:t>
            </w:r>
            <w:r w:rsidR="00516869" w:rsidRPr="00516869">
              <w:rPr>
                <w:rFonts w:asciiTheme="minorHAnsi" w:eastAsiaTheme="minorEastAsia" w:hAnsiTheme="minorHAnsi" w:cstheme="minorBidi"/>
                <w:noProof/>
                <w:sz w:val="24"/>
                <w:lang w:eastAsia="en-US"/>
              </w:rPr>
              <w:tab/>
            </w:r>
            <w:r w:rsidR="00516869" w:rsidRPr="00516869">
              <w:rPr>
                <w:rStyle w:val="Hyperlink"/>
                <w:rFonts w:asciiTheme="minorHAnsi" w:hAnsiTheme="minorHAnsi" w:cstheme="minorHAnsi"/>
                <w:noProof/>
                <w:sz w:val="24"/>
              </w:rPr>
              <w:t>Distribution</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_Toc416794470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2</w:t>
            </w:r>
            <w:r w:rsidR="00516869" w:rsidRPr="00516869">
              <w:rPr>
                <w:rFonts w:asciiTheme="minorHAnsi" w:hAnsiTheme="minorHAnsi"/>
                <w:noProof/>
                <w:webHidden/>
                <w:sz w:val="24"/>
              </w:rPr>
              <w:fldChar w:fldCharType="end"/>
            </w:r>
          </w:hyperlink>
        </w:p>
        <w:p w:rsidR="00516869" w:rsidRPr="00516869" w:rsidRDefault="008F6D44">
          <w:pPr>
            <w:pStyle w:val="TOC2"/>
            <w:tabs>
              <w:tab w:val="left" w:pos="960"/>
              <w:tab w:val="right" w:leader="dot" w:pos="9015"/>
            </w:tabs>
            <w:rPr>
              <w:rFonts w:asciiTheme="minorHAnsi" w:eastAsiaTheme="minorEastAsia" w:hAnsiTheme="minorHAnsi" w:cstheme="minorBidi"/>
              <w:noProof/>
              <w:sz w:val="24"/>
              <w:lang w:eastAsia="en-US"/>
            </w:rPr>
          </w:pPr>
          <w:hyperlink w:anchor="_Toc416794471" w:history="1">
            <w:r w:rsidR="00516869" w:rsidRPr="00516869">
              <w:rPr>
                <w:rStyle w:val="Hyperlink"/>
                <w:rFonts w:asciiTheme="minorHAnsi" w:hAnsiTheme="minorHAnsi" w:cstheme="minorHAnsi"/>
                <w:noProof/>
                <w:sz w:val="24"/>
              </w:rPr>
              <w:t>1.3</w:t>
            </w:r>
            <w:r w:rsidR="00516869" w:rsidRPr="00516869">
              <w:rPr>
                <w:rFonts w:asciiTheme="minorHAnsi" w:eastAsiaTheme="minorEastAsia" w:hAnsiTheme="minorHAnsi" w:cstheme="minorBidi"/>
                <w:noProof/>
                <w:sz w:val="24"/>
                <w:lang w:eastAsia="en-US"/>
              </w:rPr>
              <w:tab/>
            </w:r>
            <w:r w:rsidR="00516869" w:rsidRPr="00516869">
              <w:rPr>
                <w:rStyle w:val="Hyperlink"/>
                <w:rFonts w:asciiTheme="minorHAnsi" w:hAnsiTheme="minorHAnsi" w:cstheme="minorHAnsi"/>
                <w:noProof/>
                <w:sz w:val="24"/>
              </w:rPr>
              <w:t>Amendment Record</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_Toc416794471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2</w:t>
            </w:r>
            <w:r w:rsidR="00516869" w:rsidRPr="00516869">
              <w:rPr>
                <w:rFonts w:asciiTheme="minorHAnsi" w:hAnsiTheme="minorHAnsi"/>
                <w:noProof/>
                <w:webHidden/>
                <w:sz w:val="24"/>
              </w:rPr>
              <w:fldChar w:fldCharType="end"/>
            </w:r>
          </w:hyperlink>
        </w:p>
        <w:p w:rsidR="00516869" w:rsidRPr="00516869" w:rsidRDefault="008F6D44">
          <w:pPr>
            <w:pStyle w:val="TOC1"/>
            <w:rPr>
              <w:rFonts w:asciiTheme="minorHAnsi" w:eastAsiaTheme="minorEastAsia" w:hAnsiTheme="minorHAnsi" w:cstheme="minorBidi"/>
              <w:bCs w:val="0"/>
              <w:noProof/>
              <w:sz w:val="24"/>
              <w:lang w:eastAsia="en-US"/>
            </w:rPr>
          </w:pPr>
          <w:hyperlink w:anchor="_Toc416794472" w:history="1">
            <w:r w:rsidR="00516869" w:rsidRPr="00516869">
              <w:rPr>
                <w:rStyle w:val="Hyperlink"/>
                <w:rFonts w:asciiTheme="minorHAnsi" w:hAnsiTheme="minorHAnsi" w:cs="Tahoma"/>
                <w:noProof/>
                <w:sz w:val="24"/>
              </w:rPr>
              <w:t>1.</w:t>
            </w:r>
            <w:r w:rsidR="00516869" w:rsidRPr="00516869">
              <w:rPr>
                <w:rFonts w:asciiTheme="minorHAnsi" w:eastAsiaTheme="minorEastAsia" w:hAnsiTheme="minorHAnsi" w:cstheme="minorBidi"/>
                <w:bCs w:val="0"/>
                <w:noProof/>
                <w:sz w:val="24"/>
                <w:lang w:eastAsia="en-US"/>
              </w:rPr>
              <w:tab/>
            </w:r>
            <w:r w:rsidR="00516869" w:rsidRPr="00516869">
              <w:rPr>
                <w:rStyle w:val="Hyperlink"/>
                <w:rFonts w:asciiTheme="minorHAnsi" w:hAnsiTheme="minorHAnsi" w:cs="Tahoma"/>
                <w:noProof/>
                <w:sz w:val="24"/>
              </w:rPr>
              <w:t>Purpose and Objective</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_Toc416794472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4</w:t>
            </w:r>
            <w:r w:rsidR="00516869" w:rsidRPr="00516869">
              <w:rPr>
                <w:rFonts w:asciiTheme="minorHAnsi" w:hAnsiTheme="minorHAnsi"/>
                <w:noProof/>
                <w:webHidden/>
                <w:sz w:val="24"/>
              </w:rPr>
              <w:fldChar w:fldCharType="end"/>
            </w:r>
          </w:hyperlink>
        </w:p>
        <w:p w:rsidR="00516869" w:rsidRPr="00516869" w:rsidRDefault="008F6D44">
          <w:pPr>
            <w:pStyle w:val="TOC2"/>
            <w:tabs>
              <w:tab w:val="right" w:leader="dot" w:pos="9015"/>
            </w:tabs>
            <w:rPr>
              <w:rFonts w:asciiTheme="minorHAnsi" w:eastAsiaTheme="minorEastAsia" w:hAnsiTheme="minorHAnsi" w:cstheme="minorBidi"/>
              <w:noProof/>
              <w:sz w:val="24"/>
              <w:lang w:eastAsia="en-US"/>
            </w:rPr>
          </w:pPr>
          <w:hyperlink w:anchor="_Toc416794473" w:history="1">
            <w:r w:rsidR="00516869" w:rsidRPr="00516869">
              <w:rPr>
                <w:rStyle w:val="Hyperlink"/>
                <w:rFonts w:asciiTheme="minorHAnsi" w:hAnsiTheme="minorHAnsi" w:cs="Tahoma"/>
                <w:noProof/>
                <w:kern w:val="1"/>
                <w:sz w:val="24"/>
              </w:rPr>
              <w:t>Scope</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_Toc416794473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4</w:t>
            </w:r>
            <w:r w:rsidR="00516869" w:rsidRPr="00516869">
              <w:rPr>
                <w:rFonts w:asciiTheme="minorHAnsi" w:hAnsiTheme="minorHAnsi"/>
                <w:noProof/>
                <w:webHidden/>
                <w:sz w:val="24"/>
              </w:rPr>
              <w:fldChar w:fldCharType="end"/>
            </w:r>
          </w:hyperlink>
        </w:p>
        <w:p w:rsidR="00516869" w:rsidRPr="00516869" w:rsidRDefault="008F6D44">
          <w:pPr>
            <w:pStyle w:val="TOC1"/>
            <w:rPr>
              <w:rFonts w:asciiTheme="minorHAnsi" w:eastAsiaTheme="minorEastAsia" w:hAnsiTheme="minorHAnsi" w:cstheme="minorBidi"/>
              <w:bCs w:val="0"/>
              <w:noProof/>
              <w:sz w:val="24"/>
              <w:lang w:eastAsia="en-US"/>
            </w:rPr>
          </w:pPr>
          <w:hyperlink w:anchor="_Toc416794474" w:history="1">
            <w:r w:rsidR="00516869" w:rsidRPr="00516869">
              <w:rPr>
                <w:rStyle w:val="Hyperlink"/>
                <w:rFonts w:asciiTheme="minorHAnsi" w:hAnsiTheme="minorHAnsi" w:cs="Tahoma"/>
                <w:noProof/>
                <w:sz w:val="24"/>
              </w:rPr>
              <w:t>2.</w:t>
            </w:r>
            <w:r w:rsidR="00516869" w:rsidRPr="00516869">
              <w:rPr>
                <w:rFonts w:asciiTheme="minorHAnsi" w:eastAsiaTheme="minorEastAsia" w:hAnsiTheme="minorHAnsi" w:cstheme="minorBidi"/>
                <w:bCs w:val="0"/>
                <w:noProof/>
                <w:sz w:val="24"/>
                <w:lang w:eastAsia="en-US"/>
              </w:rPr>
              <w:tab/>
            </w:r>
            <w:r w:rsidR="00516869" w:rsidRPr="00516869">
              <w:rPr>
                <w:rStyle w:val="Hyperlink"/>
                <w:rFonts w:asciiTheme="minorHAnsi" w:hAnsiTheme="minorHAnsi" w:cs="Tahoma"/>
                <w:noProof/>
                <w:sz w:val="24"/>
              </w:rPr>
              <w:t>Dependencies</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_Toc416794474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5</w:t>
            </w:r>
            <w:r w:rsidR="00516869" w:rsidRPr="00516869">
              <w:rPr>
                <w:rFonts w:asciiTheme="minorHAnsi" w:hAnsiTheme="minorHAnsi"/>
                <w:noProof/>
                <w:webHidden/>
                <w:sz w:val="24"/>
              </w:rPr>
              <w:fldChar w:fldCharType="end"/>
            </w:r>
          </w:hyperlink>
        </w:p>
        <w:p w:rsidR="00516869" w:rsidRPr="00516869" w:rsidRDefault="008F6D44">
          <w:pPr>
            <w:pStyle w:val="TOC1"/>
            <w:rPr>
              <w:rFonts w:asciiTheme="minorHAnsi" w:eastAsiaTheme="minorEastAsia" w:hAnsiTheme="minorHAnsi" w:cstheme="minorBidi"/>
              <w:bCs w:val="0"/>
              <w:noProof/>
              <w:sz w:val="24"/>
              <w:lang w:eastAsia="en-US"/>
            </w:rPr>
          </w:pPr>
          <w:hyperlink w:anchor="_Toc416794475" w:history="1">
            <w:r w:rsidR="00516869" w:rsidRPr="00516869">
              <w:rPr>
                <w:rStyle w:val="Hyperlink"/>
                <w:rFonts w:asciiTheme="minorHAnsi" w:hAnsiTheme="minorHAnsi" w:cs="Tahoma"/>
                <w:noProof/>
                <w:sz w:val="24"/>
              </w:rPr>
              <w:t>3.</w:t>
            </w:r>
            <w:r w:rsidR="00516869" w:rsidRPr="00516869">
              <w:rPr>
                <w:rFonts w:asciiTheme="minorHAnsi" w:eastAsiaTheme="minorEastAsia" w:hAnsiTheme="minorHAnsi" w:cstheme="minorBidi"/>
                <w:bCs w:val="0"/>
                <w:noProof/>
                <w:sz w:val="24"/>
                <w:lang w:eastAsia="en-US"/>
              </w:rPr>
              <w:tab/>
            </w:r>
            <w:r w:rsidR="00516869" w:rsidRPr="00516869">
              <w:rPr>
                <w:rStyle w:val="Hyperlink"/>
                <w:rFonts w:asciiTheme="minorHAnsi" w:hAnsiTheme="minorHAnsi"/>
                <w:noProof/>
                <w:sz w:val="24"/>
              </w:rPr>
              <w:t>Disaster Recovery Strategies</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_Toc416794475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6</w:t>
            </w:r>
            <w:r w:rsidR="00516869" w:rsidRPr="00516869">
              <w:rPr>
                <w:rFonts w:asciiTheme="minorHAnsi" w:hAnsiTheme="minorHAnsi"/>
                <w:noProof/>
                <w:webHidden/>
                <w:sz w:val="24"/>
              </w:rPr>
              <w:fldChar w:fldCharType="end"/>
            </w:r>
          </w:hyperlink>
        </w:p>
        <w:p w:rsidR="00516869" w:rsidRPr="00516869" w:rsidRDefault="008F6D44">
          <w:pPr>
            <w:pStyle w:val="TOC1"/>
            <w:rPr>
              <w:rFonts w:asciiTheme="minorHAnsi" w:eastAsiaTheme="minorEastAsia" w:hAnsiTheme="minorHAnsi" w:cstheme="minorBidi"/>
              <w:bCs w:val="0"/>
              <w:noProof/>
              <w:sz w:val="24"/>
              <w:lang w:eastAsia="en-US"/>
            </w:rPr>
          </w:pPr>
          <w:hyperlink w:anchor="_Toc416794476" w:history="1">
            <w:r w:rsidR="00516869" w:rsidRPr="00516869">
              <w:rPr>
                <w:rStyle w:val="Hyperlink"/>
                <w:rFonts w:asciiTheme="minorHAnsi" w:hAnsiTheme="minorHAnsi" w:cs="Tahoma"/>
                <w:noProof/>
                <w:sz w:val="24"/>
              </w:rPr>
              <w:t>4.</w:t>
            </w:r>
            <w:r w:rsidR="00516869" w:rsidRPr="00516869">
              <w:rPr>
                <w:rFonts w:asciiTheme="minorHAnsi" w:eastAsiaTheme="minorEastAsia" w:hAnsiTheme="minorHAnsi" w:cstheme="minorBidi"/>
                <w:bCs w:val="0"/>
                <w:noProof/>
                <w:sz w:val="24"/>
                <w:lang w:eastAsia="en-US"/>
              </w:rPr>
              <w:tab/>
            </w:r>
            <w:r w:rsidR="00516869" w:rsidRPr="00516869">
              <w:rPr>
                <w:rStyle w:val="Hyperlink"/>
                <w:rFonts w:asciiTheme="minorHAnsi" w:hAnsiTheme="minorHAnsi" w:cs="Tahoma"/>
                <w:noProof/>
                <w:sz w:val="24"/>
              </w:rPr>
              <w:t>Disaster Recovery Procedures</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_Toc416794476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6</w:t>
            </w:r>
            <w:r w:rsidR="00516869" w:rsidRPr="00516869">
              <w:rPr>
                <w:rFonts w:asciiTheme="minorHAnsi" w:hAnsiTheme="minorHAnsi"/>
                <w:noProof/>
                <w:webHidden/>
                <w:sz w:val="24"/>
              </w:rPr>
              <w:fldChar w:fldCharType="end"/>
            </w:r>
          </w:hyperlink>
        </w:p>
        <w:p w:rsidR="00516869" w:rsidRPr="00516869" w:rsidRDefault="008F6D44">
          <w:pPr>
            <w:pStyle w:val="TOC2"/>
            <w:tabs>
              <w:tab w:val="right" w:leader="dot" w:pos="9015"/>
            </w:tabs>
            <w:rPr>
              <w:rFonts w:asciiTheme="minorHAnsi" w:eastAsiaTheme="minorEastAsia" w:hAnsiTheme="minorHAnsi" w:cstheme="minorBidi"/>
              <w:noProof/>
              <w:sz w:val="24"/>
              <w:lang w:eastAsia="en-US"/>
            </w:rPr>
          </w:pPr>
          <w:hyperlink w:anchor="_Toc416794477" w:history="1">
            <w:r w:rsidR="00516869" w:rsidRPr="00516869">
              <w:rPr>
                <w:rStyle w:val="Hyperlink"/>
                <w:rFonts w:asciiTheme="minorHAnsi" w:hAnsiTheme="minorHAnsi"/>
                <w:noProof/>
                <w:sz w:val="24"/>
              </w:rPr>
              <w:t>Response Phase</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_Toc416794477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7</w:t>
            </w:r>
            <w:r w:rsidR="00516869" w:rsidRPr="00516869">
              <w:rPr>
                <w:rFonts w:asciiTheme="minorHAnsi" w:hAnsiTheme="minorHAnsi"/>
                <w:noProof/>
                <w:webHidden/>
                <w:sz w:val="24"/>
              </w:rPr>
              <w:fldChar w:fldCharType="end"/>
            </w:r>
          </w:hyperlink>
        </w:p>
        <w:p w:rsidR="00516869" w:rsidRPr="00516869" w:rsidRDefault="008F6D44">
          <w:pPr>
            <w:pStyle w:val="TOC2"/>
            <w:tabs>
              <w:tab w:val="right" w:leader="dot" w:pos="9015"/>
            </w:tabs>
            <w:rPr>
              <w:rFonts w:asciiTheme="minorHAnsi" w:eastAsiaTheme="minorEastAsia" w:hAnsiTheme="minorHAnsi" w:cstheme="minorBidi"/>
              <w:noProof/>
              <w:sz w:val="24"/>
              <w:lang w:eastAsia="en-US"/>
            </w:rPr>
          </w:pPr>
          <w:hyperlink w:anchor="_Toc416794478" w:history="1">
            <w:r w:rsidR="00516869" w:rsidRPr="00516869">
              <w:rPr>
                <w:rStyle w:val="Hyperlink"/>
                <w:rFonts w:asciiTheme="minorHAnsi" w:hAnsiTheme="minorHAnsi"/>
                <w:noProof/>
                <w:sz w:val="24"/>
              </w:rPr>
              <w:t>Resumption Phase</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_Toc416794478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8</w:t>
            </w:r>
            <w:r w:rsidR="00516869" w:rsidRPr="00516869">
              <w:rPr>
                <w:rFonts w:asciiTheme="minorHAnsi" w:hAnsiTheme="minorHAnsi"/>
                <w:noProof/>
                <w:webHidden/>
                <w:sz w:val="24"/>
              </w:rPr>
              <w:fldChar w:fldCharType="end"/>
            </w:r>
          </w:hyperlink>
        </w:p>
        <w:p w:rsidR="00516869" w:rsidRPr="00516869" w:rsidRDefault="008F6D44">
          <w:pPr>
            <w:pStyle w:val="TOC2"/>
            <w:tabs>
              <w:tab w:val="right" w:leader="dot" w:pos="9015"/>
            </w:tabs>
            <w:rPr>
              <w:rFonts w:asciiTheme="minorHAnsi" w:eastAsiaTheme="minorEastAsia" w:hAnsiTheme="minorHAnsi" w:cstheme="minorBidi"/>
              <w:noProof/>
              <w:sz w:val="24"/>
              <w:lang w:eastAsia="en-US"/>
            </w:rPr>
          </w:pPr>
          <w:hyperlink w:anchor="_Toc416794479" w:history="1">
            <w:r w:rsidR="00516869" w:rsidRPr="00516869">
              <w:rPr>
                <w:rStyle w:val="Hyperlink"/>
                <w:rFonts w:asciiTheme="minorHAnsi" w:hAnsiTheme="minorHAnsi"/>
                <w:noProof/>
                <w:sz w:val="24"/>
              </w:rPr>
              <w:t>Data Center Recovery</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_Toc416794479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8</w:t>
            </w:r>
            <w:r w:rsidR="00516869" w:rsidRPr="00516869">
              <w:rPr>
                <w:rFonts w:asciiTheme="minorHAnsi" w:hAnsiTheme="minorHAnsi"/>
                <w:noProof/>
                <w:webHidden/>
                <w:sz w:val="24"/>
              </w:rPr>
              <w:fldChar w:fldCharType="end"/>
            </w:r>
          </w:hyperlink>
        </w:p>
        <w:p w:rsidR="00516869" w:rsidRPr="00516869" w:rsidRDefault="008F6D44">
          <w:pPr>
            <w:pStyle w:val="TOC3"/>
            <w:tabs>
              <w:tab w:val="right" w:leader="dot" w:pos="9015"/>
            </w:tabs>
            <w:rPr>
              <w:rFonts w:asciiTheme="minorHAnsi" w:eastAsiaTheme="minorEastAsia" w:hAnsiTheme="minorHAnsi" w:cstheme="minorBidi"/>
              <w:noProof/>
              <w:lang w:eastAsia="en-US"/>
            </w:rPr>
          </w:pPr>
          <w:hyperlink w:anchor="_Toc416794480" w:history="1">
            <w:r w:rsidR="00516869" w:rsidRPr="00516869">
              <w:rPr>
                <w:rStyle w:val="Hyperlink"/>
                <w:rFonts w:asciiTheme="minorHAnsi" w:hAnsiTheme="minorHAnsi"/>
                <w:noProof/>
              </w:rPr>
              <w:t>Internal or External Dependency Recovery</w:t>
            </w:r>
            <w:r w:rsidR="00516869" w:rsidRPr="00516869">
              <w:rPr>
                <w:rFonts w:asciiTheme="minorHAnsi" w:hAnsiTheme="minorHAnsi"/>
                <w:noProof/>
                <w:webHidden/>
              </w:rPr>
              <w:tab/>
            </w:r>
            <w:r w:rsidR="00516869" w:rsidRPr="00516869">
              <w:rPr>
                <w:rFonts w:asciiTheme="minorHAnsi" w:hAnsiTheme="minorHAnsi"/>
                <w:noProof/>
                <w:webHidden/>
              </w:rPr>
              <w:fldChar w:fldCharType="begin"/>
            </w:r>
            <w:r w:rsidR="00516869" w:rsidRPr="00516869">
              <w:rPr>
                <w:rFonts w:asciiTheme="minorHAnsi" w:hAnsiTheme="minorHAnsi"/>
                <w:noProof/>
                <w:webHidden/>
              </w:rPr>
              <w:instrText xml:space="preserve"> PAGEREF _Toc416794480 \h </w:instrText>
            </w:r>
            <w:r w:rsidR="00516869" w:rsidRPr="00516869">
              <w:rPr>
                <w:rFonts w:asciiTheme="minorHAnsi" w:hAnsiTheme="minorHAnsi"/>
                <w:noProof/>
                <w:webHidden/>
              </w:rPr>
            </w:r>
            <w:r w:rsidR="00516869" w:rsidRPr="00516869">
              <w:rPr>
                <w:rFonts w:asciiTheme="minorHAnsi" w:hAnsiTheme="minorHAnsi"/>
                <w:noProof/>
                <w:webHidden/>
              </w:rPr>
              <w:fldChar w:fldCharType="separate"/>
            </w:r>
            <w:r w:rsidR="00516869" w:rsidRPr="00516869">
              <w:rPr>
                <w:rFonts w:asciiTheme="minorHAnsi" w:hAnsiTheme="minorHAnsi"/>
                <w:noProof/>
                <w:webHidden/>
              </w:rPr>
              <w:t>9</w:t>
            </w:r>
            <w:r w:rsidR="00516869" w:rsidRPr="00516869">
              <w:rPr>
                <w:rFonts w:asciiTheme="minorHAnsi" w:hAnsiTheme="minorHAnsi"/>
                <w:noProof/>
                <w:webHidden/>
              </w:rPr>
              <w:fldChar w:fldCharType="end"/>
            </w:r>
          </w:hyperlink>
        </w:p>
        <w:p w:rsidR="00516869" w:rsidRPr="00516869" w:rsidRDefault="008F6D44">
          <w:pPr>
            <w:pStyle w:val="TOC3"/>
            <w:tabs>
              <w:tab w:val="right" w:leader="dot" w:pos="9015"/>
            </w:tabs>
            <w:rPr>
              <w:rFonts w:asciiTheme="minorHAnsi" w:eastAsiaTheme="minorEastAsia" w:hAnsiTheme="minorHAnsi" w:cstheme="minorBidi"/>
              <w:noProof/>
              <w:lang w:eastAsia="en-US"/>
            </w:rPr>
          </w:pPr>
          <w:hyperlink w:anchor="_Toc416794481" w:history="1">
            <w:r w:rsidR="00516869" w:rsidRPr="00516869">
              <w:rPr>
                <w:rStyle w:val="Hyperlink"/>
                <w:rFonts w:asciiTheme="minorHAnsi" w:hAnsiTheme="minorHAnsi" w:cs="Tahoma"/>
                <w:noProof/>
              </w:rPr>
              <w:t>Significant Network or Other Issue</w:t>
            </w:r>
            <w:r w:rsidR="00516869" w:rsidRPr="00516869">
              <w:rPr>
                <w:rStyle w:val="Hyperlink"/>
                <w:rFonts w:asciiTheme="minorHAnsi" w:hAnsiTheme="minorHAnsi"/>
                <w:noProof/>
              </w:rPr>
              <w:t xml:space="preserve"> Recovery (Defined by quality of service guidelines)</w:t>
            </w:r>
            <w:r w:rsidR="00516869" w:rsidRPr="00516869">
              <w:rPr>
                <w:rFonts w:asciiTheme="minorHAnsi" w:hAnsiTheme="minorHAnsi"/>
                <w:noProof/>
                <w:webHidden/>
              </w:rPr>
              <w:tab/>
            </w:r>
            <w:r w:rsidR="00516869" w:rsidRPr="00516869">
              <w:rPr>
                <w:rFonts w:asciiTheme="minorHAnsi" w:hAnsiTheme="minorHAnsi"/>
                <w:noProof/>
                <w:webHidden/>
              </w:rPr>
              <w:fldChar w:fldCharType="begin"/>
            </w:r>
            <w:r w:rsidR="00516869" w:rsidRPr="00516869">
              <w:rPr>
                <w:rFonts w:asciiTheme="minorHAnsi" w:hAnsiTheme="minorHAnsi"/>
                <w:noProof/>
                <w:webHidden/>
              </w:rPr>
              <w:instrText xml:space="preserve"> PAGEREF _Toc416794481 \h </w:instrText>
            </w:r>
            <w:r w:rsidR="00516869" w:rsidRPr="00516869">
              <w:rPr>
                <w:rFonts w:asciiTheme="minorHAnsi" w:hAnsiTheme="minorHAnsi"/>
                <w:noProof/>
                <w:webHidden/>
              </w:rPr>
            </w:r>
            <w:r w:rsidR="00516869" w:rsidRPr="00516869">
              <w:rPr>
                <w:rFonts w:asciiTheme="minorHAnsi" w:hAnsiTheme="minorHAnsi"/>
                <w:noProof/>
                <w:webHidden/>
              </w:rPr>
              <w:fldChar w:fldCharType="separate"/>
            </w:r>
            <w:r w:rsidR="00516869" w:rsidRPr="00516869">
              <w:rPr>
                <w:rFonts w:asciiTheme="minorHAnsi" w:hAnsiTheme="minorHAnsi"/>
                <w:noProof/>
                <w:webHidden/>
              </w:rPr>
              <w:t>9</w:t>
            </w:r>
            <w:r w:rsidR="00516869" w:rsidRPr="00516869">
              <w:rPr>
                <w:rFonts w:asciiTheme="minorHAnsi" w:hAnsiTheme="minorHAnsi"/>
                <w:noProof/>
                <w:webHidden/>
              </w:rPr>
              <w:fldChar w:fldCharType="end"/>
            </w:r>
          </w:hyperlink>
        </w:p>
        <w:p w:rsidR="00516869" w:rsidRPr="00516869" w:rsidRDefault="008F6D44">
          <w:pPr>
            <w:pStyle w:val="TOC2"/>
            <w:tabs>
              <w:tab w:val="right" w:leader="dot" w:pos="9015"/>
            </w:tabs>
            <w:rPr>
              <w:rFonts w:asciiTheme="minorHAnsi" w:eastAsiaTheme="minorEastAsia" w:hAnsiTheme="minorHAnsi" w:cstheme="minorBidi"/>
              <w:noProof/>
              <w:sz w:val="24"/>
              <w:lang w:eastAsia="en-US"/>
            </w:rPr>
          </w:pPr>
          <w:hyperlink w:anchor="_Toc416794482" w:history="1">
            <w:r w:rsidR="00516869" w:rsidRPr="00516869">
              <w:rPr>
                <w:rStyle w:val="Hyperlink"/>
                <w:rFonts w:asciiTheme="minorHAnsi" w:hAnsiTheme="minorHAnsi"/>
                <w:noProof/>
                <w:sz w:val="24"/>
              </w:rPr>
              <w:t>Restoration Phase</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_Toc416794482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9</w:t>
            </w:r>
            <w:r w:rsidR="00516869" w:rsidRPr="00516869">
              <w:rPr>
                <w:rFonts w:asciiTheme="minorHAnsi" w:hAnsiTheme="minorHAnsi"/>
                <w:noProof/>
                <w:webHidden/>
                <w:sz w:val="24"/>
              </w:rPr>
              <w:fldChar w:fldCharType="end"/>
            </w:r>
          </w:hyperlink>
        </w:p>
        <w:p w:rsidR="00516869" w:rsidRPr="00516869" w:rsidRDefault="008F6D44">
          <w:pPr>
            <w:pStyle w:val="TOC2"/>
            <w:tabs>
              <w:tab w:val="right" w:leader="dot" w:pos="9015"/>
            </w:tabs>
            <w:rPr>
              <w:rFonts w:asciiTheme="minorHAnsi" w:eastAsiaTheme="minorEastAsia" w:hAnsiTheme="minorHAnsi" w:cstheme="minorBidi"/>
              <w:noProof/>
              <w:sz w:val="24"/>
              <w:lang w:eastAsia="en-US"/>
            </w:rPr>
          </w:pPr>
          <w:hyperlink w:anchor="_Toc416794483" w:history="1">
            <w:r w:rsidR="00516869" w:rsidRPr="00516869">
              <w:rPr>
                <w:rStyle w:val="Hyperlink"/>
                <w:rFonts w:asciiTheme="minorHAnsi" w:hAnsiTheme="minorHAnsi"/>
                <w:noProof/>
                <w:sz w:val="24"/>
              </w:rPr>
              <w:t>Data Center Recovery</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_Toc416794483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10</w:t>
            </w:r>
            <w:r w:rsidR="00516869" w:rsidRPr="00516869">
              <w:rPr>
                <w:rFonts w:asciiTheme="minorHAnsi" w:hAnsiTheme="minorHAnsi"/>
                <w:noProof/>
                <w:webHidden/>
                <w:sz w:val="24"/>
              </w:rPr>
              <w:fldChar w:fldCharType="end"/>
            </w:r>
          </w:hyperlink>
        </w:p>
        <w:p w:rsidR="00516869" w:rsidRPr="00516869" w:rsidRDefault="008F6D44">
          <w:pPr>
            <w:pStyle w:val="TOC2"/>
            <w:tabs>
              <w:tab w:val="right" w:leader="dot" w:pos="9015"/>
            </w:tabs>
            <w:rPr>
              <w:rFonts w:asciiTheme="minorHAnsi" w:eastAsiaTheme="minorEastAsia" w:hAnsiTheme="minorHAnsi" w:cstheme="minorBidi"/>
              <w:noProof/>
              <w:sz w:val="24"/>
              <w:lang w:eastAsia="en-US"/>
            </w:rPr>
          </w:pPr>
          <w:hyperlink w:anchor="_Toc416794484" w:history="1">
            <w:r w:rsidR="00516869" w:rsidRPr="00516869">
              <w:rPr>
                <w:rStyle w:val="Hyperlink"/>
                <w:rFonts w:asciiTheme="minorHAnsi" w:hAnsiTheme="minorHAnsi"/>
                <w:noProof/>
                <w:sz w:val="24"/>
              </w:rPr>
              <w:t>Full Data Center Restoration</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_Toc416794484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10</w:t>
            </w:r>
            <w:r w:rsidR="00516869" w:rsidRPr="00516869">
              <w:rPr>
                <w:rFonts w:asciiTheme="minorHAnsi" w:hAnsiTheme="minorHAnsi"/>
                <w:noProof/>
                <w:webHidden/>
                <w:sz w:val="24"/>
              </w:rPr>
              <w:fldChar w:fldCharType="end"/>
            </w:r>
          </w:hyperlink>
        </w:p>
        <w:p w:rsidR="00516869" w:rsidRPr="00516869" w:rsidRDefault="008F6D44">
          <w:pPr>
            <w:pStyle w:val="TOC2"/>
            <w:tabs>
              <w:tab w:val="right" w:leader="dot" w:pos="9015"/>
            </w:tabs>
            <w:rPr>
              <w:rFonts w:asciiTheme="minorHAnsi" w:eastAsiaTheme="minorEastAsia" w:hAnsiTheme="minorHAnsi" w:cstheme="minorBidi"/>
              <w:noProof/>
              <w:sz w:val="24"/>
              <w:lang w:eastAsia="en-US"/>
            </w:rPr>
          </w:pPr>
          <w:hyperlink w:anchor="_Toc416794485" w:history="1">
            <w:r w:rsidR="00516869" w:rsidRPr="00516869">
              <w:rPr>
                <w:rStyle w:val="Hyperlink"/>
                <w:rFonts w:asciiTheme="minorHAnsi" w:hAnsiTheme="minorHAnsi"/>
                <w:noProof/>
                <w:sz w:val="24"/>
              </w:rPr>
              <w:t>Internal or External Dependency Recovery</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_Toc416794485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10</w:t>
            </w:r>
            <w:r w:rsidR="00516869" w:rsidRPr="00516869">
              <w:rPr>
                <w:rFonts w:asciiTheme="minorHAnsi" w:hAnsiTheme="minorHAnsi"/>
                <w:noProof/>
                <w:webHidden/>
                <w:sz w:val="24"/>
              </w:rPr>
              <w:fldChar w:fldCharType="end"/>
            </w:r>
          </w:hyperlink>
        </w:p>
        <w:p w:rsidR="00516869" w:rsidRPr="00516869" w:rsidRDefault="008F6D44">
          <w:pPr>
            <w:pStyle w:val="TOC2"/>
            <w:tabs>
              <w:tab w:val="right" w:leader="dot" w:pos="9015"/>
            </w:tabs>
            <w:rPr>
              <w:rFonts w:asciiTheme="minorHAnsi" w:eastAsiaTheme="minorEastAsia" w:hAnsiTheme="minorHAnsi" w:cstheme="minorBidi"/>
              <w:noProof/>
              <w:sz w:val="24"/>
              <w:lang w:eastAsia="en-US"/>
            </w:rPr>
          </w:pPr>
          <w:hyperlink w:anchor="_Toc416794486" w:history="1">
            <w:r w:rsidR="00516869" w:rsidRPr="00516869">
              <w:rPr>
                <w:rStyle w:val="Hyperlink"/>
                <w:rFonts w:asciiTheme="minorHAnsi" w:hAnsiTheme="minorHAnsi"/>
                <w:noProof/>
                <w:sz w:val="24"/>
              </w:rPr>
              <w:t>Execute available recovery procedures</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_Toc416794486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10</w:t>
            </w:r>
            <w:r w:rsidR="00516869" w:rsidRPr="00516869">
              <w:rPr>
                <w:rFonts w:asciiTheme="minorHAnsi" w:hAnsiTheme="minorHAnsi"/>
                <w:noProof/>
                <w:webHidden/>
                <w:sz w:val="24"/>
              </w:rPr>
              <w:fldChar w:fldCharType="end"/>
            </w:r>
          </w:hyperlink>
        </w:p>
        <w:p w:rsidR="00516869" w:rsidRPr="00516869" w:rsidRDefault="008F6D44">
          <w:pPr>
            <w:pStyle w:val="TOC1"/>
            <w:rPr>
              <w:rFonts w:asciiTheme="minorHAnsi" w:eastAsiaTheme="minorEastAsia" w:hAnsiTheme="minorHAnsi" w:cstheme="minorBidi"/>
              <w:bCs w:val="0"/>
              <w:noProof/>
              <w:sz w:val="24"/>
              <w:lang w:eastAsia="en-US"/>
            </w:rPr>
          </w:pPr>
          <w:hyperlink w:anchor="_Toc416794487" w:history="1">
            <w:r w:rsidR="00516869" w:rsidRPr="00516869">
              <w:rPr>
                <w:rStyle w:val="Hyperlink"/>
                <w:rFonts w:asciiTheme="minorHAnsi" w:hAnsiTheme="minorHAnsi"/>
                <w:iCs/>
                <w:noProof/>
                <w:sz w:val="24"/>
                <w:lang w:val="en-GB"/>
              </w:rPr>
              <w:t>Appendix A: Disaster Recovery Contacts - Admin Contact List</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_Toc416794487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10</w:t>
            </w:r>
            <w:r w:rsidR="00516869" w:rsidRPr="00516869">
              <w:rPr>
                <w:rFonts w:asciiTheme="minorHAnsi" w:hAnsiTheme="minorHAnsi"/>
                <w:noProof/>
                <w:webHidden/>
                <w:sz w:val="24"/>
              </w:rPr>
              <w:fldChar w:fldCharType="end"/>
            </w:r>
          </w:hyperlink>
        </w:p>
        <w:p w:rsidR="00516869" w:rsidRPr="00516869" w:rsidRDefault="008F6D44">
          <w:pPr>
            <w:pStyle w:val="TOC1"/>
            <w:rPr>
              <w:rFonts w:asciiTheme="minorHAnsi" w:eastAsiaTheme="minorEastAsia" w:hAnsiTheme="minorHAnsi" w:cstheme="minorBidi"/>
              <w:bCs w:val="0"/>
              <w:noProof/>
              <w:sz w:val="24"/>
              <w:lang w:eastAsia="en-US"/>
            </w:rPr>
          </w:pPr>
          <w:hyperlink w:anchor="_Toc416794488" w:history="1">
            <w:r w:rsidR="00516869" w:rsidRPr="00516869">
              <w:rPr>
                <w:rStyle w:val="Hyperlink"/>
                <w:rFonts w:asciiTheme="minorHAnsi" w:hAnsiTheme="minorHAnsi"/>
                <w:noProof/>
                <w:w w:val="101"/>
                <w:sz w:val="24"/>
              </w:rPr>
              <w:t>Appendix B: Document Maintenance Responsibilities and Revision History</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_Toc416794488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11</w:t>
            </w:r>
            <w:r w:rsidR="00516869" w:rsidRPr="00516869">
              <w:rPr>
                <w:rFonts w:asciiTheme="minorHAnsi" w:hAnsiTheme="minorHAnsi"/>
                <w:noProof/>
                <w:webHidden/>
                <w:sz w:val="24"/>
              </w:rPr>
              <w:fldChar w:fldCharType="end"/>
            </w:r>
          </w:hyperlink>
        </w:p>
        <w:p w:rsidR="00516869" w:rsidRPr="00516869" w:rsidRDefault="008F6D44">
          <w:pPr>
            <w:pStyle w:val="TOC1"/>
            <w:rPr>
              <w:rFonts w:asciiTheme="minorHAnsi" w:eastAsiaTheme="minorEastAsia" w:hAnsiTheme="minorHAnsi" w:cstheme="minorBidi"/>
              <w:bCs w:val="0"/>
              <w:noProof/>
              <w:sz w:val="24"/>
              <w:lang w:eastAsia="en-US"/>
            </w:rPr>
          </w:pPr>
          <w:hyperlink w:anchor="_Toc416794489" w:history="1">
            <w:r w:rsidR="00516869" w:rsidRPr="00516869">
              <w:rPr>
                <w:rStyle w:val="Hyperlink"/>
                <w:rFonts w:asciiTheme="minorHAnsi" w:hAnsiTheme="minorHAnsi" w:cstheme="minorHAnsi"/>
                <w:noProof/>
                <w:sz w:val="24"/>
              </w:rPr>
              <w:t>Appendix C:  Server Farm Details</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_Toc416794489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11</w:t>
            </w:r>
            <w:r w:rsidR="00516869" w:rsidRPr="00516869">
              <w:rPr>
                <w:rFonts w:asciiTheme="minorHAnsi" w:hAnsiTheme="minorHAnsi"/>
                <w:noProof/>
                <w:webHidden/>
                <w:sz w:val="24"/>
              </w:rPr>
              <w:fldChar w:fldCharType="end"/>
            </w:r>
          </w:hyperlink>
        </w:p>
        <w:p w:rsidR="00516869" w:rsidRDefault="008F6D44">
          <w:pPr>
            <w:pStyle w:val="TOC1"/>
            <w:rPr>
              <w:rFonts w:asciiTheme="minorHAnsi" w:eastAsiaTheme="minorEastAsia" w:hAnsiTheme="minorHAnsi" w:cstheme="minorBidi"/>
              <w:bCs w:val="0"/>
              <w:noProof/>
              <w:sz w:val="22"/>
              <w:szCs w:val="22"/>
              <w:lang w:eastAsia="en-US"/>
            </w:rPr>
          </w:pPr>
          <w:hyperlink w:anchor="_Toc416794490" w:history="1">
            <w:r w:rsidR="00516869" w:rsidRPr="00516869">
              <w:rPr>
                <w:rStyle w:val="Hyperlink"/>
                <w:rFonts w:asciiTheme="minorHAnsi" w:hAnsiTheme="minorHAnsi" w:cstheme="minorHAnsi"/>
                <w:noProof/>
                <w:sz w:val="24"/>
              </w:rPr>
              <w:t>Appendix D:  Glossary/Terms</w:t>
            </w:r>
            <w:r w:rsidR="00516869" w:rsidRPr="00516869">
              <w:rPr>
                <w:rFonts w:asciiTheme="minorHAnsi" w:hAnsiTheme="minorHAnsi"/>
                <w:noProof/>
                <w:webHidden/>
                <w:sz w:val="24"/>
              </w:rPr>
              <w:tab/>
            </w:r>
            <w:r w:rsidR="00516869" w:rsidRPr="00516869">
              <w:rPr>
                <w:rFonts w:asciiTheme="minorHAnsi" w:hAnsiTheme="minorHAnsi"/>
                <w:noProof/>
                <w:webHidden/>
                <w:sz w:val="24"/>
              </w:rPr>
              <w:fldChar w:fldCharType="begin"/>
            </w:r>
            <w:r w:rsidR="00516869" w:rsidRPr="00516869">
              <w:rPr>
                <w:rFonts w:asciiTheme="minorHAnsi" w:hAnsiTheme="minorHAnsi"/>
                <w:noProof/>
                <w:webHidden/>
                <w:sz w:val="24"/>
              </w:rPr>
              <w:instrText xml:space="preserve"> PAGEREF _Toc416794490 \h </w:instrText>
            </w:r>
            <w:r w:rsidR="00516869" w:rsidRPr="00516869">
              <w:rPr>
                <w:rFonts w:asciiTheme="minorHAnsi" w:hAnsiTheme="minorHAnsi"/>
                <w:noProof/>
                <w:webHidden/>
                <w:sz w:val="24"/>
              </w:rPr>
            </w:r>
            <w:r w:rsidR="00516869" w:rsidRPr="00516869">
              <w:rPr>
                <w:rFonts w:asciiTheme="minorHAnsi" w:hAnsiTheme="minorHAnsi"/>
                <w:noProof/>
                <w:webHidden/>
                <w:sz w:val="24"/>
              </w:rPr>
              <w:fldChar w:fldCharType="separate"/>
            </w:r>
            <w:r w:rsidR="00516869" w:rsidRPr="00516869">
              <w:rPr>
                <w:rFonts w:asciiTheme="minorHAnsi" w:hAnsiTheme="minorHAnsi"/>
                <w:noProof/>
                <w:webHidden/>
                <w:sz w:val="24"/>
              </w:rPr>
              <w:t>12</w:t>
            </w:r>
            <w:r w:rsidR="00516869" w:rsidRPr="00516869">
              <w:rPr>
                <w:rFonts w:asciiTheme="minorHAnsi" w:hAnsiTheme="minorHAnsi"/>
                <w:noProof/>
                <w:webHidden/>
                <w:sz w:val="24"/>
              </w:rPr>
              <w:fldChar w:fldCharType="end"/>
            </w:r>
          </w:hyperlink>
        </w:p>
        <w:p w:rsidR="00B45370" w:rsidRDefault="00B45370" w:rsidP="00B45370">
          <w:r>
            <w:rPr>
              <w:b/>
              <w:bCs/>
              <w:noProof/>
            </w:rPr>
            <w:fldChar w:fldCharType="end"/>
          </w:r>
        </w:p>
      </w:sdtContent>
    </w:sdt>
    <w:p w:rsidR="00B45370" w:rsidRPr="00D1275E" w:rsidRDefault="00B45370" w:rsidP="00B45370">
      <w:pPr>
        <w:rPr>
          <w:rFonts w:ascii="Calibri" w:hAnsi="Calibri"/>
        </w:rPr>
      </w:pPr>
    </w:p>
    <w:p w:rsidR="00B45370" w:rsidRPr="00D1275E" w:rsidRDefault="00B45370" w:rsidP="00B45370">
      <w:pPr>
        <w:rPr>
          <w:rFonts w:ascii="Calibri" w:hAnsi="Calibri"/>
        </w:rPr>
      </w:pPr>
    </w:p>
    <w:p w:rsidR="00B45370" w:rsidRPr="00D1275E" w:rsidRDefault="00B45370" w:rsidP="00B45370">
      <w:pPr>
        <w:rPr>
          <w:rFonts w:ascii="Calibri" w:hAnsi="Calibri"/>
        </w:rPr>
      </w:pPr>
    </w:p>
    <w:p w:rsidR="00B45370" w:rsidRPr="00D1275E" w:rsidRDefault="00B45370" w:rsidP="00B45370">
      <w:pPr>
        <w:rPr>
          <w:rFonts w:ascii="Calibri" w:hAnsi="Calibri"/>
        </w:rPr>
      </w:pPr>
    </w:p>
    <w:p w:rsidR="00B45370" w:rsidRPr="00D1275E" w:rsidRDefault="00B45370" w:rsidP="00B45370">
      <w:pPr>
        <w:rPr>
          <w:rFonts w:ascii="Calibri" w:hAnsi="Calibri"/>
        </w:rPr>
      </w:pPr>
    </w:p>
    <w:p w:rsidR="00B45370" w:rsidRPr="00D1275E" w:rsidRDefault="00B45370" w:rsidP="00B45370">
      <w:pPr>
        <w:rPr>
          <w:rFonts w:ascii="Calibri" w:hAnsi="Calibri"/>
        </w:rPr>
      </w:pPr>
    </w:p>
    <w:p w:rsidR="00B45370" w:rsidRPr="00D1275E" w:rsidRDefault="00B45370" w:rsidP="00B45370">
      <w:pPr>
        <w:rPr>
          <w:rFonts w:ascii="Calibri" w:hAnsi="Calibri"/>
        </w:rPr>
      </w:pPr>
    </w:p>
    <w:p w:rsidR="00B45370" w:rsidRPr="00D1275E" w:rsidRDefault="00B45370" w:rsidP="00B45370">
      <w:pPr>
        <w:rPr>
          <w:rFonts w:ascii="Calibri" w:hAnsi="Calibri"/>
        </w:rPr>
      </w:pPr>
    </w:p>
    <w:p w:rsidR="00B45370" w:rsidRPr="00D1275E" w:rsidRDefault="00B45370" w:rsidP="00B45370">
      <w:pPr>
        <w:rPr>
          <w:rFonts w:ascii="Calibri" w:hAnsi="Calibri"/>
        </w:rPr>
      </w:pPr>
    </w:p>
    <w:p w:rsidR="00B45370" w:rsidRPr="00D1275E" w:rsidRDefault="00B45370" w:rsidP="00B45370">
      <w:pPr>
        <w:rPr>
          <w:rFonts w:ascii="Calibri" w:hAnsi="Calibri"/>
        </w:rPr>
      </w:pPr>
    </w:p>
    <w:p w:rsidR="00B45370" w:rsidRPr="00D1275E" w:rsidRDefault="00B45370" w:rsidP="00B45370">
      <w:pPr>
        <w:rPr>
          <w:rFonts w:ascii="Calibri" w:hAnsi="Calibri"/>
        </w:rPr>
      </w:pPr>
    </w:p>
    <w:p w:rsidR="00B45370" w:rsidRPr="00D1275E" w:rsidRDefault="00B45370" w:rsidP="00B45370">
      <w:pPr>
        <w:rPr>
          <w:rFonts w:ascii="Calibri" w:hAnsi="Calibri"/>
        </w:rPr>
      </w:pPr>
      <w:r w:rsidRPr="00D1275E">
        <w:rPr>
          <w:rFonts w:ascii="Calibri" w:hAnsi="Calibri"/>
        </w:rPr>
        <w:br w:type="page"/>
      </w:r>
    </w:p>
    <w:p w:rsidR="00B45370" w:rsidRDefault="00B45370" w:rsidP="00B45370"/>
    <w:p w:rsidR="00B45370" w:rsidRDefault="00B45370" w:rsidP="00B45370"/>
    <w:p w:rsidR="00B45370" w:rsidRDefault="00B45370" w:rsidP="00B45370"/>
    <w:p w:rsidR="00B45370" w:rsidRPr="00BC53CB" w:rsidRDefault="00B45370" w:rsidP="00B45370">
      <w:pPr>
        <w:rPr>
          <w:rFonts w:asciiTheme="minorHAnsi" w:hAnsiTheme="minorHAnsi"/>
          <w:b/>
          <w:sz w:val="24"/>
          <w:szCs w:val="24"/>
        </w:rPr>
      </w:pPr>
      <w:r w:rsidRPr="00BC53CB">
        <w:rPr>
          <w:rFonts w:asciiTheme="minorHAnsi" w:hAnsiTheme="minorHAnsi"/>
          <w:b/>
          <w:sz w:val="24"/>
          <w:szCs w:val="24"/>
        </w:rPr>
        <w:t>Plan and related Business Processes</w:t>
      </w:r>
    </w:p>
    <w:p w:rsidR="00B45370" w:rsidRDefault="00B45370" w:rsidP="00B45370">
      <w:pPr>
        <w:jc w:val="center"/>
        <w:rPr>
          <w:sz w:val="36"/>
        </w:rPr>
      </w:pPr>
    </w:p>
    <w:p w:rsidR="00B45370" w:rsidRDefault="00B45370" w:rsidP="00B45370">
      <w:pPr>
        <w:jc w:val="center"/>
        <w:rPr>
          <w:sz w:val="36"/>
        </w:rPr>
      </w:pPr>
    </w:p>
    <w:tbl>
      <w:tblPr>
        <w:tblStyle w:val="MediumShading1-Accent1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8"/>
        <w:gridCol w:w="2206"/>
        <w:gridCol w:w="4297"/>
      </w:tblGrid>
      <w:tr w:rsidR="00B45370" w:rsidTr="0048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88" w:type="dxa"/>
            <w:tcBorders>
              <w:top w:val="none" w:sz="0" w:space="0" w:color="auto"/>
              <w:left w:val="none" w:sz="0" w:space="0" w:color="auto"/>
              <w:bottom w:val="none" w:sz="0" w:space="0" w:color="auto"/>
              <w:right w:val="none" w:sz="0" w:space="0" w:color="auto"/>
            </w:tcBorders>
          </w:tcPr>
          <w:p w:rsidR="00B45370" w:rsidRPr="00BC53CB" w:rsidRDefault="00B45370" w:rsidP="00486BA7">
            <w:pPr>
              <w:ind w:firstLine="0"/>
              <w:jc w:val="center"/>
              <w:rPr>
                <w:rFonts w:asciiTheme="minorHAnsi" w:hAnsiTheme="minorHAnsi"/>
                <w:sz w:val="24"/>
                <w:szCs w:val="24"/>
              </w:rPr>
            </w:pPr>
            <w:r w:rsidRPr="00BC53CB">
              <w:rPr>
                <w:rFonts w:asciiTheme="minorHAnsi" w:hAnsiTheme="minorHAnsi"/>
                <w:sz w:val="24"/>
                <w:szCs w:val="24"/>
              </w:rPr>
              <w:t>Business Process</w:t>
            </w:r>
          </w:p>
        </w:tc>
        <w:tc>
          <w:tcPr>
            <w:tcW w:w="2395" w:type="dxa"/>
            <w:tcBorders>
              <w:top w:val="none" w:sz="0" w:space="0" w:color="auto"/>
              <w:left w:val="none" w:sz="0" w:space="0" w:color="auto"/>
              <w:bottom w:val="none" w:sz="0" w:space="0" w:color="auto"/>
              <w:right w:val="none" w:sz="0" w:space="0" w:color="auto"/>
            </w:tcBorders>
          </w:tcPr>
          <w:p w:rsidR="00B45370" w:rsidRPr="00BC53CB" w:rsidRDefault="00B45370" w:rsidP="00486BA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C53CB">
              <w:rPr>
                <w:rFonts w:asciiTheme="minorHAnsi" w:hAnsiTheme="minorHAnsi"/>
                <w:sz w:val="24"/>
                <w:szCs w:val="24"/>
              </w:rPr>
              <w:t>Feature</w:t>
            </w:r>
          </w:p>
        </w:tc>
        <w:tc>
          <w:tcPr>
            <w:tcW w:w="4662" w:type="dxa"/>
            <w:tcBorders>
              <w:top w:val="none" w:sz="0" w:space="0" w:color="auto"/>
              <w:left w:val="none" w:sz="0" w:space="0" w:color="auto"/>
              <w:bottom w:val="none" w:sz="0" w:space="0" w:color="auto"/>
              <w:right w:val="none" w:sz="0" w:space="0" w:color="auto"/>
            </w:tcBorders>
          </w:tcPr>
          <w:p w:rsidR="00B45370" w:rsidRPr="00BC53CB" w:rsidRDefault="00B45370" w:rsidP="00486BA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BC53CB">
              <w:rPr>
                <w:rFonts w:asciiTheme="minorHAnsi" w:hAnsiTheme="minorHAnsi"/>
                <w:sz w:val="24"/>
                <w:szCs w:val="24"/>
              </w:rPr>
              <w:t>Relevant Technical Components</w:t>
            </w:r>
          </w:p>
        </w:tc>
      </w:tr>
      <w:tr w:rsidR="00B45370" w:rsidTr="00BC53CB">
        <w:trPr>
          <w:cnfStyle w:val="000000100000" w:firstRow="0" w:lastRow="0" w:firstColumn="0" w:lastColumn="0" w:oddVBand="0" w:evenVBand="0" w:oddHBand="1" w:evenHBand="0" w:firstRowFirstColumn="0" w:firstRowLastColumn="0" w:lastRowFirstColumn="0" w:lastRowLastColumn="0"/>
          <w:trHeight w:val="1808"/>
          <w:jc w:val="center"/>
        </w:trPr>
        <w:tc>
          <w:tcPr>
            <w:cnfStyle w:val="001000000000" w:firstRow="0" w:lastRow="0" w:firstColumn="1" w:lastColumn="0" w:oddVBand="0" w:evenVBand="0" w:oddHBand="0" w:evenHBand="0" w:firstRowFirstColumn="0" w:firstRowLastColumn="0" w:lastRowFirstColumn="0" w:lastRowLastColumn="0"/>
            <w:tcW w:w="2988" w:type="dxa"/>
            <w:tcBorders>
              <w:right w:val="none" w:sz="0" w:space="0" w:color="auto"/>
            </w:tcBorders>
          </w:tcPr>
          <w:p w:rsidR="00B45370" w:rsidRPr="00BC53CB" w:rsidRDefault="008F6D44" w:rsidP="00486BA7">
            <w:pPr>
              <w:ind w:firstLine="0"/>
              <w:rPr>
                <w:rFonts w:ascii="Calibri" w:hAnsi="Calibri"/>
                <w:b w:val="0"/>
                <w:sz w:val="20"/>
                <w:szCs w:val="20"/>
              </w:rPr>
            </w:pPr>
            <w:r w:rsidRPr="008F6D44">
              <w:rPr>
                <w:rFonts w:ascii="Calibri" w:hAnsi="Calibri"/>
                <w:b w:val="0"/>
                <w:bCs w:val="0"/>
                <w:sz w:val="20"/>
                <w:szCs w:val="20"/>
                <w:lang w:val="en-GB"/>
              </w:rPr>
              <w:t xml:space="preserve">104 </w:t>
            </w:r>
            <w:proofErr w:type="spellStart"/>
            <w:r w:rsidRPr="008F6D44">
              <w:rPr>
                <w:rFonts w:ascii="Calibri" w:hAnsi="Calibri"/>
                <w:b w:val="0"/>
                <w:bCs w:val="0"/>
                <w:sz w:val="20"/>
                <w:szCs w:val="20"/>
                <w:lang w:val="en-GB"/>
              </w:rPr>
              <w:t>Arogyavani</w:t>
            </w:r>
            <w:proofErr w:type="spellEnd"/>
            <w:r w:rsidR="000D2FC9">
              <w:rPr>
                <w:rFonts w:ascii="Calibri" w:hAnsi="Calibri"/>
                <w:b w:val="0"/>
                <w:bCs w:val="0"/>
                <w:sz w:val="20"/>
                <w:szCs w:val="20"/>
                <w:lang w:val="en-GB"/>
              </w:rPr>
              <w:t xml:space="preserve"> In-House</w:t>
            </w:r>
          </w:p>
        </w:tc>
        <w:tc>
          <w:tcPr>
            <w:tcW w:w="2395" w:type="dxa"/>
            <w:tcBorders>
              <w:left w:val="none" w:sz="0" w:space="0" w:color="auto"/>
              <w:right w:val="none" w:sz="0" w:space="0" w:color="auto"/>
            </w:tcBorders>
          </w:tcPr>
          <w:p w:rsidR="00B45370" w:rsidRPr="000D2FC9" w:rsidRDefault="00B45370" w:rsidP="008F6D44">
            <w:pPr>
              <w:ind w:firstLine="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0D2FC9">
              <w:rPr>
                <w:rFonts w:ascii="Calibri" w:hAnsi="Calibri"/>
                <w:sz w:val="20"/>
                <w:szCs w:val="20"/>
              </w:rPr>
              <w:t>HIHL</w:t>
            </w:r>
            <w:r w:rsidR="000D2FC9" w:rsidRPr="000D2FC9">
              <w:rPr>
                <w:rFonts w:ascii="Calibri" w:hAnsi="Calibri"/>
                <w:sz w:val="20"/>
                <w:szCs w:val="20"/>
              </w:rPr>
              <w:t xml:space="preserve"> Call Center</w:t>
            </w:r>
          </w:p>
        </w:tc>
        <w:tc>
          <w:tcPr>
            <w:tcW w:w="4662" w:type="dxa"/>
            <w:tcBorders>
              <w:left w:val="none" w:sz="0" w:space="0" w:color="auto"/>
            </w:tcBorders>
          </w:tcPr>
          <w:p w:rsidR="00B45370" w:rsidRPr="00BC53CB" w:rsidRDefault="00B45370" w:rsidP="00B45370">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BC53CB">
              <w:rPr>
                <w:rFonts w:ascii="Calibri" w:hAnsi="Calibri"/>
                <w:sz w:val="20"/>
                <w:szCs w:val="20"/>
              </w:rPr>
              <w:t>Asterisk</w:t>
            </w:r>
          </w:p>
          <w:p w:rsidR="00B45370" w:rsidRPr="00BC53CB" w:rsidRDefault="00B45370" w:rsidP="00B45370">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BC53CB">
              <w:rPr>
                <w:rFonts w:ascii="Calibri" w:hAnsi="Calibri"/>
                <w:sz w:val="20"/>
                <w:szCs w:val="20"/>
              </w:rPr>
              <w:t>IIS</w:t>
            </w:r>
          </w:p>
          <w:p w:rsidR="00B45370" w:rsidRPr="00BC53CB" w:rsidRDefault="00B45370" w:rsidP="00B45370">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BC53CB">
              <w:rPr>
                <w:rFonts w:ascii="Calibri" w:hAnsi="Calibri"/>
                <w:sz w:val="20"/>
                <w:szCs w:val="20"/>
              </w:rPr>
              <w:t>Apache</w:t>
            </w:r>
          </w:p>
          <w:p w:rsidR="00B45370" w:rsidRPr="00BC53CB" w:rsidRDefault="008F6D44" w:rsidP="00B45370">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Pr>
                <w:rFonts w:ascii="Calibri" w:hAnsi="Calibri"/>
                <w:sz w:val="20"/>
                <w:szCs w:val="20"/>
              </w:rPr>
              <w:t>MY</w:t>
            </w:r>
            <w:r w:rsidR="00B45370" w:rsidRPr="00BC53CB">
              <w:rPr>
                <w:rFonts w:ascii="Calibri" w:hAnsi="Calibri"/>
                <w:sz w:val="20"/>
                <w:szCs w:val="20"/>
              </w:rPr>
              <w:t xml:space="preserve">SQL </w:t>
            </w:r>
          </w:p>
          <w:p w:rsidR="00B45370" w:rsidRPr="00BC53CB" w:rsidRDefault="00B45370" w:rsidP="00B45370">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BC53CB">
              <w:rPr>
                <w:rFonts w:ascii="Calibri" w:hAnsi="Calibri"/>
                <w:sz w:val="20"/>
                <w:szCs w:val="20"/>
              </w:rPr>
              <w:t>PHP</w:t>
            </w:r>
          </w:p>
          <w:p w:rsidR="00B45370" w:rsidRPr="00BC53CB" w:rsidRDefault="00B45370" w:rsidP="00B45370">
            <w:pPr>
              <w:pStyle w:val="ListParagraph"/>
              <w:numPr>
                <w:ilvl w:val="0"/>
                <w:numId w:val="39"/>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roofErr w:type="spellStart"/>
            <w:r w:rsidRPr="00BC53CB">
              <w:rPr>
                <w:rFonts w:ascii="Calibri" w:hAnsi="Calibri"/>
                <w:sz w:val="20"/>
                <w:szCs w:val="20"/>
              </w:rPr>
              <w:t>MySql</w:t>
            </w:r>
            <w:proofErr w:type="spellEnd"/>
          </w:p>
        </w:tc>
      </w:tr>
    </w:tbl>
    <w:p w:rsidR="00B45370" w:rsidRDefault="00B45370" w:rsidP="00B45370">
      <w:pPr>
        <w:rPr>
          <w:sz w:val="36"/>
        </w:rPr>
      </w:pPr>
    </w:p>
    <w:p w:rsidR="00B45370" w:rsidRDefault="008F6D44" w:rsidP="000D2FC9">
      <w:pPr>
        <w:pStyle w:val="ListParagraph"/>
        <w:numPr>
          <w:ilvl w:val="0"/>
          <w:numId w:val="43"/>
        </w:numPr>
      </w:pPr>
      <w:r>
        <w:t xml:space="preserve">Primary 104 Production Server for Karnataka are Hosted in, Data Center resides at Bangalore, </w:t>
      </w:r>
      <w:proofErr w:type="spellStart"/>
      <w:r>
        <w:t>Kanizabhavan</w:t>
      </w:r>
      <w:proofErr w:type="spellEnd"/>
      <w:r>
        <w:t>, RSDC (Reliance State Data Center).</w:t>
      </w:r>
    </w:p>
    <w:p w:rsidR="008F6D44" w:rsidRDefault="008F6D44" w:rsidP="00B45370"/>
    <w:p w:rsidR="00000000" w:rsidRPr="000D2FC9" w:rsidRDefault="0038632A" w:rsidP="000D2FC9">
      <w:pPr>
        <w:pStyle w:val="ListParagraph"/>
        <w:numPr>
          <w:ilvl w:val="0"/>
          <w:numId w:val="43"/>
        </w:numPr>
      </w:pPr>
      <w:r w:rsidRPr="000D2FC9">
        <w:t>Newly Migrated  RSDC 104 Server are designed in method of Centralized acces</w:t>
      </w:r>
      <w:r w:rsidRPr="000D2FC9">
        <w:t xml:space="preserve">s with Distributed Architecture to provide enhanced process oriented service to both Call center with a dedicated Server providing Voice services  &amp; WEB CRM service access to 104 process via KSWAN MPLS link. </w:t>
      </w:r>
      <w:r w:rsidRPr="000D2FC9">
        <w:rPr>
          <w:bCs/>
        </w:rPr>
        <w:t xml:space="preserve">Present </w:t>
      </w:r>
      <w:proofErr w:type="gramStart"/>
      <w:r w:rsidRPr="000D2FC9">
        <w:rPr>
          <w:bCs/>
        </w:rPr>
        <w:t>architecture  can</w:t>
      </w:r>
      <w:proofErr w:type="gramEnd"/>
      <w:r w:rsidRPr="000D2FC9">
        <w:rPr>
          <w:bCs/>
        </w:rPr>
        <w:t xml:space="preserve">  handle 210 live calls  at a time, with In-bound and Out-bound calling facility.</w:t>
      </w:r>
    </w:p>
    <w:p w:rsidR="000D2FC9" w:rsidRDefault="000D2FC9" w:rsidP="00B45370"/>
    <w:p w:rsidR="008F6D44" w:rsidRDefault="008F6D44" w:rsidP="000D2FC9">
      <w:pPr>
        <w:pStyle w:val="ListParagraph"/>
        <w:numPr>
          <w:ilvl w:val="0"/>
          <w:numId w:val="43"/>
        </w:numPr>
      </w:pPr>
      <w:r>
        <w:t xml:space="preserve">104 Production Server are managed by RSDC </w:t>
      </w:r>
      <w:r w:rsidR="000D2FC9">
        <w:t xml:space="preserve">Technology team </w:t>
      </w:r>
      <w:r>
        <w:t xml:space="preserve">with ISO Standards </w:t>
      </w:r>
      <w:r w:rsidR="000D2FC9">
        <w:t xml:space="preserve">infrastructure </w:t>
      </w:r>
      <w:r>
        <w:t>services</w:t>
      </w:r>
      <w:r w:rsidR="000D2FC9">
        <w:t>.</w:t>
      </w:r>
      <w:r>
        <w:t xml:space="preserve"> </w:t>
      </w:r>
    </w:p>
    <w:p w:rsidR="000D2FC9" w:rsidRDefault="000D2FC9" w:rsidP="00B45370"/>
    <w:p w:rsidR="00000000" w:rsidRDefault="0038632A" w:rsidP="000D2FC9">
      <w:pPr>
        <w:pStyle w:val="ListParagraph"/>
        <w:numPr>
          <w:ilvl w:val="0"/>
          <w:numId w:val="43"/>
        </w:numPr>
      </w:pPr>
      <w:r w:rsidRPr="000D2FC9">
        <w:t>Distributed Architecture implemented in RSDC is designed keeping High availability features in concentration were every Primary server is configured/integrated  with it auto switching feature of Heartbeat if Primary serv</w:t>
      </w:r>
      <w:r w:rsidRPr="000D2FC9">
        <w:t xml:space="preserve">er go down, immediately Secondary Server will take care of its service causing very minimal impact on production  </w:t>
      </w:r>
    </w:p>
    <w:p w:rsidR="000D2FC9" w:rsidRDefault="000D2FC9" w:rsidP="000D2FC9">
      <w:pPr>
        <w:pStyle w:val="ListParagraph"/>
      </w:pPr>
    </w:p>
    <w:p w:rsidR="000D2FC9" w:rsidRPr="000D2FC9" w:rsidRDefault="000D2FC9" w:rsidP="000D2FC9">
      <w:pPr>
        <w:pStyle w:val="ListParagraph"/>
        <w:numPr>
          <w:ilvl w:val="0"/>
          <w:numId w:val="43"/>
        </w:numPr>
      </w:pPr>
      <w:r>
        <w:t>KSWAN MPLS link is being used as Primary connectivity between RSDC and both call centers.</w:t>
      </w:r>
    </w:p>
    <w:p w:rsidR="000D2FC9" w:rsidRDefault="000D2FC9" w:rsidP="00B45370"/>
    <w:p w:rsidR="00B45370" w:rsidRDefault="00B45370" w:rsidP="00B45370"/>
    <w:p w:rsidR="00B45370" w:rsidRPr="00E61FEA" w:rsidRDefault="00B45370" w:rsidP="00B45370">
      <w:pPr>
        <w:pStyle w:val="Heading1"/>
        <w:keepNext w:val="0"/>
        <w:numPr>
          <w:ilvl w:val="0"/>
          <w:numId w:val="32"/>
        </w:numPr>
        <w:pBdr>
          <w:bottom w:val="single" w:sz="12" w:space="1" w:color="365F91" w:themeColor="accent1" w:themeShade="BF"/>
        </w:pBdr>
        <w:suppressAutoHyphens w:val="0"/>
        <w:spacing w:before="60" w:after="240"/>
        <w:ind w:left="446" w:hanging="446"/>
        <w:rPr>
          <w:rFonts w:asciiTheme="minorHAnsi" w:hAnsiTheme="minorHAnsi" w:cs="Tahoma"/>
          <w:sz w:val="24"/>
          <w:szCs w:val="24"/>
        </w:rPr>
      </w:pPr>
      <w:bookmarkStart w:id="9" w:name="_Toc416794472"/>
      <w:r w:rsidRPr="00E61FEA">
        <w:rPr>
          <w:rFonts w:asciiTheme="minorHAnsi" w:hAnsiTheme="minorHAnsi" w:cs="Tahoma"/>
          <w:sz w:val="24"/>
          <w:szCs w:val="24"/>
        </w:rPr>
        <w:t>Purpose and Objective</w:t>
      </w:r>
      <w:bookmarkEnd w:id="8"/>
      <w:bookmarkEnd w:id="9"/>
    </w:p>
    <w:p w:rsidR="00B45370" w:rsidRPr="00E61FEA" w:rsidRDefault="00B45370" w:rsidP="00B45370">
      <w:pPr>
        <w:rPr>
          <w:rFonts w:ascii="Calibri" w:hAnsi="Calibri" w:cs="Tahoma"/>
        </w:rPr>
      </w:pPr>
      <w:proofErr w:type="spellStart"/>
      <w:r w:rsidRPr="00E61FEA">
        <w:rPr>
          <w:rFonts w:ascii="Calibri" w:hAnsi="Calibri" w:cs="Tahoma"/>
        </w:rPr>
        <w:t>Piramal</w:t>
      </w:r>
      <w:proofErr w:type="spellEnd"/>
      <w:r w:rsidRPr="00E61FEA">
        <w:rPr>
          <w:rFonts w:ascii="Calibri" w:hAnsi="Calibri" w:cs="Tahoma"/>
        </w:rPr>
        <w:t xml:space="preserve"> </w:t>
      </w:r>
      <w:proofErr w:type="spellStart"/>
      <w:r w:rsidRPr="00E61FEA">
        <w:rPr>
          <w:rFonts w:ascii="Calibri" w:hAnsi="Calibri" w:cs="Tahoma"/>
        </w:rPr>
        <w:t>Swasthya</w:t>
      </w:r>
      <w:proofErr w:type="spellEnd"/>
      <w:r w:rsidRPr="00E61FEA">
        <w:rPr>
          <w:rFonts w:ascii="Calibri" w:hAnsi="Calibri" w:cs="Tahoma"/>
        </w:rPr>
        <w:t xml:space="preserve"> developed this disaster recovery plan (DRP) to be used in the event of a significant disruption to the features listed in the table above. The goal of this plan is to outline the key recovery steps to be performed during and after a disruption to return to normal operations as soon as possible. </w:t>
      </w:r>
    </w:p>
    <w:p w:rsidR="00B45370" w:rsidRPr="00E61FEA" w:rsidRDefault="00B45370" w:rsidP="00B45370">
      <w:pPr>
        <w:pStyle w:val="Heading2"/>
        <w:rPr>
          <w:rFonts w:asciiTheme="minorHAnsi" w:hAnsiTheme="minorHAnsi" w:cs="Tahoma"/>
          <w:i w:val="0"/>
          <w:iCs w:val="0"/>
          <w:kern w:val="1"/>
          <w:sz w:val="24"/>
          <w:szCs w:val="24"/>
          <w:lang w:val="en-US"/>
        </w:rPr>
      </w:pPr>
      <w:bookmarkStart w:id="10" w:name="_Toc252477792"/>
      <w:bookmarkStart w:id="11" w:name="_Toc416794473"/>
      <w:r w:rsidRPr="00E61FEA">
        <w:rPr>
          <w:rFonts w:asciiTheme="minorHAnsi" w:hAnsiTheme="minorHAnsi" w:cs="Tahoma"/>
          <w:i w:val="0"/>
          <w:iCs w:val="0"/>
          <w:kern w:val="1"/>
          <w:sz w:val="24"/>
          <w:szCs w:val="24"/>
          <w:lang w:val="en-US"/>
        </w:rPr>
        <w:t>Scope</w:t>
      </w:r>
      <w:bookmarkEnd w:id="10"/>
      <w:bookmarkEnd w:id="11"/>
    </w:p>
    <w:p w:rsidR="00B45370" w:rsidRPr="00E61FEA" w:rsidRDefault="00B45370" w:rsidP="00B45370">
      <w:pPr>
        <w:rPr>
          <w:rFonts w:ascii="Calibri" w:hAnsi="Calibri" w:cs="Tahoma"/>
        </w:rPr>
      </w:pPr>
      <w:r w:rsidRPr="00E61FEA">
        <w:rPr>
          <w:rFonts w:ascii="Calibri" w:hAnsi="Calibri" w:cs="Tahoma"/>
        </w:rPr>
        <w:t xml:space="preserve">The scope of this DRP document addresses technical recovery only in the event of a significant disruption.  The intent of the DRP is to be used in conjunction with the Service continuity plan (SCON) PSMRI has.  A DRP is a subset of the overall recovery process contained in the SCON. Plans for the recovery of people, infrastructure, and internal and external dependencies not directly relevant to the technical recovery outlined herein are included in the Service Continuity Plan.  </w:t>
      </w:r>
    </w:p>
    <w:p w:rsidR="00B45370" w:rsidRPr="00E61FEA" w:rsidRDefault="00B45370" w:rsidP="00B45370">
      <w:pPr>
        <w:rPr>
          <w:rFonts w:ascii="Calibri" w:hAnsi="Calibri" w:cs="Tahoma"/>
        </w:rPr>
      </w:pPr>
    </w:p>
    <w:p w:rsidR="00B45370" w:rsidRPr="00E61FEA" w:rsidRDefault="00B45370" w:rsidP="00B45370">
      <w:pPr>
        <w:rPr>
          <w:rFonts w:ascii="Calibri" w:hAnsi="Calibri" w:cs="Tahoma"/>
        </w:rPr>
      </w:pPr>
      <w:r w:rsidRPr="00E61FEA">
        <w:rPr>
          <w:rFonts w:ascii="Calibri" w:hAnsi="Calibri" w:cs="Tahoma"/>
        </w:rPr>
        <w:t xml:space="preserve">The link to the specific SCON document related to this DRP can be found here: </w:t>
      </w:r>
    </w:p>
    <w:p w:rsidR="00B45370" w:rsidRPr="00E61FEA" w:rsidRDefault="00B45370" w:rsidP="00B45370">
      <w:pPr>
        <w:rPr>
          <w:rFonts w:ascii="Calibri" w:hAnsi="Calibri" w:cs="Tahoma"/>
        </w:rPr>
      </w:pPr>
    </w:p>
    <w:p w:rsidR="00B45370" w:rsidRPr="00E61FEA" w:rsidRDefault="00B45370" w:rsidP="005D65A1">
      <w:pPr>
        <w:rPr>
          <w:rFonts w:ascii="Calibri" w:hAnsi="Calibri" w:cs="Tahoma"/>
        </w:rPr>
      </w:pPr>
      <w:r w:rsidRPr="00E61FEA">
        <w:rPr>
          <w:rFonts w:ascii="Calibri" w:hAnsi="Calibri" w:cs="Tahoma"/>
        </w:rPr>
        <w:lastRenderedPageBreak/>
        <w:t>This disaster recovery plan provides:</w:t>
      </w:r>
    </w:p>
    <w:p w:rsidR="00B45370" w:rsidRPr="00E61FEA" w:rsidRDefault="00B45370" w:rsidP="005D65A1">
      <w:pPr>
        <w:rPr>
          <w:rFonts w:ascii="Calibri" w:hAnsi="Calibri" w:cs="Tahoma"/>
        </w:rPr>
      </w:pPr>
      <w:r w:rsidRPr="00E61FEA">
        <w:rPr>
          <w:rFonts w:ascii="Calibri" w:hAnsi="Calibri" w:cs="Tahoma"/>
        </w:rPr>
        <w:t>Guidelines for determining plan activation;</w:t>
      </w:r>
    </w:p>
    <w:p w:rsidR="00B45370" w:rsidRPr="00E61FEA" w:rsidRDefault="00B45370" w:rsidP="005D65A1">
      <w:pPr>
        <w:rPr>
          <w:rFonts w:ascii="Calibri" w:hAnsi="Calibri" w:cs="Tahoma"/>
        </w:rPr>
      </w:pPr>
      <w:r w:rsidRPr="00E61FEA">
        <w:rPr>
          <w:rFonts w:ascii="Calibri" w:hAnsi="Calibri" w:cs="Tahoma"/>
        </w:rPr>
        <w:t>Technical response flow and recovery strategy;</w:t>
      </w:r>
    </w:p>
    <w:p w:rsidR="00B45370" w:rsidRPr="00E61FEA" w:rsidRDefault="00B45370" w:rsidP="005D65A1">
      <w:pPr>
        <w:rPr>
          <w:rFonts w:ascii="Calibri" w:hAnsi="Calibri" w:cs="Tahoma"/>
        </w:rPr>
      </w:pPr>
      <w:r w:rsidRPr="00E61FEA">
        <w:rPr>
          <w:rFonts w:ascii="Calibri" w:hAnsi="Calibri" w:cs="Tahoma"/>
        </w:rPr>
        <w:t>Guidelines for recovery procedures;</w:t>
      </w:r>
    </w:p>
    <w:p w:rsidR="00B45370" w:rsidRPr="00E61FEA" w:rsidRDefault="00B45370" w:rsidP="005D65A1">
      <w:pPr>
        <w:rPr>
          <w:rFonts w:ascii="Calibri" w:hAnsi="Calibri" w:cs="Tahoma"/>
        </w:rPr>
      </w:pPr>
      <w:r w:rsidRPr="00E61FEA">
        <w:rPr>
          <w:rFonts w:ascii="Calibri" w:hAnsi="Calibri" w:cs="Tahoma"/>
        </w:rPr>
        <w:t>References to key Business Resumption Plans and technical dependencies;</w:t>
      </w:r>
    </w:p>
    <w:p w:rsidR="00B45370" w:rsidRPr="00E61FEA" w:rsidRDefault="00B45370" w:rsidP="005D65A1">
      <w:pPr>
        <w:rPr>
          <w:rFonts w:ascii="Calibri" w:hAnsi="Calibri" w:cs="Tahoma"/>
        </w:rPr>
      </w:pPr>
      <w:r w:rsidRPr="00E61FEA">
        <w:rPr>
          <w:rFonts w:ascii="Calibri" w:hAnsi="Calibri" w:cs="Tahoma"/>
        </w:rPr>
        <w:t xml:space="preserve">Rollback procedures that will be implemented to return to </w:t>
      </w:r>
      <w:hyperlink w:anchor="Standard_Operating_State" w:history="1">
        <w:r w:rsidRPr="00E61FEA">
          <w:rPr>
            <w:rFonts w:ascii="Calibri" w:hAnsi="Calibri" w:cs="Tahoma"/>
          </w:rPr>
          <w:t>standard operating state</w:t>
        </w:r>
      </w:hyperlink>
      <w:r w:rsidRPr="00E61FEA">
        <w:rPr>
          <w:rFonts w:ascii="Calibri" w:hAnsi="Calibri" w:cs="Tahoma"/>
        </w:rPr>
        <w:t>;</w:t>
      </w:r>
    </w:p>
    <w:p w:rsidR="00B45370" w:rsidRPr="00E61FEA" w:rsidRDefault="00B45370" w:rsidP="005D65A1">
      <w:pPr>
        <w:rPr>
          <w:rFonts w:ascii="Calibri" w:hAnsi="Calibri" w:cs="Tahoma"/>
        </w:rPr>
      </w:pPr>
      <w:proofErr w:type="gramStart"/>
      <w:r w:rsidRPr="00E61FEA">
        <w:rPr>
          <w:rFonts w:ascii="Calibri" w:hAnsi="Calibri" w:cs="Tahoma"/>
        </w:rPr>
        <w:t>Checklists outlining considerations for escalation, incident management, and plan activation.</w:t>
      </w:r>
      <w:proofErr w:type="gramEnd"/>
    </w:p>
    <w:p w:rsidR="00B45370" w:rsidRPr="00E61FEA" w:rsidRDefault="00B45370" w:rsidP="00B45370">
      <w:pPr>
        <w:rPr>
          <w:rFonts w:ascii="Calibri" w:hAnsi="Calibri" w:cs="Tahoma"/>
        </w:rPr>
      </w:pPr>
    </w:p>
    <w:p w:rsidR="00B45370" w:rsidRPr="00E61FEA" w:rsidRDefault="00B45370" w:rsidP="00B45370">
      <w:pPr>
        <w:rPr>
          <w:rFonts w:ascii="Calibri" w:hAnsi="Calibri" w:cs="Tahoma"/>
        </w:rPr>
      </w:pPr>
      <w:r w:rsidRPr="00E61FEA">
        <w:rPr>
          <w:rFonts w:ascii="Calibri" w:hAnsi="Calibri" w:cs="Tahoma"/>
        </w:rPr>
        <w:t>The specific objectives of this disaster recovery plan are to:</w:t>
      </w:r>
    </w:p>
    <w:p w:rsidR="00B45370" w:rsidRPr="00E61FEA" w:rsidRDefault="00B45370" w:rsidP="005D65A1">
      <w:pPr>
        <w:rPr>
          <w:rFonts w:ascii="Calibri" w:hAnsi="Calibri" w:cs="Tahoma"/>
        </w:rPr>
      </w:pPr>
      <w:r w:rsidRPr="00E61FEA">
        <w:rPr>
          <w:rFonts w:ascii="Calibri" w:hAnsi="Calibri" w:cs="Tahoma"/>
        </w:rPr>
        <w:t>Immediately mobilize a core group of leaders to assess the technical ramifications of a situation;</w:t>
      </w:r>
    </w:p>
    <w:p w:rsidR="00B45370" w:rsidRPr="00E61FEA" w:rsidRDefault="00B45370" w:rsidP="005D65A1">
      <w:pPr>
        <w:rPr>
          <w:rFonts w:ascii="Calibri" w:hAnsi="Calibri" w:cs="Tahoma"/>
        </w:rPr>
      </w:pPr>
      <w:r w:rsidRPr="00E61FEA">
        <w:rPr>
          <w:rFonts w:ascii="Calibri" w:hAnsi="Calibri" w:cs="Tahoma"/>
        </w:rPr>
        <w:t>Set technical priorities for the recovery team during the recovery period;</w:t>
      </w:r>
    </w:p>
    <w:p w:rsidR="00B45370" w:rsidRPr="00E61FEA" w:rsidRDefault="00B45370" w:rsidP="005D65A1">
      <w:pPr>
        <w:rPr>
          <w:rFonts w:ascii="Calibri" w:hAnsi="Calibri" w:cs="Tahoma"/>
        </w:rPr>
      </w:pPr>
      <w:r w:rsidRPr="00E61FEA">
        <w:rPr>
          <w:rFonts w:ascii="Calibri" w:hAnsi="Calibri" w:cs="Tahoma"/>
        </w:rPr>
        <w:t>Minimize the impact of the disruption to the impacted features and business groups;</w:t>
      </w:r>
    </w:p>
    <w:p w:rsidR="00B45370" w:rsidRPr="00E61FEA" w:rsidRDefault="00B45370" w:rsidP="005D65A1">
      <w:pPr>
        <w:rPr>
          <w:rFonts w:ascii="Calibri" w:hAnsi="Calibri" w:cs="Tahoma"/>
        </w:rPr>
      </w:pPr>
      <w:r w:rsidRPr="00E61FEA">
        <w:rPr>
          <w:rFonts w:ascii="Calibri" w:hAnsi="Calibri" w:cs="Tahoma"/>
        </w:rPr>
        <w:t>Stage the restoration of operations to full processing capabilities;</w:t>
      </w:r>
    </w:p>
    <w:p w:rsidR="00B45370" w:rsidRPr="00E61FEA" w:rsidRDefault="00B45370" w:rsidP="005D65A1">
      <w:pPr>
        <w:rPr>
          <w:rFonts w:ascii="Calibri" w:hAnsi="Calibri" w:cs="Tahoma"/>
        </w:rPr>
      </w:pPr>
      <w:r w:rsidRPr="00E61FEA">
        <w:rPr>
          <w:rFonts w:ascii="Calibri" w:hAnsi="Calibri" w:cs="Tahoma"/>
        </w:rPr>
        <w:t>Enable rollback operations once the disruption has been resolved if determined appropriate by the recovery team.</w:t>
      </w:r>
    </w:p>
    <w:p w:rsidR="00B45370" w:rsidRPr="00E61FEA" w:rsidRDefault="00B45370" w:rsidP="00B45370">
      <w:pPr>
        <w:rPr>
          <w:rFonts w:ascii="Calibri" w:hAnsi="Calibri" w:cs="Tahoma"/>
        </w:rPr>
      </w:pPr>
    </w:p>
    <w:p w:rsidR="00B45370" w:rsidRPr="00E61FEA" w:rsidRDefault="00B45370" w:rsidP="00B45370">
      <w:pPr>
        <w:rPr>
          <w:rFonts w:ascii="Calibri" w:hAnsi="Calibri" w:cs="Tahoma"/>
        </w:rPr>
      </w:pPr>
      <w:r w:rsidRPr="00E61FEA">
        <w:rPr>
          <w:rFonts w:ascii="Calibri" w:hAnsi="Calibri" w:cs="Tahoma"/>
        </w:rPr>
        <w:t xml:space="preserve">Within the recovery procedures there are significant dependencies between and supporting technical groups within and outside PSMRI. This plan is designed to identify the steps that are expected to take to coordinate with other groups / vendors to enable their own recovery. This plan is not intended to outline all the steps or recovery procedures that other departments need to take in the event of a disruption, or in the recovery from a disruption. </w:t>
      </w:r>
    </w:p>
    <w:p w:rsidR="00B45370" w:rsidRPr="00E61FEA" w:rsidRDefault="00B45370" w:rsidP="00B45370">
      <w:pPr>
        <w:pStyle w:val="Heading1"/>
        <w:keepNext w:val="0"/>
        <w:numPr>
          <w:ilvl w:val="0"/>
          <w:numId w:val="32"/>
        </w:numPr>
        <w:pBdr>
          <w:bottom w:val="single" w:sz="12" w:space="1" w:color="365F91" w:themeColor="accent1" w:themeShade="BF"/>
        </w:pBdr>
        <w:suppressAutoHyphens w:val="0"/>
        <w:spacing w:before="600" w:after="80"/>
        <w:ind w:left="450" w:hanging="450"/>
        <w:rPr>
          <w:rFonts w:asciiTheme="minorHAnsi" w:hAnsiTheme="minorHAnsi" w:cs="Tahoma"/>
          <w:sz w:val="24"/>
          <w:szCs w:val="24"/>
        </w:rPr>
      </w:pPr>
      <w:bookmarkStart w:id="12" w:name="_Toc416794474"/>
      <w:r w:rsidRPr="00E61FEA">
        <w:rPr>
          <w:rFonts w:asciiTheme="minorHAnsi" w:hAnsiTheme="minorHAnsi" w:cs="Tahoma"/>
          <w:sz w:val="24"/>
          <w:szCs w:val="24"/>
        </w:rPr>
        <w:t>Dependencies</w:t>
      </w:r>
      <w:bookmarkEnd w:id="12"/>
    </w:p>
    <w:p w:rsidR="00B45370" w:rsidRPr="00E61FEA" w:rsidRDefault="00B45370" w:rsidP="00B45370">
      <w:pPr>
        <w:rPr>
          <w:rFonts w:ascii="Calibri" w:hAnsi="Calibri" w:cs="Tahoma"/>
        </w:rPr>
      </w:pPr>
      <w:r w:rsidRPr="00E61FEA">
        <w:rPr>
          <w:rFonts w:ascii="Calibri" w:hAnsi="Calibri" w:cs="Tahoma"/>
        </w:rPr>
        <w:t xml:space="preserve">This section outlines the dependencies made during the development of this SharePoint disaster recovery plan. If and when needed the DR TEAM will coordinate with their partner groups as needed to enable recovery.  </w:t>
      </w:r>
    </w:p>
    <w:p w:rsidR="00B45370" w:rsidRPr="000D687E" w:rsidRDefault="00B45370" w:rsidP="00B45370">
      <w:pPr>
        <w:rPr>
          <w:rFonts w:cs="Tahoma"/>
        </w:rPr>
      </w:pPr>
    </w:p>
    <w:tbl>
      <w:tblPr>
        <w:tblStyle w:val="MediumShading2-Accent5"/>
        <w:tblW w:w="0" w:type="auto"/>
        <w:tblLook w:val="04A0" w:firstRow="1" w:lastRow="0" w:firstColumn="1" w:lastColumn="0" w:noHBand="0" w:noVBand="1"/>
      </w:tblPr>
      <w:tblGrid>
        <w:gridCol w:w="2802"/>
        <w:gridCol w:w="6439"/>
      </w:tblGrid>
      <w:tr w:rsidR="00B45370" w:rsidTr="00486B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8" w:type="dxa"/>
            <w:shd w:val="clear" w:color="auto" w:fill="4F81BD" w:themeFill="accent1"/>
          </w:tcPr>
          <w:p w:rsidR="00B45370" w:rsidRPr="00CF6BF0" w:rsidRDefault="00B45370" w:rsidP="00486BA7">
            <w:pPr>
              <w:ind w:firstLine="0"/>
              <w:rPr>
                <w:rFonts w:cstheme="minorHAnsi"/>
                <w:bCs w:val="0"/>
              </w:rPr>
            </w:pPr>
            <w:r w:rsidRPr="00CF6BF0">
              <w:rPr>
                <w:rFonts w:cstheme="minorHAnsi"/>
                <w:bCs w:val="0"/>
              </w:rPr>
              <w:t>Dependency</w:t>
            </w:r>
          </w:p>
        </w:tc>
        <w:tc>
          <w:tcPr>
            <w:tcW w:w="7938" w:type="dxa"/>
            <w:shd w:val="clear" w:color="auto" w:fill="4F81BD" w:themeFill="accent1"/>
          </w:tcPr>
          <w:p w:rsidR="00B45370" w:rsidRPr="00CF6BF0" w:rsidRDefault="00B45370" w:rsidP="00486BA7">
            <w:pPr>
              <w:ind w:firstLine="0"/>
              <w:cnfStyle w:val="100000000000" w:firstRow="1" w:lastRow="0" w:firstColumn="0" w:lastColumn="0" w:oddVBand="0" w:evenVBand="0" w:oddHBand="0" w:evenHBand="0" w:firstRowFirstColumn="0" w:firstRowLastColumn="0" w:lastRowFirstColumn="0" w:lastRowLastColumn="0"/>
              <w:rPr>
                <w:rFonts w:cstheme="minorHAnsi"/>
                <w:bCs w:val="0"/>
              </w:rPr>
            </w:pPr>
            <w:r w:rsidRPr="00CF6BF0">
              <w:rPr>
                <w:rFonts w:cstheme="minorHAnsi"/>
                <w:bCs w:val="0"/>
              </w:rPr>
              <w:t>Assumptions</w:t>
            </w:r>
          </w:p>
        </w:tc>
      </w:tr>
      <w:tr w:rsidR="00B45370" w:rsidTr="00486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B45370" w:rsidRPr="005D65A1" w:rsidRDefault="00B45370" w:rsidP="00486BA7">
            <w:pPr>
              <w:ind w:firstLine="0"/>
              <w:rPr>
                <w:rFonts w:asciiTheme="minorHAnsi" w:hAnsiTheme="minorHAnsi"/>
                <w:color w:val="auto"/>
                <w:sz w:val="24"/>
                <w:szCs w:val="24"/>
              </w:rPr>
            </w:pPr>
            <w:r w:rsidRPr="005D65A1">
              <w:rPr>
                <w:rFonts w:asciiTheme="minorHAnsi" w:hAnsiTheme="minorHAnsi"/>
                <w:color w:val="auto"/>
                <w:sz w:val="24"/>
                <w:szCs w:val="24"/>
              </w:rPr>
              <w:t>User Interface / Rendering</w:t>
            </w:r>
          </w:p>
          <w:p w:rsidR="00B45370" w:rsidRPr="005D65A1" w:rsidRDefault="00B45370" w:rsidP="00486BA7">
            <w:pPr>
              <w:ind w:firstLine="0"/>
              <w:rPr>
                <w:rFonts w:asciiTheme="minorHAnsi" w:hAnsiTheme="minorHAnsi"/>
                <w:color w:val="auto"/>
                <w:sz w:val="24"/>
                <w:szCs w:val="24"/>
              </w:rPr>
            </w:pPr>
          </w:p>
          <w:p w:rsidR="00B45370" w:rsidRPr="005D65A1" w:rsidRDefault="00B45370" w:rsidP="00486BA7">
            <w:pPr>
              <w:ind w:firstLine="0"/>
              <w:rPr>
                <w:rFonts w:asciiTheme="minorHAnsi" w:hAnsiTheme="minorHAnsi"/>
                <w:b w:val="0"/>
                <w:sz w:val="24"/>
                <w:szCs w:val="24"/>
              </w:rPr>
            </w:pPr>
            <w:r w:rsidRPr="005D65A1">
              <w:rPr>
                <w:rFonts w:asciiTheme="minorHAnsi" w:hAnsiTheme="minorHAnsi"/>
                <w:b w:val="0"/>
                <w:sz w:val="24"/>
                <w:szCs w:val="24"/>
              </w:rPr>
              <w:t>Presentation components</w:t>
            </w:r>
          </w:p>
        </w:tc>
        <w:tc>
          <w:tcPr>
            <w:tcW w:w="7938" w:type="dxa"/>
          </w:tcPr>
          <w:p w:rsidR="00B45370" w:rsidRPr="005D65A1" w:rsidRDefault="00B45370" w:rsidP="00B45370">
            <w:pPr>
              <w:pStyle w:val="ListParagraph"/>
              <w:widowControl w:val="0"/>
              <w:numPr>
                <w:ilvl w:val="0"/>
                <w:numId w:val="33"/>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 xml:space="preserve">Users (end users, administrators) are unable to access the system through any part of the instance (e.g. client or server side, web interface or downloaded application). </w:t>
            </w:r>
          </w:p>
          <w:p w:rsidR="00B45370" w:rsidRPr="005D65A1" w:rsidRDefault="00B45370" w:rsidP="00B45370">
            <w:pPr>
              <w:pStyle w:val="ListParagraph"/>
              <w:widowControl w:val="0"/>
              <w:numPr>
                <w:ilvl w:val="0"/>
                <w:numId w:val="33"/>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 xml:space="preserve">Infrastructure and back-end services are still assumed to be active/running. </w:t>
            </w:r>
          </w:p>
        </w:tc>
      </w:tr>
      <w:tr w:rsidR="00B45370" w:rsidTr="00486BA7">
        <w:trPr>
          <w:trHeight w:val="882"/>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B45370" w:rsidRPr="005D65A1" w:rsidRDefault="00B45370" w:rsidP="00486BA7">
            <w:pPr>
              <w:ind w:firstLine="0"/>
              <w:rPr>
                <w:rFonts w:asciiTheme="minorHAnsi" w:hAnsiTheme="minorHAnsi"/>
                <w:color w:val="auto"/>
                <w:sz w:val="24"/>
                <w:szCs w:val="24"/>
              </w:rPr>
            </w:pPr>
            <w:r w:rsidRPr="005D65A1">
              <w:rPr>
                <w:rFonts w:asciiTheme="minorHAnsi" w:hAnsiTheme="minorHAnsi"/>
                <w:color w:val="auto"/>
                <w:sz w:val="24"/>
                <w:szCs w:val="24"/>
              </w:rPr>
              <w:t>Business Intelligence / Reporting</w:t>
            </w:r>
          </w:p>
          <w:p w:rsidR="00B45370" w:rsidRPr="005D65A1" w:rsidRDefault="00B45370" w:rsidP="00486BA7">
            <w:pPr>
              <w:ind w:firstLine="0"/>
              <w:rPr>
                <w:rFonts w:asciiTheme="minorHAnsi" w:hAnsiTheme="minorHAnsi"/>
                <w:b w:val="0"/>
                <w:sz w:val="24"/>
                <w:szCs w:val="24"/>
              </w:rPr>
            </w:pPr>
            <w:r w:rsidRPr="005D65A1">
              <w:rPr>
                <w:rFonts w:asciiTheme="minorHAnsi" w:hAnsiTheme="minorHAnsi"/>
                <w:b w:val="0"/>
                <w:sz w:val="24"/>
                <w:szCs w:val="24"/>
              </w:rPr>
              <w:t>Processing components</w:t>
            </w:r>
          </w:p>
        </w:tc>
        <w:tc>
          <w:tcPr>
            <w:tcW w:w="7938" w:type="dxa"/>
          </w:tcPr>
          <w:p w:rsidR="00B45370" w:rsidRPr="005D65A1" w:rsidRDefault="00B45370" w:rsidP="00B45370">
            <w:pPr>
              <w:pStyle w:val="ListParagraph"/>
              <w:widowControl w:val="0"/>
              <w:numPr>
                <w:ilvl w:val="0"/>
                <w:numId w:val="35"/>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 xml:space="preserve">The collection, logging, filtering, and delivery of reported information to end users is not functioning (with or without the user interface layer also being impacted). </w:t>
            </w:r>
          </w:p>
          <w:p w:rsidR="00B45370" w:rsidRPr="005D65A1" w:rsidRDefault="00B45370" w:rsidP="00B45370">
            <w:pPr>
              <w:pStyle w:val="ListParagraph"/>
              <w:widowControl w:val="0"/>
              <w:numPr>
                <w:ilvl w:val="0"/>
                <w:numId w:val="35"/>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 xml:space="preserve">Standard backup processes (e.g. tape backups) are not impacted, but the active / passive or mirrored processes are not functioning. </w:t>
            </w:r>
          </w:p>
          <w:p w:rsidR="00B45370" w:rsidRPr="005D65A1" w:rsidRDefault="00B45370" w:rsidP="00B45370">
            <w:pPr>
              <w:pStyle w:val="ListParagraph"/>
              <w:widowControl w:val="0"/>
              <w:numPr>
                <w:ilvl w:val="0"/>
                <w:numId w:val="35"/>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Specific types of disruptions could include components that process, match and transforms information from the other layers. This includes business transaction processing, report processing and data parsing.</w:t>
            </w:r>
          </w:p>
        </w:tc>
      </w:tr>
      <w:tr w:rsidR="00B45370" w:rsidTr="00486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B45370" w:rsidRPr="005D65A1" w:rsidRDefault="00B45370" w:rsidP="00486BA7">
            <w:pPr>
              <w:ind w:firstLine="0"/>
              <w:rPr>
                <w:rFonts w:asciiTheme="minorHAnsi" w:hAnsiTheme="minorHAnsi"/>
                <w:color w:val="auto"/>
                <w:sz w:val="24"/>
                <w:szCs w:val="24"/>
              </w:rPr>
            </w:pPr>
            <w:r w:rsidRPr="005D65A1">
              <w:rPr>
                <w:rFonts w:asciiTheme="minorHAnsi" w:hAnsiTheme="minorHAnsi"/>
                <w:color w:val="auto"/>
                <w:sz w:val="24"/>
                <w:szCs w:val="24"/>
              </w:rPr>
              <w:t>Network Layers</w:t>
            </w:r>
          </w:p>
          <w:p w:rsidR="00B45370" w:rsidRPr="005D65A1" w:rsidRDefault="00B45370" w:rsidP="00486BA7">
            <w:pPr>
              <w:ind w:firstLine="0"/>
              <w:rPr>
                <w:rFonts w:asciiTheme="minorHAnsi" w:hAnsiTheme="minorHAnsi"/>
                <w:b w:val="0"/>
                <w:sz w:val="24"/>
                <w:szCs w:val="24"/>
              </w:rPr>
            </w:pPr>
            <w:r w:rsidRPr="005D65A1">
              <w:rPr>
                <w:rFonts w:asciiTheme="minorHAnsi" w:hAnsiTheme="minorHAnsi"/>
                <w:b w:val="0"/>
                <w:sz w:val="24"/>
                <w:szCs w:val="24"/>
              </w:rPr>
              <w:t>Infrastructure components</w:t>
            </w:r>
          </w:p>
        </w:tc>
        <w:tc>
          <w:tcPr>
            <w:tcW w:w="7938" w:type="dxa"/>
          </w:tcPr>
          <w:p w:rsidR="00B45370" w:rsidRPr="005D65A1" w:rsidRDefault="00B45370" w:rsidP="00B45370">
            <w:pPr>
              <w:pStyle w:val="ListParagraph"/>
              <w:numPr>
                <w:ilvl w:val="0"/>
                <w:numId w:val="34"/>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 xml:space="preserve">Connectivity to network resources is compromised and/or significant latency issues in the network </w:t>
            </w:r>
            <w:proofErr w:type="gramStart"/>
            <w:r w:rsidRPr="005D65A1">
              <w:rPr>
                <w:rFonts w:ascii="Calibri" w:hAnsi="Calibri" w:cs="Tahoma"/>
                <w:sz w:val="20"/>
                <w:szCs w:val="20"/>
              </w:rPr>
              <w:t>exist</w:t>
            </w:r>
            <w:proofErr w:type="gramEnd"/>
            <w:r w:rsidRPr="005D65A1">
              <w:rPr>
                <w:rFonts w:ascii="Calibri" w:hAnsi="Calibri" w:cs="Tahoma"/>
                <w:sz w:val="20"/>
                <w:szCs w:val="20"/>
              </w:rPr>
              <w:t xml:space="preserve"> that result in lowered performance in other layers. </w:t>
            </w:r>
          </w:p>
          <w:p w:rsidR="00B45370" w:rsidRPr="005D65A1" w:rsidRDefault="00B45370" w:rsidP="00B45370">
            <w:pPr>
              <w:pStyle w:val="ListParagraph"/>
              <w:numPr>
                <w:ilvl w:val="0"/>
                <w:numId w:val="34"/>
              </w:numPr>
              <w:suppressAutoHyphens w:val="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Assumption is that terminal connections, serially attached devices and inputs are still functional.</w:t>
            </w:r>
          </w:p>
        </w:tc>
      </w:tr>
      <w:tr w:rsidR="00B45370" w:rsidTr="00486BA7">
        <w:trPr>
          <w:trHeight w:val="351"/>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B45370" w:rsidRPr="005D65A1" w:rsidRDefault="00B45370" w:rsidP="00486BA7">
            <w:pPr>
              <w:ind w:firstLine="0"/>
              <w:rPr>
                <w:rFonts w:asciiTheme="minorHAnsi" w:hAnsiTheme="minorHAnsi"/>
                <w:color w:val="auto"/>
                <w:sz w:val="24"/>
                <w:szCs w:val="24"/>
              </w:rPr>
            </w:pPr>
            <w:r w:rsidRPr="005D65A1">
              <w:rPr>
                <w:rFonts w:asciiTheme="minorHAnsi" w:hAnsiTheme="minorHAnsi"/>
                <w:color w:val="auto"/>
                <w:sz w:val="24"/>
                <w:szCs w:val="24"/>
              </w:rPr>
              <w:t>Storage Layer</w:t>
            </w:r>
          </w:p>
          <w:p w:rsidR="00B45370" w:rsidRPr="005D65A1" w:rsidRDefault="00B45370" w:rsidP="00486BA7">
            <w:pPr>
              <w:ind w:firstLine="0"/>
              <w:rPr>
                <w:rFonts w:asciiTheme="minorHAnsi" w:hAnsiTheme="minorHAnsi"/>
                <w:b w:val="0"/>
                <w:sz w:val="24"/>
                <w:szCs w:val="24"/>
              </w:rPr>
            </w:pPr>
            <w:r w:rsidRPr="005D65A1">
              <w:rPr>
                <w:rFonts w:asciiTheme="minorHAnsi" w:hAnsiTheme="minorHAnsi"/>
                <w:b w:val="0"/>
                <w:sz w:val="24"/>
                <w:szCs w:val="24"/>
              </w:rPr>
              <w:t xml:space="preserve">Infrastructure </w:t>
            </w:r>
            <w:r w:rsidRPr="005D65A1">
              <w:rPr>
                <w:rFonts w:asciiTheme="minorHAnsi" w:hAnsiTheme="minorHAnsi"/>
                <w:b w:val="0"/>
                <w:sz w:val="24"/>
                <w:szCs w:val="24"/>
              </w:rPr>
              <w:lastRenderedPageBreak/>
              <w:t>components</w:t>
            </w:r>
          </w:p>
        </w:tc>
        <w:tc>
          <w:tcPr>
            <w:tcW w:w="7938" w:type="dxa"/>
          </w:tcPr>
          <w:p w:rsidR="00B45370" w:rsidRPr="005D65A1" w:rsidRDefault="00B45370" w:rsidP="00B45370">
            <w:pPr>
              <w:pStyle w:val="ListParagraph"/>
              <w:numPr>
                <w:ilvl w:val="0"/>
                <w:numId w:val="34"/>
              </w:numPr>
              <w:suppressAutoHyphens w:val="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lastRenderedPageBreak/>
              <w:t>Loss of SAN, local area storage, or other storage component.</w:t>
            </w:r>
          </w:p>
        </w:tc>
      </w:tr>
      <w:tr w:rsidR="00B45370" w:rsidTr="00486BA7">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B45370" w:rsidRPr="005D65A1" w:rsidRDefault="00B45370" w:rsidP="00486BA7">
            <w:pPr>
              <w:ind w:firstLine="0"/>
              <w:rPr>
                <w:rFonts w:asciiTheme="minorHAnsi" w:hAnsiTheme="minorHAnsi"/>
                <w:color w:val="auto"/>
                <w:sz w:val="24"/>
                <w:szCs w:val="24"/>
              </w:rPr>
            </w:pPr>
            <w:r w:rsidRPr="005D65A1">
              <w:rPr>
                <w:rFonts w:asciiTheme="minorHAnsi" w:hAnsiTheme="minorHAnsi"/>
                <w:color w:val="auto"/>
                <w:sz w:val="24"/>
                <w:szCs w:val="24"/>
              </w:rPr>
              <w:lastRenderedPageBreak/>
              <w:t xml:space="preserve">Database Layer </w:t>
            </w:r>
          </w:p>
          <w:p w:rsidR="00B45370" w:rsidRPr="005D65A1" w:rsidRDefault="00B45370" w:rsidP="00486BA7">
            <w:pPr>
              <w:ind w:firstLine="0"/>
              <w:rPr>
                <w:rFonts w:asciiTheme="minorHAnsi" w:hAnsiTheme="minorHAnsi"/>
                <w:b w:val="0"/>
                <w:sz w:val="24"/>
                <w:szCs w:val="24"/>
              </w:rPr>
            </w:pPr>
            <w:r w:rsidRPr="005D65A1">
              <w:rPr>
                <w:rFonts w:asciiTheme="minorHAnsi" w:hAnsiTheme="minorHAnsi"/>
                <w:b w:val="0"/>
                <w:sz w:val="24"/>
                <w:szCs w:val="24"/>
              </w:rPr>
              <w:t>Database storage components</w:t>
            </w:r>
          </w:p>
        </w:tc>
        <w:tc>
          <w:tcPr>
            <w:tcW w:w="7938" w:type="dxa"/>
          </w:tcPr>
          <w:p w:rsidR="00B45370" w:rsidRPr="005D65A1" w:rsidRDefault="00B45370" w:rsidP="00B45370">
            <w:pPr>
              <w:pStyle w:val="ListParagraph"/>
              <w:widowControl w:val="0"/>
              <w:numPr>
                <w:ilvl w:val="0"/>
                <w:numId w:val="34"/>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Data within the data stores is compromised and is either inaccessible, corrupt, or unavailable</w:t>
            </w:r>
          </w:p>
        </w:tc>
      </w:tr>
      <w:tr w:rsidR="00B45370" w:rsidTr="00486BA7">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B45370" w:rsidRPr="005D65A1" w:rsidRDefault="00B45370" w:rsidP="00486BA7">
            <w:pPr>
              <w:ind w:firstLine="0"/>
              <w:rPr>
                <w:rFonts w:asciiTheme="minorHAnsi" w:hAnsiTheme="minorHAnsi"/>
                <w:color w:val="auto"/>
                <w:sz w:val="24"/>
                <w:szCs w:val="24"/>
              </w:rPr>
            </w:pPr>
            <w:r w:rsidRPr="005D65A1">
              <w:rPr>
                <w:rFonts w:asciiTheme="minorHAnsi" w:hAnsiTheme="minorHAnsi"/>
                <w:color w:val="auto"/>
                <w:sz w:val="24"/>
                <w:szCs w:val="24"/>
              </w:rPr>
              <w:t>Hardware/Host Layer</w:t>
            </w:r>
          </w:p>
          <w:p w:rsidR="00B45370" w:rsidRPr="005D65A1" w:rsidRDefault="00B45370" w:rsidP="00486BA7">
            <w:pPr>
              <w:ind w:firstLine="0"/>
              <w:rPr>
                <w:rFonts w:asciiTheme="minorHAnsi" w:hAnsiTheme="minorHAnsi"/>
                <w:b w:val="0"/>
                <w:sz w:val="24"/>
                <w:szCs w:val="24"/>
              </w:rPr>
            </w:pPr>
            <w:r w:rsidRPr="005D65A1">
              <w:rPr>
                <w:rFonts w:asciiTheme="minorHAnsi" w:hAnsiTheme="minorHAnsi"/>
                <w:b w:val="0"/>
                <w:sz w:val="24"/>
                <w:szCs w:val="24"/>
              </w:rPr>
              <w:t>Hardware components</w:t>
            </w:r>
          </w:p>
        </w:tc>
        <w:tc>
          <w:tcPr>
            <w:tcW w:w="7938" w:type="dxa"/>
          </w:tcPr>
          <w:p w:rsidR="00B45370" w:rsidRPr="005D65A1" w:rsidRDefault="00B45370" w:rsidP="00B45370">
            <w:pPr>
              <w:pStyle w:val="ListParagraph"/>
              <w:widowControl w:val="0"/>
              <w:numPr>
                <w:ilvl w:val="0"/>
                <w:numId w:val="34"/>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Physical components are unavailable or affected by a given event</w:t>
            </w:r>
          </w:p>
        </w:tc>
      </w:tr>
      <w:tr w:rsidR="00B45370" w:rsidTr="00486BA7">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B45370" w:rsidRPr="005D65A1" w:rsidRDefault="00B45370" w:rsidP="00486BA7">
            <w:pPr>
              <w:ind w:firstLine="0"/>
              <w:rPr>
                <w:rFonts w:asciiTheme="minorHAnsi" w:hAnsiTheme="minorHAnsi"/>
                <w:color w:val="auto"/>
                <w:sz w:val="24"/>
                <w:szCs w:val="24"/>
              </w:rPr>
            </w:pPr>
            <w:r w:rsidRPr="005D65A1">
              <w:rPr>
                <w:rFonts w:asciiTheme="minorHAnsi" w:hAnsiTheme="minorHAnsi"/>
                <w:color w:val="auto"/>
                <w:sz w:val="24"/>
                <w:szCs w:val="24"/>
              </w:rPr>
              <w:t>Virtualizations (VM's)</w:t>
            </w:r>
          </w:p>
          <w:p w:rsidR="00B45370" w:rsidRPr="005D65A1" w:rsidRDefault="00B45370" w:rsidP="00486BA7">
            <w:pPr>
              <w:ind w:firstLine="0"/>
              <w:rPr>
                <w:rFonts w:asciiTheme="minorHAnsi" w:hAnsiTheme="minorHAnsi"/>
                <w:b w:val="0"/>
                <w:sz w:val="24"/>
                <w:szCs w:val="24"/>
              </w:rPr>
            </w:pPr>
            <w:r w:rsidRPr="005D65A1">
              <w:rPr>
                <w:rFonts w:asciiTheme="minorHAnsi" w:hAnsiTheme="minorHAnsi"/>
                <w:b w:val="0"/>
                <w:sz w:val="24"/>
                <w:szCs w:val="24"/>
              </w:rPr>
              <w:t>Virtual Layer</w:t>
            </w:r>
          </w:p>
        </w:tc>
        <w:tc>
          <w:tcPr>
            <w:tcW w:w="7938" w:type="dxa"/>
          </w:tcPr>
          <w:p w:rsidR="00B45370" w:rsidRPr="005D65A1" w:rsidRDefault="00B45370" w:rsidP="00B45370">
            <w:pPr>
              <w:pStyle w:val="ListParagraph"/>
              <w:widowControl w:val="0"/>
              <w:numPr>
                <w:ilvl w:val="0"/>
                <w:numId w:val="34"/>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Virtual components are unavailable</w:t>
            </w:r>
          </w:p>
          <w:p w:rsidR="00B45370" w:rsidRPr="005D65A1" w:rsidRDefault="00B45370" w:rsidP="00B45370">
            <w:pPr>
              <w:pStyle w:val="ListParagraph"/>
              <w:widowControl w:val="0"/>
              <w:numPr>
                <w:ilvl w:val="0"/>
                <w:numId w:val="34"/>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Hardware and hosting services are accessible</w:t>
            </w:r>
          </w:p>
        </w:tc>
      </w:tr>
      <w:tr w:rsidR="00B45370" w:rsidTr="00486BA7">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B45370" w:rsidRPr="005D65A1" w:rsidRDefault="00B45370" w:rsidP="00486BA7">
            <w:pPr>
              <w:ind w:firstLine="0"/>
              <w:rPr>
                <w:rFonts w:asciiTheme="minorHAnsi" w:hAnsiTheme="minorHAnsi"/>
                <w:color w:val="auto"/>
                <w:sz w:val="24"/>
                <w:szCs w:val="24"/>
              </w:rPr>
            </w:pPr>
            <w:r w:rsidRPr="005D65A1">
              <w:rPr>
                <w:rFonts w:asciiTheme="minorHAnsi" w:hAnsiTheme="minorHAnsi"/>
                <w:color w:val="auto"/>
                <w:sz w:val="24"/>
                <w:szCs w:val="24"/>
              </w:rPr>
              <w:t>Administration</w:t>
            </w:r>
          </w:p>
          <w:p w:rsidR="00B45370" w:rsidRPr="005D65A1" w:rsidRDefault="00B45370" w:rsidP="00486BA7">
            <w:pPr>
              <w:ind w:firstLine="0"/>
              <w:rPr>
                <w:rFonts w:asciiTheme="minorHAnsi" w:hAnsiTheme="minorHAnsi"/>
                <w:b w:val="0"/>
                <w:sz w:val="24"/>
                <w:szCs w:val="24"/>
              </w:rPr>
            </w:pPr>
            <w:r w:rsidRPr="005D65A1">
              <w:rPr>
                <w:rFonts w:asciiTheme="minorHAnsi" w:hAnsiTheme="minorHAnsi"/>
                <w:b w:val="0"/>
                <w:sz w:val="24"/>
                <w:szCs w:val="24"/>
              </w:rPr>
              <w:t>Infrastructure Layer</w:t>
            </w:r>
          </w:p>
        </w:tc>
        <w:tc>
          <w:tcPr>
            <w:tcW w:w="7938" w:type="dxa"/>
          </w:tcPr>
          <w:p w:rsidR="00B45370" w:rsidRPr="005D65A1" w:rsidRDefault="00B45370" w:rsidP="00B45370">
            <w:pPr>
              <w:pStyle w:val="ListParagraph"/>
              <w:widowControl w:val="0"/>
              <w:numPr>
                <w:ilvl w:val="0"/>
                <w:numId w:val="36"/>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Support functions are disabled such as management services, backup services, and log transfer functions.</w:t>
            </w:r>
          </w:p>
          <w:p w:rsidR="00B45370" w:rsidRPr="00A2039F" w:rsidRDefault="00B45370" w:rsidP="00B45370">
            <w:pPr>
              <w:pStyle w:val="ListParagraph"/>
              <w:widowControl w:val="0"/>
              <w:numPr>
                <w:ilvl w:val="0"/>
                <w:numId w:val="36"/>
              </w:numPr>
              <w:suppressAutoHyphens w:val="0"/>
              <w:spacing w:before="60" w:after="200"/>
              <w:cnfStyle w:val="000000000000" w:firstRow="0" w:lastRow="0" w:firstColumn="0" w:lastColumn="0" w:oddVBand="0" w:evenVBand="0" w:oddHBand="0" w:evenHBand="0" w:firstRowFirstColumn="0" w:firstRowLastColumn="0" w:lastRowFirstColumn="0" w:lastRowLastColumn="0"/>
              <w:rPr>
                <w:rFonts w:cs="Tahoma"/>
              </w:rPr>
            </w:pPr>
            <w:r w:rsidRPr="005D65A1">
              <w:rPr>
                <w:rFonts w:ascii="Calibri" w:hAnsi="Calibri" w:cs="Tahoma"/>
                <w:sz w:val="20"/>
                <w:szCs w:val="20"/>
              </w:rPr>
              <w:t>Other services are presumed functional</w:t>
            </w:r>
          </w:p>
        </w:tc>
      </w:tr>
      <w:tr w:rsidR="00B45370" w:rsidTr="00486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shd w:val="clear" w:color="auto" w:fill="B8CCE4" w:themeFill="accent1" w:themeFillTint="66"/>
          </w:tcPr>
          <w:p w:rsidR="00B45370" w:rsidRPr="005D65A1" w:rsidRDefault="00B45370" w:rsidP="00486BA7">
            <w:pPr>
              <w:ind w:firstLine="0"/>
              <w:rPr>
                <w:rFonts w:asciiTheme="minorHAnsi" w:hAnsiTheme="minorHAnsi"/>
                <w:color w:val="auto"/>
                <w:sz w:val="24"/>
                <w:szCs w:val="24"/>
              </w:rPr>
            </w:pPr>
            <w:r w:rsidRPr="005D65A1">
              <w:rPr>
                <w:rFonts w:asciiTheme="minorHAnsi" w:hAnsiTheme="minorHAnsi"/>
                <w:color w:val="auto"/>
                <w:sz w:val="24"/>
                <w:szCs w:val="24"/>
              </w:rPr>
              <w:t xml:space="preserve">Internal/External </w:t>
            </w:r>
          </w:p>
          <w:p w:rsidR="00B45370" w:rsidRPr="00D83911" w:rsidRDefault="00B45370" w:rsidP="00486BA7">
            <w:pPr>
              <w:ind w:firstLine="0"/>
              <w:rPr>
                <w:color w:val="auto"/>
              </w:rPr>
            </w:pPr>
            <w:r w:rsidRPr="005D65A1">
              <w:rPr>
                <w:rFonts w:asciiTheme="minorHAnsi" w:hAnsiTheme="minorHAnsi"/>
                <w:color w:val="auto"/>
                <w:sz w:val="24"/>
                <w:szCs w:val="24"/>
              </w:rPr>
              <w:t>Dependencies</w:t>
            </w:r>
          </w:p>
        </w:tc>
        <w:tc>
          <w:tcPr>
            <w:tcW w:w="7938" w:type="dxa"/>
          </w:tcPr>
          <w:p w:rsidR="00B45370" w:rsidRPr="005D65A1" w:rsidRDefault="00B45370" w:rsidP="00B45370">
            <w:pPr>
              <w:pStyle w:val="ListParagraph"/>
              <w:widowControl w:val="0"/>
              <w:numPr>
                <w:ilvl w:val="0"/>
                <w:numId w:val="36"/>
              </w:numPr>
              <w:suppressAutoHyphens w:val="0"/>
              <w:spacing w:before="60" w:after="200"/>
              <w:cnfStyle w:val="000000100000" w:firstRow="0" w:lastRow="0" w:firstColumn="0" w:lastColumn="0" w:oddVBand="0" w:evenVBand="0" w:oddHBand="1" w:evenHBand="0" w:firstRowFirstColumn="0" w:firstRowLastColumn="0" w:lastRowFirstColumn="0" w:lastRowLastColumn="0"/>
              <w:rPr>
                <w:rFonts w:ascii="Calibri" w:hAnsi="Calibri" w:cs="Tahoma"/>
                <w:sz w:val="20"/>
                <w:szCs w:val="20"/>
              </w:rPr>
            </w:pPr>
            <w:r w:rsidRPr="005D65A1">
              <w:rPr>
                <w:rFonts w:ascii="Calibri" w:hAnsi="Calibri" w:cs="Tahoma"/>
                <w:sz w:val="20"/>
                <w:szCs w:val="20"/>
              </w:rPr>
              <w:t>Interfaces and intersystem communications corrupt or compromised</w:t>
            </w:r>
          </w:p>
        </w:tc>
      </w:tr>
    </w:tbl>
    <w:p w:rsidR="00B45370" w:rsidRPr="00F27FAB" w:rsidRDefault="00B45370" w:rsidP="00B45370">
      <w:pPr>
        <w:tabs>
          <w:tab w:val="left" w:pos="720"/>
        </w:tabs>
        <w:rPr>
          <w:rFonts w:cs="Tahoma"/>
        </w:rPr>
      </w:pPr>
    </w:p>
    <w:p w:rsidR="00B45370" w:rsidRPr="00F27FAB" w:rsidRDefault="00B45370" w:rsidP="00B45370">
      <w:pPr>
        <w:ind w:left="720"/>
        <w:rPr>
          <w:rFonts w:cs="Tahoma"/>
          <w:sz w:val="16"/>
          <w:szCs w:val="16"/>
        </w:rPr>
      </w:pPr>
    </w:p>
    <w:p w:rsidR="00B45370" w:rsidRDefault="00B45370" w:rsidP="00B45370">
      <w:bookmarkStart w:id="13" w:name="_Toc252889666"/>
      <w:bookmarkStart w:id="14" w:name="_Toc252889668"/>
      <w:bookmarkStart w:id="15" w:name="_Toc252889669"/>
      <w:bookmarkStart w:id="16" w:name="_Toc252889670"/>
      <w:bookmarkStart w:id="17" w:name="_Toc252889671"/>
      <w:bookmarkEnd w:id="13"/>
      <w:bookmarkEnd w:id="14"/>
      <w:bookmarkEnd w:id="15"/>
      <w:bookmarkEnd w:id="16"/>
      <w:r>
        <w:t>In addition assumptions within the Business Continuity Plan for this work stream still apply.</w:t>
      </w:r>
    </w:p>
    <w:p w:rsidR="00B45370" w:rsidRDefault="00B45370" w:rsidP="00B45370"/>
    <w:p w:rsidR="00B45370" w:rsidRPr="00E61FEA" w:rsidRDefault="00F60250" w:rsidP="00B45370">
      <w:pPr>
        <w:pStyle w:val="Heading1"/>
        <w:keepNext w:val="0"/>
        <w:numPr>
          <w:ilvl w:val="0"/>
          <w:numId w:val="32"/>
        </w:numPr>
        <w:pBdr>
          <w:bottom w:val="single" w:sz="12" w:space="1" w:color="365F91" w:themeColor="accent1" w:themeShade="BF"/>
        </w:pBdr>
        <w:suppressAutoHyphens w:val="0"/>
        <w:spacing w:before="600" w:after="80"/>
        <w:ind w:left="450" w:hanging="450"/>
        <w:rPr>
          <w:rFonts w:asciiTheme="minorHAnsi" w:hAnsiTheme="minorHAnsi" w:cs="Tahoma"/>
          <w:sz w:val="24"/>
          <w:szCs w:val="24"/>
        </w:rPr>
      </w:pPr>
      <w:hyperlink w:anchor="Disaster_Recovery_Strategy" w:history="1">
        <w:bookmarkStart w:id="18" w:name="_Toc416794475"/>
        <w:r w:rsidR="00B45370" w:rsidRPr="00E61FEA">
          <w:rPr>
            <w:rFonts w:asciiTheme="minorHAnsi" w:hAnsiTheme="minorHAnsi"/>
            <w:sz w:val="24"/>
            <w:szCs w:val="24"/>
          </w:rPr>
          <w:t>Disaster Recovery Strategies</w:t>
        </w:r>
        <w:bookmarkEnd w:id="18"/>
      </w:hyperlink>
    </w:p>
    <w:p w:rsidR="00B45370" w:rsidRPr="00E61FEA" w:rsidRDefault="00B45370" w:rsidP="00B45370">
      <w:pPr>
        <w:rPr>
          <w:rFonts w:ascii="Calibri" w:hAnsi="Calibri" w:cs="Tahoma"/>
        </w:rPr>
      </w:pPr>
      <w:r w:rsidRPr="00E61FEA">
        <w:rPr>
          <w:rFonts w:ascii="Calibri" w:hAnsi="Calibri" w:cs="Tahoma"/>
        </w:rPr>
        <w:t>The overall DR strategy of Call Center</w:t>
      </w:r>
      <w:r w:rsidRPr="00E61FEA">
        <w:rPr>
          <w:rFonts w:ascii="Calibri" w:hAnsi="Calibri" w:cs="Tahoma"/>
          <w:color w:val="FF0000"/>
        </w:rPr>
        <w:t xml:space="preserve"> </w:t>
      </w:r>
      <w:r w:rsidRPr="00E61FEA">
        <w:rPr>
          <w:rFonts w:ascii="Calibri" w:hAnsi="Calibri" w:cs="Tahoma"/>
        </w:rPr>
        <w:t xml:space="preserve">is summarized in the table below and documented in more detail in the supporting sections. These scenarios and strategies are consistent across the technical layers (user interface, reporting, etc.) </w:t>
      </w:r>
    </w:p>
    <w:p w:rsidR="00B45370" w:rsidRDefault="00B45370" w:rsidP="00B45370">
      <w:pPr>
        <w:rPr>
          <w:rFonts w:cs="Tahoma"/>
        </w:rPr>
      </w:pPr>
    </w:p>
    <w:p w:rsidR="00B45370" w:rsidRDefault="00B45370" w:rsidP="00B45370">
      <w:pPr>
        <w:rPr>
          <w:rFonts w:cs="Tahoma"/>
        </w:rPr>
      </w:pPr>
      <w:r>
        <w:rPr>
          <w:rFonts w:cs="Tahoma"/>
          <w:noProof/>
          <w:lang w:eastAsia="en-US"/>
        </w:rPr>
        <w:drawing>
          <wp:inline distT="0" distB="0" distL="0" distR="0" wp14:anchorId="64BE81B0" wp14:editId="7B821F3D">
            <wp:extent cx="5534025" cy="3238500"/>
            <wp:effectExtent l="0" t="0" r="95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45370" w:rsidRDefault="00B45370" w:rsidP="00B45370">
      <w:pPr>
        <w:rPr>
          <w:rFonts w:cs="Tahoma"/>
        </w:rPr>
      </w:pPr>
    </w:p>
    <w:p w:rsidR="00B45370" w:rsidRPr="00354B2B" w:rsidRDefault="00B45370" w:rsidP="00B45370">
      <w:pPr>
        <w:pStyle w:val="Heading1"/>
        <w:keepNext w:val="0"/>
        <w:numPr>
          <w:ilvl w:val="0"/>
          <w:numId w:val="32"/>
        </w:numPr>
        <w:pBdr>
          <w:bottom w:val="single" w:sz="12" w:space="1" w:color="365F91" w:themeColor="accent1" w:themeShade="BF"/>
        </w:pBdr>
        <w:suppressAutoHyphens w:val="0"/>
        <w:spacing w:before="600" w:after="80"/>
        <w:ind w:left="450" w:hanging="450"/>
        <w:rPr>
          <w:rFonts w:asciiTheme="minorHAnsi" w:hAnsiTheme="minorHAnsi" w:cs="Tahoma"/>
          <w:sz w:val="24"/>
          <w:szCs w:val="24"/>
        </w:rPr>
      </w:pPr>
      <w:bookmarkStart w:id="19" w:name="_Toc270499953"/>
      <w:bookmarkStart w:id="20" w:name="_Toc416794476"/>
      <w:r w:rsidRPr="00354B2B">
        <w:rPr>
          <w:rFonts w:asciiTheme="minorHAnsi" w:hAnsiTheme="minorHAnsi" w:cs="Tahoma"/>
          <w:sz w:val="24"/>
          <w:szCs w:val="24"/>
        </w:rPr>
        <w:lastRenderedPageBreak/>
        <w:t>Disaster Recovery Procedures</w:t>
      </w:r>
      <w:bookmarkEnd w:id="19"/>
      <w:bookmarkEnd w:id="20"/>
      <w:r w:rsidRPr="00354B2B">
        <w:rPr>
          <w:rFonts w:asciiTheme="minorHAnsi" w:hAnsiTheme="minorHAnsi" w:cs="Tahoma"/>
          <w:sz w:val="24"/>
          <w:szCs w:val="24"/>
        </w:rPr>
        <w:t xml:space="preserve"> </w:t>
      </w:r>
    </w:p>
    <w:p w:rsidR="00B45370" w:rsidRPr="00354B2B" w:rsidRDefault="00B45370" w:rsidP="00B45370">
      <w:pPr>
        <w:rPr>
          <w:rFonts w:ascii="Calibri" w:hAnsi="Calibri" w:cs="Tahoma"/>
        </w:rPr>
      </w:pPr>
      <w:r w:rsidRPr="00354B2B">
        <w:rPr>
          <w:rFonts w:ascii="Calibri" w:hAnsi="Calibri" w:cs="Tahoma"/>
        </w:rPr>
        <w:t xml:space="preserve">A disaster recovery event can be broken out into three phases, the response, the resumption, and the restoration.  These phases are also managed in parallel with any corresponding business continuity recovery procedures summarized in the business continuity plan. </w:t>
      </w:r>
    </w:p>
    <w:p w:rsidR="00B45370" w:rsidRDefault="00B45370" w:rsidP="00B45370">
      <w:pPr>
        <w:rPr>
          <w:rFonts w:cs="Tahoma"/>
        </w:rPr>
      </w:pPr>
      <w:r>
        <w:rPr>
          <w:rFonts w:cs="Tahoma"/>
          <w:noProof/>
          <w:lang w:eastAsia="en-US"/>
        </w:rPr>
        <w:drawing>
          <wp:inline distT="0" distB="0" distL="0" distR="0" wp14:anchorId="49F5735A" wp14:editId="685717D6">
            <wp:extent cx="5867400" cy="2971800"/>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45370" w:rsidRDefault="00B45370" w:rsidP="00B45370">
      <w:pPr>
        <w:rPr>
          <w:rFonts w:cs="Tahoma"/>
        </w:rPr>
      </w:pPr>
    </w:p>
    <w:p w:rsidR="00B45370" w:rsidRDefault="00B45370" w:rsidP="00B45370">
      <w:pPr>
        <w:rPr>
          <w:rFonts w:cs="Tahoma"/>
        </w:rPr>
      </w:pPr>
    </w:p>
    <w:p w:rsidR="00B45370" w:rsidRPr="00354B2B" w:rsidRDefault="00B45370" w:rsidP="00B45370">
      <w:pPr>
        <w:pStyle w:val="Heading2"/>
        <w:rPr>
          <w:rFonts w:asciiTheme="minorHAnsi" w:hAnsiTheme="minorHAnsi"/>
          <w:i w:val="0"/>
          <w:sz w:val="24"/>
          <w:szCs w:val="24"/>
        </w:rPr>
      </w:pPr>
      <w:bookmarkStart w:id="21" w:name="_Toc416794477"/>
      <w:r w:rsidRPr="00354B2B">
        <w:rPr>
          <w:rFonts w:asciiTheme="minorHAnsi" w:hAnsiTheme="minorHAnsi"/>
          <w:i w:val="0"/>
          <w:sz w:val="24"/>
          <w:szCs w:val="24"/>
        </w:rPr>
        <w:t>Response Phase</w:t>
      </w:r>
      <w:bookmarkEnd w:id="21"/>
      <w:r w:rsidRPr="00354B2B">
        <w:rPr>
          <w:rFonts w:asciiTheme="minorHAnsi" w:hAnsiTheme="minorHAnsi"/>
          <w:i w:val="0"/>
          <w:sz w:val="24"/>
          <w:szCs w:val="24"/>
        </w:rPr>
        <w:t xml:space="preserve"> </w:t>
      </w:r>
    </w:p>
    <w:p w:rsidR="00B45370" w:rsidRPr="00354B2B" w:rsidRDefault="00B45370" w:rsidP="00B45370">
      <w:pPr>
        <w:rPr>
          <w:rFonts w:ascii="Calibri" w:hAnsi="Calibri" w:cs="Tahoma"/>
        </w:rPr>
      </w:pPr>
      <w:r w:rsidRPr="00354B2B">
        <w:rPr>
          <w:rFonts w:ascii="Calibri" w:hAnsi="Calibri" w:cs="Tahoma"/>
        </w:rPr>
        <w:t xml:space="preserve">The following are the activities, parties and items necessary for a DR response in this phase. Please note these procedures are the same regardless of the triggering event (e.g. whether caused by a Data Center disruption or other scenario). </w:t>
      </w:r>
    </w:p>
    <w:p w:rsidR="00B45370" w:rsidRDefault="00B45370" w:rsidP="00B45370">
      <w:pPr>
        <w:rPr>
          <w:rFonts w:cs="Tahoma"/>
        </w:rPr>
      </w:pPr>
    </w:p>
    <w:p w:rsidR="00B45370" w:rsidRPr="00354B2B" w:rsidRDefault="00B45370" w:rsidP="00B45370">
      <w:pPr>
        <w:rPr>
          <w:rFonts w:ascii="Calibri" w:hAnsi="Calibri" w:cs="Tahoma"/>
          <w:b/>
        </w:rPr>
      </w:pPr>
      <w:r w:rsidRPr="00354B2B">
        <w:rPr>
          <w:rFonts w:ascii="Calibri" w:hAnsi="Calibri" w:cs="Tahoma"/>
          <w:b/>
        </w:rPr>
        <w:t>Response Phase Recovery Procedures – All DR Event Scenarios</w:t>
      </w:r>
    </w:p>
    <w:p w:rsidR="00B45370" w:rsidRDefault="00B45370" w:rsidP="00B45370">
      <w:pPr>
        <w:rPr>
          <w:rFonts w:cs="Tahoma"/>
        </w:rPr>
      </w:pPr>
    </w:p>
    <w:tbl>
      <w:tblPr>
        <w:tblStyle w:val="TableGrid"/>
        <w:tblW w:w="0" w:type="auto"/>
        <w:tblLook w:val="04A0" w:firstRow="1" w:lastRow="0" w:firstColumn="1" w:lastColumn="0" w:noHBand="0" w:noVBand="1"/>
      </w:tblPr>
      <w:tblGrid>
        <w:gridCol w:w="2503"/>
        <w:gridCol w:w="1108"/>
        <w:gridCol w:w="1275"/>
        <w:gridCol w:w="4355"/>
      </w:tblGrid>
      <w:tr w:rsidR="00B45370" w:rsidTr="00486BA7">
        <w:tc>
          <w:tcPr>
            <w:tcW w:w="2939" w:type="dxa"/>
            <w:shd w:val="clear" w:color="auto" w:fill="1F497D" w:themeFill="text2"/>
          </w:tcPr>
          <w:p w:rsidR="00B45370" w:rsidRPr="002761F9" w:rsidRDefault="00B45370" w:rsidP="00486BA7">
            <w:pPr>
              <w:rPr>
                <w:rFonts w:asciiTheme="minorHAnsi" w:hAnsiTheme="minorHAnsi" w:cstheme="minorHAnsi"/>
                <w:color w:val="FFFFFF" w:themeColor="background1"/>
                <w:sz w:val="24"/>
                <w:szCs w:val="24"/>
              </w:rPr>
            </w:pPr>
            <w:r w:rsidRPr="002761F9">
              <w:rPr>
                <w:rFonts w:asciiTheme="minorHAnsi" w:hAnsiTheme="minorHAnsi" w:cstheme="minorHAnsi"/>
                <w:color w:val="FFFFFF" w:themeColor="background1"/>
                <w:sz w:val="24"/>
                <w:szCs w:val="24"/>
              </w:rPr>
              <w:t>Step</w:t>
            </w:r>
          </w:p>
        </w:tc>
        <w:tc>
          <w:tcPr>
            <w:tcW w:w="1196" w:type="dxa"/>
            <w:shd w:val="clear" w:color="auto" w:fill="1F497D" w:themeFill="text2"/>
          </w:tcPr>
          <w:p w:rsidR="00B45370" w:rsidRPr="002761F9" w:rsidRDefault="00B45370" w:rsidP="00486BA7">
            <w:pPr>
              <w:rPr>
                <w:rFonts w:asciiTheme="minorHAnsi" w:hAnsiTheme="minorHAnsi" w:cstheme="minorHAnsi"/>
                <w:color w:val="FFFFFF" w:themeColor="background1"/>
                <w:sz w:val="24"/>
                <w:szCs w:val="24"/>
              </w:rPr>
            </w:pPr>
            <w:r w:rsidRPr="002761F9">
              <w:rPr>
                <w:rFonts w:asciiTheme="minorHAnsi" w:hAnsiTheme="minorHAnsi" w:cstheme="minorHAnsi"/>
                <w:color w:val="FFFFFF" w:themeColor="background1"/>
                <w:sz w:val="24"/>
                <w:szCs w:val="24"/>
              </w:rPr>
              <w:t>Owner</w:t>
            </w:r>
          </w:p>
        </w:tc>
        <w:tc>
          <w:tcPr>
            <w:tcW w:w="1350" w:type="dxa"/>
            <w:shd w:val="clear" w:color="auto" w:fill="1F497D" w:themeFill="text2"/>
          </w:tcPr>
          <w:p w:rsidR="00B45370" w:rsidRPr="002761F9" w:rsidRDefault="00B45370" w:rsidP="00486BA7">
            <w:pPr>
              <w:rPr>
                <w:rFonts w:asciiTheme="minorHAnsi" w:hAnsiTheme="minorHAnsi" w:cstheme="minorHAnsi"/>
                <w:color w:val="FFFFFF" w:themeColor="background1"/>
                <w:sz w:val="24"/>
                <w:szCs w:val="24"/>
              </w:rPr>
            </w:pPr>
            <w:r w:rsidRPr="002761F9">
              <w:rPr>
                <w:rFonts w:asciiTheme="minorHAnsi" w:hAnsiTheme="minorHAnsi" w:cstheme="minorHAnsi"/>
                <w:color w:val="FFFFFF" w:themeColor="background1"/>
                <w:sz w:val="24"/>
                <w:szCs w:val="24"/>
              </w:rPr>
              <w:t>Duration</w:t>
            </w:r>
          </w:p>
        </w:tc>
        <w:tc>
          <w:tcPr>
            <w:tcW w:w="5305" w:type="dxa"/>
            <w:shd w:val="clear" w:color="auto" w:fill="1F497D" w:themeFill="text2"/>
          </w:tcPr>
          <w:p w:rsidR="00B45370" w:rsidRPr="002761F9" w:rsidRDefault="00B45370" w:rsidP="00486BA7">
            <w:pPr>
              <w:rPr>
                <w:rFonts w:asciiTheme="minorHAnsi" w:hAnsiTheme="minorHAnsi" w:cstheme="minorHAnsi"/>
                <w:color w:val="FFFFFF" w:themeColor="background1"/>
                <w:sz w:val="24"/>
                <w:szCs w:val="24"/>
              </w:rPr>
            </w:pPr>
            <w:r w:rsidRPr="002761F9">
              <w:rPr>
                <w:rFonts w:asciiTheme="minorHAnsi" w:hAnsiTheme="minorHAnsi" w:cstheme="minorHAnsi"/>
                <w:color w:val="FFFFFF" w:themeColor="background1"/>
                <w:sz w:val="24"/>
                <w:szCs w:val="24"/>
              </w:rPr>
              <w:t>Components</w:t>
            </w:r>
          </w:p>
        </w:tc>
      </w:tr>
      <w:tr w:rsidR="00B45370" w:rsidTr="00486BA7">
        <w:tc>
          <w:tcPr>
            <w:tcW w:w="2939"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Identify issue, Message or call / Designated Responsible Individual (DR TEAM)</w:t>
            </w:r>
          </w:p>
        </w:tc>
        <w:tc>
          <w:tcPr>
            <w:tcW w:w="1196"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 xml:space="preserve">DR TEAM </w:t>
            </w:r>
          </w:p>
        </w:tc>
        <w:tc>
          <w:tcPr>
            <w:tcW w:w="1350"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15 minutes</w:t>
            </w:r>
          </w:p>
        </w:tc>
        <w:tc>
          <w:tcPr>
            <w:tcW w:w="5305" w:type="dxa"/>
          </w:tcPr>
          <w:p w:rsidR="00B45370" w:rsidRPr="002761F9" w:rsidRDefault="00B45370" w:rsidP="00B45370">
            <w:pPr>
              <w:pStyle w:val="ListParagraph"/>
              <w:numPr>
                <w:ilvl w:val="0"/>
                <w:numId w:val="36"/>
              </w:numPr>
              <w:suppressAutoHyphens w:val="0"/>
              <w:rPr>
                <w:rFonts w:asciiTheme="minorHAnsi" w:hAnsiTheme="minorHAnsi" w:cstheme="minorHAnsi"/>
              </w:rPr>
            </w:pPr>
            <w:r w:rsidRPr="002761F9">
              <w:rPr>
                <w:rFonts w:asciiTheme="minorHAnsi" w:hAnsiTheme="minorHAnsi" w:cstheme="minorHAnsi"/>
              </w:rPr>
              <w:t>Issue communicated / escalated</w:t>
            </w:r>
          </w:p>
          <w:p w:rsidR="00B45370" w:rsidRPr="002761F9" w:rsidRDefault="00B45370" w:rsidP="00B45370">
            <w:pPr>
              <w:pStyle w:val="ListParagraph"/>
              <w:numPr>
                <w:ilvl w:val="0"/>
                <w:numId w:val="36"/>
              </w:numPr>
              <w:suppressAutoHyphens w:val="0"/>
              <w:rPr>
                <w:rFonts w:asciiTheme="minorHAnsi" w:hAnsiTheme="minorHAnsi" w:cstheme="minorHAnsi"/>
              </w:rPr>
            </w:pPr>
            <w:r w:rsidRPr="002761F9">
              <w:rPr>
                <w:rFonts w:asciiTheme="minorHAnsi" w:hAnsiTheme="minorHAnsi" w:cstheme="minorHAnsi"/>
              </w:rPr>
              <w:t>Priority set</w:t>
            </w:r>
          </w:p>
        </w:tc>
      </w:tr>
      <w:tr w:rsidR="00B45370" w:rsidTr="00486BA7">
        <w:trPr>
          <w:trHeight w:val="1052"/>
        </w:trPr>
        <w:tc>
          <w:tcPr>
            <w:tcW w:w="2939"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Identify the team members needed for recovery</w:t>
            </w:r>
          </w:p>
        </w:tc>
        <w:tc>
          <w:tcPr>
            <w:tcW w:w="1196"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DR TEAM</w:t>
            </w:r>
          </w:p>
        </w:tc>
        <w:tc>
          <w:tcPr>
            <w:tcW w:w="1350"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15 minutes</w:t>
            </w:r>
          </w:p>
        </w:tc>
        <w:tc>
          <w:tcPr>
            <w:tcW w:w="5305"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Selection of core team members required for restoration phase from among the following groups:</w:t>
            </w:r>
          </w:p>
          <w:p w:rsidR="00B45370" w:rsidRPr="002761F9" w:rsidRDefault="00B45370" w:rsidP="00B45370">
            <w:pPr>
              <w:pStyle w:val="ListParagraph"/>
              <w:numPr>
                <w:ilvl w:val="0"/>
                <w:numId w:val="37"/>
              </w:numPr>
              <w:suppressAutoHyphens w:val="0"/>
              <w:rPr>
                <w:rFonts w:asciiTheme="minorHAnsi" w:hAnsiTheme="minorHAnsi" w:cstheme="minorHAnsi"/>
              </w:rPr>
            </w:pPr>
            <w:r w:rsidRPr="002761F9">
              <w:rPr>
                <w:rFonts w:asciiTheme="minorHAnsi" w:hAnsiTheme="minorHAnsi" w:cstheme="minorHAnsi"/>
              </w:rPr>
              <w:t>Operations</w:t>
            </w:r>
          </w:p>
          <w:p w:rsidR="00B45370" w:rsidRPr="002761F9" w:rsidRDefault="00B45370" w:rsidP="00B45370">
            <w:pPr>
              <w:pStyle w:val="ListParagraph"/>
              <w:numPr>
                <w:ilvl w:val="0"/>
                <w:numId w:val="37"/>
              </w:numPr>
              <w:suppressAutoHyphens w:val="0"/>
              <w:rPr>
                <w:rFonts w:asciiTheme="minorHAnsi" w:hAnsiTheme="minorHAnsi" w:cstheme="minorHAnsi"/>
              </w:rPr>
            </w:pPr>
            <w:r w:rsidRPr="002761F9">
              <w:rPr>
                <w:rFonts w:asciiTheme="minorHAnsi" w:hAnsiTheme="minorHAnsi" w:cstheme="minorHAnsi"/>
              </w:rPr>
              <w:t>Application team</w:t>
            </w:r>
          </w:p>
          <w:p w:rsidR="00B45370" w:rsidRPr="002761F9" w:rsidRDefault="00B45370" w:rsidP="00B45370">
            <w:pPr>
              <w:pStyle w:val="ListParagraph"/>
              <w:numPr>
                <w:ilvl w:val="0"/>
                <w:numId w:val="37"/>
              </w:numPr>
              <w:suppressAutoHyphens w:val="0"/>
              <w:rPr>
                <w:rFonts w:asciiTheme="minorHAnsi" w:hAnsiTheme="minorHAnsi" w:cstheme="minorHAnsi"/>
              </w:rPr>
            </w:pPr>
            <w:r w:rsidRPr="002761F9">
              <w:rPr>
                <w:rFonts w:asciiTheme="minorHAnsi" w:hAnsiTheme="minorHAnsi" w:cstheme="minorHAnsi"/>
              </w:rPr>
              <w:t>N&amp;S Team</w:t>
            </w:r>
          </w:p>
        </w:tc>
      </w:tr>
      <w:tr w:rsidR="00B45370" w:rsidTr="00486BA7">
        <w:tc>
          <w:tcPr>
            <w:tcW w:w="2939"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Establish a conference line for a bridge call to coordinate next steps</w:t>
            </w:r>
          </w:p>
        </w:tc>
        <w:tc>
          <w:tcPr>
            <w:tcW w:w="1196"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DR TEAM or  Ops</w:t>
            </w:r>
          </w:p>
        </w:tc>
        <w:tc>
          <w:tcPr>
            <w:tcW w:w="1350"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15 minutes</w:t>
            </w:r>
          </w:p>
        </w:tc>
        <w:tc>
          <w:tcPr>
            <w:tcW w:w="5305"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Primary bridge line: 040-49451988</w:t>
            </w:r>
          </w:p>
          <w:p w:rsidR="00B45370" w:rsidRPr="002761F9" w:rsidRDefault="00B45370" w:rsidP="00486BA7">
            <w:pPr>
              <w:rPr>
                <w:rFonts w:asciiTheme="minorHAnsi" w:hAnsiTheme="minorHAnsi" w:cstheme="minorHAnsi"/>
              </w:rPr>
            </w:pPr>
            <w:r w:rsidRPr="002761F9">
              <w:rPr>
                <w:rFonts w:asciiTheme="minorHAnsi" w:hAnsiTheme="minorHAnsi" w:cstheme="minorHAnsi"/>
              </w:rPr>
              <w:t>Secondary bridge line: 040-4945</w:t>
            </w:r>
          </w:p>
          <w:p w:rsidR="00B45370" w:rsidRPr="002761F9" w:rsidRDefault="00B45370" w:rsidP="00486BA7">
            <w:pPr>
              <w:rPr>
                <w:rFonts w:asciiTheme="minorHAnsi" w:hAnsiTheme="minorHAnsi" w:cstheme="minorHAnsi"/>
              </w:rPr>
            </w:pPr>
            <w:r w:rsidRPr="002761F9">
              <w:rPr>
                <w:rFonts w:asciiTheme="minorHAnsi" w:hAnsiTheme="minorHAnsi" w:cstheme="minorHAnsi"/>
              </w:rPr>
              <w:t>Alternate / backup communication tools: email, communicator</w:t>
            </w:r>
          </w:p>
        </w:tc>
      </w:tr>
      <w:tr w:rsidR="00B45370" w:rsidTr="00486BA7">
        <w:tc>
          <w:tcPr>
            <w:tcW w:w="2939"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 xml:space="preserve">Communicate the specific recovery roles and determine which recovery strategy will be pursued. </w:t>
            </w:r>
          </w:p>
        </w:tc>
        <w:tc>
          <w:tcPr>
            <w:tcW w:w="1196"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DR TEAM</w:t>
            </w:r>
          </w:p>
        </w:tc>
        <w:tc>
          <w:tcPr>
            <w:tcW w:w="1350" w:type="dxa"/>
          </w:tcPr>
          <w:p w:rsidR="00B45370" w:rsidRPr="002761F9" w:rsidRDefault="00B45370" w:rsidP="00486BA7">
            <w:pPr>
              <w:rPr>
                <w:rFonts w:asciiTheme="minorHAnsi" w:hAnsiTheme="minorHAnsi" w:cstheme="minorHAnsi"/>
              </w:rPr>
            </w:pPr>
            <w:r w:rsidRPr="002761F9">
              <w:rPr>
                <w:rFonts w:asciiTheme="minorHAnsi" w:hAnsiTheme="minorHAnsi" w:cstheme="minorHAnsi"/>
              </w:rPr>
              <w:t>15 minutes</w:t>
            </w:r>
          </w:p>
        </w:tc>
        <w:tc>
          <w:tcPr>
            <w:tcW w:w="5305" w:type="dxa"/>
          </w:tcPr>
          <w:p w:rsidR="00B45370" w:rsidRPr="002761F9" w:rsidRDefault="00B45370" w:rsidP="00B45370">
            <w:pPr>
              <w:pStyle w:val="ListParagraph"/>
              <w:numPr>
                <w:ilvl w:val="0"/>
                <w:numId w:val="38"/>
              </w:numPr>
              <w:suppressAutoHyphens w:val="0"/>
              <w:rPr>
                <w:rFonts w:asciiTheme="minorHAnsi" w:hAnsiTheme="minorHAnsi" w:cstheme="minorHAnsi"/>
              </w:rPr>
            </w:pPr>
            <w:r w:rsidRPr="002761F9">
              <w:rPr>
                <w:rFonts w:asciiTheme="minorHAnsi" w:hAnsiTheme="minorHAnsi" w:cstheme="minorHAnsi"/>
              </w:rPr>
              <w:t>Documentation / tracking of timelines and next decisions</w:t>
            </w:r>
          </w:p>
          <w:p w:rsidR="00B45370" w:rsidRPr="002761F9" w:rsidRDefault="00B45370" w:rsidP="00B45370">
            <w:pPr>
              <w:pStyle w:val="ListParagraph"/>
              <w:numPr>
                <w:ilvl w:val="0"/>
                <w:numId w:val="38"/>
              </w:numPr>
              <w:suppressAutoHyphens w:val="0"/>
              <w:rPr>
                <w:rFonts w:asciiTheme="minorHAnsi" w:hAnsiTheme="minorHAnsi" w:cstheme="minorHAnsi"/>
              </w:rPr>
            </w:pPr>
            <w:r w:rsidRPr="002761F9">
              <w:rPr>
                <w:rFonts w:asciiTheme="minorHAnsi" w:hAnsiTheme="minorHAnsi" w:cstheme="minorHAnsi"/>
              </w:rPr>
              <w:t>Creation of disaster recovery event command center / “war room” as needed</w:t>
            </w:r>
          </w:p>
        </w:tc>
      </w:tr>
    </w:tbl>
    <w:p w:rsidR="00B45370" w:rsidRDefault="00B45370" w:rsidP="00B45370">
      <w:pPr>
        <w:rPr>
          <w:rFonts w:cs="Tahoma"/>
        </w:rPr>
      </w:pPr>
    </w:p>
    <w:bookmarkEnd w:id="17"/>
    <w:p w:rsidR="00B45370" w:rsidRPr="002761F9" w:rsidRDefault="00B45370" w:rsidP="00B45370">
      <w:pPr>
        <w:spacing w:after="200"/>
        <w:contextualSpacing/>
        <w:rPr>
          <w:rStyle w:val="Hyperlink"/>
          <w:rFonts w:ascii="Calibri" w:hAnsi="Calibri" w:cs="Tahoma"/>
        </w:rPr>
      </w:pPr>
      <w:r w:rsidRPr="002761F9">
        <w:rPr>
          <w:rStyle w:val="Hyperlink"/>
          <w:rFonts w:ascii="Calibri" w:hAnsi="Calibri" w:cs="Tahoma"/>
        </w:rPr>
        <w:t xml:space="preserve">This information is also summarized by feature in </w:t>
      </w:r>
      <w:hyperlink w:anchor="_Appendix_A:_Disaster" w:history="1">
        <w:r w:rsidRPr="002761F9">
          <w:rPr>
            <w:rStyle w:val="Hyperlink"/>
            <w:rFonts w:ascii="Calibri" w:hAnsi="Calibri" w:cs="Tahoma"/>
          </w:rPr>
          <w:t>Appendix A: Disaster Recovery Contacts - Admin Contact List</w:t>
        </w:r>
      </w:hyperlink>
      <w:r w:rsidRPr="002761F9">
        <w:rPr>
          <w:rStyle w:val="Hyperlink"/>
          <w:rFonts w:ascii="Calibri" w:hAnsi="Calibri" w:cs="Tahoma"/>
        </w:rPr>
        <w:t xml:space="preserve">. </w:t>
      </w:r>
    </w:p>
    <w:p w:rsidR="00B45370" w:rsidRDefault="00B45370" w:rsidP="00B45370">
      <w:pPr>
        <w:spacing w:after="200"/>
        <w:contextualSpacing/>
        <w:rPr>
          <w:rStyle w:val="Hyperlink"/>
          <w:rFonts w:cs="Tahoma"/>
        </w:rPr>
      </w:pPr>
    </w:p>
    <w:p w:rsidR="00B45370" w:rsidRPr="00D428F6" w:rsidRDefault="00B45370" w:rsidP="00B45370">
      <w:pPr>
        <w:pStyle w:val="Heading2"/>
        <w:rPr>
          <w:rFonts w:asciiTheme="minorHAnsi" w:hAnsiTheme="minorHAnsi"/>
          <w:i w:val="0"/>
          <w:sz w:val="24"/>
          <w:szCs w:val="24"/>
        </w:rPr>
      </w:pPr>
      <w:bookmarkStart w:id="22" w:name="_Toc270499955"/>
      <w:bookmarkStart w:id="23" w:name="_Toc416794478"/>
      <w:r w:rsidRPr="00D428F6">
        <w:rPr>
          <w:rFonts w:asciiTheme="minorHAnsi" w:hAnsiTheme="minorHAnsi"/>
          <w:i w:val="0"/>
          <w:sz w:val="24"/>
          <w:szCs w:val="24"/>
        </w:rPr>
        <w:t>Resumption Phase</w:t>
      </w:r>
      <w:bookmarkEnd w:id="22"/>
      <w:bookmarkEnd w:id="23"/>
    </w:p>
    <w:p w:rsidR="00B45370" w:rsidRPr="00D428F6" w:rsidRDefault="00B45370" w:rsidP="00B45370">
      <w:pPr>
        <w:rPr>
          <w:rFonts w:ascii="Calibri" w:hAnsi="Calibri" w:cs="Tahoma"/>
        </w:rPr>
      </w:pPr>
      <w:r w:rsidRPr="00D428F6">
        <w:rPr>
          <w:rFonts w:ascii="Calibri" w:hAnsi="Calibri" w:cs="Tahoma"/>
        </w:rPr>
        <w:t xml:space="preserve">During the resumption phase, the steps taken to enable recovery will vary based on the type of issue. The procedures for each recovery scenario are summarized below. </w:t>
      </w:r>
    </w:p>
    <w:p w:rsidR="00B45370" w:rsidRDefault="00B45370" w:rsidP="00B45370">
      <w:pPr>
        <w:rPr>
          <w:rFonts w:cs="Tahoma"/>
        </w:rPr>
      </w:pPr>
    </w:p>
    <w:p w:rsidR="00B45370" w:rsidRPr="00D428F6" w:rsidRDefault="00B45370" w:rsidP="00D428F6">
      <w:pPr>
        <w:pStyle w:val="Heading2"/>
        <w:rPr>
          <w:rFonts w:asciiTheme="minorHAnsi" w:hAnsiTheme="minorHAnsi"/>
          <w:i w:val="0"/>
          <w:sz w:val="24"/>
          <w:szCs w:val="24"/>
        </w:rPr>
      </w:pPr>
      <w:bookmarkStart w:id="24" w:name="_Toc270499956"/>
      <w:bookmarkStart w:id="25" w:name="_Toc416794479"/>
      <w:r w:rsidRPr="00D428F6">
        <w:rPr>
          <w:rFonts w:asciiTheme="minorHAnsi" w:hAnsiTheme="minorHAnsi"/>
          <w:i w:val="0"/>
          <w:sz w:val="24"/>
          <w:szCs w:val="24"/>
        </w:rPr>
        <w:t xml:space="preserve">Data </w:t>
      </w:r>
      <w:proofErr w:type="spellStart"/>
      <w:r w:rsidRPr="00D428F6">
        <w:rPr>
          <w:rFonts w:asciiTheme="minorHAnsi" w:hAnsiTheme="minorHAnsi"/>
          <w:i w:val="0"/>
          <w:sz w:val="24"/>
          <w:szCs w:val="24"/>
        </w:rPr>
        <w:t>Center</w:t>
      </w:r>
      <w:proofErr w:type="spellEnd"/>
      <w:r w:rsidRPr="00D428F6">
        <w:rPr>
          <w:rFonts w:asciiTheme="minorHAnsi" w:hAnsiTheme="minorHAnsi"/>
          <w:i w:val="0"/>
          <w:sz w:val="24"/>
          <w:szCs w:val="24"/>
        </w:rPr>
        <w:t xml:space="preserve"> Recovery</w:t>
      </w:r>
      <w:bookmarkEnd w:id="24"/>
      <w:bookmarkEnd w:id="25"/>
    </w:p>
    <w:p w:rsidR="00B45370" w:rsidRDefault="00B45370" w:rsidP="00B45370">
      <w:pPr>
        <w:pStyle w:val="Heading4"/>
      </w:pPr>
      <w:r>
        <w:t>Full Data Center Failover</w:t>
      </w:r>
    </w:p>
    <w:tbl>
      <w:tblPr>
        <w:tblStyle w:val="TableGrid"/>
        <w:tblW w:w="0" w:type="auto"/>
        <w:tblLook w:val="04A0" w:firstRow="1" w:lastRow="0" w:firstColumn="1" w:lastColumn="0" w:noHBand="0" w:noVBand="1"/>
      </w:tblPr>
      <w:tblGrid>
        <w:gridCol w:w="2465"/>
        <w:gridCol w:w="1105"/>
        <w:gridCol w:w="1159"/>
        <w:gridCol w:w="4512"/>
      </w:tblGrid>
      <w:tr w:rsidR="00B45370" w:rsidTr="00486BA7">
        <w:trPr>
          <w:tblHeader/>
        </w:trPr>
        <w:tc>
          <w:tcPr>
            <w:tcW w:w="3000"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B45370" w:rsidTr="00486BA7">
        <w:tc>
          <w:tcPr>
            <w:tcW w:w="3000" w:type="dxa"/>
          </w:tcPr>
          <w:p w:rsidR="00B45370" w:rsidRPr="00D428F6" w:rsidRDefault="00B45370" w:rsidP="00486BA7">
            <w:pPr>
              <w:rPr>
                <w:rFonts w:ascii="Calibri" w:hAnsi="Calibri" w:cs="Tahoma"/>
              </w:rPr>
            </w:pPr>
            <w:r w:rsidRPr="00D428F6">
              <w:rPr>
                <w:rFonts w:ascii="Calibri" w:hAnsi="Calibri" w:cs="Tahoma"/>
              </w:rPr>
              <w:t>Initiate Failover</w:t>
            </w:r>
          </w:p>
        </w:tc>
        <w:tc>
          <w:tcPr>
            <w:tcW w:w="1211" w:type="dxa"/>
          </w:tcPr>
          <w:p w:rsidR="00B45370" w:rsidRPr="00D428F6" w:rsidRDefault="00B45370" w:rsidP="00486BA7">
            <w:pPr>
              <w:rPr>
                <w:rFonts w:ascii="Calibri" w:hAnsi="Calibri" w:cs="Tahoma"/>
              </w:rPr>
            </w:pPr>
            <w:r w:rsidRPr="00D428F6">
              <w:rPr>
                <w:rFonts w:ascii="Calibri" w:hAnsi="Calibri" w:cs="Tahoma"/>
              </w:rPr>
              <w:t>DR TEAM</w:t>
            </w:r>
          </w:p>
        </w:tc>
        <w:tc>
          <w:tcPr>
            <w:tcW w:w="1217" w:type="dxa"/>
          </w:tcPr>
          <w:p w:rsidR="00B45370" w:rsidRPr="00D428F6" w:rsidRDefault="00B45370" w:rsidP="00486BA7">
            <w:pPr>
              <w:rPr>
                <w:rFonts w:ascii="Calibri" w:hAnsi="Calibri" w:cs="Tahoma"/>
              </w:rPr>
            </w:pPr>
            <w:r w:rsidRPr="00D428F6">
              <w:rPr>
                <w:rFonts w:ascii="Calibri" w:hAnsi="Calibri" w:cs="Tahoma"/>
              </w:rPr>
              <w:t>TBD</w:t>
            </w:r>
          </w:p>
        </w:tc>
        <w:tc>
          <w:tcPr>
            <w:tcW w:w="5588" w:type="dxa"/>
          </w:tcPr>
          <w:p w:rsidR="00B45370" w:rsidRPr="00D428F6" w:rsidRDefault="00B45370" w:rsidP="00B45370">
            <w:pPr>
              <w:pStyle w:val="ListParagraph"/>
              <w:numPr>
                <w:ilvl w:val="0"/>
                <w:numId w:val="36"/>
              </w:numPr>
              <w:suppressAutoHyphens w:val="0"/>
              <w:rPr>
                <w:rFonts w:ascii="Calibri" w:hAnsi="Calibri" w:cs="Tahoma"/>
              </w:rPr>
            </w:pPr>
            <w:r w:rsidRPr="00D428F6">
              <w:rPr>
                <w:rFonts w:ascii="Calibri" w:hAnsi="Calibri" w:cs="Tahoma"/>
              </w:rPr>
              <w:t>Restoration procedures identified</w:t>
            </w:r>
          </w:p>
          <w:p w:rsidR="00B45370" w:rsidRPr="00D428F6" w:rsidRDefault="00B45370" w:rsidP="00B45370">
            <w:pPr>
              <w:pStyle w:val="ListParagraph"/>
              <w:numPr>
                <w:ilvl w:val="0"/>
                <w:numId w:val="36"/>
              </w:numPr>
              <w:suppressAutoHyphens w:val="0"/>
              <w:rPr>
                <w:rFonts w:ascii="Calibri" w:hAnsi="Calibri" w:cs="Tahoma"/>
              </w:rPr>
            </w:pPr>
            <w:r w:rsidRPr="00D428F6">
              <w:rPr>
                <w:rFonts w:ascii="Calibri" w:hAnsi="Calibri" w:cs="Tahoma"/>
              </w:rPr>
              <w:t>Risks assessed for each procedure</w:t>
            </w:r>
          </w:p>
          <w:p w:rsidR="00B45370" w:rsidRPr="00D428F6" w:rsidRDefault="00B45370" w:rsidP="00B45370">
            <w:pPr>
              <w:pStyle w:val="ListParagraph"/>
              <w:numPr>
                <w:ilvl w:val="0"/>
                <w:numId w:val="36"/>
              </w:numPr>
              <w:suppressAutoHyphens w:val="0"/>
              <w:rPr>
                <w:rFonts w:ascii="Calibri" w:hAnsi="Calibri" w:cs="Tahoma"/>
              </w:rPr>
            </w:pPr>
            <w:r w:rsidRPr="00D428F6">
              <w:rPr>
                <w:rFonts w:ascii="Calibri" w:hAnsi="Calibri" w:cs="Tahoma"/>
              </w:rPr>
              <w:t>Coordination points between groups defined</w:t>
            </w:r>
          </w:p>
          <w:p w:rsidR="00B45370" w:rsidRPr="00D428F6" w:rsidRDefault="00B45370" w:rsidP="00B45370">
            <w:pPr>
              <w:pStyle w:val="ListParagraph"/>
              <w:numPr>
                <w:ilvl w:val="0"/>
                <w:numId w:val="36"/>
              </w:numPr>
              <w:suppressAutoHyphens w:val="0"/>
              <w:rPr>
                <w:rFonts w:ascii="Calibri" w:hAnsi="Calibri" w:cs="Tahoma"/>
              </w:rPr>
            </w:pPr>
            <w:r w:rsidRPr="00D428F6">
              <w:rPr>
                <w:rFonts w:ascii="Calibri" w:hAnsi="Calibri" w:cs="Tahoma"/>
              </w:rPr>
              <w:t>Issue communication process and triage efforts established</w:t>
            </w:r>
          </w:p>
        </w:tc>
      </w:tr>
      <w:tr w:rsidR="00B45370" w:rsidTr="00486BA7">
        <w:tc>
          <w:tcPr>
            <w:tcW w:w="3000" w:type="dxa"/>
          </w:tcPr>
          <w:p w:rsidR="00B45370" w:rsidRPr="00D428F6" w:rsidRDefault="00B45370" w:rsidP="00486BA7">
            <w:pPr>
              <w:rPr>
                <w:rFonts w:ascii="Calibri" w:hAnsi="Calibri" w:cs="Tahoma"/>
              </w:rPr>
            </w:pPr>
            <w:r w:rsidRPr="00D428F6">
              <w:rPr>
                <w:rFonts w:ascii="Calibri" w:hAnsi="Calibri" w:cs="Tahoma"/>
              </w:rPr>
              <w:t>Complete Failover</w:t>
            </w:r>
          </w:p>
        </w:tc>
        <w:tc>
          <w:tcPr>
            <w:tcW w:w="1211" w:type="dxa"/>
          </w:tcPr>
          <w:p w:rsidR="00B45370" w:rsidRPr="00D428F6" w:rsidRDefault="00B45370" w:rsidP="00486BA7">
            <w:pPr>
              <w:rPr>
                <w:rFonts w:ascii="Calibri" w:hAnsi="Calibri" w:cs="Tahoma"/>
              </w:rPr>
            </w:pPr>
            <w:r w:rsidRPr="00D428F6">
              <w:rPr>
                <w:rFonts w:ascii="Calibri" w:hAnsi="Calibri" w:cs="Tahoma"/>
              </w:rPr>
              <w:t>DR TEAM</w:t>
            </w:r>
          </w:p>
        </w:tc>
        <w:tc>
          <w:tcPr>
            <w:tcW w:w="1217" w:type="dxa"/>
          </w:tcPr>
          <w:p w:rsidR="00B45370" w:rsidRPr="00D428F6" w:rsidRDefault="00B45370" w:rsidP="00486BA7">
            <w:pPr>
              <w:rPr>
                <w:rFonts w:ascii="Calibri" w:hAnsi="Calibri" w:cs="Tahoma"/>
              </w:rPr>
            </w:pPr>
            <w:r w:rsidRPr="00D428F6">
              <w:rPr>
                <w:rFonts w:ascii="Calibri" w:hAnsi="Calibri" w:cs="Tahoma"/>
              </w:rPr>
              <w:t>TBD</w:t>
            </w:r>
          </w:p>
        </w:tc>
        <w:tc>
          <w:tcPr>
            <w:tcW w:w="5588" w:type="dxa"/>
          </w:tcPr>
          <w:p w:rsidR="00B45370" w:rsidRPr="00D428F6" w:rsidRDefault="00B45370" w:rsidP="00B45370">
            <w:pPr>
              <w:pStyle w:val="ListParagraph"/>
              <w:numPr>
                <w:ilvl w:val="0"/>
                <w:numId w:val="36"/>
              </w:numPr>
              <w:suppressAutoHyphens w:val="0"/>
              <w:rPr>
                <w:rFonts w:ascii="Calibri" w:hAnsi="Calibri" w:cs="Tahoma"/>
              </w:rPr>
            </w:pPr>
            <w:r w:rsidRPr="00D428F6">
              <w:rPr>
                <w:rFonts w:ascii="Calibri" w:hAnsi="Calibri" w:cs="Tahoma"/>
              </w:rPr>
              <w:t>Recovery steps executed, including handoffs between key dependencies</w:t>
            </w:r>
          </w:p>
        </w:tc>
      </w:tr>
      <w:tr w:rsidR="00B45370" w:rsidTr="00486BA7">
        <w:tc>
          <w:tcPr>
            <w:tcW w:w="3000" w:type="dxa"/>
          </w:tcPr>
          <w:p w:rsidR="00B45370" w:rsidRPr="00D428F6" w:rsidRDefault="00B45370" w:rsidP="00486BA7">
            <w:pPr>
              <w:rPr>
                <w:rFonts w:ascii="Calibri" w:hAnsi="Calibri" w:cs="Tahoma"/>
              </w:rPr>
            </w:pPr>
            <w:r w:rsidRPr="00D428F6">
              <w:rPr>
                <w:rFonts w:ascii="Calibri" w:hAnsi="Calibri" w:cs="Tahoma"/>
              </w:rPr>
              <w:t>Test Recovery</w:t>
            </w:r>
          </w:p>
        </w:tc>
        <w:tc>
          <w:tcPr>
            <w:tcW w:w="1211" w:type="dxa"/>
          </w:tcPr>
          <w:p w:rsidR="00B45370" w:rsidRPr="00D428F6" w:rsidRDefault="00B45370" w:rsidP="00486BA7">
            <w:pPr>
              <w:rPr>
                <w:rFonts w:ascii="Calibri" w:hAnsi="Calibri" w:cs="Tahoma"/>
              </w:rPr>
            </w:pPr>
            <w:r w:rsidRPr="00D428F6">
              <w:rPr>
                <w:rFonts w:ascii="Calibri" w:hAnsi="Calibri" w:cs="Tahoma"/>
              </w:rPr>
              <w:t>DR TEAM</w:t>
            </w:r>
          </w:p>
        </w:tc>
        <w:tc>
          <w:tcPr>
            <w:tcW w:w="1217" w:type="dxa"/>
          </w:tcPr>
          <w:p w:rsidR="00B45370" w:rsidRPr="00D428F6" w:rsidRDefault="00B45370" w:rsidP="00486BA7">
            <w:pPr>
              <w:rPr>
                <w:rFonts w:ascii="Calibri" w:hAnsi="Calibri" w:cs="Tahoma"/>
              </w:rPr>
            </w:pPr>
            <w:r w:rsidRPr="00D428F6">
              <w:rPr>
                <w:rFonts w:ascii="Calibri" w:hAnsi="Calibri" w:cs="Tahoma"/>
              </w:rPr>
              <w:t>TBD</w:t>
            </w:r>
          </w:p>
        </w:tc>
        <w:tc>
          <w:tcPr>
            <w:tcW w:w="5588" w:type="dxa"/>
          </w:tcPr>
          <w:p w:rsidR="00B45370" w:rsidRPr="00D428F6" w:rsidRDefault="00B45370" w:rsidP="00B45370">
            <w:pPr>
              <w:pStyle w:val="ListParagraph"/>
              <w:numPr>
                <w:ilvl w:val="0"/>
                <w:numId w:val="37"/>
              </w:numPr>
              <w:suppressAutoHyphens w:val="0"/>
              <w:rPr>
                <w:rFonts w:ascii="Calibri" w:hAnsi="Calibri" w:cs="Tahoma"/>
              </w:rPr>
            </w:pPr>
            <w:r w:rsidRPr="00D428F6">
              <w:rPr>
                <w:rFonts w:ascii="Calibri" w:hAnsi="Calibri" w:cs="Tahoma"/>
              </w:rPr>
              <w:t>Tests assigned and performed</w:t>
            </w:r>
          </w:p>
          <w:p w:rsidR="00B45370" w:rsidRPr="00D428F6" w:rsidRDefault="00B45370" w:rsidP="00B45370">
            <w:pPr>
              <w:pStyle w:val="ListParagraph"/>
              <w:numPr>
                <w:ilvl w:val="0"/>
                <w:numId w:val="37"/>
              </w:numPr>
              <w:suppressAutoHyphens w:val="0"/>
              <w:rPr>
                <w:rFonts w:ascii="Calibri" w:hAnsi="Calibri" w:cs="Tahoma"/>
              </w:rPr>
            </w:pPr>
            <w:r w:rsidRPr="00D428F6">
              <w:rPr>
                <w:rFonts w:ascii="Calibri" w:hAnsi="Calibri" w:cs="Tahoma"/>
              </w:rPr>
              <w:t>Results summarized and communicated to group</w:t>
            </w:r>
          </w:p>
        </w:tc>
      </w:tr>
      <w:tr w:rsidR="00B45370" w:rsidRPr="000F121A" w:rsidTr="00486BA7">
        <w:tc>
          <w:tcPr>
            <w:tcW w:w="3000" w:type="dxa"/>
          </w:tcPr>
          <w:p w:rsidR="00B45370" w:rsidRPr="00D428F6" w:rsidRDefault="00B45370" w:rsidP="00486BA7">
            <w:pPr>
              <w:rPr>
                <w:rFonts w:ascii="Calibri" w:hAnsi="Calibri" w:cs="Tahoma"/>
              </w:rPr>
            </w:pPr>
            <w:r w:rsidRPr="00D428F6">
              <w:rPr>
                <w:rFonts w:ascii="Calibri" w:hAnsi="Calibri" w:cs="Tahoma"/>
              </w:rPr>
              <w:t>Failover deemed successful</w:t>
            </w:r>
          </w:p>
        </w:tc>
        <w:tc>
          <w:tcPr>
            <w:tcW w:w="1211" w:type="dxa"/>
          </w:tcPr>
          <w:p w:rsidR="00B45370" w:rsidRPr="00D428F6" w:rsidRDefault="00B45370" w:rsidP="00486BA7">
            <w:pPr>
              <w:rPr>
                <w:rFonts w:ascii="Calibri" w:hAnsi="Calibri" w:cs="Tahoma"/>
              </w:rPr>
            </w:pPr>
            <w:r w:rsidRPr="00D428F6">
              <w:rPr>
                <w:rFonts w:ascii="Calibri" w:hAnsi="Calibri" w:cs="Tahoma"/>
              </w:rPr>
              <w:t>DR TEAM</w:t>
            </w:r>
          </w:p>
        </w:tc>
        <w:tc>
          <w:tcPr>
            <w:tcW w:w="1217" w:type="dxa"/>
          </w:tcPr>
          <w:p w:rsidR="00B45370" w:rsidRPr="00D428F6" w:rsidRDefault="00B45370" w:rsidP="00486BA7">
            <w:pPr>
              <w:rPr>
                <w:rFonts w:ascii="Calibri" w:hAnsi="Calibri" w:cs="Tahoma"/>
              </w:rPr>
            </w:pPr>
            <w:r w:rsidRPr="00D428F6">
              <w:rPr>
                <w:rFonts w:ascii="Calibri" w:hAnsi="Calibri" w:cs="Tahoma"/>
              </w:rPr>
              <w:t>TBD</w:t>
            </w:r>
          </w:p>
        </w:tc>
        <w:tc>
          <w:tcPr>
            <w:tcW w:w="5588" w:type="dxa"/>
          </w:tcPr>
          <w:p w:rsidR="00B45370" w:rsidRPr="00D428F6" w:rsidRDefault="00B45370" w:rsidP="00B45370">
            <w:pPr>
              <w:pStyle w:val="ListParagraph"/>
              <w:numPr>
                <w:ilvl w:val="0"/>
                <w:numId w:val="37"/>
              </w:numPr>
              <w:suppressAutoHyphens w:val="0"/>
              <w:rPr>
                <w:rFonts w:ascii="Calibri" w:hAnsi="Calibri" w:cs="Tahoma"/>
              </w:rPr>
            </w:pPr>
          </w:p>
        </w:tc>
      </w:tr>
    </w:tbl>
    <w:p w:rsidR="00B45370" w:rsidRPr="000F121A" w:rsidRDefault="00B45370" w:rsidP="00B45370">
      <w:pPr>
        <w:rPr>
          <w:rFonts w:cstheme="minorHAnsi"/>
        </w:rPr>
      </w:pPr>
    </w:p>
    <w:p w:rsidR="00B45370" w:rsidRDefault="00B45370" w:rsidP="00B45370">
      <w:pPr>
        <w:rPr>
          <w:rFonts w:ascii="Calibri" w:hAnsi="Calibri" w:cs="Tahoma"/>
        </w:rPr>
      </w:pPr>
      <w:r w:rsidRPr="00D428F6">
        <w:rPr>
          <w:rFonts w:ascii="Calibri" w:hAnsi="Calibri" w:cs="Tahoma"/>
        </w:rPr>
        <w:t>Below is a sample timeline for recovery actions associated with the failover the technical components between different data centers to provide geo-redundant operations.  Coordination of recovery actions is crucial.  A timeline is necessary in order to manage recovery between different groups and layers.</w:t>
      </w:r>
    </w:p>
    <w:p w:rsidR="00D428F6" w:rsidRPr="00D428F6" w:rsidRDefault="00D428F6" w:rsidP="00B45370">
      <w:pPr>
        <w:rPr>
          <w:rFonts w:ascii="Calibri" w:hAnsi="Calibri" w:cs="Tahoma"/>
        </w:rPr>
      </w:pPr>
    </w:p>
    <w:p w:rsidR="00B45370" w:rsidRDefault="00B45370" w:rsidP="00B45370">
      <w:pPr>
        <w:rPr>
          <w:rFonts w:cs="Tahoma"/>
        </w:rPr>
      </w:pPr>
    </w:p>
    <w:p w:rsidR="00B45370" w:rsidRDefault="00B45370" w:rsidP="00B45370">
      <w:pPr>
        <w:rPr>
          <w:rFonts w:cs="Tahoma"/>
        </w:rPr>
      </w:pPr>
      <w:r>
        <w:object w:dxaOrig="15175" w:dyaOrig="11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40.5pt" o:ole="">
            <v:imagedata r:id="rId25" o:title=""/>
          </v:shape>
          <o:OLEObject Type="Embed" ProgID="Visio.Drawing.11" ShapeID="_x0000_i1025" DrawAspect="Content" ObjectID="_1584361309" r:id="rId26"/>
        </w:object>
      </w:r>
    </w:p>
    <w:p w:rsidR="00B45370" w:rsidRDefault="00B45370" w:rsidP="00B45370">
      <w:pPr>
        <w:rPr>
          <w:rFonts w:cs="Tahoma"/>
        </w:rPr>
      </w:pPr>
      <w:r>
        <w:rPr>
          <w:rFonts w:cs="Tahoma"/>
        </w:rPr>
        <w:t xml:space="preserve"> </w:t>
      </w:r>
    </w:p>
    <w:p w:rsidR="00B45370" w:rsidRPr="00D428F6" w:rsidRDefault="00B45370" w:rsidP="00B45370">
      <w:pPr>
        <w:pStyle w:val="Heading4"/>
        <w:rPr>
          <w:rFonts w:asciiTheme="minorHAnsi" w:hAnsiTheme="minorHAnsi"/>
          <w:b/>
          <w:i w:val="0"/>
          <w:sz w:val="24"/>
          <w:szCs w:val="24"/>
        </w:rPr>
      </w:pPr>
      <w:r w:rsidRPr="00D428F6">
        <w:rPr>
          <w:rFonts w:asciiTheme="minorHAnsi" w:hAnsiTheme="minorHAnsi"/>
          <w:b/>
          <w:i w:val="0"/>
          <w:sz w:val="24"/>
          <w:szCs w:val="24"/>
        </w:rPr>
        <w:t>Reroute critical processes to alternate Data Center</w:t>
      </w:r>
    </w:p>
    <w:tbl>
      <w:tblPr>
        <w:tblStyle w:val="TableGrid"/>
        <w:tblW w:w="0" w:type="auto"/>
        <w:tblLook w:val="04A0" w:firstRow="1" w:lastRow="0" w:firstColumn="1" w:lastColumn="0" w:noHBand="0" w:noVBand="1"/>
      </w:tblPr>
      <w:tblGrid>
        <w:gridCol w:w="2405"/>
        <w:gridCol w:w="1426"/>
        <w:gridCol w:w="1170"/>
        <w:gridCol w:w="4240"/>
      </w:tblGrid>
      <w:tr w:rsidR="00B45370" w:rsidTr="00486BA7">
        <w:trPr>
          <w:tblHeader/>
        </w:trPr>
        <w:tc>
          <w:tcPr>
            <w:tcW w:w="2927" w:type="dxa"/>
            <w:shd w:val="clear" w:color="auto" w:fill="1F497D" w:themeFill="text2"/>
          </w:tcPr>
          <w:p w:rsidR="00B45370" w:rsidRPr="00D428F6" w:rsidRDefault="00B45370" w:rsidP="00486BA7">
            <w:pPr>
              <w:rPr>
                <w:rFonts w:asciiTheme="minorHAnsi" w:hAnsiTheme="minorHAnsi" w:cstheme="minorHAnsi"/>
                <w:color w:val="FFFFFF" w:themeColor="background1"/>
                <w:sz w:val="24"/>
                <w:szCs w:val="24"/>
              </w:rPr>
            </w:pPr>
            <w:r w:rsidRPr="00D428F6">
              <w:rPr>
                <w:rFonts w:asciiTheme="minorHAnsi" w:hAnsiTheme="minorHAnsi" w:cstheme="minorHAnsi"/>
                <w:color w:val="FFFFFF" w:themeColor="background1"/>
                <w:sz w:val="24"/>
                <w:szCs w:val="24"/>
              </w:rPr>
              <w:t>Step</w:t>
            </w:r>
          </w:p>
        </w:tc>
        <w:tc>
          <w:tcPr>
            <w:tcW w:w="1460" w:type="dxa"/>
            <w:shd w:val="clear" w:color="auto" w:fill="1F497D" w:themeFill="text2"/>
          </w:tcPr>
          <w:p w:rsidR="00B45370" w:rsidRPr="00D428F6" w:rsidRDefault="00B45370" w:rsidP="00486BA7">
            <w:pPr>
              <w:rPr>
                <w:rFonts w:asciiTheme="minorHAnsi" w:hAnsiTheme="minorHAnsi" w:cstheme="minorHAnsi"/>
                <w:color w:val="FFFFFF" w:themeColor="background1"/>
                <w:sz w:val="24"/>
                <w:szCs w:val="24"/>
              </w:rPr>
            </w:pPr>
            <w:r w:rsidRPr="00D428F6">
              <w:rPr>
                <w:rFonts w:asciiTheme="minorHAnsi" w:hAnsiTheme="minorHAnsi" w:cstheme="minorHAnsi"/>
                <w:color w:val="FFFFFF" w:themeColor="background1"/>
                <w:sz w:val="24"/>
                <w:szCs w:val="24"/>
              </w:rPr>
              <w:t>Owner</w:t>
            </w:r>
          </w:p>
        </w:tc>
        <w:tc>
          <w:tcPr>
            <w:tcW w:w="1209" w:type="dxa"/>
            <w:shd w:val="clear" w:color="auto" w:fill="1F497D" w:themeFill="text2"/>
          </w:tcPr>
          <w:p w:rsidR="00B45370" w:rsidRPr="00D428F6" w:rsidRDefault="00B45370" w:rsidP="00486BA7">
            <w:pPr>
              <w:rPr>
                <w:rFonts w:asciiTheme="minorHAnsi" w:hAnsiTheme="minorHAnsi" w:cstheme="minorHAnsi"/>
                <w:color w:val="FFFFFF" w:themeColor="background1"/>
                <w:sz w:val="24"/>
                <w:szCs w:val="24"/>
              </w:rPr>
            </w:pPr>
            <w:r w:rsidRPr="00D428F6">
              <w:rPr>
                <w:rFonts w:asciiTheme="minorHAnsi" w:hAnsiTheme="minorHAnsi" w:cstheme="minorHAnsi"/>
                <w:color w:val="FFFFFF" w:themeColor="background1"/>
                <w:sz w:val="24"/>
                <w:szCs w:val="24"/>
              </w:rPr>
              <w:t>Duration</w:t>
            </w:r>
          </w:p>
        </w:tc>
        <w:tc>
          <w:tcPr>
            <w:tcW w:w="5420" w:type="dxa"/>
            <w:shd w:val="clear" w:color="auto" w:fill="1F497D" w:themeFill="text2"/>
          </w:tcPr>
          <w:p w:rsidR="00B45370" w:rsidRPr="00D428F6" w:rsidRDefault="00B45370" w:rsidP="00486BA7">
            <w:pPr>
              <w:rPr>
                <w:rFonts w:asciiTheme="minorHAnsi" w:hAnsiTheme="minorHAnsi" w:cstheme="minorHAnsi"/>
                <w:color w:val="FFFFFF" w:themeColor="background1"/>
                <w:sz w:val="24"/>
                <w:szCs w:val="24"/>
              </w:rPr>
            </w:pPr>
            <w:r w:rsidRPr="00D428F6">
              <w:rPr>
                <w:rFonts w:asciiTheme="minorHAnsi" w:hAnsiTheme="minorHAnsi" w:cstheme="minorHAnsi"/>
                <w:color w:val="FFFFFF" w:themeColor="background1"/>
                <w:sz w:val="24"/>
                <w:szCs w:val="24"/>
              </w:rPr>
              <w:t>Components</w:t>
            </w:r>
          </w:p>
        </w:tc>
      </w:tr>
      <w:tr w:rsidR="00B45370" w:rsidTr="00486BA7">
        <w:tc>
          <w:tcPr>
            <w:tcW w:w="2927" w:type="dxa"/>
          </w:tcPr>
          <w:p w:rsidR="00B45370" w:rsidRPr="00D428F6" w:rsidRDefault="00B45370" w:rsidP="00486BA7">
            <w:pPr>
              <w:rPr>
                <w:rFonts w:ascii="Calibri" w:hAnsi="Calibri" w:cstheme="minorBidi"/>
              </w:rPr>
            </w:pPr>
            <w:r w:rsidRPr="00D428F6">
              <w:rPr>
                <w:rFonts w:ascii="Calibri" w:hAnsi="Calibri" w:cstheme="minorBidi"/>
              </w:rPr>
              <w:t>Rebuilding Network for Data center with Internet access</w:t>
            </w:r>
          </w:p>
        </w:tc>
        <w:tc>
          <w:tcPr>
            <w:tcW w:w="1460" w:type="dxa"/>
          </w:tcPr>
          <w:p w:rsidR="00B45370" w:rsidRPr="00D428F6" w:rsidRDefault="00B45370" w:rsidP="00486BA7">
            <w:pPr>
              <w:rPr>
                <w:rFonts w:ascii="Calibri" w:hAnsi="Calibri" w:cstheme="minorBidi"/>
              </w:rPr>
            </w:pPr>
            <w:r w:rsidRPr="00D428F6">
              <w:rPr>
                <w:rFonts w:ascii="Calibri" w:hAnsi="Calibri" w:cstheme="minorBidi"/>
              </w:rPr>
              <w:t>System Administrator</w:t>
            </w:r>
          </w:p>
        </w:tc>
        <w:tc>
          <w:tcPr>
            <w:tcW w:w="1209" w:type="dxa"/>
          </w:tcPr>
          <w:p w:rsidR="00B45370" w:rsidRPr="00D428F6" w:rsidRDefault="00B45370" w:rsidP="00486BA7">
            <w:pPr>
              <w:rPr>
                <w:rFonts w:ascii="Calibri" w:hAnsi="Calibri" w:cstheme="minorBidi"/>
              </w:rPr>
            </w:pPr>
            <w:r w:rsidRPr="00D428F6">
              <w:rPr>
                <w:rFonts w:ascii="Calibri" w:hAnsi="Calibri" w:cstheme="minorBidi"/>
              </w:rPr>
              <w:t>1 Hour</w:t>
            </w:r>
          </w:p>
        </w:tc>
        <w:tc>
          <w:tcPr>
            <w:tcW w:w="5420" w:type="dxa"/>
          </w:tcPr>
          <w:p w:rsidR="00B45370" w:rsidRPr="00D428F6" w:rsidRDefault="00B45370" w:rsidP="00F60250">
            <w:pPr>
              <w:rPr>
                <w:rFonts w:ascii="Calibri" w:hAnsi="Calibri"/>
              </w:rPr>
            </w:pPr>
            <w:r w:rsidRPr="00D428F6">
              <w:rPr>
                <w:rFonts w:ascii="Calibri" w:hAnsi="Calibri" w:cstheme="minorBidi"/>
              </w:rPr>
              <w:t>ISP Provider switch, Switch, Backup Router</w:t>
            </w:r>
          </w:p>
        </w:tc>
      </w:tr>
      <w:tr w:rsidR="00B45370" w:rsidTr="00486BA7">
        <w:tc>
          <w:tcPr>
            <w:tcW w:w="2927" w:type="dxa"/>
          </w:tcPr>
          <w:p w:rsidR="00B45370" w:rsidRPr="00D428F6" w:rsidRDefault="00B45370" w:rsidP="006320D9">
            <w:pPr>
              <w:rPr>
                <w:rFonts w:ascii="Calibri" w:hAnsi="Calibri" w:cstheme="minorBidi"/>
              </w:rPr>
            </w:pPr>
            <w:r w:rsidRPr="00D428F6">
              <w:rPr>
                <w:rFonts w:ascii="Calibri" w:hAnsi="Calibri" w:cstheme="minorBidi"/>
              </w:rPr>
              <w:t xml:space="preserve">Initiate DRP for Datacenter: Redirecting traffic to </w:t>
            </w:r>
            <w:r w:rsidR="006320D9" w:rsidRPr="008F6D44">
              <w:rPr>
                <w:rFonts w:ascii="Calibri" w:hAnsi="Calibri" w:cstheme="minorBidi"/>
              </w:rPr>
              <w:t>1st</w:t>
            </w:r>
            <w:r w:rsidRPr="008F6D44">
              <w:rPr>
                <w:rFonts w:ascii="Calibri" w:hAnsi="Calibri" w:cstheme="minorBidi"/>
              </w:rPr>
              <w:t xml:space="preserve"> floor</w:t>
            </w:r>
            <w:r w:rsidR="006320D9" w:rsidRPr="008F6D44">
              <w:rPr>
                <w:rFonts w:ascii="Calibri" w:hAnsi="Calibri" w:cstheme="minorBidi"/>
              </w:rPr>
              <w:t xml:space="preserve"> Lobby-2</w:t>
            </w:r>
            <w:r w:rsidR="008F6D44" w:rsidRPr="008F6D44">
              <w:rPr>
                <w:rFonts w:ascii="Calibri" w:hAnsi="Calibri" w:cstheme="minorBidi"/>
              </w:rPr>
              <w:t xml:space="preserve">, </w:t>
            </w:r>
            <w:r w:rsidR="008F6D44" w:rsidRPr="008F6D44">
              <w:rPr>
                <w:rFonts w:ascii="Calibri" w:hAnsi="Calibri"/>
                <w:bCs/>
                <w:lang w:val="en-GB"/>
              </w:rPr>
              <w:t xml:space="preserve">104 </w:t>
            </w:r>
            <w:proofErr w:type="spellStart"/>
            <w:r w:rsidR="008F6D44" w:rsidRPr="008F6D44">
              <w:rPr>
                <w:rFonts w:ascii="Calibri" w:hAnsi="Calibri"/>
                <w:bCs/>
                <w:lang w:val="en-GB"/>
              </w:rPr>
              <w:t>Arogyavani</w:t>
            </w:r>
            <w:proofErr w:type="spellEnd"/>
            <w:r w:rsidR="008F6D44" w:rsidRPr="008F6D44">
              <w:rPr>
                <w:rFonts w:ascii="Calibri" w:hAnsi="Calibri"/>
                <w:bCs/>
                <w:lang w:val="en-GB"/>
              </w:rPr>
              <w:t xml:space="preserve">, IT Park, </w:t>
            </w:r>
            <w:proofErr w:type="spellStart"/>
            <w:r w:rsidR="008F6D44" w:rsidRPr="008F6D44">
              <w:rPr>
                <w:rFonts w:ascii="Calibri" w:hAnsi="Calibri"/>
                <w:bCs/>
                <w:lang w:val="en-GB"/>
              </w:rPr>
              <w:t>Hubli</w:t>
            </w:r>
            <w:proofErr w:type="spellEnd"/>
            <w:r w:rsidRPr="008F6D44">
              <w:rPr>
                <w:rFonts w:ascii="Calibri" w:hAnsi="Calibri" w:cstheme="minorBidi"/>
              </w:rPr>
              <w:t xml:space="preserve"> Datacenter (DRS)</w:t>
            </w:r>
          </w:p>
        </w:tc>
        <w:tc>
          <w:tcPr>
            <w:tcW w:w="1460" w:type="dxa"/>
          </w:tcPr>
          <w:p w:rsidR="00B45370" w:rsidRPr="00D428F6" w:rsidRDefault="00B45370" w:rsidP="00486BA7">
            <w:pPr>
              <w:rPr>
                <w:rFonts w:ascii="Calibri" w:hAnsi="Calibri" w:cstheme="minorBidi"/>
              </w:rPr>
            </w:pPr>
            <w:r w:rsidRPr="00D428F6">
              <w:rPr>
                <w:rFonts w:ascii="Calibri" w:hAnsi="Calibri" w:cstheme="minorBidi"/>
              </w:rPr>
              <w:t>System Administrator</w:t>
            </w:r>
          </w:p>
        </w:tc>
        <w:tc>
          <w:tcPr>
            <w:tcW w:w="1209" w:type="dxa"/>
          </w:tcPr>
          <w:p w:rsidR="00B45370" w:rsidRPr="00D428F6" w:rsidRDefault="00B45370" w:rsidP="00486BA7">
            <w:pPr>
              <w:rPr>
                <w:rFonts w:ascii="Calibri" w:hAnsi="Calibri" w:cstheme="minorBidi"/>
              </w:rPr>
            </w:pPr>
            <w:r w:rsidRPr="00D428F6">
              <w:rPr>
                <w:rFonts w:ascii="Calibri" w:hAnsi="Calibri" w:cstheme="minorBidi"/>
              </w:rPr>
              <w:t>30 Minutes</w:t>
            </w:r>
          </w:p>
        </w:tc>
        <w:tc>
          <w:tcPr>
            <w:tcW w:w="5420" w:type="dxa"/>
          </w:tcPr>
          <w:p w:rsidR="00B45370" w:rsidRPr="00D428F6" w:rsidRDefault="00B45370" w:rsidP="00F60250">
            <w:pPr>
              <w:rPr>
                <w:rFonts w:ascii="Calibri" w:hAnsi="Calibri"/>
              </w:rPr>
            </w:pPr>
            <w:r w:rsidRPr="00D428F6">
              <w:rPr>
                <w:rFonts w:ascii="Calibri" w:hAnsi="Calibri" w:cstheme="minorBidi"/>
              </w:rPr>
              <w:t>ISP Provider switch, Switch, Backup Router</w:t>
            </w:r>
          </w:p>
        </w:tc>
      </w:tr>
    </w:tbl>
    <w:p w:rsidR="00B45370" w:rsidRPr="00C93CD8" w:rsidRDefault="00B45370" w:rsidP="00B45370">
      <w:pPr>
        <w:pStyle w:val="Heading4"/>
        <w:rPr>
          <w:rFonts w:asciiTheme="minorHAnsi" w:hAnsiTheme="minorHAnsi"/>
          <w:b/>
          <w:i w:val="0"/>
          <w:sz w:val="24"/>
          <w:szCs w:val="24"/>
        </w:rPr>
      </w:pPr>
      <w:r w:rsidRPr="00C93CD8">
        <w:rPr>
          <w:rFonts w:asciiTheme="minorHAnsi" w:hAnsiTheme="minorHAnsi"/>
          <w:b/>
          <w:i w:val="0"/>
          <w:sz w:val="24"/>
          <w:szCs w:val="24"/>
        </w:rPr>
        <w:t>Operate at deprecated service level – prioritize critical feeds</w:t>
      </w:r>
    </w:p>
    <w:tbl>
      <w:tblPr>
        <w:tblStyle w:val="TableGrid"/>
        <w:tblW w:w="0" w:type="auto"/>
        <w:tblLook w:val="04A0" w:firstRow="1" w:lastRow="0" w:firstColumn="1" w:lastColumn="0" w:noHBand="0" w:noVBand="1"/>
      </w:tblPr>
      <w:tblGrid>
        <w:gridCol w:w="2322"/>
        <w:gridCol w:w="1655"/>
        <w:gridCol w:w="1162"/>
        <w:gridCol w:w="4102"/>
      </w:tblGrid>
      <w:tr w:rsidR="00B45370" w:rsidTr="00486BA7">
        <w:trPr>
          <w:tblHeader/>
        </w:trPr>
        <w:tc>
          <w:tcPr>
            <w:tcW w:w="2861" w:type="dxa"/>
            <w:shd w:val="clear" w:color="auto" w:fill="1F497D" w:themeFill="text2"/>
          </w:tcPr>
          <w:p w:rsidR="00B45370" w:rsidRPr="00C93CD8" w:rsidRDefault="00B45370" w:rsidP="00486BA7">
            <w:pPr>
              <w:rPr>
                <w:rFonts w:asciiTheme="minorHAnsi" w:hAnsiTheme="minorHAnsi" w:cstheme="minorHAnsi"/>
                <w:color w:val="FFFFFF" w:themeColor="background1"/>
                <w:sz w:val="24"/>
                <w:szCs w:val="24"/>
              </w:rPr>
            </w:pPr>
            <w:r w:rsidRPr="00C93CD8">
              <w:rPr>
                <w:rFonts w:asciiTheme="minorHAnsi" w:hAnsiTheme="minorHAnsi" w:cstheme="minorHAnsi"/>
                <w:color w:val="FFFFFF" w:themeColor="background1"/>
                <w:sz w:val="24"/>
                <w:szCs w:val="24"/>
              </w:rPr>
              <w:t>Step</w:t>
            </w:r>
          </w:p>
        </w:tc>
        <w:tc>
          <w:tcPr>
            <w:tcW w:w="1697" w:type="dxa"/>
            <w:shd w:val="clear" w:color="auto" w:fill="1F497D" w:themeFill="text2"/>
          </w:tcPr>
          <w:p w:rsidR="00B45370" w:rsidRPr="00C93CD8" w:rsidRDefault="00B45370" w:rsidP="00486BA7">
            <w:pPr>
              <w:rPr>
                <w:rFonts w:asciiTheme="minorHAnsi" w:hAnsiTheme="minorHAnsi" w:cstheme="minorHAnsi"/>
                <w:color w:val="FFFFFF" w:themeColor="background1"/>
                <w:sz w:val="24"/>
                <w:szCs w:val="24"/>
              </w:rPr>
            </w:pPr>
            <w:r w:rsidRPr="00C93CD8">
              <w:rPr>
                <w:rFonts w:asciiTheme="minorHAnsi" w:hAnsiTheme="minorHAnsi" w:cstheme="minorHAnsi"/>
                <w:color w:val="FFFFFF" w:themeColor="background1"/>
                <w:sz w:val="24"/>
                <w:szCs w:val="24"/>
              </w:rPr>
              <w:t>Owner</w:t>
            </w:r>
          </w:p>
        </w:tc>
        <w:tc>
          <w:tcPr>
            <w:tcW w:w="1200" w:type="dxa"/>
            <w:shd w:val="clear" w:color="auto" w:fill="1F497D" w:themeFill="text2"/>
          </w:tcPr>
          <w:p w:rsidR="00B45370" w:rsidRPr="00C93CD8" w:rsidRDefault="00B45370" w:rsidP="00486BA7">
            <w:pPr>
              <w:rPr>
                <w:rFonts w:asciiTheme="minorHAnsi" w:hAnsiTheme="minorHAnsi" w:cstheme="minorHAnsi"/>
                <w:color w:val="FFFFFF" w:themeColor="background1"/>
                <w:sz w:val="24"/>
                <w:szCs w:val="24"/>
              </w:rPr>
            </w:pPr>
            <w:r w:rsidRPr="00C93CD8">
              <w:rPr>
                <w:rFonts w:asciiTheme="minorHAnsi" w:hAnsiTheme="minorHAnsi" w:cstheme="minorHAnsi"/>
                <w:color w:val="FFFFFF" w:themeColor="background1"/>
                <w:sz w:val="24"/>
                <w:szCs w:val="24"/>
              </w:rPr>
              <w:t>Duration</w:t>
            </w:r>
          </w:p>
        </w:tc>
        <w:tc>
          <w:tcPr>
            <w:tcW w:w="5258" w:type="dxa"/>
            <w:shd w:val="clear" w:color="auto" w:fill="1F497D" w:themeFill="text2"/>
          </w:tcPr>
          <w:p w:rsidR="00B45370" w:rsidRPr="00C93CD8" w:rsidRDefault="00B45370" w:rsidP="00486BA7">
            <w:pPr>
              <w:rPr>
                <w:rFonts w:asciiTheme="minorHAnsi" w:hAnsiTheme="minorHAnsi" w:cstheme="minorHAnsi"/>
                <w:color w:val="FFFFFF" w:themeColor="background1"/>
                <w:sz w:val="24"/>
                <w:szCs w:val="24"/>
              </w:rPr>
            </w:pPr>
            <w:r w:rsidRPr="00C93CD8">
              <w:rPr>
                <w:rFonts w:asciiTheme="minorHAnsi" w:hAnsiTheme="minorHAnsi" w:cstheme="minorHAnsi"/>
                <w:color w:val="FFFFFF" w:themeColor="background1"/>
                <w:sz w:val="24"/>
                <w:szCs w:val="24"/>
              </w:rPr>
              <w:t>Components</w:t>
            </w:r>
          </w:p>
        </w:tc>
      </w:tr>
      <w:tr w:rsidR="00B45370" w:rsidTr="00486BA7">
        <w:tc>
          <w:tcPr>
            <w:tcW w:w="2861" w:type="dxa"/>
          </w:tcPr>
          <w:p w:rsidR="00B45370" w:rsidRPr="00444E91" w:rsidRDefault="00B45370" w:rsidP="00486BA7">
            <w:pPr>
              <w:rPr>
                <w:rFonts w:ascii="Calibri" w:hAnsi="Calibri" w:cstheme="minorBidi"/>
              </w:rPr>
            </w:pPr>
            <w:r w:rsidRPr="00C93CD8">
              <w:rPr>
                <w:rFonts w:ascii="Calibri" w:hAnsi="Calibri" w:cstheme="minorBidi"/>
              </w:rPr>
              <w:t xml:space="preserve">Turning ON Backup Production </w:t>
            </w:r>
            <w:r w:rsidR="000D2FC9">
              <w:rPr>
                <w:rFonts w:ascii="Calibri" w:hAnsi="Calibri" w:cstheme="minorBidi"/>
              </w:rPr>
              <w:t xml:space="preserve">CPE to BSNL </w:t>
            </w:r>
            <w:r w:rsidR="000D2FC9" w:rsidRPr="00444E91">
              <w:rPr>
                <w:rFonts w:ascii="Calibri" w:hAnsi="Calibri" w:cstheme="minorBidi"/>
              </w:rPr>
              <w:t xml:space="preserve">PRI </w:t>
            </w:r>
            <w:r w:rsidR="00444E91" w:rsidRPr="00444E91">
              <w:rPr>
                <w:rFonts w:ascii="Calibri" w:hAnsi="Calibri" w:cstheme="minorBidi"/>
              </w:rPr>
              <w:t>and to Median Server</w:t>
            </w:r>
          </w:p>
          <w:p w:rsidR="00B45370" w:rsidRPr="00C93CD8" w:rsidRDefault="00B45370" w:rsidP="00486BA7">
            <w:pPr>
              <w:rPr>
                <w:rFonts w:ascii="Calibri" w:hAnsi="Calibri" w:cstheme="minorBidi"/>
              </w:rPr>
            </w:pPr>
          </w:p>
        </w:tc>
        <w:tc>
          <w:tcPr>
            <w:tcW w:w="1697" w:type="dxa"/>
          </w:tcPr>
          <w:p w:rsidR="00B45370" w:rsidRPr="00C93CD8" w:rsidRDefault="00B45370" w:rsidP="00486BA7">
            <w:pPr>
              <w:rPr>
                <w:rFonts w:ascii="Calibri" w:hAnsi="Calibri" w:cstheme="minorBidi"/>
              </w:rPr>
            </w:pPr>
            <w:r w:rsidRPr="00C93CD8">
              <w:rPr>
                <w:rFonts w:ascii="Calibri" w:hAnsi="Calibri" w:cstheme="minorBidi"/>
              </w:rPr>
              <w:t>System Administrator</w:t>
            </w:r>
          </w:p>
        </w:tc>
        <w:tc>
          <w:tcPr>
            <w:tcW w:w="1200" w:type="dxa"/>
          </w:tcPr>
          <w:p w:rsidR="00B45370" w:rsidRPr="00C93CD8" w:rsidRDefault="00B45370" w:rsidP="00486BA7">
            <w:pPr>
              <w:rPr>
                <w:rFonts w:ascii="Calibri" w:hAnsi="Calibri" w:cstheme="minorBidi"/>
              </w:rPr>
            </w:pPr>
            <w:r w:rsidRPr="00C93CD8">
              <w:rPr>
                <w:rFonts w:ascii="Calibri" w:hAnsi="Calibri" w:cstheme="minorBidi"/>
              </w:rPr>
              <w:t>30 Minutes</w:t>
            </w:r>
          </w:p>
        </w:tc>
        <w:tc>
          <w:tcPr>
            <w:tcW w:w="5258" w:type="dxa"/>
          </w:tcPr>
          <w:p w:rsidR="00B45370" w:rsidRPr="00C93CD8" w:rsidRDefault="00444E91" w:rsidP="00486BA7">
            <w:pPr>
              <w:pStyle w:val="ListParagraph"/>
              <w:ind w:left="360"/>
              <w:rPr>
                <w:rFonts w:ascii="Calibri" w:hAnsi="Calibri" w:cstheme="minorHAnsi"/>
              </w:rPr>
            </w:pPr>
            <w:r w:rsidRPr="008F6D44">
              <w:rPr>
                <w:rFonts w:ascii="Calibri" w:hAnsi="Calibri" w:cstheme="minorBidi"/>
              </w:rPr>
              <w:t xml:space="preserve">1st floor Lobby-2, </w:t>
            </w:r>
            <w:r w:rsidRPr="008F6D44">
              <w:rPr>
                <w:rFonts w:ascii="Calibri" w:hAnsi="Calibri"/>
                <w:bCs/>
                <w:lang w:val="en-GB"/>
              </w:rPr>
              <w:t xml:space="preserve">104 </w:t>
            </w:r>
            <w:proofErr w:type="spellStart"/>
            <w:r w:rsidRPr="008F6D44">
              <w:rPr>
                <w:rFonts w:ascii="Calibri" w:hAnsi="Calibri"/>
                <w:bCs/>
                <w:lang w:val="en-GB"/>
              </w:rPr>
              <w:t>Arogyavani</w:t>
            </w:r>
            <w:proofErr w:type="spellEnd"/>
            <w:r w:rsidRPr="008F6D44">
              <w:rPr>
                <w:rFonts w:ascii="Calibri" w:hAnsi="Calibri"/>
                <w:bCs/>
                <w:lang w:val="en-GB"/>
              </w:rPr>
              <w:t xml:space="preserve">, IT Park, </w:t>
            </w:r>
            <w:proofErr w:type="spellStart"/>
            <w:r w:rsidRPr="008F6D44">
              <w:rPr>
                <w:rFonts w:ascii="Calibri" w:hAnsi="Calibri"/>
                <w:bCs/>
                <w:lang w:val="en-GB"/>
              </w:rPr>
              <w:t>Hubli</w:t>
            </w:r>
            <w:proofErr w:type="spellEnd"/>
            <w:r w:rsidRPr="008F6D44">
              <w:rPr>
                <w:rFonts w:ascii="Calibri" w:hAnsi="Calibri" w:cstheme="minorBidi"/>
              </w:rPr>
              <w:t xml:space="preserve"> Datacenter (DRS)</w:t>
            </w:r>
          </w:p>
        </w:tc>
      </w:tr>
      <w:tr w:rsidR="00B45370" w:rsidTr="00486BA7">
        <w:tc>
          <w:tcPr>
            <w:tcW w:w="2861" w:type="dxa"/>
          </w:tcPr>
          <w:p w:rsidR="00B45370" w:rsidRPr="00C93CD8" w:rsidRDefault="00B45370" w:rsidP="00486BA7">
            <w:pPr>
              <w:rPr>
                <w:rFonts w:ascii="Calibri" w:hAnsi="Calibri" w:cstheme="minorBidi"/>
              </w:rPr>
            </w:pPr>
            <w:r w:rsidRPr="00C93CD8">
              <w:rPr>
                <w:rFonts w:ascii="Calibri" w:hAnsi="Calibri" w:cstheme="minorBidi"/>
              </w:rPr>
              <w:t>Database restoration in Production Servers and initiating web access</w:t>
            </w:r>
          </w:p>
        </w:tc>
        <w:tc>
          <w:tcPr>
            <w:tcW w:w="1697" w:type="dxa"/>
          </w:tcPr>
          <w:p w:rsidR="00B45370" w:rsidRPr="00C93CD8" w:rsidRDefault="00B45370" w:rsidP="00486BA7">
            <w:pPr>
              <w:rPr>
                <w:rFonts w:ascii="Calibri" w:hAnsi="Calibri" w:cstheme="minorBidi"/>
              </w:rPr>
            </w:pPr>
            <w:r w:rsidRPr="00C93CD8">
              <w:rPr>
                <w:rFonts w:ascii="Calibri" w:hAnsi="Calibri" w:cstheme="minorBidi"/>
              </w:rPr>
              <w:t>DBA/Application Team</w:t>
            </w:r>
          </w:p>
        </w:tc>
        <w:tc>
          <w:tcPr>
            <w:tcW w:w="1200" w:type="dxa"/>
          </w:tcPr>
          <w:p w:rsidR="00B45370" w:rsidRPr="00C93CD8" w:rsidRDefault="00B45370" w:rsidP="00486BA7">
            <w:pPr>
              <w:rPr>
                <w:rFonts w:ascii="Calibri" w:hAnsi="Calibri" w:cstheme="minorBidi"/>
              </w:rPr>
            </w:pPr>
            <w:r w:rsidRPr="00C93CD8">
              <w:rPr>
                <w:rFonts w:ascii="Calibri" w:hAnsi="Calibri" w:cstheme="minorBidi"/>
              </w:rPr>
              <w:t>30 minutes</w:t>
            </w:r>
          </w:p>
        </w:tc>
        <w:tc>
          <w:tcPr>
            <w:tcW w:w="5258" w:type="dxa"/>
          </w:tcPr>
          <w:p w:rsidR="00B45370" w:rsidRPr="00C93CD8" w:rsidRDefault="00B45370" w:rsidP="00486BA7">
            <w:pPr>
              <w:rPr>
                <w:rFonts w:ascii="Calibri" w:hAnsi="Calibri" w:cstheme="minorHAnsi"/>
              </w:rPr>
            </w:pPr>
          </w:p>
        </w:tc>
      </w:tr>
    </w:tbl>
    <w:p w:rsidR="00B45370" w:rsidRPr="00C93CD8" w:rsidRDefault="00B45370" w:rsidP="00B45370">
      <w:pPr>
        <w:pStyle w:val="Heading3"/>
        <w:rPr>
          <w:rFonts w:asciiTheme="minorHAnsi" w:hAnsiTheme="minorHAnsi"/>
          <w:sz w:val="24"/>
          <w:szCs w:val="24"/>
        </w:rPr>
      </w:pPr>
      <w:bookmarkStart w:id="26" w:name="_Toc270499957"/>
      <w:bookmarkStart w:id="27" w:name="_Toc416794480"/>
      <w:r w:rsidRPr="00C93CD8">
        <w:rPr>
          <w:rFonts w:asciiTheme="minorHAnsi" w:hAnsiTheme="minorHAnsi"/>
          <w:sz w:val="24"/>
          <w:szCs w:val="24"/>
        </w:rPr>
        <w:t>Internal or External Dependency Recovery</w:t>
      </w:r>
      <w:bookmarkEnd w:id="26"/>
      <w:bookmarkEnd w:id="27"/>
    </w:p>
    <w:p w:rsidR="00B45370" w:rsidRPr="00C93CD8" w:rsidRDefault="00B45370" w:rsidP="00B45370">
      <w:pPr>
        <w:pStyle w:val="Heading4"/>
        <w:rPr>
          <w:rFonts w:asciiTheme="minorHAnsi" w:hAnsiTheme="minorHAnsi"/>
          <w:b/>
          <w:i w:val="0"/>
          <w:sz w:val="24"/>
          <w:szCs w:val="24"/>
        </w:rPr>
      </w:pPr>
      <w:r w:rsidRPr="00C93CD8">
        <w:rPr>
          <w:rFonts w:asciiTheme="minorHAnsi" w:hAnsiTheme="minorHAnsi"/>
          <w:b/>
          <w:i w:val="0"/>
          <w:sz w:val="24"/>
          <w:szCs w:val="24"/>
        </w:rPr>
        <w:t>Reroute operations to backup provider</w:t>
      </w:r>
    </w:p>
    <w:tbl>
      <w:tblPr>
        <w:tblStyle w:val="TableGrid"/>
        <w:tblW w:w="0" w:type="auto"/>
        <w:tblLook w:val="04A0" w:firstRow="1" w:lastRow="0" w:firstColumn="1" w:lastColumn="0" w:noHBand="0" w:noVBand="1"/>
      </w:tblPr>
      <w:tblGrid>
        <w:gridCol w:w="2466"/>
        <w:gridCol w:w="1427"/>
        <w:gridCol w:w="1148"/>
        <w:gridCol w:w="4200"/>
      </w:tblGrid>
      <w:tr w:rsidR="00B45370" w:rsidTr="00486BA7">
        <w:trPr>
          <w:tblHeader/>
        </w:trPr>
        <w:tc>
          <w:tcPr>
            <w:tcW w:w="2984"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460"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06"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366"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B45370" w:rsidTr="00486BA7">
        <w:tc>
          <w:tcPr>
            <w:tcW w:w="2984" w:type="dxa"/>
          </w:tcPr>
          <w:p w:rsidR="00B45370" w:rsidRPr="00444E91" w:rsidRDefault="00444E91" w:rsidP="00444E91">
            <w:pPr>
              <w:rPr>
                <w:rFonts w:ascii="Calibri" w:hAnsi="Calibri" w:cstheme="minorHAnsi"/>
              </w:rPr>
            </w:pPr>
            <w:r w:rsidRPr="00444E91">
              <w:rPr>
                <w:rFonts w:ascii="Calibri" w:hAnsi="Calibri" w:cstheme="minorHAnsi"/>
              </w:rPr>
              <w:lastRenderedPageBreak/>
              <w:t xml:space="preserve">KSWAN MPLS connectivity as failover from </w:t>
            </w:r>
            <w:proofErr w:type="spellStart"/>
            <w:r w:rsidRPr="00444E91">
              <w:rPr>
                <w:rFonts w:ascii="Calibri" w:hAnsi="Calibri" w:cstheme="minorHAnsi"/>
              </w:rPr>
              <w:t>Hubli</w:t>
            </w:r>
            <w:proofErr w:type="spellEnd"/>
            <w:r w:rsidRPr="00444E91">
              <w:rPr>
                <w:rFonts w:ascii="Calibri" w:hAnsi="Calibri" w:cstheme="minorHAnsi"/>
              </w:rPr>
              <w:t xml:space="preserve"> to Bangalore </w:t>
            </w:r>
          </w:p>
        </w:tc>
        <w:tc>
          <w:tcPr>
            <w:tcW w:w="1460" w:type="dxa"/>
          </w:tcPr>
          <w:p w:rsidR="00B45370" w:rsidRPr="00C93CD8" w:rsidRDefault="00B45370" w:rsidP="00486BA7">
            <w:pPr>
              <w:rPr>
                <w:rFonts w:ascii="Calibri" w:hAnsi="Calibri" w:cstheme="minorHAnsi"/>
              </w:rPr>
            </w:pPr>
            <w:r w:rsidRPr="00C93CD8">
              <w:rPr>
                <w:rFonts w:ascii="Calibri" w:hAnsi="Calibri" w:cstheme="minorHAnsi"/>
              </w:rPr>
              <w:t>Network Administrator</w:t>
            </w:r>
          </w:p>
        </w:tc>
        <w:tc>
          <w:tcPr>
            <w:tcW w:w="1206" w:type="dxa"/>
          </w:tcPr>
          <w:p w:rsidR="00B45370" w:rsidRPr="00C93CD8" w:rsidRDefault="00B45370" w:rsidP="00486BA7">
            <w:pPr>
              <w:rPr>
                <w:rFonts w:ascii="Calibri" w:hAnsi="Calibri" w:cstheme="minorHAnsi"/>
              </w:rPr>
            </w:pPr>
            <w:r w:rsidRPr="00C93CD8">
              <w:rPr>
                <w:rFonts w:ascii="Calibri" w:hAnsi="Calibri" w:cstheme="minorHAnsi"/>
              </w:rPr>
              <w:t>As needed</w:t>
            </w:r>
          </w:p>
        </w:tc>
        <w:tc>
          <w:tcPr>
            <w:tcW w:w="5366" w:type="dxa"/>
          </w:tcPr>
          <w:p w:rsidR="00B45370" w:rsidRPr="00C93CD8" w:rsidRDefault="00B45370" w:rsidP="00444E91">
            <w:pPr>
              <w:pStyle w:val="ListParagraph"/>
              <w:suppressAutoHyphens w:val="0"/>
              <w:ind w:left="360"/>
              <w:rPr>
                <w:rFonts w:ascii="Calibri" w:hAnsi="Calibri" w:cstheme="minorHAnsi"/>
              </w:rPr>
            </w:pPr>
          </w:p>
        </w:tc>
      </w:tr>
      <w:tr w:rsidR="00B45370" w:rsidTr="00486BA7">
        <w:tc>
          <w:tcPr>
            <w:tcW w:w="2984" w:type="dxa"/>
          </w:tcPr>
          <w:p w:rsidR="00B45370" w:rsidRPr="00444E91" w:rsidRDefault="00444E91" w:rsidP="00486BA7">
            <w:pPr>
              <w:rPr>
                <w:rFonts w:ascii="Calibri" w:hAnsi="Calibri" w:cstheme="minorHAnsi"/>
              </w:rPr>
            </w:pPr>
            <w:r w:rsidRPr="00444E91">
              <w:rPr>
                <w:rFonts w:ascii="Calibri" w:hAnsi="Calibri" w:cstheme="minorHAnsi"/>
              </w:rPr>
              <w:t xml:space="preserve">KSWAN Router </w:t>
            </w:r>
          </w:p>
        </w:tc>
        <w:tc>
          <w:tcPr>
            <w:tcW w:w="1460" w:type="dxa"/>
          </w:tcPr>
          <w:p w:rsidR="00B45370" w:rsidRPr="00C93CD8" w:rsidRDefault="00B45370" w:rsidP="00486BA7">
            <w:pPr>
              <w:rPr>
                <w:rFonts w:ascii="Calibri" w:hAnsi="Calibri" w:cstheme="minorHAnsi"/>
              </w:rPr>
            </w:pPr>
            <w:r w:rsidRPr="00C93CD8">
              <w:rPr>
                <w:rFonts w:ascii="Calibri" w:hAnsi="Calibri" w:cstheme="minorHAnsi"/>
              </w:rPr>
              <w:t>Network Administrator</w:t>
            </w:r>
          </w:p>
        </w:tc>
        <w:tc>
          <w:tcPr>
            <w:tcW w:w="1206" w:type="dxa"/>
          </w:tcPr>
          <w:p w:rsidR="00B45370" w:rsidRPr="00C93CD8" w:rsidRDefault="00B45370" w:rsidP="00486BA7">
            <w:pPr>
              <w:rPr>
                <w:rFonts w:ascii="Calibri" w:hAnsi="Calibri" w:cstheme="minorHAnsi"/>
              </w:rPr>
            </w:pPr>
            <w:r w:rsidRPr="00C93CD8">
              <w:rPr>
                <w:rFonts w:ascii="Calibri" w:hAnsi="Calibri" w:cstheme="minorHAnsi"/>
              </w:rPr>
              <w:t>30 Minutes</w:t>
            </w:r>
          </w:p>
        </w:tc>
        <w:tc>
          <w:tcPr>
            <w:tcW w:w="5366" w:type="dxa"/>
          </w:tcPr>
          <w:p w:rsidR="00B45370" w:rsidRPr="00C93CD8" w:rsidRDefault="00444E91" w:rsidP="00B45370">
            <w:pPr>
              <w:pStyle w:val="ListParagraph"/>
              <w:numPr>
                <w:ilvl w:val="0"/>
                <w:numId w:val="36"/>
              </w:numPr>
              <w:suppressAutoHyphens w:val="0"/>
              <w:rPr>
                <w:rFonts w:ascii="Calibri" w:hAnsi="Calibri" w:cstheme="minorHAnsi"/>
              </w:rPr>
            </w:pPr>
            <w:r>
              <w:rPr>
                <w:rFonts w:ascii="Calibri" w:hAnsi="Calibri" w:cstheme="minorHAnsi"/>
              </w:rPr>
              <w:t>DC</w:t>
            </w:r>
          </w:p>
        </w:tc>
      </w:tr>
    </w:tbl>
    <w:p w:rsidR="00B45370" w:rsidRDefault="00B45370" w:rsidP="00B45370">
      <w:pPr>
        <w:pStyle w:val="Heading4"/>
      </w:pPr>
      <w:r w:rsidRPr="0090557A">
        <w:rPr>
          <w:rFonts w:asciiTheme="minorHAnsi" w:hAnsiTheme="minorHAnsi"/>
          <w:b/>
          <w:i w:val="0"/>
          <w:sz w:val="24"/>
          <w:szCs w:val="24"/>
        </w:rPr>
        <w:t>Execute available recovery procedures</w:t>
      </w:r>
    </w:p>
    <w:tbl>
      <w:tblPr>
        <w:tblStyle w:val="TableGrid"/>
        <w:tblW w:w="0" w:type="auto"/>
        <w:tblLook w:val="04A0" w:firstRow="1" w:lastRow="0" w:firstColumn="1" w:lastColumn="0" w:noHBand="0" w:noVBand="1"/>
      </w:tblPr>
      <w:tblGrid>
        <w:gridCol w:w="2548"/>
        <w:gridCol w:w="1104"/>
        <w:gridCol w:w="1159"/>
        <w:gridCol w:w="4430"/>
      </w:tblGrid>
      <w:tr w:rsidR="00B45370" w:rsidTr="00486BA7">
        <w:trPr>
          <w:tblHeader/>
        </w:trPr>
        <w:tc>
          <w:tcPr>
            <w:tcW w:w="3000"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Step</w:t>
            </w:r>
          </w:p>
        </w:tc>
        <w:tc>
          <w:tcPr>
            <w:tcW w:w="1211"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Owner</w:t>
            </w:r>
          </w:p>
        </w:tc>
        <w:tc>
          <w:tcPr>
            <w:tcW w:w="1217"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Duration</w:t>
            </w:r>
          </w:p>
        </w:tc>
        <w:tc>
          <w:tcPr>
            <w:tcW w:w="5588" w:type="dxa"/>
            <w:shd w:val="clear" w:color="auto" w:fill="1F497D" w:themeFill="text2"/>
          </w:tcPr>
          <w:p w:rsidR="00B45370" w:rsidRPr="00E51BA6" w:rsidRDefault="00B45370" w:rsidP="00486BA7">
            <w:pPr>
              <w:rPr>
                <w:rFonts w:asciiTheme="minorHAnsi" w:hAnsiTheme="minorHAnsi" w:cstheme="minorHAnsi"/>
                <w:color w:val="FFFFFF" w:themeColor="background1"/>
                <w:sz w:val="22"/>
                <w:szCs w:val="22"/>
              </w:rPr>
            </w:pPr>
            <w:r w:rsidRPr="00E51BA6">
              <w:rPr>
                <w:rFonts w:asciiTheme="minorHAnsi" w:hAnsiTheme="minorHAnsi" w:cstheme="minorHAnsi"/>
                <w:color w:val="FFFFFF" w:themeColor="background1"/>
                <w:sz w:val="22"/>
                <w:szCs w:val="22"/>
              </w:rPr>
              <w:t>Components</w:t>
            </w:r>
          </w:p>
        </w:tc>
      </w:tr>
      <w:tr w:rsidR="00B45370" w:rsidTr="00486BA7">
        <w:tc>
          <w:tcPr>
            <w:tcW w:w="3000" w:type="dxa"/>
          </w:tcPr>
          <w:p w:rsidR="00B45370" w:rsidRPr="0090557A" w:rsidRDefault="00B45370" w:rsidP="00486BA7">
            <w:pPr>
              <w:rPr>
                <w:rFonts w:ascii="Calibri" w:hAnsi="Calibri" w:cstheme="minorHAnsi"/>
              </w:rPr>
            </w:pPr>
            <w:r w:rsidRPr="0090557A">
              <w:rPr>
                <w:rFonts w:ascii="Calibri" w:hAnsi="Calibri" w:cstheme="minorHAnsi"/>
              </w:rPr>
              <w:t>Inform other teams about technical dependencies</w:t>
            </w:r>
          </w:p>
        </w:tc>
        <w:tc>
          <w:tcPr>
            <w:tcW w:w="1211" w:type="dxa"/>
          </w:tcPr>
          <w:p w:rsidR="00B45370" w:rsidRPr="0090557A" w:rsidRDefault="00B45370" w:rsidP="00486BA7">
            <w:pPr>
              <w:rPr>
                <w:rFonts w:ascii="Calibri" w:hAnsi="Calibri" w:cstheme="minorHAnsi"/>
              </w:rPr>
            </w:pPr>
            <w:r w:rsidRPr="0090557A">
              <w:rPr>
                <w:rFonts w:ascii="Calibri" w:hAnsi="Calibri" w:cstheme="minorHAnsi"/>
              </w:rPr>
              <w:t>DR TEAM</w:t>
            </w:r>
          </w:p>
        </w:tc>
        <w:tc>
          <w:tcPr>
            <w:tcW w:w="1217" w:type="dxa"/>
          </w:tcPr>
          <w:p w:rsidR="00B45370" w:rsidRPr="0090557A" w:rsidRDefault="00B45370" w:rsidP="00486BA7">
            <w:pPr>
              <w:rPr>
                <w:rFonts w:ascii="Calibri" w:hAnsi="Calibri" w:cstheme="minorHAnsi"/>
              </w:rPr>
            </w:pPr>
            <w:r w:rsidRPr="0090557A">
              <w:rPr>
                <w:rFonts w:ascii="Calibri" w:hAnsi="Calibri" w:cstheme="minorHAnsi"/>
              </w:rPr>
              <w:t>As needed</w:t>
            </w:r>
          </w:p>
        </w:tc>
        <w:tc>
          <w:tcPr>
            <w:tcW w:w="5588" w:type="dxa"/>
          </w:tcPr>
          <w:p w:rsidR="00B45370" w:rsidRPr="0090557A" w:rsidRDefault="00B45370" w:rsidP="00486BA7">
            <w:pPr>
              <w:rPr>
                <w:rFonts w:ascii="Calibri" w:hAnsi="Calibri" w:cstheme="minorHAnsi"/>
              </w:rPr>
            </w:pPr>
            <w:r w:rsidRPr="0090557A">
              <w:rPr>
                <w:rFonts w:ascii="Calibri" w:hAnsi="Calibri" w:cstheme="minorHAnsi"/>
              </w:rPr>
              <w:t>Application Support &amp; DBA</w:t>
            </w:r>
          </w:p>
        </w:tc>
      </w:tr>
    </w:tbl>
    <w:p w:rsidR="00B45370" w:rsidRPr="0090557A" w:rsidRDefault="00B45370" w:rsidP="00B45370">
      <w:pPr>
        <w:pStyle w:val="Heading3"/>
        <w:rPr>
          <w:rFonts w:asciiTheme="minorHAnsi" w:hAnsiTheme="minorHAnsi"/>
          <w:sz w:val="24"/>
          <w:szCs w:val="24"/>
        </w:rPr>
      </w:pPr>
      <w:bookmarkStart w:id="28" w:name="_Toc270499958"/>
      <w:bookmarkStart w:id="29" w:name="_Toc416794481"/>
      <w:r w:rsidRPr="0090557A">
        <w:rPr>
          <w:rFonts w:asciiTheme="minorHAnsi" w:hAnsiTheme="minorHAnsi" w:cs="Tahoma"/>
          <w:sz w:val="24"/>
          <w:szCs w:val="24"/>
        </w:rPr>
        <w:t>Significant Network or Other Issue</w:t>
      </w:r>
      <w:r w:rsidRPr="0090557A">
        <w:rPr>
          <w:rFonts w:asciiTheme="minorHAnsi" w:hAnsiTheme="minorHAnsi"/>
          <w:sz w:val="24"/>
          <w:szCs w:val="24"/>
        </w:rPr>
        <w:t xml:space="preserve"> Recovery</w:t>
      </w:r>
      <w:bookmarkEnd w:id="28"/>
      <w:r w:rsidRPr="0090557A">
        <w:rPr>
          <w:rFonts w:asciiTheme="minorHAnsi" w:hAnsiTheme="minorHAnsi"/>
          <w:sz w:val="24"/>
          <w:szCs w:val="24"/>
        </w:rPr>
        <w:t xml:space="preserve"> (Defined by quality of service guidelines)</w:t>
      </w:r>
      <w:bookmarkEnd w:id="29"/>
    </w:p>
    <w:p w:rsidR="00B45370" w:rsidRPr="0090557A" w:rsidRDefault="00B45370" w:rsidP="00B45370">
      <w:pPr>
        <w:pStyle w:val="Heading4"/>
        <w:rPr>
          <w:rFonts w:asciiTheme="minorHAnsi" w:hAnsiTheme="minorHAnsi"/>
          <w:b/>
          <w:i w:val="0"/>
          <w:sz w:val="24"/>
          <w:szCs w:val="24"/>
        </w:rPr>
      </w:pPr>
      <w:r w:rsidRPr="0090557A">
        <w:rPr>
          <w:rFonts w:asciiTheme="minorHAnsi" w:hAnsiTheme="minorHAnsi"/>
          <w:b/>
          <w:i w:val="0"/>
          <w:sz w:val="24"/>
          <w:szCs w:val="24"/>
        </w:rPr>
        <w:t>Reroute operations to backup provider</w:t>
      </w:r>
    </w:p>
    <w:tbl>
      <w:tblPr>
        <w:tblStyle w:val="TableGrid"/>
        <w:tblW w:w="0" w:type="auto"/>
        <w:tblLook w:val="04A0" w:firstRow="1" w:lastRow="0" w:firstColumn="1" w:lastColumn="0" w:noHBand="0" w:noVBand="1"/>
      </w:tblPr>
      <w:tblGrid>
        <w:gridCol w:w="2391"/>
        <w:gridCol w:w="1426"/>
        <w:gridCol w:w="1169"/>
        <w:gridCol w:w="4255"/>
      </w:tblGrid>
      <w:tr w:rsidR="00B45370" w:rsidTr="00486BA7">
        <w:trPr>
          <w:tblHeader/>
        </w:trPr>
        <w:tc>
          <w:tcPr>
            <w:tcW w:w="2926" w:type="dxa"/>
            <w:shd w:val="clear" w:color="auto" w:fill="1F497D" w:themeFill="text2"/>
          </w:tcPr>
          <w:p w:rsidR="00B45370" w:rsidRPr="00596A75" w:rsidRDefault="00B45370" w:rsidP="00486BA7">
            <w:pPr>
              <w:rPr>
                <w:rFonts w:asciiTheme="minorHAnsi" w:hAnsiTheme="minorHAnsi" w:cstheme="minorHAnsi"/>
                <w:color w:val="FFFFFF" w:themeColor="background1"/>
                <w:sz w:val="24"/>
                <w:szCs w:val="24"/>
              </w:rPr>
            </w:pPr>
            <w:r w:rsidRPr="00596A75">
              <w:rPr>
                <w:rFonts w:asciiTheme="minorHAnsi" w:hAnsiTheme="minorHAnsi" w:cstheme="minorHAnsi"/>
                <w:color w:val="FFFFFF" w:themeColor="background1"/>
                <w:sz w:val="24"/>
                <w:szCs w:val="24"/>
              </w:rPr>
              <w:t>Step</w:t>
            </w:r>
          </w:p>
        </w:tc>
        <w:tc>
          <w:tcPr>
            <w:tcW w:w="1460" w:type="dxa"/>
            <w:shd w:val="clear" w:color="auto" w:fill="1F497D" w:themeFill="text2"/>
          </w:tcPr>
          <w:p w:rsidR="00B45370" w:rsidRPr="00596A75" w:rsidRDefault="00B45370" w:rsidP="00486BA7">
            <w:pPr>
              <w:rPr>
                <w:rFonts w:asciiTheme="minorHAnsi" w:hAnsiTheme="minorHAnsi" w:cstheme="minorHAnsi"/>
                <w:color w:val="FFFFFF" w:themeColor="background1"/>
                <w:sz w:val="24"/>
                <w:szCs w:val="24"/>
              </w:rPr>
            </w:pPr>
            <w:r w:rsidRPr="00596A75">
              <w:rPr>
                <w:rFonts w:asciiTheme="minorHAnsi" w:hAnsiTheme="minorHAnsi" w:cstheme="minorHAnsi"/>
                <w:color w:val="FFFFFF" w:themeColor="background1"/>
                <w:sz w:val="24"/>
                <w:szCs w:val="24"/>
              </w:rPr>
              <w:t>Owner</w:t>
            </w:r>
          </w:p>
        </w:tc>
        <w:tc>
          <w:tcPr>
            <w:tcW w:w="1208" w:type="dxa"/>
            <w:shd w:val="clear" w:color="auto" w:fill="1F497D" w:themeFill="text2"/>
          </w:tcPr>
          <w:p w:rsidR="00B45370" w:rsidRPr="00596A75" w:rsidRDefault="00B45370" w:rsidP="00486BA7">
            <w:pPr>
              <w:rPr>
                <w:rFonts w:asciiTheme="minorHAnsi" w:hAnsiTheme="minorHAnsi" w:cstheme="minorHAnsi"/>
                <w:color w:val="FFFFFF" w:themeColor="background1"/>
                <w:sz w:val="24"/>
                <w:szCs w:val="24"/>
              </w:rPr>
            </w:pPr>
            <w:r w:rsidRPr="00596A75">
              <w:rPr>
                <w:rFonts w:asciiTheme="minorHAnsi" w:hAnsiTheme="minorHAnsi" w:cstheme="minorHAnsi"/>
                <w:color w:val="FFFFFF" w:themeColor="background1"/>
                <w:sz w:val="24"/>
                <w:szCs w:val="24"/>
              </w:rPr>
              <w:t>Duration</w:t>
            </w:r>
          </w:p>
        </w:tc>
        <w:tc>
          <w:tcPr>
            <w:tcW w:w="5422" w:type="dxa"/>
            <w:shd w:val="clear" w:color="auto" w:fill="1F497D" w:themeFill="text2"/>
          </w:tcPr>
          <w:p w:rsidR="00B45370" w:rsidRPr="00596A75" w:rsidRDefault="00B45370" w:rsidP="00486BA7">
            <w:pPr>
              <w:rPr>
                <w:rFonts w:asciiTheme="minorHAnsi" w:hAnsiTheme="minorHAnsi" w:cstheme="minorHAnsi"/>
                <w:color w:val="FFFFFF" w:themeColor="background1"/>
                <w:sz w:val="24"/>
                <w:szCs w:val="24"/>
              </w:rPr>
            </w:pPr>
            <w:r w:rsidRPr="00596A75">
              <w:rPr>
                <w:rFonts w:asciiTheme="minorHAnsi" w:hAnsiTheme="minorHAnsi" w:cstheme="minorHAnsi"/>
                <w:color w:val="FFFFFF" w:themeColor="background1"/>
                <w:sz w:val="24"/>
                <w:szCs w:val="24"/>
              </w:rPr>
              <w:t>Components</w:t>
            </w:r>
          </w:p>
        </w:tc>
      </w:tr>
      <w:tr w:rsidR="00B45370" w:rsidTr="00486BA7">
        <w:tc>
          <w:tcPr>
            <w:tcW w:w="2926" w:type="dxa"/>
          </w:tcPr>
          <w:p w:rsidR="00B45370" w:rsidRPr="00596A75" w:rsidRDefault="00B45370" w:rsidP="00486BA7">
            <w:pPr>
              <w:rPr>
                <w:rFonts w:ascii="Calibri" w:hAnsi="Calibri" w:cstheme="minorHAnsi"/>
              </w:rPr>
            </w:pPr>
            <w:r w:rsidRPr="00596A75">
              <w:rPr>
                <w:rFonts w:ascii="Calibri" w:hAnsi="Calibri" w:cstheme="minorHAnsi"/>
              </w:rPr>
              <w:t xml:space="preserve">Redirecting network traffic on backup line </w:t>
            </w:r>
          </w:p>
        </w:tc>
        <w:tc>
          <w:tcPr>
            <w:tcW w:w="1460" w:type="dxa"/>
          </w:tcPr>
          <w:p w:rsidR="00B45370" w:rsidRPr="00596A75" w:rsidRDefault="00B45370" w:rsidP="00486BA7">
            <w:pPr>
              <w:rPr>
                <w:rFonts w:ascii="Calibri" w:hAnsi="Calibri" w:cstheme="minorHAnsi"/>
              </w:rPr>
            </w:pPr>
            <w:r w:rsidRPr="00596A75">
              <w:rPr>
                <w:rFonts w:ascii="Calibri" w:hAnsi="Calibri" w:cstheme="minorHAnsi"/>
              </w:rPr>
              <w:t>Network Administrator</w:t>
            </w:r>
          </w:p>
        </w:tc>
        <w:tc>
          <w:tcPr>
            <w:tcW w:w="1208" w:type="dxa"/>
          </w:tcPr>
          <w:p w:rsidR="00B45370" w:rsidRPr="00596A75" w:rsidRDefault="00B45370" w:rsidP="00486BA7">
            <w:pPr>
              <w:rPr>
                <w:rFonts w:ascii="Calibri" w:hAnsi="Calibri" w:cstheme="minorHAnsi"/>
              </w:rPr>
            </w:pPr>
          </w:p>
        </w:tc>
        <w:tc>
          <w:tcPr>
            <w:tcW w:w="5422" w:type="dxa"/>
          </w:tcPr>
          <w:p w:rsidR="00B45370" w:rsidRPr="00596A75" w:rsidRDefault="00B45370" w:rsidP="00B45370">
            <w:pPr>
              <w:pStyle w:val="ListParagraph"/>
              <w:numPr>
                <w:ilvl w:val="0"/>
                <w:numId w:val="36"/>
              </w:numPr>
              <w:suppressAutoHyphens w:val="0"/>
              <w:rPr>
                <w:rFonts w:ascii="Calibri" w:hAnsi="Calibri" w:cstheme="minorHAnsi"/>
              </w:rPr>
            </w:pPr>
            <w:r w:rsidRPr="00596A75">
              <w:rPr>
                <w:rFonts w:ascii="Calibri" w:hAnsi="Calibri" w:cstheme="minorHAnsi"/>
              </w:rPr>
              <w:t>Networking components at DRS</w:t>
            </w:r>
          </w:p>
        </w:tc>
      </w:tr>
    </w:tbl>
    <w:p w:rsidR="00B45370" w:rsidRPr="00596A75" w:rsidRDefault="00B45370" w:rsidP="00B45370">
      <w:pPr>
        <w:pStyle w:val="Heading4"/>
        <w:rPr>
          <w:rFonts w:asciiTheme="minorHAnsi" w:hAnsiTheme="minorHAnsi"/>
          <w:b/>
          <w:i w:val="0"/>
          <w:sz w:val="24"/>
          <w:szCs w:val="24"/>
        </w:rPr>
      </w:pPr>
      <w:r w:rsidRPr="00596A75">
        <w:rPr>
          <w:rFonts w:asciiTheme="minorHAnsi" w:hAnsiTheme="minorHAnsi"/>
          <w:b/>
          <w:i w:val="0"/>
          <w:sz w:val="24"/>
          <w:szCs w:val="24"/>
        </w:rPr>
        <w:t>Execute available recovery procedures</w:t>
      </w:r>
    </w:p>
    <w:tbl>
      <w:tblPr>
        <w:tblStyle w:val="TableGrid"/>
        <w:tblW w:w="0" w:type="auto"/>
        <w:tblLook w:val="04A0" w:firstRow="1" w:lastRow="0" w:firstColumn="1" w:lastColumn="0" w:noHBand="0" w:noVBand="1"/>
      </w:tblPr>
      <w:tblGrid>
        <w:gridCol w:w="2532"/>
        <w:gridCol w:w="1116"/>
        <w:gridCol w:w="1177"/>
        <w:gridCol w:w="4416"/>
      </w:tblGrid>
      <w:tr w:rsidR="00B45370" w:rsidTr="00486BA7">
        <w:trPr>
          <w:tblHeader/>
        </w:trPr>
        <w:tc>
          <w:tcPr>
            <w:tcW w:w="3000" w:type="dxa"/>
            <w:shd w:val="clear" w:color="auto" w:fill="1F497D" w:themeFill="text2"/>
          </w:tcPr>
          <w:p w:rsidR="00B45370" w:rsidRPr="00596A75" w:rsidRDefault="00B45370" w:rsidP="00486BA7">
            <w:pPr>
              <w:rPr>
                <w:rFonts w:asciiTheme="minorHAnsi" w:hAnsiTheme="minorHAnsi" w:cstheme="minorHAnsi"/>
                <w:color w:val="FFFFFF" w:themeColor="background1"/>
                <w:sz w:val="24"/>
                <w:szCs w:val="24"/>
              </w:rPr>
            </w:pPr>
            <w:r w:rsidRPr="00596A75">
              <w:rPr>
                <w:rFonts w:asciiTheme="minorHAnsi" w:hAnsiTheme="minorHAnsi" w:cstheme="minorHAnsi"/>
                <w:color w:val="FFFFFF" w:themeColor="background1"/>
                <w:sz w:val="24"/>
                <w:szCs w:val="24"/>
              </w:rPr>
              <w:t>Step</w:t>
            </w:r>
          </w:p>
        </w:tc>
        <w:tc>
          <w:tcPr>
            <w:tcW w:w="1211" w:type="dxa"/>
            <w:shd w:val="clear" w:color="auto" w:fill="1F497D" w:themeFill="text2"/>
          </w:tcPr>
          <w:p w:rsidR="00B45370" w:rsidRPr="00596A75" w:rsidRDefault="00B45370" w:rsidP="00486BA7">
            <w:pPr>
              <w:rPr>
                <w:rFonts w:asciiTheme="minorHAnsi" w:hAnsiTheme="minorHAnsi" w:cstheme="minorHAnsi"/>
                <w:color w:val="FFFFFF" w:themeColor="background1"/>
                <w:sz w:val="24"/>
                <w:szCs w:val="24"/>
              </w:rPr>
            </w:pPr>
            <w:r w:rsidRPr="00596A75">
              <w:rPr>
                <w:rFonts w:asciiTheme="minorHAnsi" w:hAnsiTheme="minorHAnsi" w:cstheme="minorHAnsi"/>
                <w:color w:val="FFFFFF" w:themeColor="background1"/>
                <w:sz w:val="24"/>
                <w:szCs w:val="24"/>
              </w:rPr>
              <w:t>Owner</w:t>
            </w:r>
          </w:p>
        </w:tc>
        <w:tc>
          <w:tcPr>
            <w:tcW w:w="1217" w:type="dxa"/>
            <w:shd w:val="clear" w:color="auto" w:fill="1F497D" w:themeFill="text2"/>
          </w:tcPr>
          <w:p w:rsidR="00B45370" w:rsidRPr="00596A75" w:rsidRDefault="00B45370" w:rsidP="00486BA7">
            <w:pPr>
              <w:rPr>
                <w:rFonts w:asciiTheme="minorHAnsi" w:hAnsiTheme="minorHAnsi" w:cstheme="minorHAnsi"/>
                <w:color w:val="FFFFFF" w:themeColor="background1"/>
                <w:sz w:val="24"/>
                <w:szCs w:val="24"/>
              </w:rPr>
            </w:pPr>
            <w:r w:rsidRPr="00596A75">
              <w:rPr>
                <w:rFonts w:asciiTheme="minorHAnsi" w:hAnsiTheme="minorHAnsi" w:cstheme="minorHAnsi"/>
                <w:color w:val="FFFFFF" w:themeColor="background1"/>
                <w:sz w:val="24"/>
                <w:szCs w:val="24"/>
              </w:rPr>
              <w:t>Duration</w:t>
            </w:r>
          </w:p>
        </w:tc>
        <w:tc>
          <w:tcPr>
            <w:tcW w:w="5588" w:type="dxa"/>
            <w:shd w:val="clear" w:color="auto" w:fill="1F497D" w:themeFill="text2"/>
          </w:tcPr>
          <w:p w:rsidR="00B45370" w:rsidRPr="00596A75" w:rsidRDefault="00B45370" w:rsidP="00486BA7">
            <w:pPr>
              <w:rPr>
                <w:rFonts w:asciiTheme="minorHAnsi" w:hAnsiTheme="minorHAnsi" w:cstheme="minorHAnsi"/>
                <w:color w:val="FFFFFF" w:themeColor="background1"/>
                <w:sz w:val="24"/>
                <w:szCs w:val="24"/>
              </w:rPr>
            </w:pPr>
            <w:r w:rsidRPr="00596A75">
              <w:rPr>
                <w:rFonts w:asciiTheme="minorHAnsi" w:hAnsiTheme="minorHAnsi" w:cstheme="minorHAnsi"/>
                <w:color w:val="FFFFFF" w:themeColor="background1"/>
                <w:sz w:val="24"/>
                <w:szCs w:val="24"/>
              </w:rPr>
              <w:t>Components</w:t>
            </w:r>
          </w:p>
        </w:tc>
      </w:tr>
      <w:tr w:rsidR="00B45370" w:rsidTr="00486BA7">
        <w:tc>
          <w:tcPr>
            <w:tcW w:w="3000" w:type="dxa"/>
          </w:tcPr>
          <w:p w:rsidR="00B45370" w:rsidRPr="00596A75" w:rsidRDefault="00B45370" w:rsidP="00486BA7">
            <w:pPr>
              <w:rPr>
                <w:rFonts w:ascii="Calibri" w:hAnsi="Calibri" w:cstheme="minorHAnsi"/>
              </w:rPr>
            </w:pPr>
            <w:r w:rsidRPr="00596A75">
              <w:rPr>
                <w:rFonts w:ascii="Calibri" w:hAnsi="Calibri" w:cstheme="minorHAnsi"/>
              </w:rPr>
              <w:t>Inform other teams about technical dependencies</w:t>
            </w:r>
          </w:p>
        </w:tc>
        <w:tc>
          <w:tcPr>
            <w:tcW w:w="1211" w:type="dxa"/>
          </w:tcPr>
          <w:p w:rsidR="00B45370" w:rsidRPr="00596A75" w:rsidRDefault="00B45370" w:rsidP="00486BA7">
            <w:pPr>
              <w:rPr>
                <w:rFonts w:ascii="Calibri" w:hAnsi="Calibri" w:cstheme="minorHAnsi"/>
              </w:rPr>
            </w:pPr>
            <w:r w:rsidRPr="00596A75">
              <w:rPr>
                <w:rFonts w:ascii="Calibri" w:hAnsi="Calibri" w:cstheme="minorHAnsi"/>
              </w:rPr>
              <w:t>DR TEAM</w:t>
            </w:r>
          </w:p>
        </w:tc>
        <w:tc>
          <w:tcPr>
            <w:tcW w:w="1217" w:type="dxa"/>
          </w:tcPr>
          <w:p w:rsidR="00B45370" w:rsidRPr="00596A75" w:rsidRDefault="00B45370" w:rsidP="00486BA7">
            <w:pPr>
              <w:rPr>
                <w:rFonts w:ascii="Calibri" w:hAnsi="Calibri" w:cstheme="minorHAnsi"/>
              </w:rPr>
            </w:pPr>
            <w:r w:rsidRPr="00596A75">
              <w:rPr>
                <w:rFonts w:ascii="Calibri" w:hAnsi="Calibri" w:cstheme="minorHAnsi"/>
              </w:rPr>
              <w:t>As needed</w:t>
            </w:r>
          </w:p>
        </w:tc>
        <w:tc>
          <w:tcPr>
            <w:tcW w:w="5588" w:type="dxa"/>
          </w:tcPr>
          <w:p w:rsidR="00B45370" w:rsidRPr="00596A75" w:rsidRDefault="00B45370" w:rsidP="00B45370">
            <w:pPr>
              <w:pStyle w:val="ListParagraph"/>
              <w:numPr>
                <w:ilvl w:val="0"/>
                <w:numId w:val="36"/>
              </w:numPr>
              <w:suppressAutoHyphens w:val="0"/>
              <w:rPr>
                <w:rFonts w:ascii="Calibri" w:hAnsi="Calibri" w:cstheme="minorHAnsi"/>
              </w:rPr>
            </w:pPr>
            <w:r w:rsidRPr="00596A75">
              <w:rPr>
                <w:rFonts w:ascii="Calibri" w:hAnsi="Calibri" w:cstheme="minorHAnsi"/>
              </w:rPr>
              <w:t>Hardware (CPU, Memory, Hard disk, Network requirements)</w:t>
            </w:r>
          </w:p>
          <w:p w:rsidR="00B45370" w:rsidRPr="00596A75" w:rsidRDefault="00B45370" w:rsidP="00486BA7">
            <w:pPr>
              <w:pStyle w:val="ListParagraph"/>
              <w:ind w:left="360"/>
              <w:rPr>
                <w:rFonts w:ascii="Calibri" w:hAnsi="Calibri" w:cstheme="minorHAnsi"/>
              </w:rPr>
            </w:pPr>
          </w:p>
        </w:tc>
      </w:tr>
    </w:tbl>
    <w:p w:rsidR="00B45370" w:rsidRPr="00BB08E5" w:rsidRDefault="00B45370" w:rsidP="00B45370">
      <w:pPr>
        <w:pStyle w:val="Heading2"/>
        <w:rPr>
          <w:rFonts w:asciiTheme="minorHAnsi" w:hAnsiTheme="minorHAnsi"/>
          <w:i w:val="0"/>
          <w:sz w:val="24"/>
          <w:szCs w:val="24"/>
        </w:rPr>
      </w:pPr>
      <w:bookmarkStart w:id="30" w:name="_Toc252889675"/>
      <w:bookmarkStart w:id="31" w:name="_Toc252889676"/>
      <w:bookmarkStart w:id="32" w:name="_Toc252889677"/>
      <w:bookmarkStart w:id="33" w:name="_Toc252889678"/>
      <w:bookmarkStart w:id="34" w:name="_Toc252889679"/>
      <w:bookmarkStart w:id="35" w:name="_Toc252889680"/>
      <w:bookmarkStart w:id="36" w:name="_Toc252889681"/>
      <w:bookmarkStart w:id="37" w:name="_Toc252889682"/>
      <w:bookmarkStart w:id="38" w:name="_Toc252889683"/>
      <w:bookmarkStart w:id="39" w:name="_Toc252889684"/>
      <w:bookmarkStart w:id="40" w:name="_Toc252889685"/>
      <w:bookmarkStart w:id="41" w:name="_Toc252889686"/>
      <w:bookmarkStart w:id="42" w:name="_Toc252889687"/>
      <w:bookmarkStart w:id="43" w:name="_Toc252889688"/>
      <w:bookmarkStart w:id="44" w:name="_Toc252889690"/>
      <w:bookmarkStart w:id="45" w:name="_Toc252889694"/>
      <w:bookmarkStart w:id="46" w:name="_Toc252889695"/>
      <w:bookmarkStart w:id="47" w:name="_Toc252889698"/>
      <w:bookmarkStart w:id="48" w:name="_Toc252889699"/>
      <w:bookmarkStart w:id="49" w:name="_Toc252889704"/>
      <w:bookmarkStart w:id="50" w:name="_Toc252889705"/>
      <w:bookmarkStart w:id="51" w:name="_Toc252889706"/>
      <w:bookmarkStart w:id="52" w:name="_Toc252889707"/>
      <w:bookmarkStart w:id="53" w:name="_Toc252889708"/>
      <w:bookmarkStart w:id="54" w:name="_Toc252889709"/>
      <w:bookmarkStart w:id="55" w:name="_Toc252889710"/>
      <w:bookmarkStart w:id="56" w:name="_Toc252889711"/>
      <w:bookmarkStart w:id="57" w:name="_Toc252889712"/>
      <w:bookmarkStart w:id="58" w:name="_Toc416794482"/>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BB08E5">
        <w:rPr>
          <w:rFonts w:asciiTheme="minorHAnsi" w:hAnsiTheme="minorHAnsi"/>
          <w:i w:val="0"/>
          <w:sz w:val="24"/>
          <w:szCs w:val="24"/>
        </w:rPr>
        <w:t>Restoration Phase</w:t>
      </w:r>
      <w:bookmarkEnd w:id="58"/>
    </w:p>
    <w:p w:rsidR="00B45370" w:rsidRPr="00BB08E5" w:rsidRDefault="00B45370" w:rsidP="00B45370">
      <w:pPr>
        <w:rPr>
          <w:rFonts w:ascii="Calibri" w:hAnsi="Calibri" w:cs="Tahoma"/>
        </w:rPr>
      </w:pPr>
      <w:r w:rsidRPr="00BB08E5">
        <w:rPr>
          <w:rFonts w:ascii="Calibri" w:hAnsi="Calibri" w:cs="Tahoma"/>
        </w:rPr>
        <w:t xml:space="preserve">During the restoration phase, the steps taken to enable recovery will vary based on the type of issue. The procedures for each recovery scenario are summarized below. </w:t>
      </w:r>
    </w:p>
    <w:p w:rsidR="00B45370" w:rsidRPr="00BB08E5" w:rsidRDefault="00B45370" w:rsidP="00BB08E5">
      <w:pPr>
        <w:pStyle w:val="Heading2"/>
        <w:rPr>
          <w:rFonts w:asciiTheme="minorHAnsi" w:hAnsiTheme="minorHAnsi"/>
          <w:i w:val="0"/>
          <w:sz w:val="24"/>
          <w:szCs w:val="24"/>
        </w:rPr>
      </w:pPr>
      <w:bookmarkStart w:id="59" w:name="_Toc416794483"/>
      <w:r w:rsidRPr="00BB08E5">
        <w:rPr>
          <w:rFonts w:asciiTheme="minorHAnsi" w:hAnsiTheme="minorHAnsi"/>
          <w:i w:val="0"/>
          <w:sz w:val="24"/>
          <w:szCs w:val="24"/>
        </w:rPr>
        <w:t xml:space="preserve">Data </w:t>
      </w:r>
      <w:proofErr w:type="spellStart"/>
      <w:r w:rsidRPr="00BB08E5">
        <w:rPr>
          <w:rFonts w:asciiTheme="minorHAnsi" w:hAnsiTheme="minorHAnsi"/>
          <w:i w:val="0"/>
          <w:sz w:val="24"/>
          <w:szCs w:val="24"/>
        </w:rPr>
        <w:t>Center</w:t>
      </w:r>
      <w:proofErr w:type="spellEnd"/>
      <w:r w:rsidRPr="00BB08E5">
        <w:rPr>
          <w:rFonts w:asciiTheme="minorHAnsi" w:hAnsiTheme="minorHAnsi"/>
          <w:i w:val="0"/>
          <w:sz w:val="24"/>
          <w:szCs w:val="24"/>
        </w:rPr>
        <w:t xml:space="preserve"> Recovery</w:t>
      </w:r>
      <w:bookmarkEnd w:id="59"/>
    </w:p>
    <w:p w:rsidR="00B45370" w:rsidRPr="00BB08E5" w:rsidRDefault="00B45370" w:rsidP="00BB08E5">
      <w:pPr>
        <w:pStyle w:val="Heading2"/>
        <w:rPr>
          <w:rFonts w:asciiTheme="minorHAnsi" w:hAnsiTheme="minorHAnsi"/>
          <w:i w:val="0"/>
          <w:sz w:val="24"/>
          <w:szCs w:val="24"/>
        </w:rPr>
      </w:pPr>
      <w:bookmarkStart w:id="60" w:name="_Toc416794484"/>
      <w:r w:rsidRPr="00BB08E5">
        <w:rPr>
          <w:rFonts w:asciiTheme="minorHAnsi" w:hAnsiTheme="minorHAnsi"/>
          <w:i w:val="0"/>
          <w:sz w:val="24"/>
          <w:szCs w:val="24"/>
        </w:rPr>
        <w:t xml:space="preserve">Full Data </w:t>
      </w:r>
      <w:proofErr w:type="spellStart"/>
      <w:r w:rsidRPr="00BB08E5">
        <w:rPr>
          <w:rFonts w:asciiTheme="minorHAnsi" w:hAnsiTheme="minorHAnsi"/>
          <w:i w:val="0"/>
          <w:sz w:val="24"/>
          <w:szCs w:val="24"/>
        </w:rPr>
        <w:t>Center</w:t>
      </w:r>
      <w:proofErr w:type="spellEnd"/>
      <w:r w:rsidRPr="00BB08E5">
        <w:rPr>
          <w:rFonts w:asciiTheme="minorHAnsi" w:hAnsiTheme="minorHAnsi"/>
          <w:i w:val="0"/>
          <w:sz w:val="24"/>
          <w:szCs w:val="24"/>
        </w:rPr>
        <w:t xml:space="preserve"> Restoration</w:t>
      </w:r>
      <w:bookmarkEnd w:id="60"/>
    </w:p>
    <w:tbl>
      <w:tblPr>
        <w:tblStyle w:val="TableGrid"/>
        <w:tblW w:w="0" w:type="auto"/>
        <w:tblLook w:val="04A0" w:firstRow="1" w:lastRow="0" w:firstColumn="1" w:lastColumn="0" w:noHBand="0" w:noVBand="1"/>
      </w:tblPr>
      <w:tblGrid>
        <w:gridCol w:w="2474"/>
        <w:gridCol w:w="1119"/>
        <w:gridCol w:w="1178"/>
        <w:gridCol w:w="4470"/>
      </w:tblGrid>
      <w:tr w:rsidR="00B45370" w:rsidTr="00486BA7">
        <w:trPr>
          <w:tblHeader/>
        </w:trPr>
        <w:tc>
          <w:tcPr>
            <w:tcW w:w="3000" w:type="dxa"/>
            <w:shd w:val="clear" w:color="auto" w:fill="1F497D" w:themeFill="text2"/>
          </w:tcPr>
          <w:p w:rsidR="00B45370" w:rsidRPr="00BB08E5" w:rsidRDefault="00B45370" w:rsidP="00486BA7">
            <w:pPr>
              <w:rPr>
                <w:rFonts w:asciiTheme="minorHAnsi" w:hAnsiTheme="minorHAnsi" w:cstheme="minorHAnsi"/>
                <w:color w:val="FFFFFF" w:themeColor="background1"/>
                <w:sz w:val="24"/>
                <w:szCs w:val="24"/>
              </w:rPr>
            </w:pPr>
            <w:r w:rsidRPr="00BB08E5">
              <w:rPr>
                <w:rFonts w:asciiTheme="minorHAnsi" w:hAnsiTheme="minorHAnsi" w:cstheme="minorHAnsi"/>
                <w:color w:val="FFFFFF" w:themeColor="background1"/>
                <w:sz w:val="24"/>
                <w:szCs w:val="24"/>
              </w:rPr>
              <w:t>Step</w:t>
            </w:r>
          </w:p>
        </w:tc>
        <w:tc>
          <w:tcPr>
            <w:tcW w:w="1211" w:type="dxa"/>
            <w:shd w:val="clear" w:color="auto" w:fill="1F497D" w:themeFill="text2"/>
          </w:tcPr>
          <w:p w:rsidR="00B45370" w:rsidRPr="00BB08E5" w:rsidRDefault="00B45370" w:rsidP="00486BA7">
            <w:pPr>
              <w:rPr>
                <w:rFonts w:asciiTheme="minorHAnsi" w:hAnsiTheme="minorHAnsi" w:cstheme="minorHAnsi"/>
                <w:color w:val="FFFFFF" w:themeColor="background1"/>
                <w:sz w:val="24"/>
                <w:szCs w:val="24"/>
              </w:rPr>
            </w:pPr>
            <w:r w:rsidRPr="00BB08E5">
              <w:rPr>
                <w:rFonts w:asciiTheme="minorHAnsi" w:hAnsiTheme="minorHAnsi" w:cstheme="minorHAnsi"/>
                <w:color w:val="FFFFFF" w:themeColor="background1"/>
                <w:sz w:val="24"/>
                <w:szCs w:val="24"/>
              </w:rPr>
              <w:t>Owner</w:t>
            </w:r>
          </w:p>
        </w:tc>
        <w:tc>
          <w:tcPr>
            <w:tcW w:w="1217" w:type="dxa"/>
            <w:shd w:val="clear" w:color="auto" w:fill="1F497D" w:themeFill="text2"/>
          </w:tcPr>
          <w:p w:rsidR="00B45370" w:rsidRPr="00BB08E5" w:rsidRDefault="00B45370" w:rsidP="00486BA7">
            <w:pPr>
              <w:rPr>
                <w:rFonts w:asciiTheme="minorHAnsi" w:hAnsiTheme="minorHAnsi" w:cstheme="minorHAnsi"/>
                <w:color w:val="FFFFFF" w:themeColor="background1"/>
                <w:sz w:val="24"/>
                <w:szCs w:val="24"/>
              </w:rPr>
            </w:pPr>
            <w:r w:rsidRPr="00BB08E5">
              <w:rPr>
                <w:rFonts w:asciiTheme="minorHAnsi" w:hAnsiTheme="minorHAnsi" w:cstheme="minorHAnsi"/>
                <w:color w:val="FFFFFF" w:themeColor="background1"/>
                <w:sz w:val="24"/>
                <w:szCs w:val="24"/>
              </w:rPr>
              <w:t>Duration</w:t>
            </w:r>
          </w:p>
        </w:tc>
        <w:tc>
          <w:tcPr>
            <w:tcW w:w="5588" w:type="dxa"/>
            <w:shd w:val="clear" w:color="auto" w:fill="1F497D" w:themeFill="text2"/>
          </w:tcPr>
          <w:p w:rsidR="00B45370" w:rsidRPr="00BB08E5" w:rsidRDefault="00B45370" w:rsidP="00486BA7">
            <w:pPr>
              <w:rPr>
                <w:rFonts w:asciiTheme="minorHAnsi" w:hAnsiTheme="minorHAnsi" w:cstheme="minorHAnsi"/>
                <w:color w:val="FFFFFF" w:themeColor="background1"/>
                <w:sz w:val="24"/>
                <w:szCs w:val="24"/>
              </w:rPr>
            </w:pPr>
            <w:r w:rsidRPr="00BB08E5">
              <w:rPr>
                <w:rFonts w:asciiTheme="minorHAnsi" w:hAnsiTheme="minorHAnsi" w:cstheme="minorHAnsi"/>
                <w:color w:val="FFFFFF" w:themeColor="background1"/>
                <w:sz w:val="24"/>
                <w:szCs w:val="24"/>
              </w:rPr>
              <w:t>Components</w:t>
            </w:r>
          </w:p>
        </w:tc>
      </w:tr>
      <w:tr w:rsidR="00B45370" w:rsidTr="00486BA7">
        <w:tc>
          <w:tcPr>
            <w:tcW w:w="3000" w:type="dxa"/>
          </w:tcPr>
          <w:p w:rsidR="00B45370" w:rsidRPr="00BB08E5" w:rsidRDefault="00B45370" w:rsidP="00486BA7">
            <w:pPr>
              <w:rPr>
                <w:rFonts w:ascii="Calibri" w:hAnsi="Calibri" w:cstheme="minorHAnsi"/>
              </w:rPr>
            </w:pPr>
            <w:r w:rsidRPr="00BB08E5">
              <w:rPr>
                <w:rFonts w:ascii="Calibri" w:hAnsi="Calibri" w:cstheme="minorHAnsi"/>
              </w:rPr>
              <w:t>Determine whether failback to original Data Center will be pursued</w:t>
            </w:r>
          </w:p>
        </w:tc>
        <w:tc>
          <w:tcPr>
            <w:tcW w:w="1211" w:type="dxa"/>
          </w:tcPr>
          <w:p w:rsidR="00B45370" w:rsidRPr="00BB08E5" w:rsidRDefault="00B45370" w:rsidP="00486BA7">
            <w:pPr>
              <w:rPr>
                <w:rFonts w:ascii="Calibri" w:hAnsi="Calibri" w:cstheme="minorHAnsi"/>
              </w:rPr>
            </w:pPr>
            <w:r w:rsidRPr="00BB08E5">
              <w:rPr>
                <w:rFonts w:ascii="Calibri" w:hAnsi="Calibri" w:cstheme="minorHAnsi"/>
              </w:rPr>
              <w:t>DR TEAM</w:t>
            </w:r>
          </w:p>
        </w:tc>
        <w:tc>
          <w:tcPr>
            <w:tcW w:w="1217" w:type="dxa"/>
          </w:tcPr>
          <w:p w:rsidR="00B45370" w:rsidRPr="00BB08E5" w:rsidRDefault="00B45370" w:rsidP="00486BA7">
            <w:pPr>
              <w:rPr>
                <w:rFonts w:ascii="Calibri" w:hAnsi="Calibri" w:cstheme="minorHAnsi"/>
              </w:rPr>
            </w:pPr>
            <w:r w:rsidRPr="00BB08E5">
              <w:rPr>
                <w:rFonts w:ascii="Calibri" w:hAnsi="Calibri" w:cstheme="minorHAnsi"/>
              </w:rPr>
              <w:t>8 Hours</w:t>
            </w:r>
          </w:p>
        </w:tc>
        <w:tc>
          <w:tcPr>
            <w:tcW w:w="5588" w:type="dxa"/>
          </w:tcPr>
          <w:p w:rsidR="00B45370" w:rsidRPr="00BB08E5" w:rsidRDefault="00B45370" w:rsidP="00B45370">
            <w:pPr>
              <w:pStyle w:val="ListParagraph"/>
              <w:numPr>
                <w:ilvl w:val="0"/>
                <w:numId w:val="36"/>
              </w:numPr>
              <w:suppressAutoHyphens w:val="0"/>
              <w:rPr>
                <w:rFonts w:ascii="Calibri" w:hAnsi="Calibri" w:cstheme="minorHAnsi"/>
              </w:rPr>
            </w:pPr>
            <w:r w:rsidRPr="00BB08E5">
              <w:rPr>
                <w:rFonts w:ascii="Calibri" w:hAnsi="Calibri" w:cstheme="minorHAnsi"/>
              </w:rPr>
              <w:t>Restoration procedures determined</w:t>
            </w:r>
          </w:p>
        </w:tc>
      </w:tr>
      <w:tr w:rsidR="00B45370" w:rsidTr="00486BA7">
        <w:tc>
          <w:tcPr>
            <w:tcW w:w="3000" w:type="dxa"/>
          </w:tcPr>
          <w:p w:rsidR="00B45370" w:rsidRPr="00BB08E5" w:rsidRDefault="00B45370" w:rsidP="00486BA7">
            <w:pPr>
              <w:rPr>
                <w:rFonts w:ascii="Calibri" w:hAnsi="Calibri" w:cstheme="minorHAnsi"/>
              </w:rPr>
            </w:pPr>
            <w:r w:rsidRPr="00BB08E5">
              <w:rPr>
                <w:rFonts w:ascii="Calibri" w:hAnsi="Calibri" w:cstheme="minorHAnsi"/>
              </w:rPr>
              <w:t>If Original data center restored</w:t>
            </w:r>
          </w:p>
        </w:tc>
        <w:tc>
          <w:tcPr>
            <w:tcW w:w="1211" w:type="dxa"/>
          </w:tcPr>
          <w:p w:rsidR="00B45370" w:rsidRPr="00BB08E5" w:rsidRDefault="00B45370" w:rsidP="00486BA7">
            <w:pPr>
              <w:rPr>
                <w:rFonts w:ascii="Calibri" w:hAnsi="Calibri" w:cstheme="minorHAnsi"/>
              </w:rPr>
            </w:pPr>
            <w:r w:rsidRPr="00BB08E5">
              <w:rPr>
                <w:rFonts w:ascii="Calibri" w:hAnsi="Calibri" w:cstheme="minorHAnsi"/>
              </w:rPr>
              <w:t>DR TEAM</w:t>
            </w:r>
          </w:p>
        </w:tc>
        <w:tc>
          <w:tcPr>
            <w:tcW w:w="1217" w:type="dxa"/>
          </w:tcPr>
          <w:p w:rsidR="00B45370" w:rsidRPr="00BB08E5" w:rsidRDefault="00B45370" w:rsidP="00486BA7">
            <w:pPr>
              <w:rPr>
                <w:rFonts w:ascii="Calibri" w:hAnsi="Calibri" w:cstheme="minorHAnsi"/>
              </w:rPr>
            </w:pPr>
            <w:r w:rsidRPr="00BB08E5">
              <w:rPr>
                <w:rFonts w:ascii="Calibri" w:hAnsi="Calibri" w:cstheme="minorHAnsi"/>
              </w:rPr>
              <w:t>3 Days</w:t>
            </w:r>
          </w:p>
        </w:tc>
        <w:tc>
          <w:tcPr>
            <w:tcW w:w="5588" w:type="dxa"/>
          </w:tcPr>
          <w:p w:rsidR="00B45370" w:rsidRPr="00BB08E5" w:rsidRDefault="00B45370" w:rsidP="00B45370">
            <w:pPr>
              <w:pStyle w:val="ListParagraph"/>
              <w:numPr>
                <w:ilvl w:val="0"/>
                <w:numId w:val="36"/>
              </w:numPr>
              <w:suppressAutoHyphens w:val="0"/>
              <w:rPr>
                <w:rFonts w:ascii="Calibri" w:hAnsi="Calibri" w:cstheme="minorHAnsi"/>
              </w:rPr>
            </w:pPr>
            <w:r w:rsidRPr="00BB08E5">
              <w:rPr>
                <w:rFonts w:ascii="Calibri" w:hAnsi="Calibri" w:cstheme="minorHAnsi"/>
              </w:rPr>
              <w:t>Server Farm level recovery</w:t>
            </w:r>
          </w:p>
        </w:tc>
      </w:tr>
      <w:tr w:rsidR="00B45370" w:rsidTr="00486BA7">
        <w:tc>
          <w:tcPr>
            <w:tcW w:w="3000" w:type="dxa"/>
          </w:tcPr>
          <w:p w:rsidR="00B45370" w:rsidRPr="00BB08E5" w:rsidRDefault="00B45370" w:rsidP="00486BA7">
            <w:pPr>
              <w:rPr>
                <w:rFonts w:ascii="Calibri" w:hAnsi="Calibri" w:cstheme="minorHAnsi"/>
              </w:rPr>
            </w:pPr>
            <w:r w:rsidRPr="00BB08E5">
              <w:rPr>
                <w:rFonts w:ascii="Calibri" w:hAnsi="Calibri" w:cstheme="minorHAnsi"/>
              </w:rPr>
              <w:t>Complete Failback</w:t>
            </w:r>
          </w:p>
        </w:tc>
        <w:tc>
          <w:tcPr>
            <w:tcW w:w="1211" w:type="dxa"/>
          </w:tcPr>
          <w:p w:rsidR="00B45370" w:rsidRPr="00BB08E5" w:rsidRDefault="00B45370" w:rsidP="00486BA7">
            <w:pPr>
              <w:rPr>
                <w:rFonts w:ascii="Calibri" w:hAnsi="Calibri" w:cstheme="minorHAnsi"/>
              </w:rPr>
            </w:pPr>
            <w:r w:rsidRPr="00BB08E5">
              <w:rPr>
                <w:rFonts w:ascii="Calibri" w:hAnsi="Calibri" w:cstheme="minorHAnsi"/>
              </w:rPr>
              <w:t>DR Team</w:t>
            </w:r>
          </w:p>
        </w:tc>
        <w:tc>
          <w:tcPr>
            <w:tcW w:w="1217" w:type="dxa"/>
          </w:tcPr>
          <w:p w:rsidR="00B45370" w:rsidRPr="00BB08E5" w:rsidRDefault="00B45370" w:rsidP="00486BA7">
            <w:pPr>
              <w:rPr>
                <w:rFonts w:ascii="Calibri" w:hAnsi="Calibri" w:cstheme="minorHAnsi"/>
              </w:rPr>
            </w:pPr>
            <w:r w:rsidRPr="00BB08E5">
              <w:rPr>
                <w:rFonts w:ascii="Calibri" w:hAnsi="Calibri" w:cstheme="minorHAnsi"/>
              </w:rPr>
              <w:t>3 Days</w:t>
            </w:r>
          </w:p>
        </w:tc>
        <w:tc>
          <w:tcPr>
            <w:tcW w:w="5588" w:type="dxa"/>
          </w:tcPr>
          <w:p w:rsidR="00B45370" w:rsidRPr="00BB08E5" w:rsidRDefault="00B45370" w:rsidP="00B45370">
            <w:pPr>
              <w:pStyle w:val="ListParagraph"/>
              <w:numPr>
                <w:ilvl w:val="0"/>
                <w:numId w:val="36"/>
              </w:numPr>
              <w:suppressAutoHyphens w:val="0"/>
              <w:rPr>
                <w:rFonts w:ascii="Calibri" w:hAnsi="Calibri" w:cstheme="minorHAnsi"/>
              </w:rPr>
            </w:pPr>
            <w:r w:rsidRPr="00BB08E5">
              <w:rPr>
                <w:rFonts w:ascii="Calibri" w:hAnsi="Calibri" w:cstheme="minorHAnsi"/>
              </w:rPr>
              <w:t>Failback steps executed, including handoffs between key dependencies</w:t>
            </w:r>
          </w:p>
        </w:tc>
      </w:tr>
      <w:tr w:rsidR="00B45370" w:rsidTr="00486BA7">
        <w:tc>
          <w:tcPr>
            <w:tcW w:w="3000" w:type="dxa"/>
          </w:tcPr>
          <w:p w:rsidR="00B45370" w:rsidRPr="00BB08E5" w:rsidRDefault="00B45370" w:rsidP="00486BA7">
            <w:pPr>
              <w:rPr>
                <w:rFonts w:ascii="Calibri" w:hAnsi="Calibri" w:cstheme="minorHAnsi"/>
              </w:rPr>
            </w:pPr>
            <w:r w:rsidRPr="00BB08E5">
              <w:rPr>
                <w:rFonts w:ascii="Calibri" w:hAnsi="Calibri" w:cstheme="minorHAnsi"/>
              </w:rPr>
              <w:t>Test Failback</w:t>
            </w:r>
          </w:p>
        </w:tc>
        <w:tc>
          <w:tcPr>
            <w:tcW w:w="1211" w:type="dxa"/>
          </w:tcPr>
          <w:p w:rsidR="00B45370" w:rsidRPr="00BB08E5" w:rsidRDefault="00B45370" w:rsidP="00486BA7">
            <w:pPr>
              <w:rPr>
                <w:rFonts w:ascii="Calibri" w:hAnsi="Calibri" w:cstheme="minorHAnsi"/>
              </w:rPr>
            </w:pPr>
            <w:r w:rsidRPr="00BB08E5">
              <w:rPr>
                <w:rFonts w:ascii="Calibri" w:hAnsi="Calibri" w:cstheme="minorHAnsi"/>
              </w:rPr>
              <w:t>DR Team</w:t>
            </w:r>
          </w:p>
        </w:tc>
        <w:tc>
          <w:tcPr>
            <w:tcW w:w="1217" w:type="dxa"/>
          </w:tcPr>
          <w:p w:rsidR="00B45370" w:rsidRPr="00BB08E5" w:rsidRDefault="00B45370" w:rsidP="00486BA7">
            <w:pPr>
              <w:rPr>
                <w:rFonts w:ascii="Calibri" w:hAnsi="Calibri" w:cstheme="minorHAnsi"/>
              </w:rPr>
            </w:pPr>
            <w:r w:rsidRPr="00BB08E5">
              <w:rPr>
                <w:rFonts w:ascii="Calibri" w:hAnsi="Calibri" w:cstheme="minorHAnsi"/>
              </w:rPr>
              <w:t>1 Day</w:t>
            </w:r>
          </w:p>
        </w:tc>
        <w:tc>
          <w:tcPr>
            <w:tcW w:w="5588" w:type="dxa"/>
          </w:tcPr>
          <w:p w:rsidR="00B45370" w:rsidRPr="00BB08E5" w:rsidRDefault="00B45370" w:rsidP="00B45370">
            <w:pPr>
              <w:pStyle w:val="ListParagraph"/>
              <w:numPr>
                <w:ilvl w:val="0"/>
                <w:numId w:val="37"/>
              </w:numPr>
              <w:suppressAutoHyphens w:val="0"/>
              <w:rPr>
                <w:rFonts w:ascii="Calibri" w:hAnsi="Calibri" w:cstheme="minorHAnsi"/>
              </w:rPr>
            </w:pPr>
            <w:r w:rsidRPr="00BB08E5">
              <w:rPr>
                <w:rFonts w:ascii="Calibri" w:hAnsi="Calibri" w:cstheme="minorHAnsi"/>
              </w:rPr>
              <w:t>Tests assigned and performed</w:t>
            </w:r>
          </w:p>
          <w:p w:rsidR="00B45370" w:rsidRPr="00BB08E5" w:rsidRDefault="00B45370" w:rsidP="00B45370">
            <w:pPr>
              <w:pStyle w:val="ListParagraph"/>
              <w:numPr>
                <w:ilvl w:val="0"/>
                <w:numId w:val="37"/>
              </w:numPr>
              <w:suppressAutoHyphens w:val="0"/>
              <w:rPr>
                <w:rFonts w:ascii="Calibri" w:hAnsi="Calibri" w:cstheme="minorHAnsi"/>
              </w:rPr>
            </w:pPr>
            <w:r w:rsidRPr="00BB08E5">
              <w:rPr>
                <w:rFonts w:ascii="Calibri" w:hAnsi="Calibri" w:cstheme="minorHAnsi"/>
              </w:rPr>
              <w:t>Results summarized and communicated to group</w:t>
            </w:r>
          </w:p>
          <w:p w:rsidR="00B45370" w:rsidRPr="00BB08E5" w:rsidRDefault="00B45370" w:rsidP="00B45370">
            <w:pPr>
              <w:pStyle w:val="ListParagraph"/>
              <w:numPr>
                <w:ilvl w:val="0"/>
                <w:numId w:val="37"/>
              </w:numPr>
              <w:suppressAutoHyphens w:val="0"/>
              <w:rPr>
                <w:rFonts w:ascii="Calibri" w:hAnsi="Calibri" w:cstheme="minorHAnsi"/>
              </w:rPr>
            </w:pPr>
            <w:r w:rsidRPr="00BB08E5">
              <w:rPr>
                <w:rFonts w:ascii="Calibri" w:hAnsi="Calibri" w:cstheme="minorHAnsi"/>
              </w:rPr>
              <w:t>Issues (if any) communicated to group</w:t>
            </w:r>
          </w:p>
        </w:tc>
      </w:tr>
      <w:tr w:rsidR="00B45370" w:rsidRPr="000F121A" w:rsidTr="00486BA7">
        <w:tc>
          <w:tcPr>
            <w:tcW w:w="3000" w:type="dxa"/>
          </w:tcPr>
          <w:p w:rsidR="00B45370" w:rsidRPr="00BB08E5" w:rsidRDefault="00B45370" w:rsidP="00486BA7">
            <w:pPr>
              <w:rPr>
                <w:rFonts w:ascii="Calibri" w:hAnsi="Calibri" w:cstheme="minorHAnsi"/>
              </w:rPr>
            </w:pPr>
            <w:r w:rsidRPr="00BB08E5">
              <w:rPr>
                <w:rFonts w:ascii="Calibri" w:hAnsi="Calibri" w:cstheme="minorHAnsi"/>
              </w:rPr>
              <w:t>Determine whether failback was successful</w:t>
            </w:r>
          </w:p>
        </w:tc>
        <w:tc>
          <w:tcPr>
            <w:tcW w:w="1211" w:type="dxa"/>
          </w:tcPr>
          <w:p w:rsidR="00B45370" w:rsidRPr="00BB08E5" w:rsidRDefault="00B45370" w:rsidP="00486BA7">
            <w:pPr>
              <w:rPr>
                <w:rFonts w:ascii="Calibri" w:hAnsi="Calibri" w:cstheme="minorHAnsi"/>
              </w:rPr>
            </w:pPr>
            <w:r w:rsidRPr="00BB08E5">
              <w:rPr>
                <w:rFonts w:ascii="Calibri" w:hAnsi="Calibri" w:cstheme="minorHAnsi"/>
              </w:rPr>
              <w:t>DR TEAM</w:t>
            </w:r>
          </w:p>
        </w:tc>
        <w:tc>
          <w:tcPr>
            <w:tcW w:w="1217" w:type="dxa"/>
          </w:tcPr>
          <w:p w:rsidR="00B45370" w:rsidRPr="00BB08E5" w:rsidRDefault="00B45370" w:rsidP="00486BA7">
            <w:pPr>
              <w:rPr>
                <w:rFonts w:ascii="Calibri" w:hAnsi="Calibri" w:cstheme="minorHAnsi"/>
              </w:rPr>
            </w:pPr>
            <w:r w:rsidRPr="00BB08E5">
              <w:rPr>
                <w:rFonts w:ascii="Calibri" w:hAnsi="Calibri" w:cstheme="minorHAnsi"/>
              </w:rPr>
              <w:t>1 Day</w:t>
            </w:r>
          </w:p>
        </w:tc>
        <w:tc>
          <w:tcPr>
            <w:tcW w:w="5588" w:type="dxa"/>
          </w:tcPr>
          <w:p w:rsidR="00B45370" w:rsidRPr="00BB08E5" w:rsidRDefault="00B45370" w:rsidP="00B45370">
            <w:pPr>
              <w:pStyle w:val="ListParagraph"/>
              <w:numPr>
                <w:ilvl w:val="0"/>
                <w:numId w:val="37"/>
              </w:numPr>
              <w:suppressAutoHyphens w:val="0"/>
              <w:rPr>
                <w:rFonts w:ascii="Calibri" w:hAnsi="Calibri" w:cstheme="minorHAnsi"/>
              </w:rPr>
            </w:pPr>
            <w:r w:rsidRPr="00BB08E5">
              <w:rPr>
                <w:rFonts w:ascii="Calibri" w:hAnsi="Calibri" w:cstheme="minorHAnsi"/>
              </w:rPr>
              <w:t xml:space="preserve">Declaration of successful failback and communication to stakeholder group. </w:t>
            </w:r>
          </w:p>
          <w:p w:rsidR="00B45370" w:rsidRPr="00BB08E5" w:rsidRDefault="00B45370" w:rsidP="00B45370">
            <w:pPr>
              <w:pStyle w:val="ListParagraph"/>
              <w:numPr>
                <w:ilvl w:val="0"/>
                <w:numId w:val="37"/>
              </w:numPr>
              <w:suppressAutoHyphens w:val="0"/>
              <w:rPr>
                <w:rFonts w:ascii="Calibri" w:hAnsi="Calibri" w:cstheme="minorHAnsi"/>
              </w:rPr>
            </w:pPr>
            <w:r w:rsidRPr="00BB08E5">
              <w:rPr>
                <w:rFonts w:ascii="Calibri" w:hAnsi="Calibri" w:cstheme="minorHAnsi"/>
              </w:rPr>
              <w:t xml:space="preserve">Disaster recovery procedures closed. </w:t>
            </w:r>
          </w:p>
          <w:p w:rsidR="00B45370" w:rsidRPr="00BB08E5" w:rsidRDefault="00B45370" w:rsidP="00B45370">
            <w:pPr>
              <w:pStyle w:val="ListParagraph"/>
              <w:numPr>
                <w:ilvl w:val="0"/>
                <w:numId w:val="37"/>
              </w:numPr>
              <w:suppressAutoHyphens w:val="0"/>
              <w:rPr>
                <w:rFonts w:ascii="Calibri" w:hAnsi="Calibri" w:cstheme="minorHAnsi"/>
              </w:rPr>
            </w:pPr>
            <w:r w:rsidRPr="00BB08E5">
              <w:rPr>
                <w:rFonts w:ascii="Calibri" w:hAnsi="Calibri" w:cstheme="minorHAnsi"/>
              </w:rPr>
              <w:t xml:space="preserve">Results summarized, post mortem performed, and DRP updated (as needed). </w:t>
            </w:r>
          </w:p>
        </w:tc>
      </w:tr>
    </w:tbl>
    <w:p w:rsidR="00B45370" w:rsidRPr="00BB08E5" w:rsidRDefault="00B45370" w:rsidP="00B45370">
      <w:pPr>
        <w:rPr>
          <w:rFonts w:ascii="Calibri" w:hAnsi="Calibri"/>
        </w:rPr>
      </w:pPr>
      <w:r w:rsidRPr="00BB08E5">
        <w:rPr>
          <w:rFonts w:ascii="Calibri" w:hAnsi="Calibri" w:cs="Tahoma"/>
        </w:rPr>
        <w:t xml:space="preserve">The following section contains steps for the restoration procedures.  </w:t>
      </w:r>
    </w:p>
    <w:p w:rsidR="00B45370" w:rsidRPr="00612509" w:rsidRDefault="00B45370" w:rsidP="00612509">
      <w:pPr>
        <w:pStyle w:val="Heading2"/>
        <w:rPr>
          <w:rFonts w:asciiTheme="minorHAnsi" w:hAnsiTheme="minorHAnsi"/>
          <w:i w:val="0"/>
          <w:sz w:val="24"/>
          <w:szCs w:val="24"/>
        </w:rPr>
      </w:pPr>
      <w:bookmarkStart w:id="61" w:name="_Toc416794485"/>
      <w:r w:rsidRPr="00612509">
        <w:rPr>
          <w:rFonts w:asciiTheme="minorHAnsi" w:hAnsiTheme="minorHAnsi"/>
          <w:i w:val="0"/>
          <w:sz w:val="24"/>
          <w:szCs w:val="24"/>
        </w:rPr>
        <w:lastRenderedPageBreak/>
        <w:t>Internal or External Dependency Recovery</w:t>
      </w:r>
      <w:bookmarkEnd w:id="61"/>
    </w:p>
    <w:p w:rsidR="00B45370" w:rsidRPr="00612509" w:rsidRDefault="00B45370" w:rsidP="00612509">
      <w:pPr>
        <w:pStyle w:val="Heading2"/>
        <w:rPr>
          <w:rFonts w:asciiTheme="minorHAnsi" w:hAnsiTheme="minorHAnsi"/>
          <w:i w:val="0"/>
          <w:sz w:val="24"/>
          <w:szCs w:val="24"/>
        </w:rPr>
      </w:pPr>
      <w:bookmarkStart w:id="62" w:name="_Toc416794486"/>
      <w:r w:rsidRPr="00612509">
        <w:rPr>
          <w:rFonts w:asciiTheme="minorHAnsi" w:hAnsiTheme="minorHAnsi"/>
          <w:i w:val="0"/>
          <w:sz w:val="24"/>
          <w:szCs w:val="24"/>
        </w:rPr>
        <w:t>Execute available recovery procedures</w:t>
      </w:r>
      <w:bookmarkEnd w:id="62"/>
    </w:p>
    <w:tbl>
      <w:tblPr>
        <w:tblStyle w:val="TableGrid"/>
        <w:tblW w:w="0" w:type="auto"/>
        <w:tblLook w:val="04A0" w:firstRow="1" w:lastRow="0" w:firstColumn="1" w:lastColumn="0" w:noHBand="0" w:noVBand="1"/>
      </w:tblPr>
      <w:tblGrid>
        <w:gridCol w:w="2428"/>
        <w:gridCol w:w="1123"/>
        <w:gridCol w:w="1180"/>
        <w:gridCol w:w="4510"/>
      </w:tblGrid>
      <w:tr w:rsidR="00B45370" w:rsidTr="00486BA7">
        <w:trPr>
          <w:tblHeader/>
        </w:trPr>
        <w:tc>
          <w:tcPr>
            <w:tcW w:w="3000" w:type="dxa"/>
            <w:shd w:val="clear" w:color="auto" w:fill="1F497D" w:themeFill="text2"/>
          </w:tcPr>
          <w:p w:rsidR="00B45370" w:rsidRPr="00612509" w:rsidRDefault="00B45370" w:rsidP="00486BA7">
            <w:pPr>
              <w:rPr>
                <w:rFonts w:asciiTheme="minorHAnsi" w:hAnsiTheme="minorHAnsi" w:cstheme="minorHAnsi"/>
                <w:color w:val="FFFFFF" w:themeColor="background1"/>
                <w:sz w:val="24"/>
                <w:szCs w:val="24"/>
              </w:rPr>
            </w:pPr>
            <w:r w:rsidRPr="00612509">
              <w:rPr>
                <w:rFonts w:asciiTheme="minorHAnsi" w:hAnsiTheme="minorHAnsi" w:cstheme="minorHAnsi"/>
                <w:color w:val="FFFFFF" w:themeColor="background1"/>
                <w:sz w:val="24"/>
                <w:szCs w:val="24"/>
              </w:rPr>
              <w:t>Step</w:t>
            </w:r>
          </w:p>
        </w:tc>
        <w:tc>
          <w:tcPr>
            <w:tcW w:w="1211" w:type="dxa"/>
            <w:shd w:val="clear" w:color="auto" w:fill="1F497D" w:themeFill="text2"/>
          </w:tcPr>
          <w:p w:rsidR="00B45370" w:rsidRPr="00612509" w:rsidRDefault="00B45370" w:rsidP="00486BA7">
            <w:pPr>
              <w:rPr>
                <w:rFonts w:asciiTheme="minorHAnsi" w:hAnsiTheme="minorHAnsi" w:cstheme="minorHAnsi"/>
                <w:color w:val="FFFFFF" w:themeColor="background1"/>
                <w:sz w:val="24"/>
                <w:szCs w:val="24"/>
              </w:rPr>
            </w:pPr>
            <w:r w:rsidRPr="00612509">
              <w:rPr>
                <w:rFonts w:asciiTheme="minorHAnsi" w:hAnsiTheme="minorHAnsi" w:cstheme="minorHAnsi"/>
                <w:color w:val="FFFFFF" w:themeColor="background1"/>
                <w:sz w:val="24"/>
                <w:szCs w:val="24"/>
              </w:rPr>
              <w:t>Owner</w:t>
            </w:r>
          </w:p>
        </w:tc>
        <w:tc>
          <w:tcPr>
            <w:tcW w:w="1217" w:type="dxa"/>
            <w:shd w:val="clear" w:color="auto" w:fill="1F497D" w:themeFill="text2"/>
          </w:tcPr>
          <w:p w:rsidR="00B45370" w:rsidRPr="00612509" w:rsidRDefault="00B45370" w:rsidP="00486BA7">
            <w:pPr>
              <w:rPr>
                <w:rFonts w:asciiTheme="minorHAnsi" w:hAnsiTheme="minorHAnsi" w:cstheme="minorHAnsi"/>
                <w:color w:val="FFFFFF" w:themeColor="background1"/>
                <w:sz w:val="24"/>
                <w:szCs w:val="24"/>
              </w:rPr>
            </w:pPr>
            <w:r w:rsidRPr="00612509">
              <w:rPr>
                <w:rFonts w:asciiTheme="minorHAnsi" w:hAnsiTheme="minorHAnsi" w:cstheme="minorHAnsi"/>
                <w:color w:val="FFFFFF" w:themeColor="background1"/>
                <w:sz w:val="24"/>
                <w:szCs w:val="24"/>
              </w:rPr>
              <w:t>Duration</w:t>
            </w:r>
          </w:p>
        </w:tc>
        <w:tc>
          <w:tcPr>
            <w:tcW w:w="5588" w:type="dxa"/>
            <w:shd w:val="clear" w:color="auto" w:fill="1F497D" w:themeFill="text2"/>
          </w:tcPr>
          <w:p w:rsidR="00B45370" w:rsidRPr="00444E91" w:rsidRDefault="00B45370" w:rsidP="00486BA7">
            <w:pPr>
              <w:rPr>
                <w:rFonts w:asciiTheme="minorHAnsi" w:hAnsiTheme="minorHAnsi" w:cstheme="minorHAnsi"/>
                <w:sz w:val="24"/>
                <w:szCs w:val="24"/>
              </w:rPr>
            </w:pPr>
            <w:r w:rsidRPr="00444E91">
              <w:rPr>
                <w:rFonts w:asciiTheme="minorHAnsi" w:hAnsiTheme="minorHAnsi" w:cstheme="minorHAnsi"/>
                <w:sz w:val="24"/>
                <w:szCs w:val="24"/>
              </w:rPr>
              <w:t>Components</w:t>
            </w:r>
          </w:p>
        </w:tc>
      </w:tr>
      <w:tr w:rsidR="00B45370" w:rsidTr="00486BA7">
        <w:tc>
          <w:tcPr>
            <w:tcW w:w="3000" w:type="dxa"/>
          </w:tcPr>
          <w:p w:rsidR="00B45370" w:rsidRPr="00612509" w:rsidRDefault="00444E91" w:rsidP="00444E91">
            <w:pPr>
              <w:rPr>
                <w:rFonts w:ascii="Calibri" w:hAnsi="Calibri" w:cstheme="minorHAnsi"/>
              </w:rPr>
            </w:pPr>
            <w:r>
              <w:rPr>
                <w:rFonts w:ascii="Calibri" w:hAnsi="Calibri" w:cstheme="minorHAnsi"/>
              </w:rPr>
              <w:t xml:space="preserve">Backup </w:t>
            </w:r>
            <w:r w:rsidR="00B45370" w:rsidRPr="00444E91">
              <w:rPr>
                <w:rFonts w:ascii="Calibri" w:hAnsi="Calibri" w:cstheme="minorHAnsi"/>
              </w:rPr>
              <w:t xml:space="preserve">BSNL PRI </w:t>
            </w:r>
            <w:r w:rsidR="00B45370" w:rsidRPr="00612509">
              <w:rPr>
                <w:rFonts w:ascii="Calibri" w:hAnsi="Calibri" w:cstheme="minorHAnsi"/>
              </w:rPr>
              <w:t xml:space="preserve">line </w:t>
            </w:r>
          </w:p>
        </w:tc>
        <w:tc>
          <w:tcPr>
            <w:tcW w:w="1211" w:type="dxa"/>
          </w:tcPr>
          <w:p w:rsidR="00B45370" w:rsidRPr="00612509" w:rsidRDefault="00B45370" w:rsidP="00486BA7">
            <w:pPr>
              <w:rPr>
                <w:rFonts w:ascii="Calibri" w:hAnsi="Calibri" w:cstheme="minorHAnsi"/>
              </w:rPr>
            </w:pPr>
            <w:r w:rsidRPr="00612509">
              <w:rPr>
                <w:rFonts w:ascii="Calibri" w:hAnsi="Calibri" w:cstheme="minorHAnsi"/>
              </w:rPr>
              <w:t>DR TEAM</w:t>
            </w:r>
          </w:p>
        </w:tc>
        <w:tc>
          <w:tcPr>
            <w:tcW w:w="1217" w:type="dxa"/>
          </w:tcPr>
          <w:p w:rsidR="00B45370" w:rsidRPr="00612509" w:rsidRDefault="00B45370" w:rsidP="00486BA7">
            <w:pPr>
              <w:rPr>
                <w:rFonts w:ascii="Calibri" w:hAnsi="Calibri" w:cstheme="minorHAnsi"/>
              </w:rPr>
            </w:pPr>
            <w:r w:rsidRPr="00612509">
              <w:rPr>
                <w:rFonts w:ascii="Calibri" w:hAnsi="Calibri" w:cstheme="minorHAnsi"/>
              </w:rPr>
              <w:t>As needed</w:t>
            </w:r>
          </w:p>
        </w:tc>
        <w:tc>
          <w:tcPr>
            <w:tcW w:w="5588" w:type="dxa"/>
          </w:tcPr>
          <w:p w:rsidR="00B45370" w:rsidRPr="00444E91" w:rsidRDefault="00444E91" w:rsidP="00B45370">
            <w:pPr>
              <w:pStyle w:val="ListParagraph"/>
              <w:numPr>
                <w:ilvl w:val="0"/>
                <w:numId w:val="36"/>
              </w:numPr>
              <w:suppressAutoHyphens w:val="0"/>
              <w:rPr>
                <w:rFonts w:ascii="Calibri" w:hAnsi="Calibri" w:cstheme="minorHAnsi"/>
              </w:rPr>
            </w:pPr>
            <w:r w:rsidRPr="00444E91">
              <w:rPr>
                <w:rFonts w:ascii="Calibri" w:hAnsi="Calibri" w:cstheme="minorHAnsi"/>
              </w:rPr>
              <w:t xml:space="preserve">Mobile call diverting from Bangalore PRI to </w:t>
            </w:r>
            <w:proofErr w:type="spellStart"/>
            <w:r w:rsidRPr="00444E91">
              <w:rPr>
                <w:rFonts w:ascii="Calibri" w:hAnsi="Calibri" w:cstheme="minorHAnsi"/>
              </w:rPr>
              <w:t>Hubli</w:t>
            </w:r>
            <w:proofErr w:type="spellEnd"/>
            <w:r w:rsidRPr="00444E91">
              <w:rPr>
                <w:rFonts w:ascii="Calibri" w:hAnsi="Calibri" w:cstheme="minorHAnsi"/>
              </w:rPr>
              <w:t xml:space="preserve"> PRI, with support of BSNL</w:t>
            </w:r>
          </w:p>
        </w:tc>
      </w:tr>
    </w:tbl>
    <w:p w:rsidR="00B45370" w:rsidRDefault="00B45370" w:rsidP="00B45370">
      <w:pPr>
        <w:rPr>
          <w:rFonts w:cs="Tahoma"/>
        </w:rPr>
      </w:pPr>
    </w:p>
    <w:tbl>
      <w:tblPr>
        <w:tblStyle w:val="MediumShading1-Accent11"/>
        <w:tblW w:w="0" w:type="auto"/>
        <w:tblLook w:val="04A0" w:firstRow="1" w:lastRow="0" w:firstColumn="1" w:lastColumn="0" w:noHBand="0" w:noVBand="1"/>
      </w:tblPr>
      <w:tblGrid>
        <w:gridCol w:w="2311"/>
        <w:gridCol w:w="2310"/>
        <w:gridCol w:w="2310"/>
        <w:gridCol w:w="2310"/>
      </w:tblGrid>
      <w:tr w:rsidR="00B45370" w:rsidTr="00486BA7">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2754" w:type="dxa"/>
          </w:tcPr>
          <w:p w:rsidR="00B45370" w:rsidRDefault="00B45370" w:rsidP="00486BA7">
            <w:pPr>
              <w:rPr>
                <w:rFonts w:cs="Tahoma"/>
                <w:vanish/>
                <w:color w:val="00B050"/>
              </w:rPr>
            </w:pPr>
            <w:bookmarkStart w:id="63" w:name="_Toc132624362"/>
            <w:bookmarkStart w:id="64" w:name="_Toc252889723"/>
          </w:p>
        </w:tc>
        <w:tc>
          <w:tcPr>
            <w:tcW w:w="2754" w:type="dxa"/>
          </w:tcPr>
          <w:p w:rsidR="00B45370" w:rsidRDefault="00B45370" w:rsidP="00486BA7">
            <w:pPr>
              <w:cnfStyle w:val="100000000000" w:firstRow="1" w:lastRow="0" w:firstColumn="0" w:lastColumn="0" w:oddVBand="0" w:evenVBand="0" w:oddHBand="0" w:evenHBand="0" w:firstRowFirstColumn="0" w:firstRowLastColumn="0" w:lastRowFirstColumn="0" w:lastRowLastColumn="0"/>
              <w:rPr>
                <w:rFonts w:cs="Tahoma"/>
                <w:vanish/>
                <w:color w:val="00B050"/>
              </w:rPr>
            </w:pPr>
          </w:p>
        </w:tc>
        <w:tc>
          <w:tcPr>
            <w:tcW w:w="2754" w:type="dxa"/>
          </w:tcPr>
          <w:p w:rsidR="00B45370" w:rsidRDefault="00B45370" w:rsidP="00486BA7">
            <w:pPr>
              <w:cnfStyle w:val="100000000000" w:firstRow="1" w:lastRow="0" w:firstColumn="0" w:lastColumn="0" w:oddVBand="0" w:evenVBand="0" w:oddHBand="0" w:evenHBand="0" w:firstRowFirstColumn="0" w:firstRowLastColumn="0" w:lastRowFirstColumn="0" w:lastRowLastColumn="0"/>
              <w:rPr>
                <w:rFonts w:cs="Tahoma"/>
                <w:vanish/>
                <w:color w:val="00B050"/>
              </w:rPr>
            </w:pPr>
          </w:p>
        </w:tc>
        <w:tc>
          <w:tcPr>
            <w:tcW w:w="2754" w:type="dxa"/>
          </w:tcPr>
          <w:p w:rsidR="00B45370" w:rsidRDefault="00B45370" w:rsidP="00486BA7">
            <w:pPr>
              <w:cnfStyle w:val="100000000000" w:firstRow="1" w:lastRow="0" w:firstColumn="0" w:lastColumn="0" w:oddVBand="0" w:evenVBand="0" w:oddHBand="0" w:evenHBand="0" w:firstRowFirstColumn="0" w:firstRowLastColumn="0" w:lastRowFirstColumn="0" w:lastRowLastColumn="0"/>
              <w:rPr>
                <w:rFonts w:cs="Tahoma"/>
                <w:vanish/>
                <w:color w:val="00B050"/>
              </w:rPr>
            </w:pPr>
          </w:p>
        </w:tc>
      </w:tr>
      <w:tr w:rsidR="00B45370" w:rsidTr="00486BA7">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2754" w:type="dxa"/>
          </w:tcPr>
          <w:p w:rsidR="00B45370" w:rsidRDefault="00B45370" w:rsidP="00486BA7">
            <w:pPr>
              <w:rPr>
                <w:rFonts w:cs="Tahoma"/>
                <w:vanish/>
                <w:color w:val="00B050"/>
              </w:rPr>
            </w:pPr>
          </w:p>
        </w:tc>
        <w:tc>
          <w:tcPr>
            <w:tcW w:w="2754" w:type="dxa"/>
          </w:tcPr>
          <w:p w:rsidR="00B45370" w:rsidRDefault="00B45370" w:rsidP="00486BA7">
            <w:pPr>
              <w:cnfStyle w:val="000000100000" w:firstRow="0" w:lastRow="0" w:firstColumn="0" w:lastColumn="0" w:oddVBand="0" w:evenVBand="0" w:oddHBand="1" w:evenHBand="0" w:firstRowFirstColumn="0" w:firstRowLastColumn="0" w:lastRowFirstColumn="0" w:lastRowLastColumn="0"/>
              <w:rPr>
                <w:rFonts w:cs="Tahoma"/>
                <w:vanish/>
                <w:color w:val="00B050"/>
              </w:rPr>
            </w:pPr>
          </w:p>
        </w:tc>
        <w:tc>
          <w:tcPr>
            <w:tcW w:w="2754" w:type="dxa"/>
          </w:tcPr>
          <w:p w:rsidR="00B45370" w:rsidRDefault="00B45370" w:rsidP="00486BA7">
            <w:pPr>
              <w:cnfStyle w:val="000000100000" w:firstRow="0" w:lastRow="0" w:firstColumn="0" w:lastColumn="0" w:oddVBand="0" w:evenVBand="0" w:oddHBand="1" w:evenHBand="0" w:firstRowFirstColumn="0" w:firstRowLastColumn="0" w:lastRowFirstColumn="0" w:lastRowLastColumn="0"/>
              <w:rPr>
                <w:rFonts w:cs="Tahoma"/>
                <w:vanish/>
                <w:color w:val="00B050"/>
              </w:rPr>
            </w:pPr>
          </w:p>
        </w:tc>
        <w:tc>
          <w:tcPr>
            <w:tcW w:w="2754" w:type="dxa"/>
          </w:tcPr>
          <w:p w:rsidR="00B45370" w:rsidRDefault="00B45370" w:rsidP="00486BA7">
            <w:pPr>
              <w:cnfStyle w:val="000000100000" w:firstRow="0" w:lastRow="0" w:firstColumn="0" w:lastColumn="0" w:oddVBand="0" w:evenVBand="0" w:oddHBand="1" w:evenHBand="0" w:firstRowFirstColumn="0" w:firstRowLastColumn="0" w:lastRowFirstColumn="0" w:lastRowLastColumn="0"/>
              <w:rPr>
                <w:rFonts w:cs="Tahoma"/>
                <w:vanish/>
                <w:color w:val="00B050"/>
              </w:rPr>
            </w:pPr>
          </w:p>
        </w:tc>
      </w:tr>
    </w:tbl>
    <w:p w:rsidR="00B45370" w:rsidRPr="00612509" w:rsidRDefault="00B45370" w:rsidP="00B45370">
      <w:pPr>
        <w:pStyle w:val="Heading1"/>
        <w:rPr>
          <w:rFonts w:asciiTheme="minorHAnsi" w:hAnsiTheme="minorHAnsi"/>
          <w:iCs/>
          <w:kern w:val="0"/>
          <w:sz w:val="24"/>
          <w:szCs w:val="24"/>
          <w:lang w:val="en-GB"/>
        </w:rPr>
      </w:pPr>
      <w:bookmarkStart w:id="65" w:name="_Appendix_A:_Disaster"/>
      <w:bookmarkStart w:id="66" w:name="_Toc416794487"/>
      <w:bookmarkEnd w:id="65"/>
      <w:r w:rsidRPr="00612509">
        <w:rPr>
          <w:rFonts w:asciiTheme="minorHAnsi" w:hAnsiTheme="minorHAnsi"/>
          <w:iCs/>
          <w:kern w:val="0"/>
          <w:sz w:val="24"/>
          <w:szCs w:val="24"/>
          <w:lang w:val="en-GB"/>
        </w:rPr>
        <w:t>Appendix A: Disaster Recovery Contacts - Admin Contact List</w:t>
      </w:r>
      <w:bookmarkEnd w:id="66"/>
      <w:r w:rsidRPr="00612509">
        <w:rPr>
          <w:rFonts w:asciiTheme="minorHAnsi" w:hAnsiTheme="minorHAnsi"/>
          <w:iCs/>
          <w:kern w:val="0"/>
          <w:sz w:val="24"/>
          <w:szCs w:val="24"/>
          <w:lang w:val="en-GB"/>
        </w:rPr>
        <w:t xml:space="preserve"> </w:t>
      </w:r>
    </w:p>
    <w:p w:rsidR="00B45370" w:rsidRPr="00612509" w:rsidRDefault="00B45370" w:rsidP="00B45370">
      <w:pPr>
        <w:rPr>
          <w:rFonts w:ascii="Calibri" w:hAnsi="Calibri"/>
        </w:rPr>
      </w:pPr>
      <w:r w:rsidRPr="00612509">
        <w:rPr>
          <w:rFonts w:ascii="Calibri" w:hAnsi="Calibri"/>
        </w:rPr>
        <w:t xml:space="preserve">The </w:t>
      </w:r>
      <w:r w:rsidRPr="00612509">
        <w:rPr>
          <w:rFonts w:ascii="Calibri" w:hAnsi="Calibri"/>
          <w:b/>
          <w:color w:val="00B050"/>
        </w:rPr>
        <w:t>critical team members</w:t>
      </w:r>
      <w:r w:rsidRPr="00612509">
        <w:rPr>
          <w:rFonts w:ascii="Calibri" w:hAnsi="Calibri"/>
          <w:color w:val="00B050"/>
        </w:rPr>
        <w:t xml:space="preserve"> </w:t>
      </w:r>
      <w:r w:rsidRPr="00612509">
        <w:rPr>
          <w:rFonts w:ascii="Calibri" w:hAnsi="Calibri"/>
        </w:rPr>
        <w:t xml:space="preserve">who would be involved in recovery procedures for feature sets are summarized below. </w:t>
      </w:r>
    </w:p>
    <w:p w:rsidR="00B45370" w:rsidRPr="00612509" w:rsidRDefault="00B45370" w:rsidP="00B45370">
      <w:pPr>
        <w:rPr>
          <w:rFonts w:ascii="Calibri" w:hAnsi="Calibri"/>
        </w:rPr>
      </w:pPr>
    </w:p>
    <w:tbl>
      <w:tblPr>
        <w:tblStyle w:val="TableGrid"/>
        <w:tblW w:w="0" w:type="auto"/>
        <w:tblLook w:val="04A0" w:firstRow="1" w:lastRow="0" w:firstColumn="1" w:lastColumn="0" w:noHBand="0" w:noVBand="1"/>
      </w:tblPr>
      <w:tblGrid>
        <w:gridCol w:w="4629"/>
        <w:gridCol w:w="4612"/>
      </w:tblGrid>
      <w:tr w:rsidR="00B45370" w:rsidRPr="00612509" w:rsidTr="00486BA7">
        <w:tc>
          <w:tcPr>
            <w:tcW w:w="5508" w:type="dxa"/>
            <w:shd w:val="clear" w:color="auto" w:fill="BFBFBF" w:themeFill="background1" w:themeFillShade="BF"/>
          </w:tcPr>
          <w:p w:rsidR="00B45370" w:rsidRPr="00612509" w:rsidRDefault="00B45370" w:rsidP="00486BA7">
            <w:pPr>
              <w:rPr>
                <w:rFonts w:asciiTheme="minorHAnsi" w:hAnsiTheme="minorHAnsi" w:cstheme="minorHAnsi"/>
                <w:color w:val="000000"/>
                <w:sz w:val="24"/>
                <w:szCs w:val="24"/>
              </w:rPr>
            </w:pPr>
            <w:r w:rsidRPr="00612509">
              <w:rPr>
                <w:rFonts w:asciiTheme="minorHAnsi" w:hAnsiTheme="minorHAnsi" w:cstheme="minorHAnsi"/>
                <w:color w:val="000000"/>
                <w:sz w:val="24"/>
                <w:szCs w:val="24"/>
              </w:rPr>
              <w:t>Feature Name</w:t>
            </w:r>
          </w:p>
        </w:tc>
        <w:tc>
          <w:tcPr>
            <w:tcW w:w="5508" w:type="dxa"/>
            <w:shd w:val="clear" w:color="auto" w:fill="BFBFBF" w:themeFill="background1" w:themeFillShade="BF"/>
          </w:tcPr>
          <w:p w:rsidR="00B45370" w:rsidRPr="00612509" w:rsidRDefault="00B45370" w:rsidP="00486BA7">
            <w:pPr>
              <w:rPr>
                <w:rFonts w:asciiTheme="minorHAnsi" w:hAnsiTheme="minorHAnsi" w:cstheme="minorHAnsi"/>
                <w:color w:val="000000"/>
                <w:sz w:val="24"/>
                <w:szCs w:val="24"/>
              </w:rPr>
            </w:pPr>
            <w:r w:rsidRPr="00612509">
              <w:rPr>
                <w:rFonts w:asciiTheme="minorHAnsi" w:hAnsiTheme="minorHAnsi" w:cstheme="minorHAnsi"/>
                <w:color w:val="000000"/>
                <w:sz w:val="24"/>
                <w:szCs w:val="24"/>
              </w:rPr>
              <w:t>Contact Lists</w:t>
            </w:r>
          </w:p>
        </w:tc>
      </w:tr>
      <w:tr w:rsidR="00B45370" w:rsidRPr="00612509" w:rsidTr="00486BA7">
        <w:tc>
          <w:tcPr>
            <w:tcW w:w="5508" w:type="dxa"/>
          </w:tcPr>
          <w:p w:rsidR="00B45370" w:rsidRPr="00444E91" w:rsidRDefault="00444E91" w:rsidP="00444E91">
            <w:pPr>
              <w:rPr>
                <w:rFonts w:ascii="Calibri" w:hAnsi="Calibri" w:cstheme="minorHAnsi"/>
              </w:rPr>
            </w:pPr>
            <w:proofErr w:type="spellStart"/>
            <w:r w:rsidRPr="00444E91">
              <w:rPr>
                <w:rFonts w:ascii="Calibri" w:hAnsi="Calibri" w:cstheme="minorHAnsi"/>
              </w:rPr>
              <w:t>Vijayakuma</w:t>
            </w:r>
            <w:r>
              <w:rPr>
                <w:rFonts w:ascii="Calibri" w:hAnsi="Calibri" w:cstheme="minorHAnsi"/>
              </w:rPr>
              <w:t>r</w:t>
            </w:r>
            <w:proofErr w:type="spellEnd"/>
            <w:r w:rsidRPr="00444E91">
              <w:rPr>
                <w:rFonts w:ascii="Calibri" w:hAnsi="Calibri" w:cstheme="minorHAnsi"/>
              </w:rPr>
              <w:t xml:space="preserve"> N</w:t>
            </w:r>
          </w:p>
        </w:tc>
        <w:tc>
          <w:tcPr>
            <w:tcW w:w="5508" w:type="dxa"/>
          </w:tcPr>
          <w:p w:rsidR="00B45370" w:rsidRPr="00612509" w:rsidRDefault="00444E91" w:rsidP="00486BA7">
            <w:pPr>
              <w:rPr>
                <w:rFonts w:ascii="Calibri" w:hAnsi="Calibri" w:cstheme="minorHAnsi"/>
              </w:rPr>
            </w:pPr>
            <w:r>
              <w:rPr>
                <w:rFonts w:ascii="Calibri" w:hAnsi="Calibri" w:cstheme="minorHAnsi"/>
              </w:rPr>
              <w:t>8867987969</w:t>
            </w:r>
          </w:p>
        </w:tc>
      </w:tr>
      <w:tr w:rsidR="00B45370" w:rsidRPr="00612509" w:rsidTr="00486BA7">
        <w:tc>
          <w:tcPr>
            <w:tcW w:w="5508" w:type="dxa"/>
          </w:tcPr>
          <w:p w:rsidR="00B45370" w:rsidRPr="00444E91" w:rsidRDefault="00444E91" w:rsidP="00486BA7">
            <w:pPr>
              <w:rPr>
                <w:rFonts w:ascii="Calibri" w:hAnsi="Calibri" w:cstheme="minorHAnsi"/>
              </w:rPr>
            </w:pPr>
            <w:r w:rsidRPr="00444E91">
              <w:rPr>
                <w:rFonts w:ascii="Calibri" w:hAnsi="Calibri" w:cstheme="minorHAnsi"/>
              </w:rPr>
              <w:t>Shiva Prasad</w:t>
            </w:r>
          </w:p>
        </w:tc>
        <w:tc>
          <w:tcPr>
            <w:tcW w:w="5508" w:type="dxa"/>
          </w:tcPr>
          <w:p w:rsidR="00B45370" w:rsidRPr="00612509" w:rsidRDefault="00444E91" w:rsidP="00486BA7">
            <w:pPr>
              <w:rPr>
                <w:rFonts w:ascii="Calibri" w:hAnsi="Calibri" w:cstheme="minorHAnsi"/>
              </w:rPr>
            </w:pPr>
            <w:r>
              <w:rPr>
                <w:rFonts w:ascii="Calibri" w:hAnsi="Calibri" w:cstheme="minorHAnsi"/>
              </w:rPr>
              <w:t>9848175251</w:t>
            </w:r>
          </w:p>
        </w:tc>
      </w:tr>
      <w:tr w:rsidR="00B45370" w:rsidRPr="00612509" w:rsidTr="00486BA7">
        <w:tc>
          <w:tcPr>
            <w:tcW w:w="5508" w:type="dxa"/>
          </w:tcPr>
          <w:p w:rsidR="00B45370" w:rsidRPr="00444E91" w:rsidRDefault="00E14628" w:rsidP="00486BA7">
            <w:pPr>
              <w:rPr>
                <w:rFonts w:ascii="Calibri" w:hAnsi="Calibri" w:cstheme="minorHAnsi"/>
              </w:rPr>
            </w:pPr>
            <w:proofErr w:type="spellStart"/>
            <w:r>
              <w:rPr>
                <w:rFonts w:ascii="Calibri" w:hAnsi="Calibri" w:cstheme="minorHAnsi"/>
              </w:rPr>
              <w:t>Ravi</w:t>
            </w:r>
            <w:r w:rsidR="00444E91" w:rsidRPr="00444E91">
              <w:rPr>
                <w:rFonts w:ascii="Calibri" w:hAnsi="Calibri" w:cstheme="minorHAnsi"/>
              </w:rPr>
              <w:t>Kiran</w:t>
            </w:r>
            <w:proofErr w:type="spellEnd"/>
            <w:r w:rsidR="00444E91" w:rsidRPr="00444E91">
              <w:rPr>
                <w:rFonts w:ascii="Calibri" w:hAnsi="Calibri" w:cstheme="minorHAnsi"/>
              </w:rPr>
              <w:t xml:space="preserve"> V</w:t>
            </w:r>
          </w:p>
        </w:tc>
        <w:tc>
          <w:tcPr>
            <w:tcW w:w="5508" w:type="dxa"/>
          </w:tcPr>
          <w:p w:rsidR="00B45370" w:rsidRPr="00612509" w:rsidRDefault="00444E91" w:rsidP="00486BA7">
            <w:pPr>
              <w:rPr>
                <w:rFonts w:ascii="Calibri" w:hAnsi="Calibri" w:cstheme="minorHAnsi"/>
              </w:rPr>
            </w:pPr>
            <w:r>
              <w:rPr>
                <w:rFonts w:ascii="Calibri" w:hAnsi="Calibri" w:cstheme="minorHAnsi"/>
              </w:rPr>
              <w:t>9032467756</w:t>
            </w:r>
          </w:p>
        </w:tc>
      </w:tr>
      <w:tr w:rsidR="00B45370" w:rsidRPr="00612509" w:rsidTr="00486BA7">
        <w:tc>
          <w:tcPr>
            <w:tcW w:w="5508" w:type="dxa"/>
          </w:tcPr>
          <w:p w:rsidR="00B45370" w:rsidRPr="00444E91" w:rsidRDefault="008F6D44" w:rsidP="00486BA7">
            <w:pPr>
              <w:rPr>
                <w:rFonts w:ascii="Calibri" w:hAnsi="Calibri" w:cstheme="minorHAnsi"/>
              </w:rPr>
            </w:pPr>
            <w:r w:rsidRPr="00444E91">
              <w:rPr>
                <w:rFonts w:ascii="Calibri" w:hAnsi="Calibri" w:cstheme="minorHAnsi"/>
              </w:rPr>
              <w:t>Ravi Chandra Vasa</w:t>
            </w:r>
          </w:p>
        </w:tc>
        <w:tc>
          <w:tcPr>
            <w:tcW w:w="5508" w:type="dxa"/>
          </w:tcPr>
          <w:p w:rsidR="00B45370" w:rsidRPr="00612509" w:rsidRDefault="00444E91" w:rsidP="00486BA7">
            <w:pPr>
              <w:rPr>
                <w:rFonts w:ascii="Calibri" w:hAnsi="Calibri" w:cstheme="minorHAnsi"/>
              </w:rPr>
            </w:pPr>
            <w:r>
              <w:rPr>
                <w:rFonts w:ascii="Calibri" w:hAnsi="Calibri" w:cstheme="minorHAnsi"/>
              </w:rPr>
              <w:t>9642994277</w:t>
            </w:r>
          </w:p>
        </w:tc>
      </w:tr>
      <w:tr w:rsidR="00B45370" w:rsidRPr="00612509" w:rsidTr="00486BA7">
        <w:tc>
          <w:tcPr>
            <w:tcW w:w="5508" w:type="dxa"/>
          </w:tcPr>
          <w:p w:rsidR="00B45370" w:rsidRPr="00444E91" w:rsidRDefault="00B45370" w:rsidP="00486BA7">
            <w:pPr>
              <w:rPr>
                <w:rFonts w:ascii="Calibri" w:hAnsi="Calibri" w:cstheme="minorHAnsi"/>
              </w:rPr>
            </w:pPr>
            <w:r w:rsidRPr="00444E91">
              <w:rPr>
                <w:rFonts w:ascii="Calibri" w:hAnsi="Calibri" w:cstheme="minorHAnsi"/>
              </w:rPr>
              <w:t>Prakash BS</w:t>
            </w:r>
          </w:p>
        </w:tc>
        <w:tc>
          <w:tcPr>
            <w:tcW w:w="5508" w:type="dxa"/>
          </w:tcPr>
          <w:p w:rsidR="00B45370" w:rsidRPr="00612509" w:rsidRDefault="00B45370" w:rsidP="00486BA7">
            <w:pPr>
              <w:rPr>
                <w:rFonts w:ascii="Calibri" w:hAnsi="Calibri" w:cstheme="minorHAnsi"/>
              </w:rPr>
            </w:pPr>
            <w:r w:rsidRPr="00612509">
              <w:rPr>
                <w:rFonts w:ascii="Calibri" w:hAnsi="Calibri" w:cstheme="minorHAnsi"/>
              </w:rPr>
              <w:t>9676436665</w:t>
            </w:r>
          </w:p>
        </w:tc>
      </w:tr>
      <w:tr w:rsidR="00B45370" w:rsidRPr="00612509" w:rsidTr="00486BA7">
        <w:tc>
          <w:tcPr>
            <w:tcW w:w="5508" w:type="dxa"/>
          </w:tcPr>
          <w:p w:rsidR="00B45370" w:rsidRPr="00444E91" w:rsidRDefault="00B45370" w:rsidP="00486BA7">
            <w:pPr>
              <w:rPr>
                <w:rFonts w:ascii="Calibri" w:hAnsi="Calibri" w:cstheme="minorHAnsi"/>
              </w:rPr>
            </w:pPr>
            <w:r w:rsidRPr="00444E91">
              <w:rPr>
                <w:rFonts w:ascii="Calibri" w:hAnsi="Calibri" w:cstheme="minorHAnsi"/>
              </w:rPr>
              <w:t>GNK Reddy</w:t>
            </w:r>
          </w:p>
        </w:tc>
        <w:tc>
          <w:tcPr>
            <w:tcW w:w="5508" w:type="dxa"/>
          </w:tcPr>
          <w:p w:rsidR="00B45370" w:rsidRPr="00612509" w:rsidRDefault="00B45370" w:rsidP="00486BA7">
            <w:pPr>
              <w:rPr>
                <w:rFonts w:ascii="Calibri" w:hAnsi="Calibri" w:cstheme="minorHAnsi"/>
              </w:rPr>
            </w:pPr>
            <w:r w:rsidRPr="00612509">
              <w:rPr>
                <w:rFonts w:ascii="Calibri" w:hAnsi="Calibri" w:cstheme="minorHAnsi"/>
              </w:rPr>
              <w:t>9000390777</w:t>
            </w:r>
          </w:p>
        </w:tc>
      </w:tr>
      <w:tr w:rsidR="00B45370" w:rsidRPr="00612509" w:rsidTr="00486BA7">
        <w:tc>
          <w:tcPr>
            <w:tcW w:w="5508" w:type="dxa"/>
          </w:tcPr>
          <w:p w:rsidR="00B45370" w:rsidRPr="00444E91" w:rsidRDefault="00B45370" w:rsidP="00486BA7">
            <w:pPr>
              <w:rPr>
                <w:rFonts w:ascii="Calibri" w:hAnsi="Calibri" w:cstheme="minorHAnsi"/>
              </w:rPr>
            </w:pPr>
            <w:proofErr w:type="spellStart"/>
            <w:r w:rsidRPr="00444E91">
              <w:rPr>
                <w:rFonts w:ascii="Calibri" w:hAnsi="Calibri" w:cstheme="minorHAnsi"/>
              </w:rPr>
              <w:t>VamsiKrishna</w:t>
            </w:r>
            <w:proofErr w:type="spellEnd"/>
            <w:r w:rsidRPr="00444E91">
              <w:rPr>
                <w:rFonts w:ascii="Calibri" w:hAnsi="Calibri" w:cstheme="minorHAnsi"/>
              </w:rPr>
              <w:t xml:space="preserve"> Varma COO</w:t>
            </w:r>
          </w:p>
        </w:tc>
        <w:tc>
          <w:tcPr>
            <w:tcW w:w="5508" w:type="dxa"/>
          </w:tcPr>
          <w:p w:rsidR="00B45370" w:rsidRPr="00612509" w:rsidRDefault="00B45370" w:rsidP="00486BA7">
            <w:pPr>
              <w:rPr>
                <w:rFonts w:ascii="Calibri" w:hAnsi="Calibri" w:cstheme="minorHAnsi"/>
              </w:rPr>
            </w:pPr>
            <w:r w:rsidRPr="00612509">
              <w:rPr>
                <w:rFonts w:ascii="Calibri" w:hAnsi="Calibri" w:cstheme="minorHAnsi"/>
              </w:rPr>
              <w:t>9000990246</w:t>
            </w:r>
          </w:p>
        </w:tc>
      </w:tr>
      <w:tr w:rsidR="00B45370" w:rsidRPr="00612509" w:rsidTr="00486BA7">
        <w:tc>
          <w:tcPr>
            <w:tcW w:w="5508" w:type="dxa"/>
          </w:tcPr>
          <w:p w:rsidR="00B45370" w:rsidRPr="00444E91" w:rsidRDefault="00444E91" w:rsidP="00486BA7">
            <w:pPr>
              <w:rPr>
                <w:rFonts w:ascii="Calibri" w:hAnsi="Calibri" w:cstheme="minorHAnsi"/>
              </w:rPr>
            </w:pPr>
            <w:proofErr w:type="spellStart"/>
            <w:r w:rsidRPr="00444E91">
              <w:rPr>
                <w:rFonts w:ascii="Calibri" w:hAnsi="Calibri" w:cstheme="minorHAnsi"/>
              </w:rPr>
              <w:t>Ramana</w:t>
            </w:r>
            <w:proofErr w:type="spellEnd"/>
            <w:r w:rsidRPr="00444E91">
              <w:rPr>
                <w:rFonts w:ascii="Calibri" w:hAnsi="Calibri" w:cstheme="minorHAnsi"/>
              </w:rPr>
              <w:t xml:space="preserve"> V IT PSMRI</w:t>
            </w:r>
          </w:p>
        </w:tc>
        <w:tc>
          <w:tcPr>
            <w:tcW w:w="5508" w:type="dxa"/>
          </w:tcPr>
          <w:p w:rsidR="00B45370" w:rsidRPr="00612509" w:rsidRDefault="00444E91" w:rsidP="00486BA7">
            <w:pPr>
              <w:rPr>
                <w:rFonts w:ascii="Calibri" w:hAnsi="Calibri" w:cstheme="minorHAnsi"/>
              </w:rPr>
            </w:pPr>
            <w:r>
              <w:rPr>
                <w:rFonts w:ascii="Calibri" w:hAnsi="Calibri" w:cstheme="minorHAnsi"/>
              </w:rPr>
              <w:t>8008855563</w:t>
            </w:r>
          </w:p>
        </w:tc>
      </w:tr>
      <w:tr w:rsidR="00B45370" w:rsidRPr="00612509" w:rsidTr="00486BA7">
        <w:tc>
          <w:tcPr>
            <w:tcW w:w="5508" w:type="dxa"/>
          </w:tcPr>
          <w:p w:rsidR="00B45370" w:rsidRPr="00444E91" w:rsidRDefault="00444E91" w:rsidP="00486BA7">
            <w:pPr>
              <w:rPr>
                <w:rFonts w:ascii="Calibri" w:hAnsi="Calibri" w:cstheme="minorHAnsi"/>
              </w:rPr>
            </w:pPr>
            <w:proofErr w:type="spellStart"/>
            <w:r w:rsidRPr="00444E91">
              <w:rPr>
                <w:rFonts w:ascii="Calibri" w:hAnsi="Calibri" w:cstheme="minorHAnsi"/>
              </w:rPr>
              <w:t>Devaesh</w:t>
            </w:r>
            <w:proofErr w:type="spellEnd"/>
            <w:r w:rsidRPr="00444E91">
              <w:rPr>
                <w:rFonts w:ascii="Calibri" w:hAnsi="Calibri" w:cstheme="minorHAnsi"/>
              </w:rPr>
              <w:t xml:space="preserve"> </w:t>
            </w:r>
          </w:p>
        </w:tc>
        <w:tc>
          <w:tcPr>
            <w:tcW w:w="5508" w:type="dxa"/>
          </w:tcPr>
          <w:p w:rsidR="00B45370" w:rsidRPr="00612509" w:rsidRDefault="00B45370" w:rsidP="00486BA7">
            <w:pPr>
              <w:rPr>
                <w:rFonts w:ascii="Calibri" w:hAnsi="Calibri" w:cstheme="minorHAnsi"/>
              </w:rPr>
            </w:pPr>
          </w:p>
        </w:tc>
      </w:tr>
      <w:tr w:rsidR="00B45370" w:rsidRPr="00612509" w:rsidTr="00486BA7">
        <w:tc>
          <w:tcPr>
            <w:tcW w:w="5508" w:type="dxa"/>
          </w:tcPr>
          <w:p w:rsidR="00B45370" w:rsidRPr="00612509" w:rsidRDefault="00B45370" w:rsidP="00486BA7">
            <w:pPr>
              <w:rPr>
                <w:rFonts w:ascii="Calibri" w:hAnsi="Calibri" w:cstheme="minorHAnsi"/>
              </w:rPr>
            </w:pPr>
            <w:proofErr w:type="spellStart"/>
            <w:r w:rsidRPr="00612509">
              <w:rPr>
                <w:rFonts w:ascii="Calibri" w:hAnsi="Calibri" w:cstheme="minorHAnsi"/>
              </w:rPr>
              <w:t>BalaKrishna</w:t>
            </w:r>
            <w:proofErr w:type="spellEnd"/>
            <w:r w:rsidRPr="00612509">
              <w:rPr>
                <w:rFonts w:ascii="Calibri" w:hAnsi="Calibri" w:cstheme="minorHAnsi"/>
              </w:rPr>
              <w:t xml:space="preserve"> EA to CEO</w:t>
            </w:r>
          </w:p>
        </w:tc>
        <w:tc>
          <w:tcPr>
            <w:tcW w:w="5508" w:type="dxa"/>
          </w:tcPr>
          <w:p w:rsidR="00B45370" w:rsidRPr="00612509" w:rsidRDefault="00B45370" w:rsidP="00486BA7">
            <w:pPr>
              <w:rPr>
                <w:rFonts w:ascii="Calibri" w:hAnsi="Calibri" w:cstheme="minorHAnsi"/>
              </w:rPr>
            </w:pPr>
            <w:r w:rsidRPr="00612509">
              <w:rPr>
                <w:rFonts w:ascii="Calibri" w:hAnsi="Calibri" w:cstheme="minorHAnsi"/>
              </w:rPr>
              <w:t>7673930333</w:t>
            </w:r>
          </w:p>
        </w:tc>
      </w:tr>
    </w:tbl>
    <w:p w:rsidR="00B45370" w:rsidRPr="00612509" w:rsidRDefault="00B45370" w:rsidP="00B45370">
      <w:pPr>
        <w:rPr>
          <w:rFonts w:ascii="Calibri" w:hAnsi="Calibri" w:cs="Tahoma"/>
        </w:rPr>
      </w:pPr>
    </w:p>
    <w:p w:rsidR="00B45370" w:rsidRPr="00612509" w:rsidRDefault="00B45370" w:rsidP="00B45370">
      <w:pPr>
        <w:rPr>
          <w:rFonts w:ascii="Calibri" w:hAnsi="Calibri" w:cs="Tahoma"/>
        </w:rPr>
      </w:pPr>
      <w:r w:rsidRPr="00612509">
        <w:rPr>
          <w:rFonts w:ascii="Calibri" w:hAnsi="Calibri" w:cs="Tahoma"/>
        </w:rPr>
        <w:t xml:space="preserve">For the key internal and external dependencies identified, the following are the primary contacts. </w:t>
      </w:r>
    </w:p>
    <w:p w:rsidR="00B45370" w:rsidRDefault="00B45370" w:rsidP="00B45370">
      <w:pPr>
        <w:rPr>
          <w:rFonts w:ascii="Calibri" w:hAnsi="Calibri" w:cs="Tahoma"/>
        </w:rPr>
      </w:pPr>
    </w:p>
    <w:p w:rsidR="00EC3FC6" w:rsidRDefault="00EC3FC6" w:rsidP="00B45370">
      <w:pPr>
        <w:rPr>
          <w:rFonts w:ascii="Calibri" w:hAnsi="Calibri" w:cs="Tahoma"/>
        </w:rPr>
      </w:pPr>
    </w:p>
    <w:p w:rsidR="00EC3FC6" w:rsidRDefault="00EC3FC6" w:rsidP="00B45370">
      <w:pPr>
        <w:rPr>
          <w:rFonts w:ascii="Calibri" w:hAnsi="Calibri" w:cs="Tahoma"/>
        </w:rPr>
      </w:pPr>
    </w:p>
    <w:p w:rsidR="00EC3FC6" w:rsidRPr="00612509" w:rsidRDefault="00EC3FC6" w:rsidP="00B45370">
      <w:pPr>
        <w:rPr>
          <w:rFonts w:ascii="Calibri" w:hAnsi="Calibri" w:cs="Tahoma"/>
        </w:rPr>
      </w:pPr>
    </w:p>
    <w:tbl>
      <w:tblPr>
        <w:tblStyle w:val="TableGrid"/>
        <w:tblW w:w="0" w:type="auto"/>
        <w:tblLook w:val="04A0" w:firstRow="1" w:lastRow="0" w:firstColumn="1" w:lastColumn="0" w:noHBand="0" w:noVBand="1"/>
      </w:tblPr>
      <w:tblGrid>
        <w:gridCol w:w="4523"/>
        <w:gridCol w:w="4718"/>
      </w:tblGrid>
      <w:tr w:rsidR="00B45370" w:rsidRPr="00612509" w:rsidTr="00486BA7">
        <w:tc>
          <w:tcPr>
            <w:tcW w:w="5508" w:type="dxa"/>
            <w:shd w:val="clear" w:color="auto" w:fill="BFBFBF" w:themeFill="background1" w:themeFillShade="BF"/>
          </w:tcPr>
          <w:p w:rsidR="00B45370" w:rsidRPr="00612509" w:rsidRDefault="00B45370" w:rsidP="00486BA7">
            <w:pPr>
              <w:rPr>
                <w:rFonts w:asciiTheme="minorHAnsi" w:hAnsiTheme="minorHAnsi" w:cstheme="minorHAnsi"/>
                <w:color w:val="000000"/>
                <w:sz w:val="24"/>
                <w:szCs w:val="24"/>
              </w:rPr>
            </w:pPr>
            <w:r w:rsidRPr="00612509">
              <w:rPr>
                <w:rFonts w:asciiTheme="minorHAnsi" w:hAnsiTheme="minorHAnsi" w:cstheme="minorHAnsi"/>
                <w:color w:val="000000"/>
                <w:sz w:val="24"/>
                <w:szCs w:val="24"/>
              </w:rPr>
              <w:t>Dependency Name</w:t>
            </w:r>
          </w:p>
        </w:tc>
        <w:tc>
          <w:tcPr>
            <w:tcW w:w="5508" w:type="dxa"/>
            <w:shd w:val="clear" w:color="auto" w:fill="BFBFBF" w:themeFill="background1" w:themeFillShade="BF"/>
          </w:tcPr>
          <w:p w:rsidR="00B45370" w:rsidRPr="00612509" w:rsidRDefault="00B45370" w:rsidP="00486BA7">
            <w:pPr>
              <w:rPr>
                <w:rFonts w:asciiTheme="minorHAnsi" w:hAnsiTheme="minorHAnsi" w:cstheme="minorHAnsi"/>
                <w:color w:val="000000"/>
                <w:sz w:val="24"/>
                <w:szCs w:val="24"/>
              </w:rPr>
            </w:pPr>
            <w:r w:rsidRPr="00612509">
              <w:rPr>
                <w:rFonts w:asciiTheme="minorHAnsi" w:hAnsiTheme="minorHAnsi" w:cstheme="minorHAnsi"/>
                <w:color w:val="000000"/>
                <w:sz w:val="24"/>
                <w:szCs w:val="24"/>
              </w:rPr>
              <w:t>Contact Information</w:t>
            </w:r>
          </w:p>
        </w:tc>
      </w:tr>
      <w:tr w:rsidR="00E56FC4" w:rsidRPr="00E56FC4" w:rsidTr="00486BA7">
        <w:tc>
          <w:tcPr>
            <w:tcW w:w="5508" w:type="dxa"/>
          </w:tcPr>
          <w:p w:rsidR="00B45370" w:rsidRPr="00E56FC4" w:rsidRDefault="00B45370" w:rsidP="00486BA7">
            <w:pPr>
              <w:rPr>
                <w:rFonts w:ascii="Calibri" w:hAnsi="Calibri" w:cstheme="minorHAnsi"/>
              </w:rPr>
            </w:pPr>
            <w:r w:rsidRPr="00E56FC4">
              <w:rPr>
                <w:rFonts w:ascii="Calibri" w:hAnsi="Calibri" w:cstheme="minorHAnsi"/>
              </w:rPr>
              <w:t>BSNL</w:t>
            </w:r>
          </w:p>
        </w:tc>
        <w:tc>
          <w:tcPr>
            <w:tcW w:w="5508" w:type="dxa"/>
          </w:tcPr>
          <w:p w:rsidR="00B45370" w:rsidRPr="00E56FC4" w:rsidRDefault="00E56FC4" w:rsidP="00486BA7">
            <w:pPr>
              <w:rPr>
                <w:rFonts w:ascii="Calibri" w:hAnsi="Calibri" w:cstheme="minorHAnsi"/>
              </w:rPr>
            </w:pPr>
            <w:r w:rsidRPr="00E56FC4">
              <w:rPr>
                <w:rFonts w:ascii="Calibri" w:hAnsi="Calibri" w:cstheme="minorHAnsi"/>
              </w:rPr>
              <w:t>0836-2252600,2351251, 08022341165,</w:t>
            </w:r>
          </w:p>
        </w:tc>
      </w:tr>
      <w:tr w:rsidR="00E56FC4" w:rsidRPr="00E56FC4" w:rsidTr="00486BA7">
        <w:tc>
          <w:tcPr>
            <w:tcW w:w="5508" w:type="dxa"/>
          </w:tcPr>
          <w:p w:rsidR="00B45370" w:rsidRPr="00E56FC4" w:rsidRDefault="00E56FC4" w:rsidP="00E56FC4">
            <w:pPr>
              <w:rPr>
                <w:rFonts w:ascii="Calibri" w:hAnsi="Calibri" w:cstheme="minorHAnsi"/>
              </w:rPr>
            </w:pPr>
            <w:r w:rsidRPr="00E56FC4">
              <w:rPr>
                <w:rFonts w:ascii="Calibri" w:hAnsi="Calibri" w:cstheme="minorHAnsi"/>
              </w:rPr>
              <w:t>KSWAN MPLS</w:t>
            </w:r>
          </w:p>
        </w:tc>
        <w:tc>
          <w:tcPr>
            <w:tcW w:w="5508" w:type="dxa"/>
          </w:tcPr>
          <w:p w:rsidR="00B45370" w:rsidRPr="00E56FC4" w:rsidRDefault="00E56FC4" w:rsidP="00486BA7">
            <w:pPr>
              <w:rPr>
                <w:rFonts w:ascii="Calibri" w:hAnsi="Calibri" w:cstheme="minorHAnsi"/>
              </w:rPr>
            </w:pPr>
            <w:r w:rsidRPr="00E56FC4">
              <w:rPr>
                <w:rFonts w:ascii="Calibri" w:hAnsi="Calibri" w:cstheme="minorHAnsi"/>
              </w:rPr>
              <w:t>08022341165,22342875, 9591891050</w:t>
            </w:r>
          </w:p>
        </w:tc>
      </w:tr>
      <w:tr w:rsidR="00E56FC4" w:rsidRPr="00E56FC4" w:rsidTr="00486BA7">
        <w:tc>
          <w:tcPr>
            <w:tcW w:w="5508" w:type="dxa"/>
          </w:tcPr>
          <w:p w:rsidR="00B45370" w:rsidRPr="00E56FC4" w:rsidRDefault="00E56FC4" w:rsidP="00486BA7">
            <w:pPr>
              <w:rPr>
                <w:rFonts w:ascii="Calibri" w:hAnsi="Calibri" w:cstheme="minorHAnsi"/>
              </w:rPr>
            </w:pPr>
            <w:r w:rsidRPr="00E56FC4">
              <w:rPr>
                <w:rFonts w:ascii="Calibri" w:hAnsi="Calibri" w:cstheme="minorHAnsi"/>
              </w:rPr>
              <w:t>BSNL PRI</w:t>
            </w:r>
          </w:p>
        </w:tc>
        <w:tc>
          <w:tcPr>
            <w:tcW w:w="5508" w:type="dxa"/>
          </w:tcPr>
          <w:p w:rsidR="00B45370" w:rsidRPr="00E56FC4" w:rsidRDefault="00E56FC4" w:rsidP="00486BA7">
            <w:pPr>
              <w:rPr>
                <w:rFonts w:ascii="Calibri" w:hAnsi="Calibri" w:cstheme="minorHAnsi"/>
              </w:rPr>
            </w:pPr>
            <w:r w:rsidRPr="00E56FC4">
              <w:rPr>
                <w:rFonts w:ascii="Calibri" w:hAnsi="Calibri" w:cstheme="minorHAnsi"/>
              </w:rPr>
              <w:t>9449859979, 9448230134</w:t>
            </w:r>
          </w:p>
        </w:tc>
      </w:tr>
      <w:tr w:rsidR="00E56FC4" w:rsidRPr="00E56FC4" w:rsidTr="00486BA7">
        <w:tc>
          <w:tcPr>
            <w:tcW w:w="5508" w:type="dxa"/>
          </w:tcPr>
          <w:p w:rsidR="00B45370" w:rsidRPr="00E56FC4" w:rsidRDefault="00E56FC4" w:rsidP="00486BA7">
            <w:pPr>
              <w:rPr>
                <w:rFonts w:ascii="Calibri" w:hAnsi="Calibri" w:cstheme="minorHAnsi"/>
              </w:rPr>
            </w:pPr>
            <w:r w:rsidRPr="00E56FC4">
              <w:rPr>
                <w:rFonts w:ascii="Calibri" w:hAnsi="Calibri" w:cstheme="minorHAnsi"/>
              </w:rPr>
              <w:t>RSDC</w:t>
            </w:r>
          </w:p>
        </w:tc>
        <w:tc>
          <w:tcPr>
            <w:tcW w:w="5508" w:type="dxa"/>
          </w:tcPr>
          <w:p w:rsidR="00B45370" w:rsidRPr="00E56FC4" w:rsidRDefault="00E56FC4" w:rsidP="00486BA7">
            <w:pPr>
              <w:rPr>
                <w:rFonts w:ascii="Calibri" w:hAnsi="Calibri" w:cstheme="minorHAnsi"/>
              </w:rPr>
            </w:pPr>
            <w:r w:rsidRPr="00E56FC4">
              <w:rPr>
                <w:rFonts w:ascii="Calibri" w:hAnsi="Calibri" w:cstheme="minorHAnsi"/>
              </w:rPr>
              <w:t>080 – 30387373, 9945074388</w:t>
            </w:r>
          </w:p>
        </w:tc>
      </w:tr>
    </w:tbl>
    <w:p w:rsidR="00B45370" w:rsidRPr="00E56FC4" w:rsidRDefault="00B45370" w:rsidP="00B45370">
      <w:pPr>
        <w:rPr>
          <w:rFonts w:cs="Tahoma"/>
        </w:rPr>
      </w:pPr>
    </w:p>
    <w:p w:rsidR="00E56FC4" w:rsidRDefault="00E56FC4" w:rsidP="00B45370">
      <w:pPr>
        <w:pStyle w:val="Heading1"/>
        <w:rPr>
          <w:rFonts w:asciiTheme="minorHAnsi" w:hAnsiTheme="minorHAnsi"/>
          <w:w w:val="101"/>
          <w:sz w:val="24"/>
          <w:szCs w:val="24"/>
        </w:rPr>
      </w:pPr>
      <w:bookmarkStart w:id="67" w:name="_Toc416794488"/>
    </w:p>
    <w:p w:rsidR="00E56FC4" w:rsidRDefault="00E56FC4" w:rsidP="00E56FC4"/>
    <w:p w:rsidR="00E56FC4" w:rsidRDefault="00E56FC4" w:rsidP="00E56FC4"/>
    <w:p w:rsidR="00E56FC4" w:rsidRDefault="00E56FC4" w:rsidP="00E56FC4"/>
    <w:p w:rsidR="00E56FC4" w:rsidRDefault="00E56FC4" w:rsidP="00E56FC4"/>
    <w:p w:rsidR="00E56FC4" w:rsidRDefault="00E56FC4" w:rsidP="00E56FC4"/>
    <w:p w:rsidR="00E56FC4" w:rsidRDefault="00E56FC4" w:rsidP="00E56FC4"/>
    <w:p w:rsidR="00E56FC4" w:rsidRDefault="00E56FC4" w:rsidP="00E56FC4"/>
    <w:p w:rsidR="00E56FC4" w:rsidRDefault="00E56FC4" w:rsidP="00E56FC4"/>
    <w:p w:rsidR="00E56FC4" w:rsidRDefault="00E56FC4" w:rsidP="00E56FC4"/>
    <w:p w:rsidR="00E56FC4" w:rsidRDefault="00E56FC4" w:rsidP="00E56FC4"/>
    <w:p w:rsidR="00E56FC4" w:rsidRPr="00E56FC4" w:rsidRDefault="00E56FC4" w:rsidP="00E56FC4"/>
    <w:p w:rsidR="00B45370" w:rsidRPr="00612509" w:rsidRDefault="00B45370" w:rsidP="00B45370">
      <w:pPr>
        <w:pStyle w:val="Heading1"/>
        <w:rPr>
          <w:rFonts w:asciiTheme="minorHAnsi" w:hAnsiTheme="minorHAnsi"/>
          <w:w w:val="101"/>
          <w:sz w:val="24"/>
          <w:szCs w:val="24"/>
        </w:rPr>
      </w:pPr>
      <w:r w:rsidRPr="00612509">
        <w:rPr>
          <w:rFonts w:asciiTheme="minorHAnsi" w:hAnsiTheme="minorHAnsi"/>
          <w:w w:val="101"/>
          <w:sz w:val="24"/>
          <w:szCs w:val="24"/>
        </w:rPr>
        <w:lastRenderedPageBreak/>
        <w:t xml:space="preserve">Appendix B: </w:t>
      </w:r>
      <w:bookmarkEnd w:id="63"/>
      <w:bookmarkEnd w:id="64"/>
      <w:r w:rsidRPr="00612509">
        <w:rPr>
          <w:rFonts w:asciiTheme="minorHAnsi" w:hAnsiTheme="minorHAnsi"/>
          <w:w w:val="101"/>
          <w:sz w:val="24"/>
          <w:szCs w:val="24"/>
        </w:rPr>
        <w:t>Document Maintenance Responsibilities and Revision History</w:t>
      </w:r>
      <w:bookmarkEnd w:id="67"/>
    </w:p>
    <w:p w:rsidR="00B45370" w:rsidRPr="00612509" w:rsidRDefault="00B45370" w:rsidP="00B45370">
      <w:pPr>
        <w:spacing w:after="200"/>
        <w:rPr>
          <w:rFonts w:ascii="Calibri" w:hAnsi="Calibri" w:cs="Tahoma"/>
        </w:rPr>
      </w:pPr>
      <w:r w:rsidRPr="00612509">
        <w:rPr>
          <w:rFonts w:ascii="Calibri" w:hAnsi="Calibri" w:cs="Tahoma"/>
        </w:rPr>
        <w:t>This section identifies the individuals and their roles and responsibilities for maintaining this Disaster Recovery Plan.</w:t>
      </w:r>
    </w:p>
    <w:p w:rsidR="00B45370" w:rsidRPr="00E56FC4" w:rsidRDefault="00B45370" w:rsidP="00B45370">
      <w:pPr>
        <w:rPr>
          <w:rFonts w:ascii="Calibri" w:hAnsi="Calibri" w:cs="Tahoma"/>
          <w:b/>
        </w:rPr>
      </w:pPr>
      <w:r w:rsidRPr="00612509">
        <w:rPr>
          <w:rFonts w:ascii="Calibri" w:hAnsi="Calibri" w:cs="Tahoma"/>
          <w:b/>
          <w:color w:val="00B050"/>
        </w:rPr>
        <w:t>Primary Disaster Recovery Plan document owner</w:t>
      </w:r>
      <w:r w:rsidRPr="00612509">
        <w:rPr>
          <w:rFonts w:ascii="Calibri" w:hAnsi="Calibri" w:cs="Tahoma"/>
          <w:b/>
        </w:rPr>
        <w:t xml:space="preserve">: </w:t>
      </w:r>
      <w:r w:rsidRPr="00E56FC4">
        <w:rPr>
          <w:rFonts w:ascii="Calibri" w:hAnsi="Calibri" w:cs="Tahoma"/>
          <w:b/>
        </w:rPr>
        <w:tab/>
      </w:r>
      <w:r w:rsidR="008F6D44" w:rsidRPr="00E56FC4">
        <w:rPr>
          <w:rFonts w:ascii="Calibri" w:hAnsi="Calibri" w:cs="Tahoma"/>
          <w:b/>
        </w:rPr>
        <w:t>Ravi Chandra Vasa</w:t>
      </w:r>
      <w:r w:rsidRPr="00E56FC4">
        <w:rPr>
          <w:rFonts w:ascii="Calibri" w:hAnsi="Calibri" w:cs="Tahoma"/>
          <w:b/>
        </w:rPr>
        <w:t>i, Network Manager</w:t>
      </w:r>
    </w:p>
    <w:p w:rsidR="00B45370" w:rsidRPr="006320D9" w:rsidRDefault="00582F3E" w:rsidP="00B45370">
      <w:pPr>
        <w:spacing w:after="200"/>
        <w:rPr>
          <w:rFonts w:ascii="Calibri" w:hAnsi="Calibri" w:cs="Tahoma"/>
          <w:color w:val="FF0000"/>
        </w:rPr>
      </w:pPr>
      <w:r w:rsidRPr="00E56FC4">
        <w:rPr>
          <w:rFonts w:ascii="Calibri" w:hAnsi="Calibri" w:cs="Tahoma"/>
        </w:rPr>
        <w:t>Primary Designee:</w:t>
      </w:r>
      <w:r w:rsidRPr="00E56FC4">
        <w:rPr>
          <w:rFonts w:ascii="Calibri" w:hAnsi="Calibri" w:cs="Tahoma"/>
        </w:rPr>
        <w:tab/>
      </w:r>
      <w:r w:rsidRPr="00E56FC4">
        <w:rPr>
          <w:rFonts w:ascii="Calibri" w:hAnsi="Calibri" w:cs="Tahoma"/>
        </w:rPr>
        <w:tab/>
      </w:r>
      <w:r w:rsidRPr="00E56FC4">
        <w:rPr>
          <w:rFonts w:ascii="Calibri" w:hAnsi="Calibri" w:cs="Tahoma"/>
        </w:rPr>
        <w:tab/>
      </w:r>
      <w:r w:rsidRPr="00E56FC4">
        <w:rPr>
          <w:rFonts w:ascii="Calibri" w:hAnsi="Calibri" w:cs="Tahoma"/>
        </w:rPr>
        <w:tab/>
        <w:t xml:space="preserve"> </w:t>
      </w:r>
      <w:r w:rsidR="00E56FC4" w:rsidRPr="00E56FC4">
        <w:rPr>
          <w:rFonts w:ascii="Calibri" w:hAnsi="Calibri" w:cs="Tahoma"/>
        </w:rPr>
        <w:t>Shiva Prasad</w:t>
      </w:r>
      <w:r w:rsidR="00B45370" w:rsidRPr="00E56FC4">
        <w:rPr>
          <w:rFonts w:ascii="Calibri" w:hAnsi="Calibri" w:cs="Tahoma"/>
        </w:rPr>
        <w:t>, System Administrator</w:t>
      </w:r>
      <w:r w:rsidR="00B45370" w:rsidRPr="006320D9">
        <w:rPr>
          <w:rFonts w:ascii="Calibri" w:hAnsi="Calibri" w:cs="Tahoma"/>
          <w:color w:val="FF0000"/>
        </w:rPr>
        <w:tab/>
      </w:r>
      <w:r w:rsidR="00B45370" w:rsidRPr="006320D9">
        <w:rPr>
          <w:rFonts w:ascii="Calibri" w:hAnsi="Calibri" w:cs="Tahoma"/>
          <w:color w:val="FF0000"/>
        </w:rPr>
        <w:tab/>
      </w:r>
      <w:r w:rsidR="00B45370" w:rsidRPr="006320D9">
        <w:rPr>
          <w:rFonts w:ascii="Calibri" w:hAnsi="Calibri" w:cs="Tahoma"/>
          <w:color w:val="FF0000"/>
        </w:rPr>
        <w:tab/>
      </w:r>
      <w:r w:rsidR="00B45370" w:rsidRPr="006320D9">
        <w:rPr>
          <w:rFonts w:ascii="Calibri" w:hAnsi="Calibri" w:cs="Tahoma"/>
          <w:color w:val="FF0000"/>
        </w:rPr>
        <w:tab/>
      </w:r>
    </w:p>
    <w:p w:rsidR="00B45370" w:rsidRDefault="00B45370" w:rsidP="00B45370">
      <w:pPr>
        <w:spacing w:after="200"/>
        <w:rPr>
          <w:rFonts w:cs="Tahoma"/>
        </w:rPr>
      </w:pPr>
    </w:p>
    <w:p w:rsidR="00E56FC4" w:rsidRDefault="00E56FC4" w:rsidP="00B45370">
      <w:pPr>
        <w:spacing w:after="200"/>
        <w:rPr>
          <w:rFonts w:cs="Tahoma"/>
        </w:rPr>
      </w:pPr>
    </w:p>
    <w:p w:rsidR="00E56FC4" w:rsidRDefault="00E56FC4" w:rsidP="00B45370">
      <w:pPr>
        <w:spacing w:after="200"/>
        <w:rPr>
          <w:rFonts w:cs="Tahoma"/>
        </w:rPr>
      </w:pPr>
    </w:p>
    <w:tbl>
      <w:tblPr>
        <w:tblStyle w:val="TableGrid"/>
        <w:tblW w:w="0" w:type="auto"/>
        <w:tblLook w:val="04A0" w:firstRow="1" w:lastRow="0" w:firstColumn="1" w:lastColumn="0" w:noHBand="0" w:noVBand="1"/>
      </w:tblPr>
      <w:tblGrid>
        <w:gridCol w:w="1879"/>
        <w:gridCol w:w="1179"/>
        <w:gridCol w:w="2628"/>
        <w:gridCol w:w="1816"/>
        <w:gridCol w:w="1739"/>
      </w:tblGrid>
      <w:tr w:rsidR="00B45370" w:rsidTr="00486BA7">
        <w:trPr>
          <w:trHeight w:val="647"/>
        </w:trPr>
        <w:tc>
          <w:tcPr>
            <w:tcW w:w="2175" w:type="dxa"/>
            <w:shd w:val="clear" w:color="auto" w:fill="BFBFBF" w:themeFill="background1" w:themeFillShade="BF"/>
            <w:vAlign w:val="center"/>
          </w:tcPr>
          <w:p w:rsidR="00B45370" w:rsidRPr="006276BF" w:rsidRDefault="00B45370" w:rsidP="00486BA7">
            <w:pPr>
              <w:spacing w:after="200"/>
              <w:jc w:val="center"/>
              <w:rPr>
                <w:rFonts w:asciiTheme="minorHAnsi" w:hAnsiTheme="minorHAnsi" w:cs="Tahoma"/>
                <w:sz w:val="24"/>
                <w:szCs w:val="24"/>
              </w:rPr>
            </w:pPr>
            <w:r w:rsidRPr="006276BF">
              <w:rPr>
                <w:rFonts w:asciiTheme="minorHAnsi" w:hAnsiTheme="minorHAnsi" w:cs="Tahoma"/>
                <w:sz w:val="24"/>
                <w:szCs w:val="24"/>
              </w:rPr>
              <w:t>Name of Person Updating Document</w:t>
            </w:r>
          </w:p>
        </w:tc>
        <w:tc>
          <w:tcPr>
            <w:tcW w:w="1408" w:type="dxa"/>
            <w:shd w:val="clear" w:color="auto" w:fill="BFBFBF" w:themeFill="background1" w:themeFillShade="BF"/>
            <w:vAlign w:val="center"/>
          </w:tcPr>
          <w:p w:rsidR="00B45370" w:rsidRPr="006276BF" w:rsidRDefault="00B45370" w:rsidP="00486BA7">
            <w:pPr>
              <w:spacing w:after="200"/>
              <w:jc w:val="center"/>
              <w:rPr>
                <w:rFonts w:cs="Tahoma"/>
                <w:sz w:val="24"/>
                <w:szCs w:val="24"/>
              </w:rPr>
            </w:pPr>
            <w:r w:rsidRPr="006276BF">
              <w:rPr>
                <w:rFonts w:asciiTheme="minorHAnsi" w:hAnsiTheme="minorHAnsi" w:cs="Tahoma"/>
                <w:sz w:val="24"/>
                <w:szCs w:val="24"/>
              </w:rPr>
              <w:t>Date</w:t>
            </w:r>
          </w:p>
        </w:tc>
        <w:tc>
          <w:tcPr>
            <w:tcW w:w="3223" w:type="dxa"/>
            <w:shd w:val="clear" w:color="auto" w:fill="BFBFBF" w:themeFill="background1" w:themeFillShade="BF"/>
            <w:vAlign w:val="center"/>
          </w:tcPr>
          <w:p w:rsidR="00B45370" w:rsidRPr="006276BF" w:rsidRDefault="00B45370" w:rsidP="00486BA7">
            <w:pPr>
              <w:spacing w:after="200"/>
              <w:jc w:val="center"/>
              <w:rPr>
                <w:rFonts w:asciiTheme="minorHAnsi" w:hAnsiTheme="minorHAnsi" w:cs="Tahoma"/>
                <w:sz w:val="24"/>
                <w:szCs w:val="24"/>
              </w:rPr>
            </w:pPr>
            <w:r w:rsidRPr="006276BF">
              <w:rPr>
                <w:rFonts w:asciiTheme="minorHAnsi" w:hAnsiTheme="minorHAnsi" w:cs="Tahoma"/>
                <w:sz w:val="24"/>
                <w:szCs w:val="24"/>
              </w:rPr>
              <w:t>Update Description</w:t>
            </w:r>
          </w:p>
        </w:tc>
        <w:tc>
          <w:tcPr>
            <w:tcW w:w="2210" w:type="dxa"/>
            <w:shd w:val="clear" w:color="auto" w:fill="BFBFBF" w:themeFill="background1" w:themeFillShade="BF"/>
            <w:vAlign w:val="center"/>
          </w:tcPr>
          <w:p w:rsidR="00B45370" w:rsidRPr="006276BF" w:rsidRDefault="00B45370" w:rsidP="00486BA7">
            <w:pPr>
              <w:spacing w:after="200"/>
              <w:jc w:val="center"/>
              <w:rPr>
                <w:rFonts w:asciiTheme="minorHAnsi" w:hAnsiTheme="minorHAnsi" w:cs="Tahoma"/>
                <w:sz w:val="24"/>
                <w:szCs w:val="24"/>
              </w:rPr>
            </w:pPr>
            <w:r w:rsidRPr="006276BF">
              <w:rPr>
                <w:rFonts w:asciiTheme="minorHAnsi" w:hAnsiTheme="minorHAnsi" w:cs="Tahoma"/>
                <w:sz w:val="24"/>
                <w:szCs w:val="24"/>
              </w:rPr>
              <w:t>Version #</w:t>
            </w:r>
          </w:p>
        </w:tc>
        <w:tc>
          <w:tcPr>
            <w:tcW w:w="2000" w:type="dxa"/>
            <w:shd w:val="clear" w:color="auto" w:fill="BFBFBF" w:themeFill="background1" w:themeFillShade="BF"/>
            <w:vAlign w:val="center"/>
          </w:tcPr>
          <w:p w:rsidR="00B45370" w:rsidRPr="006276BF" w:rsidRDefault="00B45370" w:rsidP="00486BA7">
            <w:pPr>
              <w:spacing w:after="200"/>
              <w:jc w:val="center"/>
              <w:rPr>
                <w:rFonts w:asciiTheme="minorHAnsi" w:hAnsiTheme="minorHAnsi" w:cs="Tahoma"/>
                <w:sz w:val="24"/>
                <w:szCs w:val="24"/>
              </w:rPr>
            </w:pPr>
            <w:r w:rsidRPr="006276BF">
              <w:rPr>
                <w:rFonts w:asciiTheme="minorHAnsi" w:hAnsiTheme="minorHAnsi" w:cs="Tahoma"/>
                <w:sz w:val="24"/>
                <w:szCs w:val="24"/>
              </w:rPr>
              <w:t>Approved By</w:t>
            </w:r>
          </w:p>
        </w:tc>
      </w:tr>
      <w:tr w:rsidR="00B45370" w:rsidTr="00486BA7">
        <w:tc>
          <w:tcPr>
            <w:tcW w:w="2175" w:type="dxa"/>
          </w:tcPr>
          <w:p w:rsidR="00B45370" w:rsidRPr="00EB3096" w:rsidRDefault="00B45370" w:rsidP="00486BA7">
            <w:pPr>
              <w:spacing w:after="200"/>
              <w:rPr>
                <w:rFonts w:asciiTheme="minorHAnsi" w:hAnsiTheme="minorHAnsi" w:cs="Tahoma"/>
                <w:sz w:val="22"/>
                <w:szCs w:val="22"/>
              </w:rPr>
            </w:pPr>
          </w:p>
        </w:tc>
        <w:tc>
          <w:tcPr>
            <w:tcW w:w="1408" w:type="dxa"/>
          </w:tcPr>
          <w:p w:rsidR="00B45370" w:rsidRPr="00EB3096" w:rsidRDefault="00B45370" w:rsidP="00486BA7">
            <w:pPr>
              <w:spacing w:after="200"/>
              <w:jc w:val="center"/>
              <w:rPr>
                <w:rFonts w:asciiTheme="minorHAnsi" w:hAnsiTheme="minorHAnsi" w:cs="Tahoma"/>
                <w:sz w:val="22"/>
                <w:szCs w:val="22"/>
              </w:rPr>
            </w:pPr>
          </w:p>
        </w:tc>
        <w:tc>
          <w:tcPr>
            <w:tcW w:w="3223" w:type="dxa"/>
          </w:tcPr>
          <w:p w:rsidR="00B45370" w:rsidRPr="00EB3096" w:rsidRDefault="00B45370" w:rsidP="00486BA7">
            <w:pPr>
              <w:spacing w:after="200"/>
              <w:rPr>
                <w:rFonts w:asciiTheme="minorHAnsi" w:hAnsiTheme="minorHAnsi" w:cs="Tahoma"/>
                <w:sz w:val="22"/>
                <w:szCs w:val="22"/>
              </w:rPr>
            </w:pPr>
          </w:p>
        </w:tc>
        <w:tc>
          <w:tcPr>
            <w:tcW w:w="2210" w:type="dxa"/>
          </w:tcPr>
          <w:p w:rsidR="00B45370" w:rsidRPr="00EB3096" w:rsidRDefault="00B45370" w:rsidP="00486BA7">
            <w:pPr>
              <w:spacing w:after="200"/>
              <w:jc w:val="center"/>
              <w:rPr>
                <w:rFonts w:asciiTheme="minorHAnsi" w:hAnsiTheme="minorHAnsi" w:cs="Tahoma"/>
                <w:sz w:val="22"/>
                <w:szCs w:val="22"/>
              </w:rPr>
            </w:pPr>
          </w:p>
        </w:tc>
        <w:tc>
          <w:tcPr>
            <w:tcW w:w="2000" w:type="dxa"/>
          </w:tcPr>
          <w:p w:rsidR="00B45370" w:rsidRPr="00675116" w:rsidRDefault="00B45370" w:rsidP="00486BA7">
            <w:pPr>
              <w:spacing w:after="200"/>
              <w:jc w:val="center"/>
              <w:rPr>
                <w:rFonts w:asciiTheme="minorHAnsi" w:hAnsiTheme="minorHAnsi" w:cs="Tahoma"/>
                <w:color w:val="FF0000"/>
                <w:sz w:val="22"/>
                <w:szCs w:val="22"/>
              </w:rPr>
            </w:pPr>
          </w:p>
        </w:tc>
      </w:tr>
      <w:tr w:rsidR="00B45370" w:rsidTr="00486BA7">
        <w:tc>
          <w:tcPr>
            <w:tcW w:w="2175" w:type="dxa"/>
          </w:tcPr>
          <w:p w:rsidR="00B45370" w:rsidRPr="00EB3096" w:rsidRDefault="00B45370" w:rsidP="00486BA7">
            <w:pPr>
              <w:spacing w:after="200"/>
              <w:rPr>
                <w:rFonts w:asciiTheme="minorHAnsi" w:hAnsiTheme="minorHAnsi" w:cs="Tahoma"/>
                <w:sz w:val="22"/>
                <w:szCs w:val="22"/>
              </w:rPr>
            </w:pPr>
          </w:p>
        </w:tc>
        <w:tc>
          <w:tcPr>
            <w:tcW w:w="1408" w:type="dxa"/>
          </w:tcPr>
          <w:p w:rsidR="00B45370" w:rsidRPr="00EB3096" w:rsidRDefault="00B45370" w:rsidP="00486BA7">
            <w:pPr>
              <w:spacing w:after="200"/>
              <w:rPr>
                <w:rFonts w:cs="Tahoma"/>
              </w:rPr>
            </w:pPr>
          </w:p>
        </w:tc>
        <w:tc>
          <w:tcPr>
            <w:tcW w:w="3223" w:type="dxa"/>
          </w:tcPr>
          <w:p w:rsidR="00B45370" w:rsidRPr="00EB3096" w:rsidRDefault="00B45370" w:rsidP="00486BA7">
            <w:pPr>
              <w:spacing w:after="200"/>
              <w:rPr>
                <w:rFonts w:asciiTheme="minorHAnsi" w:hAnsiTheme="minorHAnsi" w:cs="Tahoma"/>
                <w:sz w:val="22"/>
                <w:szCs w:val="22"/>
              </w:rPr>
            </w:pPr>
          </w:p>
        </w:tc>
        <w:tc>
          <w:tcPr>
            <w:tcW w:w="2210" w:type="dxa"/>
          </w:tcPr>
          <w:p w:rsidR="00B45370" w:rsidRPr="00EB3096" w:rsidRDefault="00B45370" w:rsidP="00486BA7">
            <w:pPr>
              <w:spacing w:after="200"/>
              <w:jc w:val="center"/>
              <w:rPr>
                <w:rFonts w:asciiTheme="minorHAnsi" w:hAnsiTheme="minorHAnsi" w:cs="Tahoma"/>
                <w:sz w:val="22"/>
                <w:szCs w:val="22"/>
              </w:rPr>
            </w:pPr>
          </w:p>
        </w:tc>
        <w:tc>
          <w:tcPr>
            <w:tcW w:w="2000" w:type="dxa"/>
          </w:tcPr>
          <w:p w:rsidR="00B45370" w:rsidRPr="00EB3096" w:rsidRDefault="00B45370" w:rsidP="00486BA7">
            <w:pPr>
              <w:spacing w:after="200"/>
              <w:jc w:val="center"/>
              <w:rPr>
                <w:rFonts w:cs="Tahoma"/>
              </w:rPr>
            </w:pPr>
          </w:p>
        </w:tc>
      </w:tr>
      <w:tr w:rsidR="00B45370" w:rsidTr="00486BA7">
        <w:tc>
          <w:tcPr>
            <w:tcW w:w="2175" w:type="dxa"/>
          </w:tcPr>
          <w:p w:rsidR="00B45370" w:rsidRPr="00EB3096" w:rsidRDefault="00B45370" w:rsidP="00486BA7">
            <w:pPr>
              <w:spacing w:after="200"/>
              <w:rPr>
                <w:rFonts w:asciiTheme="minorHAnsi" w:hAnsiTheme="minorHAnsi" w:cs="Tahoma"/>
                <w:sz w:val="22"/>
                <w:szCs w:val="22"/>
              </w:rPr>
            </w:pPr>
          </w:p>
        </w:tc>
        <w:tc>
          <w:tcPr>
            <w:tcW w:w="1408" w:type="dxa"/>
          </w:tcPr>
          <w:p w:rsidR="00B45370" w:rsidRPr="00EB3096" w:rsidRDefault="00B45370" w:rsidP="00486BA7">
            <w:pPr>
              <w:spacing w:after="200"/>
              <w:rPr>
                <w:rFonts w:cs="Tahoma"/>
              </w:rPr>
            </w:pPr>
          </w:p>
        </w:tc>
        <w:tc>
          <w:tcPr>
            <w:tcW w:w="3223" w:type="dxa"/>
          </w:tcPr>
          <w:p w:rsidR="00B45370" w:rsidRPr="00EB3096" w:rsidRDefault="00B45370" w:rsidP="00486BA7">
            <w:pPr>
              <w:spacing w:after="200"/>
              <w:rPr>
                <w:rFonts w:asciiTheme="minorHAnsi" w:hAnsiTheme="minorHAnsi" w:cs="Tahoma"/>
                <w:sz w:val="22"/>
                <w:szCs w:val="22"/>
              </w:rPr>
            </w:pPr>
          </w:p>
        </w:tc>
        <w:tc>
          <w:tcPr>
            <w:tcW w:w="2210" w:type="dxa"/>
          </w:tcPr>
          <w:p w:rsidR="00B45370" w:rsidRPr="00EB3096" w:rsidRDefault="00B45370" w:rsidP="00486BA7">
            <w:pPr>
              <w:spacing w:after="200"/>
              <w:jc w:val="center"/>
              <w:rPr>
                <w:rFonts w:asciiTheme="minorHAnsi" w:hAnsiTheme="minorHAnsi" w:cs="Tahoma"/>
                <w:sz w:val="22"/>
                <w:szCs w:val="22"/>
              </w:rPr>
            </w:pPr>
          </w:p>
        </w:tc>
        <w:tc>
          <w:tcPr>
            <w:tcW w:w="2000" w:type="dxa"/>
          </w:tcPr>
          <w:p w:rsidR="00B45370" w:rsidRPr="00EB3096" w:rsidRDefault="00B45370" w:rsidP="00486BA7">
            <w:pPr>
              <w:spacing w:after="200"/>
              <w:jc w:val="center"/>
              <w:rPr>
                <w:rFonts w:cs="Tahoma"/>
              </w:rPr>
            </w:pPr>
          </w:p>
        </w:tc>
      </w:tr>
    </w:tbl>
    <w:p w:rsidR="00B45370" w:rsidRPr="00677306" w:rsidRDefault="00B45370" w:rsidP="00B45370">
      <w:pPr>
        <w:rPr>
          <w:rFonts w:cs="Tahoma"/>
        </w:rPr>
      </w:pPr>
      <w:bookmarkStart w:id="68" w:name="_Appendix_B:_Business"/>
      <w:bookmarkStart w:id="69" w:name="_Toc252889728"/>
      <w:bookmarkEnd w:id="68"/>
    </w:p>
    <w:p w:rsidR="00B45370" w:rsidRPr="001B5A23" w:rsidRDefault="00B45370" w:rsidP="00B45370">
      <w:pPr>
        <w:pStyle w:val="Heading1"/>
        <w:rPr>
          <w:rFonts w:asciiTheme="minorHAnsi" w:hAnsiTheme="minorHAnsi" w:cstheme="minorHAnsi"/>
          <w:sz w:val="24"/>
          <w:szCs w:val="24"/>
        </w:rPr>
      </w:pPr>
      <w:bookmarkStart w:id="70" w:name="_Appendix_C:_Phone"/>
      <w:bookmarkStart w:id="71" w:name="_Toc416794489"/>
      <w:bookmarkEnd w:id="69"/>
      <w:bookmarkEnd w:id="70"/>
      <w:r w:rsidRPr="001B5A23">
        <w:rPr>
          <w:rFonts w:asciiTheme="minorHAnsi" w:hAnsiTheme="minorHAnsi" w:cstheme="minorHAnsi"/>
          <w:sz w:val="24"/>
          <w:szCs w:val="24"/>
        </w:rPr>
        <w:t>Appendix C:  Server Farm Details</w:t>
      </w:r>
      <w:bookmarkEnd w:id="71"/>
    </w:p>
    <w:tbl>
      <w:tblPr>
        <w:tblStyle w:val="TableGrid"/>
        <w:tblW w:w="8653" w:type="dxa"/>
        <w:tblInd w:w="-5" w:type="dxa"/>
        <w:tblLayout w:type="fixed"/>
        <w:tblLook w:val="04A0" w:firstRow="1" w:lastRow="0" w:firstColumn="1" w:lastColumn="0" w:noHBand="0" w:noVBand="1"/>
      </w:tblPr>
      <w:tblGrid>
        <w:gridCol w:w="2021"/>
        <w:gridCol w:w="2561"/>
        <w:gridCol w:w="1263"/>
        <w:gridCol w:w="1440"/>
        <w:gridCol w:w="1368"/>
      </w:tblGrid>
      <w:tr w:rsidR="00B45370" w:rsidRPr="00675116" w:rsidTr="004407AE">
        <w:trPr>
          <w:trHeight w:val="536"/>
        </w:trPr>
        <w:tc>
          <w:tcPr>
            <w:tcW w:w="2021" w:type="dxa"/>
            <w:shd w:val="clear" w:color="auto" w:fill="BFBFBF" w:themeFill="background1" w:themeFillShade="BF"/>
            <w:vAlign w:val="center"/>
          </w:tcPr>
          <w:p w:rsidR="00B45370" w:rsidRPr="006276BF" w:rsidRDefault="00B45370" w:rsidP="00486BA7">
            <w:pPr>
              <w:rPr>
                <w:rFonts w:asciiTheme="minorHAnsi" w:hAnsiTheme="minorHAnsi" w:cstheme="minorBidi"/>
                <w:sz w:val="24"/>
                <w:szCs w:val="24"/>
              </w:rPr>
            </w:pPr>
            <w:r w:rsidRPr="006276BF">
              <w:rPr>
                <w:rFonts w:asciiTheme="minorHAnsi" w:hAnsiTheme="minorHAnsi" w:cstheme="minorBidi"/>
                <w:sz w:val="24"/>
                <w:szCs w:val="24"/>
              </w:rPr>
              <w:t>Server Description</w:t>
            </w:r>
          </w:p>
        </w:tc>
        <w:tc>
          <w:tcPr>
            <w:tcW w:w="2561" w:type="dxa"/>
            <w:shd w:val="clear" w:color="auto" w:fill="BFBFBF" w:themeFill="background1" w:themeFillShade="BF"/>
            <w:vAlign w:val="center"/>
          </w:tcPr>
          <w:p w:rsidR="00B45370" w:rsidRPr="006276BF" w:rsidRDefault="00B45370" w:rsidP="00486BA7">
            <w:pPr>
              <w:rPr>
                <w:rFonts w:asciiTheme="minorHAnsi" w:hAnsiTheme="minorHAnsi" w:cstheme="minorBidi"/>
                <w:sz w:val="24"/>
                <w:szCs w:val="24"/>
              </w:rPr>
            </w:pPr>
            <w:r w:rsidRPr="006276BF">
              <w:rPr>
                <w:rFonts w:asciiTheme="minorHAnsi" w:hAnsiTheme="minorHAnsi" w:cstheme="minorBidi"/>
                <w:sz w:val="24"/>
                <w:szCs w:val="24"/>
              </w:rPr>
              <w:t>Local &amp; Public IP Address</w:t>
            </w:r>
          </w:p>
        </w:tc>
        <w:tc>
          <w:tcPr>
            <w:tcW w:w="1263" w:type="dxa"/>
            <w:shd w:val="clear" w:color="auto" w:fill="BFBFBF" w:themeFill="background1" w:themeFillShade="BF"/>
            <w:vAlign w:val="center"/>
          </w:tcPr>
          <w:p w:rsidR="00B45370" w:rsidRPr="006276BF" w:rsidRDefault="00B45370" w:rsidP="00486BA7">
            <w:pPr>
              <w:rPr>
                <w:rFonts w:asciiTheme="minorHAnsi" w:hAnsiTheme="minorHAnsi" w:cstheme="minorBidi"/>
                <w:sz w:val="24"/>
                <w:szCs w:val="24"/>
              </w:rPr>
            </w:pPr>
            <w:r w:rsidRPr="006276BF">
              <w:rPr>
                <w:rFonts w:asciiTheme="minorHAnsi" w:hAnsiTheme="minorHAnsi" w:cstheme="minorBidi"/>
                <w:sz w:val="24"/>
                <w:szCs w:val="24"/>
              </w:rPr>
              <w:t>Database</w:t>
            </w:r>
          </w:p>
        </w:tc>
        <w:tc>
          <w:tcPr>
            <w:tcW w:w="1440" w:type="dxa"/>
            <w:shd w:val="clear" w:color="auto" w:fill="BFBFBF" w:themeFill="background1" w:themeFillShade="BF"/>
            <w:vAlign w:val="center"/>
          </w:tcPr>
          <w:p w:rsidR="00B45370" w:rsidRPr="006276BF" w:rsidRDefault="00B45370" w:rsidP="00486BA7">
            <w:pPr>
              <w:rPr>
                <w:rFonts w:asciiTheme="minorHAnsi" w:hAnsiTheme="minorHAnsi" w:cstheme="minorBidi"/>
                <w:sz w:val="24"/>
                <w:szCs w:val="24"/>
              </w:rPr>
            </w:pPr>
            <w:r w:rsidRPr="006276BF">
              <w:rPr>
                <w:rFonts w:asciiTheme="minorHAnsi" w:hAnsiTheme="minorHAnsi" w:cstheme="minorBidi"/>
                <w:sz w:val="24"/>
                <w:szCs w:val="24"/>
              </w:rPr>
              <w:t>Application Version</w:t>
            </w:r>
          </w:p>
        </w:tc>
        <w:tc>
          <w:tcPr>
            <w:tcW w:w="1368" w:type="dxa"/>
            <w:shd w:val="clear" w:color="auto" w:fill="BFBFBF" w:themeFill="background1" w:themeFillShade="BF"/>
            <w:vAlign w:val="center"/>
          </w:tcPr>
          <w:p w:rsidR="00B45370" w:rsidRPr="006276BF" w:rsidRDefault="00B45370" w:rsidP="00486BA7">
            <w:pPr>
              <w:rPr>
                <w:rFonts w:asciiTheme="minorHAnsi" w:hAnsiTheme="minorHAnsi" w:cstheme="minorBidi"/>
                <w:sz w:val="24"/>
                <w:szCs w:val="24"/>
              </w:rPr>
            </w:pPr>
            <w:r w:rsidRPr="006276BF">
              <w:rPr>
                <w:rFonts w:asciiTheme="minorHAnsi" w:hAnsiTheme="minorHAnsi" w:cstheme="minorBidi"/>
                <w:sz w:val="24"/>
                <w:szCs w:val="24"/>
              </w:rPr>
              <w:t>Components</w:t>
            </w:r>
          </w:p>
        </w:tc>
      </w:tr>
      <w:tr w:rsidR="00B45370" w:rsidRPr="00E56FC4" w:rsidTr="004407AE">
        <w:trPr>
          <w:trHeight w:val="215"/>
        </w:trPr>
        <w:tc>
          <w:tcPr>
            <w:tcW w:w="2021" w:type="dxa"/>
          </w:tcPr>
          <w:p w:rsidR="00B45370" w:rsidRPr="00E56FC4" w:rsidRDefault="00E56FC4" w:rsidP="00486BA7">
            <w:pPr>
              <w:jc w:val="center"/>
              <w:rPr>
                <w:rFonts w:ascii="Calibri" w:hAnsi="Calibri" w:cstheme="minorBidi"/>
              </w:rPr>
            </w:pPr>
            <w:r w:rsidRPr="00E56FC4">
              <w:rPr>
                <w:rFonts w:ascii="Calibri" w:hAnsi="Calibri" w:cstheme="minorBidi"/>
              </w:rPr>
              <w:t xml:space="preserve">104 DRS Application </w:t>
            </w:r>
            <w:r w:rsidR="00B45370" w:rsidRPr="00E56FC4">
              <w:rPr>
                <w:rFonts w:ascii="Calibri" w:hAnsi="Calibri" w:cstheme="minorBidi"/>
              </w:rPr>
              <w:t>Server</w:t>
            </w:r>
          </w:p>
        </w:tc>
        <w:tc>
          <w:tcPr>
            <w:tcW w:w="2561" w:type="dxa"/>
          </w:tcPr>
          <w:p w:rsidR="00B45370" w:rsidRPr="00E56FC4" w:rsidRDefault="00E56FC4" w:rsidP="00486BA7">
            <w:pPr>
              <w:jc w:val="center"/>
              <w:rPr>
                <w:rFonts w:ascii="Calibri" w:hAnsi="Calibri" w:cstheme="minorBidi"/>
              </w:rPr>
            </w:pPr>
            <w:r w:rsidRPr="00E56FC4">
              <w:rPr>
                <w:rFonts w:ascii="Calibri" w:hAnsi="Calibri" w:cstheme="minorBidi"/>
              </w:rPr>
              <w:t>10.96.239.5</w:t>
            </w:r>
          </w:p>
        </w:tc>
        <w:tc>
          <w:tcPr>
            <w:tcW w:w="1263" w:type="dxa"/>
          </w:tcPr>
          <w:p w:rsidR="00B45370" w:rsidRPr="00E56FC4" w:rsidRDefault="00B45370" w:rsidP="00486BA7">
            <w:pPr>
              <w:jc w:val="center"/>
              <w:rPr>
                <w:rFonts w:ascii="Calibri" w:hAnsi="Calibri" w:cstheme="minorBidi"/>
              </w:rPr>
            </w:pPr>
            <w:r w:rsidRPr="00E56FC4">
              <w:rPr>
                <w:rFonts w:ascii="Calibri" w:hAnsi="Calibri" w:cstheme="minorBidi"/>
              </w:rPr>
              <w:t>MSSQL</w:t>
            </w:r>
          </w:p>
        </w:tc>
        <w:tc>
          <w:tcPr>
            <w:tcW w:w="1440" w:type="dxa"/>
          </w:tcPr>
          <w:p w:rsidR="00B45370" w:rsidRPr="00E56FC4" w:rsidRDefault="00E56FC4" w:rsidP="00E56FC4">
            <w:pPr>
              <w:jc w:val="center"/>
              <w:rPr>
                <w:rFonts w:ascii="Calibri" w:hAnsi="Calibri" w:cstheme="minorBidi"/>
              </w:rPr>
            </w:pPr>
            <w:r w:rsidRPr="00E56FC4">
              <w:rPr>
                <w:rFonts w:ascii="Calibri" w:hAnsi="Calibri" w:cstheme="minorBidi"/>
              </w:rPr>
              <w:t>PSMRI</w:t>
            </w:r>
            <w:r w:rsidR="00B45370" w:rsidRPr="00E56FC4">
              <w:rPr>
                <w:rFonts w:ascii="Calibri" w:hAnsi="Calibri" w:cstheme="minorBidi"/>
              </w:rPr>
              <w:t xml:space="preserve"> </w:t>
            </w:r>
            <w:r w:rsidRPr="00E56FC4">
              <w:rPr>
                <w:rFonts w:ascii="Calibri" w:hAnsi="Calibri" w:cstheme="minorBidi"/>
              </w:rPr>
              <w:t>1</w:t>
            </w:r>
            <w:r w:rsidR="00B45370" w:rsidRPr="00E56FC4">
              <w:rPr>
                <w:rFonts w:ascii="Calibri" w:hAnsi="Calibri" w:cstheme="minorBidi"/>
              </w:rPr>
              <w:t>.</w:t>
            </w:r>
            <w:r w:rsidRPr="00E56FC4">
              <w:rPr>
                <w:rFonts w:ascii="Calibri" w:hAnsi="Calibri" w:cstheme="minorBidi"/>
              </w:rPr>
              <w:t>0</w:t>
            </w:r>
          </w:p>
        </w:tc>
        <w:tc>
          <w:tcPr>
            <w:tcW w:w="1368" w:type="dxa"/>
          </w:tcPr>
          <w:p w:rsidR="00B45370" w:rsidRPr="00E56FC4" w:rsidRDefault="00B45370" w:rsidP="00486BA7">
            <w:pPr>
              <w:jc w:val="center"/>
              <w:rPr>
                <w:rFonts w:ascii="Calibri" w:hAnsi="Calibri" w:cstheme="minorBidi"/>
              </w:rPr>
            </w:pPr>
          </w:p>
        </w:tc>
      </w:tr>
      <w:tr w:rsidR="00B45370" w:rsidRPr="00E56FC4" w:rsidTr="004407AE">
        <w:trPr>
          <w:trHeight w:val="223"/>
        </w:trPr>
        <w:tc>
          <w:tcPr>
            <w:tcW w:w="2021" w:type="dxa"/>
          </w:tcPr>
          <w:p w:rsidR="00B45370" w:rsidRPr="00E56FC4" w:rsidRDefault="00E56FC4" w:rsidP="00486BA7">
            <w:pPr>
              <w:jc w:val="center"/>
              <w:rPr>
                <w:rFonts w:ascii="Calibri" w:hAnsi="Calibri" w:cstheme="minorBidi"/>
              </w:rPr>
            </w:pPr>
            <w:r w:rsidRPr="00E56FC4">
              <w:rPr>
                <w:rFonts w:ascii="Calibri" w:hAnsi="Calibri" w:cstheme="minorBidi"/>
              </w:rPr>
              <w:t>HIHL 104</w:t>
            </w:r>
          </w:p>
        </w:tc>
        <w:tc>
          <w:tcPr>
            <w:tcW w:w="2561" w:type="dxa"/>
          </w:tcPr>
          <w:p w:rsidR="00B45370" w:rsidRPr="00E56FC4" w:rsidRDefault="00E56FC4" w:rsidP="00486BA7">
            <w:pPr>
              <w:jc w:val="center"/>
              <w:rPr>
                <w:rFonts w:ascii="Calibri" w:hAnsi="Calibri" w:cstheme="minorBidi"/>
              </w:rPr>
            </w:pPr>
            <w:r w:rsidRPr="00E56FC4">
              <w:rPr>
                <w:rFonts w:ascii="Calibri" w:hAnsi="Calibri" w:cstheme="minorBidi"/>
              </w:rPr>
              <w:t>10.96.239.5</w:t>
            </w:r>
          </w:p>
        </w:tc>
        <w:tc>
          <w:tcPr>
            <w:tcW w:w="1263" w:type="dxa"/>
          </w:tcPr>
          <w:p w:rsidR="00B45370" w:rsidRPr="00E56FC4" w:rsidRDefault="00E56FC4" w:rsidP="00486BA7">
            <w:pPr>
              <w:jc w:val="center"/>
              <w:rPr>
                <w:rFonts w:ascii="Calibri" w:hAnsi="Calibri" w:cstheme="minorBidi"/>
              </w:rPr>
            </w:pPr>
            <w:r w:rsidRPr="00E56FC4">
              <w:rPr>
                <w:rFonts w:ascii="Calibri" w:hAnsi="Calibri" w:cstheme="minorBidi"/>
              </w:rPr>
              <w:t>MSSQL</w:t>
            </w:r>
          </w:p>
        </w:tc>
        <w:tc>
          <w:tcPr>
            <w:tcW w:w="1440" w:type="dxa"/>
          </w:tcPr>
          <w:p w:rsidR="00B45370" w:rsidRPr="00E56FC4" w:rsidRDefault="00E56FC4" w:rsidP="00486BA7">
            <w:pPr>
              <w:jc w:val="center"/>
              <w:rPr>
                <w:rFonts w:ascii="Calibri" w:hAnsi="Calibri" w:cstheme="minorBidi"/>
              </w:rPr>
            </w:pPr>
            <w:proofErr w:type="spellStart"/>
            <w:r w:rsidRPr="00E56FC4">
              <w:rPr>
                <w:rFonts w:ascii="Calibri" w:hAnsi="Calibri" w:cstheme="minorBidi"/>
              </w:rPr>
              <w:t>Convoxcss</w:t>
            </w:r>
            <w:proofErr w:type="spellEnd"/>
          </w:p>
        </w:tc>
        <w:tc>
          <w:tcPr>
            <w:tcW w:w="1368" w:type="dxa"/>
          </w:tcPr>
          <w:p w:rsidR="00B45370" w:rsidRPr="00E56FC4" w:rsidRDefault="00B45370" w:rsidP="00486BA7">
            <w:pPr>
              <w:jc w:val="center"/>
              <w:rPr>
                <w:rFonts w:ascii="Calibri" w:hAnsi="Calibri" w:cstheme="minorBidi"/>
              </w:rPr>
            </w:pPr>
          </w:p>
        </w:tc>
      </w:tr>
      <w:tr w:rsidR="00B45370" w:rsidRPr="00E56FC4" w:rsidTr="004407AE">
        <w:trPr>
          <w:trHeight w:val="223"/>
        </w:trPr>
        <w:tc>
          <w:tcPr>
            <w:tcW w:w="2021" w:type="dxa"/>
          </w:tcPr>
          <w:p w:rsidR="00B45370" w:rsidRPr="00E56FC4" w:rsidRDefault="00E56FC4" w:rsidP="00486BA7">
            <w:pPr>
              <w:jc w:val="center"/>
              <w:rPr>
                <w:rFonts w:ascii="Calibri" w:hAnsi="Calibri" w:cstheme="minorBidi"/>
              </w:rPr>
            </w:pPr>
            <w:r w:rsidRPr="00E56FC4">
              <w:rPr>
                <w:rFonts w:ascii="Calibri" w:hAnsi="Calibri" w:cstheme="minorBidi"/>
              </w:rPr>
              <w:t>HIHL Voice Server</w:t>
            </w:r>
          </w:p>
        </w:tc>
        <w:tc>
          <w:tcPr>
            <w:tcW w:w="2561" w:type="dxa"/>
          </w:tcPr>
          <w:p w:rsidR="00B45370" w:rsidRPr="00E56FC4" w:rsidRDefault="00E56FC4" w:rsidP="00486BA7">
            <w:pPr>
              <w:jc w:val="center"/>
              <w:rPr>
                <w:rFonts w:ascii="Calibri" w:hAnsi="Calibri" w:cstheme="minorBidi"/>
              </w:rPr>
            </w:pPr>
            <w:r w:rsidRPr="00E56FC4">
              <w:rPr>
                <w:rFonts w:ascii="Calibri" w:hAnsi="Calibri" w:cstheme="minorBidi"/>
              </w:rPr>
              <w:t>10.96.239.6</w:t>
            </w:r>
          </w:p>
        </w:tc>
        <w:tc>
          <w:tcPr>
            <w:tcW w:w="1263" w:type="dxa"/>
          </w:tcPr>
          <w:p w:rsidR="00B45370" w:rsidRPr="00E56FC4" w:rsidRDefault="00E56FC4" w:rsidP="00486BA7">
            <w:pPr>
              <w:jc w:val="center"/>
              <w:rPr>
                <w:rFonts w:ascii="Calibri" w:hAnsi="Calibri" w:cstheme="minorBidi"/>
              </w:rPr>
            </w:pPr>
            <w:r w:rsidRPr="00E56FC4">
              <w:rPr>
                <w:rFonts w:ascii="Calibri" w:hAnsi="Calibri" w:cstheme="minorBidi"/>
              </w:rPr>
              <w:t>MSSQL</w:t>
            </w:r>
          </w:p>
        </w:tc>
        <w:tc>
          <w:tcPr>
            <w:tcW w:w="1440" w:type="dxa"/>
          </w:tcPr>
          <w:p w:rsidR="00B45370" w:rsidRPr="00E56FC4" w:rsidRDefault="00E56FC4" w:rsidP="00486BA7">
            <w:pPr>
              <w:jc w:val="center"/>
              <w:rPr>
                <w:rFonts w:ascii="Calibri" w:hAnsi="Calibri" w:cstheme="minorBidi"/>
              </w:rPr>
            </w:pPr>
            <w:r w:rsidRPr="00E56FC4">
              <w:rPr>
                <w:rFonts w:ascii="Calibri" w:hAnsi="Calibri" w:cstheme="minorBidi"/>
              </w:rPr>
              <w:t>PSMRI 1.0</w:t>
            </w:r>
          </w:p>
        </w:tc>
        <w:tc>
          <w:tcPr>
            <w:tcW w:w="1368" w:type="dxa"/>
          </w:tcPr>
          <w:p w:rsidR="00B45370" w:rsidRPr="00E56FC4" w:rsidRDefault="00B45370" w:rsidP="00486BA7">
            <w:pPr>
              <w:jc w:val="center"/>
              <w:rPr>
                <w:rFonts w:ascii="Calibri" w:hAnsi="Calibri" w:cstheme="minorBidi"/>
              </w:rPr>
            </w:pPr>
          </w:p>
        </w:tc>
      </w:tr>
      <w:tr w:rsidR="00B45370" w:rsidRPr="00E56FC4" w:rsidTr="004407AE">
        <w:trPr>
          <w:trHeight w:val="211"/>
        </w:trPr>
        <w:tc>
          <w:tcPr>
            <w:tcW w:w="2021" w:type="dxa"/>
          </w:tcPr>
          <w:p w:rsidR="00B45370" w:rsidRPr="00E56FC4" w:rsidRDefault="00B45370" w:rsidP="00486BA7">
            <w:pPr>
              <w:jc w:val="center"/>
              <w:rPr>
                <w:rFonts w:ascii="Calibri" w:hAnsi="Calibri"/>
              </w:rPr>
            </w:pPr>
          </w:p>
        </w:tc>
        <w:tc>
          <w:tcPr>
            <w:tcW w:w="2561" w:type="dxa"/>
          </w:tcPr>
          <w:p w:rsidR="00B45370" w:rsidRPr="00E56FC4" w:rsidRDefault="00B45370" w:rsidP="00486BA7">
            <w:pPr>
              <w:jc w:val="center"/>
              <w:rPr>
                <w:rFonts w:ascii="Calibri" w:hAnsi="Calibri" w:cstheme="minorBidi"/>
              </w:rPr>
            </w:pPr>
          </w:p>
        </w:tc>
        <w:tc>
          <w:tcPr>
            <w:tcW w:w="1263" w:type="dxa"/>
          </w:tcPr>
          <w:p w:rsidR="00B45370" w:rsidRPr="00E56FC4" w:rsidRDefault="00B45370" w:rsidP="00486BA7">
            <w:pPr>
              <w:jc w:val="center"/>
              <w:rPr>
                <w:rFonts w:ascii="Calibri" w:hAnsi="Calibri" w:cstheme="minorBidi"/>
              </w:rPr>
            </w:pPr>
          </w:p>
        </w:tc>
        <w:tc>
          <w:tcPr>
            <w:tcW w:w="1440" w:type="dxa"/>
          </w:tcPr>
          <w:p w:rsidR="00B45370" w:rsidRPr="00E56FC4" w:rsidRDefault="00B45370" w:rsidP="00486BA7">
            <w:pPr>
              <w:jc w:val="center"/>
              <w:rPr>
                <w:rFonts w:ascii="Calibri" w:hAnsi="Calibri" w:cstheme="minorBidi"/>
              </w:rPr>
            </w:pPr>
          </w:p>
        </w:tc>
        <w:tc>
          <w:tcPr>
            <w:tcW w:w="1368" w:type="dxa"/>
          </w:tcPr>
          <w:p w:rsidR="00B45370" w:rsidRPr="00E56FC4" w:rsidRDefault="00B45370" w:rsidP="00486BA7">
            <w:pPr>
              <w:jc w:val="center"/>
              <w:rPr>
                <w:rFonts w:ascii="Calibri" w:hAnsi="Calibri"/>
              </w:rPr>
            </w:pPr>
          </w:p>
        </w:tc>
      </w:tr>
      <w:tr w:rsidR="00B45370" w:rsidRPr="00E56FC4" w:rsidTr="004407AE">
        <w:trPr>
          <w:trHeight w:val="223"/>
        </w:trPr>
        <w:tc>
          <w:tcPr>
            <w:tcW w:w="2021" w:type="dxa"/>
          </w:tcPr>
          <w:p w:rsidR="00B45370" w:rsidRPr="00E56FC4" w:rsidRDefault="00B45370" w:rsidP="00486BA7">
            <w:pPr>
              <w:jc w:val="center"/>
              <w:rPr>
                <w:rFonts w:ascii="Calibri" w:hAnsi="Calibri"/>
              </w:rPr>
            </w:pPr>
          </w:p>
        </w:tc>
        <w:tc>
          <w:tcPr>
            <w:tcW w:w="2561" w:type="dxa"/>
          </w:tcPr>
          <w:p w:rsidR="00B45370" w:rsidRPr="00E56FC4" w:rsidRDefault="00B45370" w:rsidP="00486BA7">
            <w:pPr>
              <w:jc w:val="center"/>
              <w:rPr>
                <w:rFonts w:ascii="Calibri" w:hAnsi="Calibri" w:cstheme="minorBidi"/>
              </w:rPr>
            </w:pPr>
          </w:p>
        </w:tc>
        <w:tc>
          <w:tcPr>
            <w:tcW w:w="1263" w:type="dxa"/>
          </w:tcPr>
          <w:p w:rsidR="00B45370" w:rsidRPr="00E56FC4" w:rsidRDefault="00B45370" w:rsidP="00486BA7">
            <w:pPr>
              <w:jc w:val="center"/>
              <w:rPr>
                <w:rFonts w:ascii="Calibri" w:hAnsi="Calibri" w:cstheme="minorBidi"/>
              </w:rPr>
            </w:pPr>
          </w:p>
        </w:tc>
        <w:tc>
          <w:tcPr>
            <w:tcW w:w="1440" w:type="dxa"/>
          </w:tcPr>
          <w:p w:rsidR="00B45370" w:rsidRPr="00E56FC4" w:rsidRDefault="00B45370" w:rsidP="00486BA7">
            <w:pPr>
              <w:jc w:val="center"/>
              <w:rPr>
                <w:rFonts w:ascii="Calibri" w:hAnsi="Calibri" w:cstheme="minorBidi"/>
              </w:rPr>
            </w:pPr>
          </w:p>
        </w:tc>
        <w:tc>
          <w:tcPr>
            <w:tcW w:w="1368" w:type="dxa"/>
          </w:tcPr>
          <w:p w:rsidR="00B45370" w:rsidRPr="00E56FC4" w:rsidRDefault="00B45370" w:rsidP="00486BA7">
            <w:pPr>
              <w:jc w:val="center"/>
              <w:rPr>
                <w:rFonts w:ascii="Calibri" w:hAnsi="Calibri"/>
              </w:rPr>
            </w:pPr>
          </w:p>
        </w:tc>
      </w:tr>
      <w:tr w:rsidR="00B45370" w:rsidRPr="00E56FC4" w:rsidTr="004407AE">
        <w:trPr>
          <w:trHeight w:val="174"/>
        </w:trPr>
        <w:tc>
          <w:tcPr>
            <w:tcW w:w="2021" w:type="dxa"/>
          </w:tcPr>
          <w:p w:rsidR="00B45370" w:rsidRPr="00E56FC4" w:rsidRDefault="00B45370" w:rsidP="00486BA7"/>
        </w:tc>
        <w:tc>
          <w:tcPr>
            <w:tcW w:w="2561" w:type="dxa"/>
          </w:tcPr>
          <w:p w:rsidR="00B45370" w:rsidRPr="00E56FC4" w:rsidRDefault="00B45370" w:rsidP="00486BA7">
            <w:pPr>
              <w:jc w:val="center"/>
            </w:pPr>
          </w:p>
        </w:tc>
        <w:tc>
          <w:tcPr>
            <w:tcW w:w="1263" w:type="dxa"/>
          </w:tcPr>
          <w:p w:rsidR="00B45370" w:rsidRPr="00E56FC4" w:rsidRDefault="00B45370" w:rsidP="00486BA7"/>
        </w:tc>
        <w:tc>
          <w:tcPr>
            <w:tcW w:w="1440" w:type="dxa"/>
          </w:tcPr>
          <w:p w:rsidR="00B45370" w:rsidRPr="00E56FC4" w:rsidRDefault="00B45370" w:rsidP="00486BA7">
            <w:pPr>
              <w:jc w:val="center"/>
            </w:pPr>
          </w:p>
        </w:tc>
        <w:tc>
          <w:tcPr>
            <w:tcW w:w="1368" w:type="dxa"/>
          </w:tcPr>
          <w:p w:rsidR="00B45370" w:rsidRPr="00E56FC4" w:rsidRDefault="00B45370" w:rsidP="00486BA7">
            <w:pPr>
              <w:jc w:val="center"/>
            </w:pPr>
          </w:p>
        </w:tc>
      </w:tr>
    </w:tbl>
    <w:p w:rsidR="001B5A23" w:rsidRPr="00E56FC4" w:rsidRDefault="001B5A23" w:rsidP="00B45370">
      <w:pPr>
        <w:pStyle w:val="Heading1"/>
        <w:rPr>
          <w:rFonts w:asciiTheme="minorHAnsi" w:hAnsiTheme="minorHAnsi" w:cstheme="minorHAnsi"/>
          <w:sz w:val="22"/>
          <w:szCs w:val="22"/>
        </w:rPr>
      </w:pPr>
    </w:p>
    <w:p w:rsidR="001B5A23" w:rsidRDefault="001B5A23" w:rsidP="00B45370">
      <w:pPr>
        <w:pStyle w:val="Heading1"/>
        <w:rPr>
          <w:rFonts w:asciiTheme="minorHAnsi" w:hAnsiTheme="minorHAnsi" w:cstheme="minorHAnsi"/>
          <w:sz w:val="22"/>
          <w:szCs w:val="22"/>
        </w:rPr>
      </w:pPr>
    </w:p>
    <w:p w:rsidR="001B5A23" w:rsidRDefault="001B5A23" w:rsidP="001B5A23"/>
    <w:p w:rsidR="00E56FC4" w:rsidRDefault="00E56FC4" w:rsidP="001B5A23"/>
    <w:p w:rsidR="00E56FC4" w:rsidRDefault="00E56FC4" w:rsidP="001B5A23"/>
    <w:p w:rsidR="00E56FC4" w:rsidRDefault="00E56FC4" w:rsidP="001B5A23"/>
    <w:p w:rsidR="00E56FC4" w:rsidRDefault="00E56FC4" w:rsidP="001B5A23"/>
    <w:p w:rsidR="00E56FC4" w:rsidRDefault="00E56FC4" w:rsidP="001B5A23"/>
    <w:p w:rsidR="00E56FC4" w:rsidRDefault="00E56FC4" w:rsidP="001B5A23"/>
    <w:p w:rsidR="00E56FC4" w:rsidRDefault="00E56FC4" w:rsidP="001B5A23"/>
    <w:p w:rsidR="00E56FC4" w:rsidRDefault="00E56FC4" w:rsidP="001B5A23"/>
    <w:p w:rsidR="00E56FC4" w:rsidRDefault="00E56FC4" w:rsidP="001B5A23"/>
    <w:p w:rsidR="00E56FC4" w:rsidRDefault="00E56FC4" w:rsidP="001B5A23"/>
    <w:p w:rsidR="00E56FC4" w:rsidRDefault="00E56FC4" w:rsidP="001B5A23"/>
    <w:p w:rsidR="00E56FC4" w:rsidRDefault="00E56FC4" w:rsidP="001B5A23"/>
    <w:p w:rsidR="00B45370" w:rsidRPr="001B5A23" w:rsidRDefault="00B45370" w:rsidP="001B5A23">
      <w:pPr>
        <w:pStyle w:val="Heading1"/>
        <w:rPr>
          <w:rFonts w:asciiTheme="minorHAnsi" w:hAnsiTheme="minorHAnsi" w:cstheme="minorHAnsi"/>
          <w:sz w:val="24"/>
          <w:szCs w:val="24"/>
        </w:rPr>
      </w:pPr>
      <w:bookmarkStart w:id="72" w:name="_Toc416794490"/>
      <w:bookmarkStart w:id="73" w:name="_GoBack"/>
      <w:bookmarkEnd w:id="73"/>
      <w:r w:rsidRPr="001B5A23">
        <w:rPr>
          <w:rFonts w:asciiTheme="minorHAnsi" w:hAnsiTheme="minorHAnsi" w:cstheme="minorHAnsi"/>
          <w:sz w:val="24"/>
          <w:szCs w:val="24"/>
        </w:rPr>
        <w:lastRenderedPageBreak/>
        <w:t xml:space="preserve">Appendix D:  </w:t>
      </w:r>
      <w:bookmarkStart w:id="74" w:name="Glossary"/>
      <w:r w:rsidRPr="001B5A23">
        <w:rPr>
          <w:rFonts w:asciiTheme="minorHAnsi" w:hAnsiTheme="minorHAnsi" w:cstheme="minorHAnsi"/>
          <w:sz w:val="24"/>
          <w:szCs w:val="24"/>
        </w:rPr>
        <w:t>Glossary/Terms</w:t>
      </w:r>
      <w:bookmarkEnd w:id="72"/>
      <w:bookmarkEnd w:id="74"/>
    </w:p>
    <w:p w:rsidR="00B45370" w:rsidRDefault="00B45370" w:rsidP="00B45370"/>
    <w:p w:rsidR="00B45370" w:rsidRPr="00E27B42" w:rsidRDefault="00B45370" w:rsidP="00B45370">
      <w:pPr>
        <w:rPr>
          <w:rFonts w:ascii="Calibri" w:hAnsi="Calibri"/>
        </w:rPr>
      </w:pPr>
      <w:bookmarkStart w:id="75" w:name="Standard_Operating_State"/>
      <w:r w:rsidRPr="00E27B42">
        <w:rPr>
          <w:rFonts w:ascii="Calibri" w:hAnsi="Calibri"/>
          <w:b/>
          <w:u w:val="single"/>
        </w:rPr>
        <w:t>Standard Operating State</w:t>
      </w:r>
      <w:bookmarkEnd w:id="75"/>
      <w:r w:rsidRPr="00E27B42">
        <w:rPr>
          <w:rFonts w:ascii="Calibri" w:hAnsi="Calibri"/>
        </w:rPr>
        <w:t xml:space="preserve">:  Production state where services are functioning at standard state levels.  In contrast to recovery state operating levels, this can support business functions at minimum but deprecated levels.  </w:t>
      </w:r>
    </w:p>
    <w:p w:rsidR="00B45370" w:rsidRPr="00E27B42" w:rsidRDefault="00B45370" w:rsidP="00B45370">
      <w:pPr>
        <w:rPr>
          <w:rFonts w:ascii="Calibri" w:hAnsi="Calibri"/>
        </w:rPr>
      </w:pPr>
    </w:p>
    <w:p w:rsidR="00B45370" w:rsidRPr="00E27B42" w:rsidRDefault="00B45370" w:rsidP="00B45370">
      <w:pPr>
        <w:rPr>
          <w:rFonts w:ascii="Calibri" w:hAnsi="Calibri"/>
        </w:rPr>
      </w:pPr>
      <w:bookmarkStart w:id="76" w:name="Presentation_Layer"/>
      <w:r w:rsidRPr="00E27B42">
        <w:rPr>
          <w:rFonts w:ascii="Calibri" w:hAnsi="Calibri"/>
          <w:b/>
          <w:u w:val="single"/>
        </w:rPr>
        <w:t>Presentation Layer</w:t>
      </w:r>
      <w:bookmarkEnd w:id="76"/>
      <w:r w:rsidRPr="00E27B42">
        <w:rPr>
          <w:rFonts w:ascii="Calibri" w:hAnsi="Calibri"/>
          <w:b/>
        </w:rPr>
        <w:t xml:space="preserve">:  </w:t>
      </w:r>
      <w:r w:rsidRPr="00E27B42">
        <w:rPr>
          <w:rFonts w:ascii="Calibri" w:hAnsi="Calibri"/>
        </w:rPr>
        <w:t xml:space="preserve">Layer which users interact with.  This typically encompasses systems that support the UI, manage rendering, and captures user interactions.  User responses are parsed and system requests are passed for processing and data retrieval to the appropriate layer.  </w:t>
      </w:r>
    </w:p>
    <w:p w:rsidR="00B45370" w:rsidRPr="00E27B42" w:rsidRDefault="00B45370" w:rsidP="00B45370">
      <w:pPr>
        <w:rPr>
          <w:rFonts w:ascii="Calibri" w:hAnsi="Calibri"/>
          <w:u w:val="single"/>
        </w:rPr>
      </w:pPr>
    </w:p>
    <w:p w:rsidR="00B45370" w:rsidRPr="00E27B42" w:rsidRDefault="00B45370" w:rsidP="00B45370">
      <w:pPr>
        <w:rPr>
          <w:rFonts w:ascii="Calibri" w:hAnsi="Calibri"/>
        </w:rPr>
      </w:pPr>
      <w:bookmarkStart w:id="77" w:name="Processing_Layer"/>
      <w:proofErr w:type="gramStart"/>
      <w:r w:rsidRPr="00E27B42">
        <w:rPr>
          <w:rFonts w:ascii="Calibri" w:hAnsi="Calibri"/>
          <w:b/>
          <w:u w:val="single"/>
        </w:rPr>
        <w:t>Processing Layer</w:t>
      </w:r>
      <w:bookmarkEnd w:id="77"/>
      <w:r w:rsidRPr="00E27B42">
        <w:rPr>
          <w:rFonts w:ascii="Calibri" w:hAnsi="Calibri"/>
          <w:b/>
        </w:rPr>
        <w:t xml:space="preserve">:  </w:t>
      </w:r>
      <w:r w:rsidRPr="00E27B42">
        <w:rPr>
          <w:rFonts w:ascii="Calibri" w:hAnsi="Calibri"/>
        </w:rPr>
        <w:t>System layer which processes and synthesizes user input, data output, and transactional operations within an application stack.</w:t>
      </w:r>
      <w:proofErr w:type="gramEnd"/>
      <w:r w:rsidRPr="00E27B42">
        <w:rPr>
          <w:rFonts w:ascii="Calibri" w:hAnsi="Calibri"/>
        </w:rPr>
        <w:t xml:space="preserve">  Typically this layer processes data from the other layers.  Typically these services are folded into the presentation and database layer, however for intensive applications; this is usually broken out into its own layer.</w:t>
      </w:r>
    </w:p>
    <w:p w:rsidR="00B45370" w:rsidRPr="00E27B42" w:rsidRDefault="00B45370" w:rsidP="00B45370">
      <w:pPr>
        <w:rPr>
          <w:rFonts w:ascii="Calibri" w:hAnsi="Calibri"/>
        </w:rPr>
      </w:pPr>
    </w:p>
    <w:p w:rsidR="00B45370" w:rsidRPr="00E27B42" w:rsidRDefault="00B45370" w:rsidP="00B45370">
      <w:pPr>
        <w:rPr>
          <w:rFonts w:ascii="Calibri" w:hAnsi="Calibri"/>
          <w:u w:val="single"/>
        </w:rPr>
      </w:pPr>
      <w:bookmarkStart w:id="78" w:name="Database_Layer"/>
      <w:r w:rsidRPr="00E27B42">
        <w:rPr>
          <w:rFonts w:ascii="Calibri" w:hAnsi="Calibri"/>
          <w:b/>
          <w:u w:val="single"/>
        </w:rPr>
        <w:t>Database Layer</w:t>
      </w:r>
      <w:bookmarkEnd w:id="78"/>
      <w:r w:rsidRPr="00E27B42">
        <w:rPr>
          <w:rFonts w:ascii="Calibri" w:hAnsi="Calibri"/>
          <w:u w:val="single"/>
        </w:rPr>
        <w:t>:</w:t>
      </w:r>
      <w:r w:rsidRPr="00E27B42">
        <w:rPr>
          <w:rFonts w:ascii="Calibri" w:hAnsi="Calibri"/>
        </w:rPr>
        <w:t xml:space="preserve">  The database layer is where data typically resides in an application stack.  Typically data is stored in a relational database such as SQL Server, Microsoft Access, or Oracle, but it can be stored as XML, raw data, or tables.  This layer typically is optimized for data querying, processing and retrieval</w:t>
      </w:r>
      <w:r w:rsidRPr="00E27B42">
        <w:rPr>
          <w:rFonts w:ascii="Calibri" w:hAnsi="Calibri"/>
          <w:u w:val="single"/>
        </w:rPr>
        <w:t>.</w:t>
      </w:r>
    </w:p>
    <w:p w:rsidR="00B45370" w:rsidRPr="00E27B42" w:rsidRDefault="00B45370" w:rsidP="00B45370">
      <w:pPr>
        <w:rPr>
          <w:rFonts w:ascii="Calibri" w:hAnsi="Calibri"/>
          <w:u w:val="single"/>
        </w:rPr>
      </w:pPr>
    </w:p>
    <w:p w:rsidR="00B45370" w:rsidRPr="00E27B42" w:rsidRDefault="00B45370" w:rsidP="00B45370">
      <w:pPr>
        <w:rPr>
          <w:rFonts w:ascii="Calibri" w:hAnsi="Calibri"/>
          <w:u w:val="single"/>
        </w:rPr>
      </w:pPr>
      <w:bookmarkStart w:id="79" w:name="Network_Layer"/>
      <w:r w:rsidRPr="00E27B42">
        <w:rPr>
          <w:rFonts w:ascii="Calibri" w:hAnsi="Calibri"/>
          <w:b/>
          <w:u w:val="single"/>
        </w:rPr>
        <w:t>Network Layer</w:t>
      </w:r>
      <w:bookmarkEnd w:id="79"/>
      <w:r w:rsidRPr="00E27B42">
        <w:rPr>
          <w:rFonts w:ascii="Calibri" w:hAnsi="Calibri"/>
        </w:rPr>
        <w:t>:  The network layer is responsible for directing and managing traffic between physical hosts.  It is typically an infrastructure layer and is usually outside the purview of most business units.  This layer usually supports load balancing, geo-redundancy, and clustering</w:t>
      </w:r>
      <w:r w:rsidRPr="00E27B42">
        <w:rPr>
          <w:rFonts w:ascii="Calibri" w:hAnsi="Calibri"/>
          <w:u w:val="single"/>
        </w:rPr>
        <w:t xml:space="preserve">.  </w:t>
      </w:r>
    </w:p>
    <w:p w:rsidR="00B45370" w:rsidRPr="00E27B42" w:rsidRDefault="00B45370" w:rsidP="00B45370">
      <w:pPr>
        <w:rPr>
          <w:rFonts w:ascii="Calibri" w:hAnsi="Calibri"/>
          <w:u w:val="single"/>
        </w:rPr>
      </w:pPr>
    </w:p>
    <w:p w:rsidR="00B45370" w:rsidRPr="00E27B42" w:rsidRDefault="00B45370" w:rsidP="00B45370">
      <w:pPr>
        <w:rPr>
          <w:rFonts w:ascii="Calibri" w:hAnsi="Calibri"/>
          <w:u w:val="single"/>
        </w:rPr>
      </w:pPr>
      <w:bookmarkStart w:id="80" w:name="Storage_Layer"/>
      <w:r w:rsidRPr="00E27B42">
        <w:rPr>
          <w:rFonts w:ascii="Calibri" w:hAnsi="Calibri"/>
          <w:b/>
          <w:u w:val="single"/>
        </w:rPr>
        <w:t>Storage Layer</w:t>
      </w:r>
      <w:r w:rsidRPr="00E27B42">
        <w:rPr>
          <w:rFonts w:ascii="Calibri" w:hAnsi="Calibri"/>
          <w:b/>
        </w:rPr>
        <w:t>:</w:t>
      </w:r>
      <w:bookmarkEnd w:id="80"/>
      <w:r w:rsidRPr="00E27B42">
        <w:rPr>
          <w:rFonts w:ascii="Calibri" w:hAnsi="Calibri"/>
          <w:b/>
        </w:rPr>
        <w:t xml:space="preserve">  </w:t>
      </w:r>
      <w:r w:rsidRPr="00E27B42">
        <w:rPr>
          <w:rFonts w:ascii="Calibri" w:hAnsi="Calibri"/>
        </w:rPr>
        <w:t>This is typically an infrastructure layer and provides data storage and access.  In most environments this is usually regarded as SAN or NAS storage</w:t>
      </w:r>
      <w:r w:rsidRPr="00E27B42">
        <w:rPr>
          <w:rFonts w:ascii="Calibri" w:hAnsi="Calibri"/>
          <w:u w:val="single"/>
        </w:rPr>
        <w:t xml:space="preserve">.  </w:t>
      </w:r>
    </w:p>
    <w:p w:rsidR="00B45370" w:rsidRPr="00E27B42" w:rsidRDefault="00B45370" w:rsidP="00B45370">
      <w:pPr>
        <w:rPr>
          <w:rFonts w:ascii="Calibri" w:hAnsi="Calibri"/>
          <w:u w:val="single"/>
        </w:rPr>
      </w:pPr>
    </w:p>
    <w:p w:rsidR="00B45370" w:rsidRPr="00E27B42" w:rsidRDefault="00B45370" w:rsidP="00B45370">
      <w:pPr>
        <w:rPr>
          <w:rFonts w:ascii="Calibri" w:hAnsi="Calibri"/>
        </w:rPr>
      </w:pPr>
      <w:bookmarkStart w:id="81" w:name="Hardware_Host_Layer"/>
      <w:r w:rsidRPr="00E27B42">
        <w:rPr>
          <w:rFonts w:ascii="Calibri" w:hAnsi="Calibri"/>
          <w:b/>
          <w:u w:val="single"/>
        </w:rPr>
        <w:t>Hardware/Host Layer</w:t>
      </w:r>
      <w:bookmarkEnd w:id="81"/>
      <w:r w:rsidRPr="00E27B42">
        <w:rPr>
          <w:rFonts w:ascii="Calibri" w:hAnsi="Calibri"/>
        </w:rPr>
        <w:t xml:space="preserve">:  This layer refers to the physical machines that all other layers are reliant upon.  Depending on the organization, management of the physical layer can be performed by the stack owner or the purview of an infrastructure support group.  </w:t>
      </w:r>
    </w:p>
    <w:p w:rsidR="00B45370" w:rsidRPr="00E27B42" w:rsidRDefault="00B45370" w:rsidP="00B45370">
      <w:pPr>
        <w:rPr>
          <w:rFonts w:ascii="Calibri" w:hAnsi="Calibri"/>
        </w:rPr>
      </w:pPr>
    </w:p>
    <w:p w:rsidR="00B45370" w:rsidRPr="00E27B42" w:rsidRDefault="00B45370" w:rsidP="00B45370">
      <w:pPr>
        <w:rPr>
          <w:rFonts w:ascii="Calibri" w:hAnsi="Calibri"/>
        </w:rPr>
      </w:pPr>
      <w:bookmarkStart w:id="82" w:name="Virtualization_Layer"/>
      <w:r w:rsidRPr="00E27B42">
        <w:rPr>
          <w:rFonts w:ascii="Calibri" w:hAnsi="Calibri"/>
          <w:b/>
          <w:u w:val="single"/>
        </w:rPr>
        <w:t>Virtualization Layer</w:t>
      </w:r>
      <w:bookmarkEnd w:id="82"/>
      <w:r w:rsidRPr="00E27B42">
        <w:rPr>
          <w:rFonts w:ascii="Calibri" w:hAnsi="Calibri"/>
        </w:rPr>
        <w:t>:  In some environments virtual machines (VM's) are used to partition/encapsulate a machine's resources to behave as separate distinct hosts.  The virtualization layer refers to these virtual machines.</w:t>
      </w:r>
    </w:p>
    <w:p w:rsidR="00B45370" w:rsidRPr="00E27B42" w:rsidRDefault="00B45370" w:rsidP="00B45370">
      <w:pPr>
        <w:rPr>
          <w:rFonts w:ascii="Calibri" w:hAnsi="Calibri"/>
        </w:rPr>
      </w:pPr>
    </w:p>
    <w:p w:rsidR="00B45370" w:rsidRPr="00E27B42" w:rsidRDefault="00B45370" w:rsidP="00B45370">
      <w:pPr>
        <w:rPr>
          <w:rFonts w:ascii="Calibri" w:hAnsi="Calibri"/>
        </w:rPr>
      </w:pPr>
      <w:bookmarkStart w:id="83" w:name="Administrative_Layer"/>
      <w:r w:rsidRPr="00E27B42">
        <w:rPr>
          <w:rFonts w:ascii="Calibri" w:hAnsi="Calibri"/>
          <w:b/>
          <w:u w:val="single"/>
        </w:rPr>
        <w:t>Administrative Layer</w:t>
      </w:r>
      <w:bookmarkEnd w:id="83"/>
      <w:r w:rsidRPr="00E27B42">
        <w:rPr>
          <w:rFonts w:ascii="Calibri" w:hAnsi="Calibri"/>
          <w:b/>
        </w:rPr>
        <w:t xml:space="preserve">:  </w:t>
      </w:r>
      <w:r w:rsidRPr="00E27B42">
        <w:rPr>
          <w:rFonts w:ascii="Calibri" w:hAnsi="Calibri"/>
        </w:rPr>
        <w:t xml:space="preserve">The administrative layer encompasses the supporting technology components which provide access, administration, backups, and monitoring of the other layers.  </w:t>
      </w:r>
    </w:p>
    <w:p w:rsidR="00B45370" w:rsidRPr="00E27B42" w:rsidRDefault="00B45370" w:rsidP="00B45370">
      <w:pPr>
        <w:rPr>
          <w:rFonts w:ascii="Calibri" w:hAnsi="Calibri"/>
        </w:rPr>
      </w:pPr>
    </w:p>
    <w:p w:rsidR="00B45370" w:rsidRPr="007B6F35" w:rsidRDefault="00B45370" w:rsidP="00B45370"/>
    <w:p w:rsidR="00B45370" w:rsidRPr="004D6D74" w:rsidRDefault="00B45370">
      <w:pPr>
        <w:jc w:val="center"/>
        <w:rPr>
          <w:rFonts w:asciiTheme="minorHAnsi" w:hAnsiTheme="minorHAnsi" w:cstheme="minorHAnsi"/>
          <w:b/>
          <w:bCs/>
        </w:rPr>
      </w:pPr>
    </w:p>
    <w:sectPr w:rsidR="00B45370" w:rsidRPr="004D6D74" w:rsidSect="00561880">
      <w:headerReference w:type="even" r:id="rId27"/>
      <w:headerReference w:type="default" r:id="rId28"/>
      <w:footerReference w:type="even" r:id="rId29"/>
      <w:headerReference w:type="first" r:id="rId30"/>
      <w:footerReference w:type="first" r:id="rId31"/>
      <w:footnotePr>
        <w:pos w:val="beneathText"/>
      </w:footnotePr>
      <w:pgSz w:w="11905" w:h="16837" w:code="9"/>
      <w:pgMar w:top="1440" w:right="1440" w:bottom="1440" w:left="1440" w:header="1008" w:footer="792" w:gutter="0"/>
      <w:pgBorders>
        <w:top w:val="single" w:sz="8" w:space="23" w:color="000000"/>
        <w:left w:val="single" w:sz="8" w:space="17" w:color="000000"/>
        <w:bottom w:val="single" w:sz="8" w:space="15" w:color="000000"/>
        <w:right w:val="single" w:sz="8" w:space="17"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32A" w:rsidRDefault="0038632A">
      <w:r>
        <w:separator/>
      </w:r>
    </w:p>
  </w:endnote>
  <w:endnote w:type="continuationSeparator" w:id="0">
    <w:p w:rsidR="0038632A" w:rsidRDefault="00386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6595982"/>
      <w:docPartObj>
        <w:docPartGallery w:val="Page Numbers (Bottom of Page)"/>
        <w:docPartUnique/>
      </w:docPartObj>
    </w:sdtPr>
    <w:sdtContent>
      <w:sdt>
        <w:sdtPr>
          <w:rPr>
            <w:rFonts w:ascii="Arial" w:hAnsi="Arial" w:cs="Arial"/>
            <w:sz w:val="16"/>
            <w:szCs w:val="16"/>
          </w:rPr>
          <w:id w:val="565050477"/>
          <w:docPartObj>
            <w:docPartGallery w:val="Page Numbers (Top of Page)"/>
            <w:docPartUnique/>
          </w:docPartObj>
        </w:sdtPr>
        <w:sdtContent>
          <w:p w:rsidR="008F6D44" w:rsidRDefault="008F6D44" w:rsidP="00C834CE">
            <w:pPr>
              <w:pStyle w:val="Footer"/>
              <w:rPr>
                <w:rFonts w:ascii="Arial" w:hAnsi="Arial" w:cs="Arial"/>
                <w:sz w:val="16"/>
                <w:szCs w:val="16"/>
              </w:rPr>
            </w:pPr>
            <w:r>
              <w:rPr>
                <w:rFonts w:ascii="Arial" w:hAnsi="Arial" w:cs="Arial"/>
                <w:sz w:val="16"/>
                <w:szCs w:val="16"/>
              </w:rPr>
              <w:t>______________________________________________________________________________________________</w:t>
            </w:r>
          </w:p>
          <w:p w:rsidR="008F6D44" w:rsidRPr="00C834CE" w:rsidRDefault="008F6D44" w:rsidP="003F0353">
            <w:pPr>
              <w:pStyle w:val="Footer"/>
              <w:jc w:val="right"/>
              <w:rPr>
                <w:rFonts w:ascii="Arial" w:hAnsi="Arial" w:cs="Arial"/>
                <w:sz w:val="16"/>
                <w:szCs w:val="16"/>
              </w:rPr>
            </w:pPr>
            <w:r>
              <w:rPr>
                <w:rFonts w:ascii="Arial" w:hAnsi="Arial" w:cs="Arial"/>
                <w:sz w:val="16"/>
                <w:szCs w:val="16"/>
              </w:rPr>
              <w:t xml:space="preserve">Version 1.0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C834CE">
              <w:rPr>
                <w:rFonts w:ascii="Arial" w:hAnsi="Arial" w:cs="Arial"/>
                <w:sz w:val="16"/>
                <w:szCs w:val="16"/>
              </w:rPr>
              <w:t xml:space="preserve">Page </w:t>
            </w:r>
            <w:r w:rsidRPr="00C834CE">
              <w:rPr>
                <w:rFonts w:ascii="Arial" w:hAnsi="Arial" w:cs="Arial"/>
                <w:sz w:val="16"/>
                <w:szCs w:val="16"/>
              </w:rPr>
              <w:fldChar w:fldCharType="begin"/>
            </w:r>
            <w:r w:rsidRPr="00C834CE">
              <w:rPr>
                <w:rFonts w:ascii="Arial" w:hAnsi="Arial" w:cs="Arial"/>
                <w:sz w:val="16"/>
                <w:szCs w:val="16"/>
              </w:rPr>
              <w:instrText xml:space="preserve"> PAGE </w:instrText>
            </w:r>
            <w:r w:rsidRPr="00C834CE">
              <w:rPr>
                <w:rFonts w:ascii="Arial" w:hAnsi="Arial" w:cs="Arial"/>
                <w:sz w:val="16"/>
                <w:szCs w:val="16"/>
              </w:rPr>
              <w:fldChar w:fldCharType="separate"/>
            </w:r>
            <w:r w:rsidR="00E56FC4">
              <w:rPr>
                <w:rFonts w:ascii="Arial" w:hAnsi="Arial" w:cs="Arial"/>
                <w:noProof/>
                <w:sz w:val="16"/>
                <w:szCs w:val="16"/>
              </w:rPr>
              <w:t>12</w:t>
            </w:r>
            <w:r w:rsidRPr="00C834CE">
              <w:rPr>
                <w:rFonts w:ascii="Arial" w:hAnsi="Arial" w:cs="Arial"/>
                <w:sz w:val="16"/>
                <w:szCs w:val="16"/>
              </w:rPr>
              <w:fldChar w:fldCharType="end"/>
            </w:r>
            <w:r w:rsidRPr="00C834CE">
              <w:rPr>
                <w:rFonts w:ascii="Arial" w:hAnsi="Arial" w:cs="Arial"/>
                <w:sz w:val="16"/>
                <w:szCs w:val="16"/>
              </w:rPr>
              <w:t xml:space="preserve"> of </w:t>
            </w:r>
            <w:r w:rsidRPr="00C834CE">
              <w:rPr>
                <w:rFonts w:ascii="Arial" w:hAnsi="Arial" w:cs="Arial"/>
                <w:sz w:val="16"/>
                <w:szCs w:val="16"/>
              </w:rPr>
              <w:fldChar w:fldCharType="begin"/>
            </w:r>
            <w:r w:rsidRPr="00C834CE">
              <w:rPr>
                <w:rFonts w:ascii="Arial" w:hAnsi="Arial" w:cs="Arial"/>
                <w:sz w:val="16"/>
                <w:szCs w:val="16"/>
              </w:rPr>
              <w:instrText xml:space="preserve"> NUMPAGES  </w:instrText>
            </w:r>
            <w:r w:rsidRPr="00C834CE">
              <w:rPr>
                <w:rFonts w:ascii="Arial" w:hAnsi="Arial" w:cs="Arial"/>
                <w:sz w:val="16"/>
                <w:szCs w:val="16"/>
              </w:rPr>
              <w:fldChar w:fldCharType="separate"/>
            </w:r>
            <w:r w:rsidR="00E56FC4">
              <w:rPr>
                <w:rFonts w:ascii="Arial" w:hAnsi="Arial" w:cs="Arial"/>
                <w:noProof/>
                <w:sz w:val="16"/>
                <w:szCs w:val="16"/>
              </w:rPr>
              <w:t>13</w:t>
            </w:r>
            <w:r w:rsidRPr="00C834CE">
              <w:rPr>
                <w:rFonts w:ascii="Arial" w:hAnsi="Arial" w:cs="Arial"/>
                <w:sz w:val="16"/>
                <w:szCs w:val="16"/>
              </w:rPr>
              <w:fldChar w:fldCharType="end"/>
            </w:r>
            <w:r>
              <w:rPr>
                <w:rFonts w:ascii="Arial" w:hAnsi="Arial" w:cs="Arial"/>
                <w:sz w:val="16"/>
                <w:szCs w:val="16"/>
              </w:rPr>
              <w:tab/>
            </w:r>
            <w:r>
              <w:rPr>
                <w:rFonts w:ascii="Arial" w:hAnsi="Arial" w:cs="Arial"/>
                <w:sz w:val="16"/>
                <w:szCs w:val="16"/>
              </w:rPr>
              <w:tab/>
              <w:t xml:space="preserve">     </w:t>
            </w:r>
            <w:r>
              <w:rPr>
                <w:rFonts w:ascii="Arial" w:hAnsi="Arial" w:cs="Arial"/>
                <w:sz w:val="16"/>
                <w:szCs w:val="16"/>
              </w:rPr>
              <w:tab/>
            </w:r>
            <w:r w:rsidRPr="005E53B7">
              <w:rPr>
                <w:rFonts w:ascii="Arial" w:hAnsi="Arial" w:cs="Arial"/>
                <w:sz w:val="16"/>
                <w:szCs w:val="16"/>
              </w:rPr>
              <w:t>0</w:t>
            </w:r>
            <w:r>
              <w:rPr>
                <w:rFonts w:ascii="Arial" w:hAnsi="Arial" w:cs="Arial"/>
                <w:sz w:val="16"/>
                <w:szCs w:val="16"/>
              </w:rPr>
              <w:t>4</w:t>
            </w:r>
            <w:r w:rsidRPr="005E53B7">
              <w:rPr>
                <w:rFonts w:ascii="Arial" w:hAnsi="Arial" w:cs="Arial"/>
                <w:sz w:val="16"/>
                <w:szCs w:val="16"/>
              </w:rPr>
              <w:t>-</w:t>
            </w:r>
            <w:r>
              <w:rPr>
                <w:rFonts w:ascii="Arial" w:hAnsi="Arial" w:cs="Arial"/>
                <w:sz w:val="16"/>
                <w:szCs w:val="16"/>
              </w:rPr>
              <w:t>Jan</w:t>
            </w:r>
            <w:r w:rsidRPr="005E53B7">
              <w:rPr>
                <w:rFonts w:ascii="Arial" w:hAnsi="Arial" w:cs="Arial"/>
                <w:sz w:val="16"/>
                <w:szCs w:val="16"/>
              </w:rPr>
              <w:t>-201</w:t>
            </w:r>
            <w:r>
              <w:rPr>
                <w:rFonts w:ascii="Arial" w:hAnsi="Arial" w:cs="Arial"/>
                <w:sz w:val="16"/>
                <w:szCs w:val="16"/>
              </w:rPr>
              <w:t>8 Working copy if printed</w:t>
            </w:r>
          </w:p>
        </w:sdtContent>
      </w:sdt>
    </w:sdtContent>
  </w:sdt>
  <w:p w:rsidR="008F6D44" w:rsidRDefault="008F6D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D44" w:rsidRDefault="008F6D4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D44" w:rsidRDefault="008F6D4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32A" w:rsidRDefault="0038632A">
      <w:r>
        <w:separator/>
      </w:r>
    </w:p>
  </w:footnote>
  <w:footnote w:type="continuationSeparator" w:id="0">
    <w:p w:rsidR="0038632A" w:rsidRDefault="003863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D44" w:rsidRDefault="008F6D44" w:rsidP="00C834CE">
    <w:pPr>
      <w:pStyle w:val="Header"/>
      <w:tabs>
        <w:tab w:val="clear" w:pos="8640"/>
        <w:tab w:val="right" w:pos="8370"/>
      </w:tabs>
      <w:rPr>
        <w:sz w:val="16"/>
        <w:szCs w:val="16"/>
      </w:rPr>
    </w:pPr>
    <w:r>
      <w:rPr>
        <w:noProof/>
        <w:lang w:eastAsia="en-US"/>
      </w:rPr>
      <w:drawing>
        <wp:inline distT="0" distB="0" distL="0" distR="0" wp14:anchorId="6F62AD2C" wp14:editId="379A6533">
          <wp:extent cx="1054398" cy="502920"/>
          <wp:effectExtent l="19050" t="0" r="0" b="0"/>
          <wp:docPr id="6" name="Picture 0" descr="zol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lt-logo.gif"/>
                  <pic:cNvPicPr/>
                </pic:nvPicPr>
                <pic:blipFill>
                  <a:blip r:embed="rId1"/>
                  <a:stretch>
                    <a:fillRect/>
                  </a:stretch>
                </pic:blipFill>
                <pic:spPr>
                  <a:xfrm>
                    <a:off x="0" y="0"/>
                    <a:ext cx="1054398" cy="502920"/>
                  </a:xfrm>
                  <a:prstGeom prst="rect">
                    <a:avLst/>
                  </a:prstGeom>
                </pic:spPr>
              </pic:pic>
            </a:graphicData>
          </a:graphic>
        </wp:inline>
      </w:drawing>
    </w:r>
    <w:r>
      <w:tab/>
    </w:r>
    <w:r>
      <w:rPr>
        <w:sz w:val="16"/>
        <w:szCs w:val="16"/>
      </w:rPr>
      <w:t xml:space="preserve"> </w:t>
    </w:r>
    <w:r>
      <w:rPr>
        <w:sz w:val="16"/>
        <w:szCs w:val="16"/>
      </w:rPr>
      <w:tab/>
    </w:r>
    <w:fldSimple w:instr=" TITLE   \* MERGEFORMAT ">
      <w:r>
        <w:rPr>
          <w:sz w:val="16"/>
          <w:szCs w:val="16"/>
        </w:rPr>
        <w:t>Disaster Recovery Plan</w:t>
      </w:r>
    </w:fldSimple>
  </w:p>
  <w:p w:rsidR="008F6D44" w:rsidRDefault="008F6D44">
    <w:pPr>
      <w:pStyle w:val="Header"/>
    </w:pPr>
    <w:r>
      <w:rPr>
        <w:sz w:val="16"/>
        <w:szCs w:val="16"/>
      </w:rPr>
      <w:t>______________________________________________________________________________________________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D44" w:rsidRDefault="008F6D4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D44" w:rsidRDefault="008F6D44" w:rsidP="006F1193">
    <w:pPr>
      <w:pStyle w:val="Header"/>
      <w:tabs>
        <w:tab w:val="clear" w:pos="8640"/>
        <w:tab w:val="right" w:pos="8370"/>
      </w:tabs>
      <w:rPr>
        <w:sz w:val="16"/>
        <w:szCs w:val="16"/>
      </w:rPr>
    </w:pPr>
    <w:r>
      <w:rPr>
        <w:noProof/>
        <w:sz w:val="16"/>
        <w:szCs w:val="16"/>
        <w:lang w:eastAsia="en-US"/>
      </w:rPr>
      <w:drawing>
        <wp:inline distT="0" distB="0" distL="0" distR="0" wp14:anchorId="644A9924" wp14:editId="1CE1EC92">
          <wp:extent cx="1055579" cy="502920"/>
          <wp:effectExtent l="19050" t="0" r="0" b="0"/>
          <wp:docPr id="2" name="Picture 1" descr="zol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lt-logo.gif"/>
                  <pic:cNvPicPr/>
                </pic:nvPicPr>
                <pic:blipFill>
                  <a:blip r:embed="rId1"/>
                  <a:stretch>
                    <a:fillRect/>
                  </a:stretch>
                </pic:blipFill>
                <pic:spPr>
                  <a:xfrm>
                    <a:off x="0" y="0"/>
                    <a:ext cx="1055579" cy="502920"/>
                  </a:xfrm>
                  <a:prstGeom prst="rect">
                    <a:avLst/>
                  </a:prstGeom>
                </pic:spPr>
              </pic:pic>
            </a:graphicData>
          </a:graphic>
        </wp:inline>
      </w:drawing>
    </w:r>
    <w:r>
      <w:rPr>
        <w:sz w:val="16"/>
        <w:szCs w:val="16"/>
      </w:rPr>
      <w:t xml:space="preserve"> </w:t>
    </w:r>
    <w:r>
      <w:rPr>
        <w:sz w:val="16"/>
        <w:szCs w:val="16"/>
      </w:rPr>
      <w:tab/>
    </w:r>
    <w:r>
      <w:rPr>
        <w:sz w:val="16"/>
        <w:szCs w:val="16"/>
      </w:rPr>
      <w:tab/>
    </w:r>
    <w:fldSimple w:instr=" TITLE   \* MERGEFORMAT ">
      <w:r>
        <w:rPr>
          <w:sz w:val="16"/>
          <w:szCs w:val="16"/>
        </w:rPr>
        <w:t xml:space="preserve">Disaster Recovery </w:t>
      </w:r>
      <w:r w:rsidRPr="00011C3C">
        <w:rPr>
          <w:sz w:val="16"/>
          <w:szCs w:val="16"/>
        </w:rPr>
        <w:t>Plan</w:t>
      </w:r>
    </w:fldSimple>
  </w:p>
  <w:p w:rsidR="008F6D44" w:rsidRPr="000C0F53" w:rsidRDefault="008F6D44" w:rsidP="00B75884">
    <w:pPr>
      <w:pStyle w:val="Header"/>
    </w:pPr>
    <w:r>
      <w:rPr>
        <w:sz w:val="16"/>
        <w:szCs w:val="16"/>
      </w:rPr>
      <w:t>______________________________________________________________________________________________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6D44" w:rsidRDefault="008F6D4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bullet"/>
      <w:lvlText w:val=""/>
      <w:lvlJc w:val="left"/>
      <w:pPr>
        <w:tabs>
          <w:tab w:val="num" w:pos="360"/>
        </w:tabs>
        <w:ind w:left="720" w:hanging="360"/>
      </w:pPr>
      <w:rPr>
        <w:rFonts w:ascii="Symbol" w:hAnsi="Symbol" w:cs="Symbol"/>
      </w:r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42F8A2CC"/>
    <w:name w:val="WW8Num3"/>
    <w:lvl w:ilvl="0">
      <w:start w:val="1"/>
      <w:numFmt w:val="decimal"/>
      <w:lvlText w:val="%1."/>
      <w:lvlJc w:val="left"/>
      <w:pPr>
        <w:tabs>
          <w:tab w:val="num" w:pos="90"/>
        </w:tabs>
        <w:ind w:left="9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rPr>
        <w:sz w:val="22"/>
        <w:szCs w:val="22"/>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0000004"/>
    <w:multiLevelType w:val="singleLevel"/>
    <w:tmpl w:val="00000004"/>
    <w:name w:val="WW8Num4"/>
    <w:lvl w:ilvl="0">
      <w:start w:val="1"/>
      <w:numFmt w:val="bullet"/>
      <w:lvlText w:val=""/>
      <w:lvlJc w:val="left"/>
      <w:pPr>
        <w:tabs>
          <w:tab w:val="num" w:pos="1260"/>
        </w:tabs>
        <w:ind w:left="126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nsid w:val="0000002F"/>
    <w:multiLevelType w:val="multilevel"/>
    <w:tmpl w:val="0000002F"/>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0FA2903"/>
    <w:multiLevelType w:val="hybridMultilevel"/>
    <w:tmpl w:val="AFCCBC2E"/>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1E028C0"/>
    <w:multiLevelType w:val="hybridMultilevel"/>
    <w:tmpl w:val="2AFC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5960822"/>
    <w:multiLevelType w:val="hybridMultilevel"/>
    <w:tmpl w:val="6328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8D2DAE"/>
    <w:multiLevelType w:val="hybridMultilevel"/>
    <w:tmpl w:val="50AEB23E"/>
    <w:lvl w:ilvl="0" w:tplc="552627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04B323A"/>
    <w:multiLevelType w:val="hybridMultilevel"/>
    <w:tmpl w:val="18F60524"/>
    <w:lvl w:ilvl="0" w:tplc="0C0EF830">
      <w:start w:val="1"/>
      <w:numFmt w:val="bullet"/>
      <w:lvlText w:val="­"/>
      <w:lvlJc w:val="left"/>
      <w:pPr>
        <w:tabs>
          <w:tab w:val="num" w:pos="576"/>
        </w:tabs>
        <w:ind w:left="576"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14A7080"/>
    <w:multiLevelType w:val="hybridMultilevel"/>
    <w:tmpl w:val="97368AB8"/>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1756B1D"/>
    <w:multiLevelType w:val="hybridMultilevel"/>
    <w:tmpl w:val="EE249B96"/>
    <w:lvl w:ilvl="0" w:tplc="358CCB70">
      <w:start w:val="1"/>
      <w:numFmt w:val="bullet"/>
      <w:lvlText w:val=""/>
      <w:lvlJc w:val="left"/>
      <w:pPr>
        <w:tabs>
          <w:tab w:val="num" w:pos="720"/>
        </w:tabs>
        <w:ind w:left="720" w:hanging="360"/>
      </w:pPr>
      <w:rPr>
        <w:rFonts w:ascii="Wingdings" w:hAnsi="Wingdings" w:hint="default"/>
      </w:rPr>
    </w:lvl>
    <w:lvl w:ilvl="1" w:tplc="010471B0" w:tentative="1">
      <w:start w:val="1"/>
      <w:numFmt w:val="bullet"/>
      <w:lvlText w:val=""/>
      <w:lvlJc w:val="left"/>
      <w:pPr>
        <w:tabs>
          <w:tab w:val="num" w:pos="1440"/>
        </w:tabs>
        <w:ind w:left="1440" w:hanging="360"/>
      </w:pPr>
      <w:rPr>
        <w:rFonts w:ascii="Wingdings" w:hAnsi="Wingdings" w:hint="default"/>
      </w:rPr>
    </w:lvl>
    <w:lvl w:ilvl="2" w:tplc="D270C2B0" w:tentative="1">
      <w:start w:val="1"/>
      <w:numFmt w:val="bullet"/>
      <w:lvlText w:val=""/>
      <w:lvlJc w:val="left"/>
      <w:pPr>
        <w:tabs>
          <w:tab w:val="num" w:pos="2160"/>
        </w:tabs>
        <w:ind w:left="2160" w:hanging="360"/>
      </w:pPr>
      <w:rPr>
        <w:rFonts w:ascii="Wingdings" w:hAnsi="Wingdings" w:hint="default"/>
      </w:rPr>
    </w:lvl>
    <w:lvl w:ilvl="3" w:tplc="4D8E9EE4" w:tentative="1">
      <w:start w:val="1"/>
      <w:numFmt w:val="bullet"/>
      <w:lvlText w:val=""/>
      <w:lvlJc w:val="left"/>
      <w:pPr>
        <w:tabs>
          <w:tab w:val="num" w:pos="2880"/>
        </w:tabs>
        <w:ind w:left="2880" w:hanging="360"/>
      </w:pPr>
      <w:rPr>
        <w:rFonts w:ascii="Wingdings" w:hAnsi="Wingdings" w:hint="default"/>
      </w:rPr>
    </w:lvl>
    <w:lvl w:ilvl="4" w:tplc="07DAB3AC" w:tentative="1">
      <w:start w:val="1"/>
      <w:numFmt w:val="bullet"/>
      <w:lvlText w:val=""/>
      <w:lvlJc w:val="left"/>
      <w:pPr>
        <w:tabs>
          <w:tab w:val="num" w:pos="3600"/>
        </w:tabs>
        <w:ind w:left="3600" w:hanging="360"/>
      </w:pPr>
      <w:rPr>
        <w:rFonts w:ascii="Wingdings" w:hAnsi="Wingdings" w:hint="default"/>
      </w:rPr>
    </w:lvl>
    <w:lvl w:ilvl="5" w:tplc="6C00C43E" w:tentative="1">
      <w:start w:val="1"/>
      <w:numFmt w:val="bullet"/>
      <w:lvlText w:val=""/>
      <w:lvlJc w:val="left"/>
      <w:pPr>
        <w:tabs>
          <w:tab w:val="num" w:pos="4320"/>
        </w:tabs>
        <w:ind w:left="4320" w:hanging="360"/>
      </w:pPr>
      <w:rPr>
        <w:rFonts w:ascii="Wingdings" w:hAnsi="Wingdings" w:hint="default"/>
      </w:rPr>
    </w:lvl>
    <w:lvl w:ilvl="6" w:tplc="FE78CB12" w:tentative="1">
      <w:start w:val="1"/>
      <w:numFmt w:val="bullet"/>
      <w:lvlText w:val=""/>
      <w:lvlJc w:val="left"/>
      <w:pPr>
        <w:tabs>
          <w:tab w:val="num" w:pos="5040"/>
        </w:tabs>
        <w:ind w:left="5040" w:hanging="360"/>
      </w:pPr>
      <w:rPr>
        <w:rFonts w:ascii="Wingdings" w:hAnsi="Wingdings" w:hint="default"/>
      </w:rPr>
    </w:lvl>
    <w:lvl w:ilvl="7" w:tplc="1B1079D8" w:tentative="1">
      <w:start w:val="1"/>
      <w:numFmt w:val="bullet"/>
      <w:lvlText w:val=""/>
      <w:lvlJc w:val="left"/>
      <w:pPr>
        <w:tabs>
          <w:tab w:val="num" w:pos="5760"/>
        </w:tabs>
        <w:ind w:left="5760" w:hanging="360"/>
      </w:pPr>
      <w:rPr>
        <w:rFonts w:ascii="Wingdings" w:hAnsi="Wingdings" w:hint="default"/>
      </w:rPr>
    </w:lvl>
    <w:lvl w:ilvl="8" w:tplc="D04EFE2E" w:tentative="1">
      <w:start w:val="1"/>
      <w:numFmt w:val="bullet"/>
      <w:lvlText w:val=""/>
      <w:lvlJc w:val="left"/>
      <w:pPr>
        <w:tabs>
          <w:tab w:val="num" w:pos="6480"/>
        </w:tabs>
        <w:ind w:left="6480" w:hanging="360"/>
      </w:pPr>
      <w:rPr>
        <w:rFonts w:ascii="Wingdings" w:hAnsi="Wingdings" w:hint="default"/>
      </w:rPr>
    </w:lvl>
  </w:abstractNum>
  <w:abstractNum w:abstractNumId="14">
    <w:nsid w:val="15B3172A"/>
    <w:multiLevelType w:val="hybridMultilevel"/>
    <w:tmpl w:val="B2B2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A26182"/>
    <w:multiLevelType w:val="hybridMultilevel"/>
    <w:tmpl w:val="59CC6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BAD03BC"/>
    <w:multiLevelType w:val="hybridMultilevel"/>
    <w:tmpl w:val="38047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F995895"/>
    <w:multiLevelType w:val="hybridMultilevel"/>
    <w:tmpl w:val="A58A3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AF0EE0"/>
    <w:multiLevelType w:val="hybridMultilevel"/>
    <w:tmpl w:val="46B85C04"/>
    <w:lvl w:ilvl="0" w:tplc="1536F7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1D34440"/>
    <w:multiLevelType w:val="hybridMultilevel"/>
    <w:tmpl w:val="6952CFE0"/>
    <w:lvl w:ilvl="0" w:tplc="DEDACB4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247D1040"/>
    <w:multiLevelType w:val="hybridMultilevel"/>
    <w:tmpl w:val="FD461202"/>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4D7163F"/>
    <w:multiLevelType w:val="hybridMultilevel"/>
    <w:tmpl w:val="0C6258D4"/>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2CF97957"/>
    <w:multiLevelType w:val="hybridMultilevel"/>
    <w:tmpl w:val="1216129C"/>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DC52939"/>
    <w:multiLevelType w:val="hybridMultilevel"/>
    <w:tmpl w:val="E73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845BDF"/>
    <w:multiLevelType w:val="hybridMultilevel"/>
    <w:tmpl w:val="1216129C"/>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36297299"/>
    <w:multiLevelType w:val="hybridMultilevel"/>
    <w:tmpl w:val="6D8ADA0E"/>
    <w:lvl w:ilvl="0" w:tplc="0409000F">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6">
    <w:nsid w:val="3CDE610B"/>
    <w:multiLevelType w:val="hybridMultilevel"/>
    <w:tmpl w:val="CB4A9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07922E3"/>
    <w:multiLevelType w:val="hybridMultilevel"/>
    <w:tmpl w:val="4760A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2A3213B"/>
    <w:multiLevelType w:val="hybridMultilevel"/>
    <w:tmpl w:val="50AEB23E"/>
    <w:lvl w:ilvl="0" w:tplc="552627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54B09AD"/>
    <w:multiLevelType w:val="hybridMultilevel"/>
    <w:tmpl w:val="114620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5BF7B7E"/>
    <w:multiLevelType w:val="hybridMultilevel"/>
    <w:tmpl w:val="DFEE71B0"/>
    <w:lvl w:ilvl="0" w:tplc="05280D3E">
      <w:start w:val="1"/>
      <w:numFmt w:val="bullet"/>
      <w:lvlText w:val=""/>
      <w:lvlJc w:val="left"/>
      <w:pPr>
        <w:tabs>
          <w:tab w:val="num" w:pos="720"/>
        </w:tabs>
        <w:ind w:left="720" w:hanging="360"/>
      </w:pPr>
      <w:rPr>
        <w:rFonts w:ascii="Wingdings" w:hAnsi="Wingdings" w:hint="default"/>
      </w:rPr>
    </w:lvl>
    <w:lvl w:ilvl="1" w:tplc="4666068E" w:tentative="1">
      <w:start w:val="1"/>
      <w:numFmt w:val="bullet"/>
      <w:lvlText w:val=""/>
      <w:lvlJc w:val="left"/>
      <w:pPr>
        <w:tabs>
          <w:tab w:val="num" w:pos="1440"/>
        </w:tabs>
        <w:ind w:left="1440" w:hanging="360"/>
      </w:pPr>
      <w:rPr>
        <w:rFonts w:ascii="Wingdings" w:hAnsi="Wingdings" w:hint="default"/>
      </w:rPr>
    </w:lvl>
    <w:lvl w:ilvl="2" w:tplc="C8C234C2" w:tentative="1">
      <w:start w:val="1"/>
      <w:numFmt w:val="bullet"/>
      <w:lvlText w:val=""/>
      <w:lvlJc w:val="left"/>
      <w:pPr>
        <w:tabs>
          <w:tab w:val="num" w:pos="2160"/>
        </w:tabs>
        <w:ind w:left="2160" w:hanging="360"/>
      </w:pPr>
      <w:rPr>
        <w:rFonts w:ascii="Wingdings" w:hAnsi="Wingdings" w:hint="default"/>
      </w:rPr>
    </w:lvl>
    <w:lvl w:ilvl="3" w:tplc="634602A4" w:tentative="1">
      <w:start w:val="1"/>
      <w:numFmt w:val="bullet"/>
      <w:lvlText w:val=""/>
      <w:lvlJc w:val="left"/>
      <w:pPr>
        <w:tabs>
          <w:tab w:val="num" w:pos="2880"/>
        </w:tabs>
        <w:ind w:left="2880" w:hanging="360"/>
      </w:pPr>
      <w:rPr>
        <w:rFonts w:ascii="Wingdings" w:hAnsi="Wingdings" w:hint="default"/>
      </w:rPr>
    </w:lvl>
    <w:lvl w:ilvl="4" w:tplc="A53ECE44" w:tentative="1">
      <w:start w:val="1"/>
      <w:numFmt w:val="bullet"/>
      <w:lvlText w:val=""/>
      <w:lvlJc w:val="left"/>
      <w:pPr>
        <w:tabs>
          <w:tab w:val="num" w:pos="3600"/>
        </w:tabs>
        <w:ind w:left="3600" w:hanging="360"/>
      </w:pPr>
      <w:rPr>
        <w:rFonts w:ascii="Wingdings" w:hAnsi="Wingdings" w:hint="default"/>
      </w:rPr>
    </w:lvl>
    <w:lvl w:ilvl="5" w:tplc="821278B6" w:tentative="1">
      <w:start w:val="1"/>
      <w:numFmt w:val="bullet"/>
      <w:lvlText w:val=""/>
      <w:lvlJc w:val="left"/>
      <w:pPr>
        <w:tabs>
          <w:tab w:val="num" w:pos="4320"/>
        </w:tabs>
        <w:ind w:left="4320" w:hanging="360"/>
      </w:pPr>
      <w:rPr>
        <w:rFonts w:ascii="Wingdings" w:hAnsi="Wingdings" w:hint="default"/>
      </w:rPr>
    </w:lvl>
    <w:lvl w:ilvl="6" w:tplc="57828A5E" w:tentative="1">
      <w:start w:val="1"/>
      <w:numFmt w:val="bullet"/>
      <w:lvlText w:val=""/>
      <w:lvlJc w:val="left"/>
      <w:pPr>
        <w:tabs>
          <w:tab w:val="num" w:pos="5040"/>
        </w:tabs>
        <w:ind w:left="5040" w:hanging="360"/>
      </w:pPr>
      <w:rPr>
        <w:rFonts w:ascii="Wingdings" w:hAnsi="Wingdings" w:hint="default"/>
      </w:rPr>
    </w:lvl>
    <w:lvl w:ilvl="7" w:tplc="AF0A844E" w:tentative="1">
      <w:start w:val="1"/>
      <w:numFmt w:val="bullet"/>
      <w:lvlText w:val=""/>
      <w:lvlJc w:val="left"/>
      <w:pPr>
        <w:tabs>
          <w:tab w:val="num" w:pos="5760"/>
        </w:tabs>
        <w:ind w:left="5760" w:hanging="360"/>
      </w:pPr>
      <w:rPr>
        <w:rFonts w:ascii="Wingdings" w:hAnsi="Wingdings" w:hint="default"/>
      </w:rPr>
    </w:lvl>
    <w:lvl w:ilvl="8" w:tplc="24BEFAE4" w:tentative="1">
      <w:start w:val="1"/>
      <w:numFmt w:val="bullet"/>
      <w:lvlText w:val=""/>
      <w:lvlJc w:val="left"/>
      <w:pPr>
        <w:tabs>
          <w:tab w:val="num" w:pos="6480"/>
        </w:tabs>
        <w:ind w:left="6480" w:hanging="360"/>
      </w:pPr>
      <w:rPr>
        <w:rFonts w:ascii="Wingdings" w:hAnsi="Wingdings" w:hint="default"/>
      </w:rPr>
    </w:lvl>
  </w:abstractNum>
  <w:abstractNum w:abstractNumId="31">
    <w:nsid w:val="4DE51A36"/>
    <w:multiLevelType w:val="hybridMultilevel"/>
    <w:tmpl w:val="E2D49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424971"/>
    <w:multiLevelType w:val="hybridMultilevel"/>
    <w:tmpl w:val="530A1396"/>
    <w:lvl w:ilvl="0" w:tplc="63308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5253903"/>
    <w:multiLevelType w:val="hybridMultilevel"/>
    <w:tmpl w:val="361AFBCE"/>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55F5AE0"/>
    <w:multiLevelType w:val="hybridMultilevel"/>
    <w:tmpl w:val="CFC657A8"/>
    <w:lvl w:ilvl="0" w:tplc="8CAAD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787FCB"/>
    <w:multiLevelType w:val="hybridMultilevel"/>
    <w:tmpl w:val="AE9C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AB5C30"/>
    <w:multiLevelType w:val="hybridMultilevel"/>
    <w:tmpl w:val="1216129C"/>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2650A5F"/>
    <w:multiLevelType w:val="hybridMultilevel"/>
    <w:tmpl w:val="8E5613DC"/>
    <w:lvl w:ilvl="0" w:tplc="70D28A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36271B8"/>
    <w:multiLevelType w:val="hybridMultilevel"/>
    <w:tmpl w:val="FB220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DE2A23"/>
    <w:multiLevelType w:val="hybridMultilevel"/>
    <w:tmpl w:val="98CA1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B7B0CD4"/>
    <w:multiLevelType w:val="hybridMultilevel"/>
    <w:tmpl w:val="7A30EFDC"/>
    <w:lvl w:ilvl="0" w:tplc="AE3850D6">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41">
    <w:nsid w:val="7C2C727E"/>
    <w:multiLevelType w:val="hybridMultilevel"/>
    <w:tmpl w:val="A85C3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D5627D"/>
    <w:multiLevelType w:val="hybridMultilevel"/>
    <w:tmpl w:val="DC74E19A"/>
    <w:lvl w:ilvl="0" w:tplc="E7C4FB3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42"/>
  </w:num>
  <w:num w:numId="8">
    <w:abstractNumId w:val="28"/>
  </w:num>
  <w:num w:numId="9">
    <w:abstractNumId w:val="22"/>
  </w:num>
  <w:num w:numId="10">
    <w:abstractNumId w:val="18"/>
  </w:num>
  <w:num w:numId="11">
    <w:abstractNumId w:val="10"/>
  </w:num>
  <w:num w:numId="12">
    <w:abstractNumId w:val="36"/>
  </w:num>
  <w:num w:numId="13">
    <w:abstractNumId w:val="37"/>
  </w:num>
  <w:num w:numId="14">
    <w:abstractNumId w:val="7"/>
  </w:num>
  <w:num w:numId="15">
    <w:abstractNumId w:val="33"/>
  </w:num>
  <w:num w:numId="16">
    <w:abstractNumId w:val="21"/>
  </w:num>
  <w:num w:numId="17">
    <w:abstractNumId w:val="20"/>
  </w:num>
  <w:num w:numId="18">
    <w:abstractNumId w:val="12"/>
  </w:num>
  <w:num w:numId="19">
    <w:abstractNumId w:val="6"/>
  </w:num>
  <w:num w:numId="20">
    <w:abstractNumId w:val="17"/>
  </w:num>
  <w:num w:numId="21">
    <w:abstractNumId w:val="23"/>
  </w:num>
  <w:num w:numId="22">
    <w:abstractNumId w:val="41"/>
  </w:num>
  <w:num w:numId="23">
    <w:abstractNumId w:val="31"/>
  </w:num>
  <w:num w:numId="24">
    <w:abstractNumId w:val="32"/>
  </w:num>
  <w:num w:numId="25">
    <w:abstractNumId w:val="19"/>
  </w:num>
  <w:num w:numId="26">
    <w:abstractNumId w:val="24"/>
  </w:num>
  <w:num w:numId="27">
    <w:abstractNumId w:val="40"/>
  </w:num>
  <w:num w:numId="28">
    <w:abstractNumId w:val="14"/>
  </w:num>
  <w:num w:numId="29">
    <w:abstractNumId w:val="9"/>
  </w:num>
  <w:num w:numId="30">
    <w:abstractNumId w:val="8"/>
  </w:num>
  <w:num w:numId="31">
    <w:abstractNumId w:val="11"/>
  </w:num>
  <w:num w:numId="32">
    <w:abstractNumId w:val="34"/>
  </w:num>
  <w:num w:numId="33">
    <w:abstractNumId w:val="16"/>
  </w:num>
  <w:num w:numId="34">
    <w:abstractNumId w:val="29"/>
  </w:num>
  <w:num w:numId="35">
    <w:abstractNumId w:val="26"/>
  </w:num>
  <w:num w:numId="36">
    <w:abstractNumId w:val="39"/>
  </w:num>
  <w:num w:numId="37">
    <w:abstractNumId w:val="15"/>
  </w:num>
  <w:num w:numId="38">
    <w:abstractNumId w:val="27"/>
  </w:num>
  <w:num w:numId="39">
    <w:abstractNumId w:val="35"/>
  </w:num>
  <w:num w:numId="40">
    <w:abstractNumId w:val="25"/>
  </w:num>
  <w:num w:numId="41">
    <w:abstractNumId w:val="30"/>
  </w:num>
  <w:num w:numId="42">
    <w:abstractNumId w:val="13"/>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0E5"/>
    <w:rsid w:val="00001009"/>
    <w:rsid w:val="00011C3C"/>
    <w:rsid w:val="000326C7"/>
    <w:rsid w:val="0003467C"/>
    <w:rsid w:val="000346D7"/>
    <w:rsid w:val="000374EE"/>
    <w:rsid w:val="000408F5"/>
    <w:rsid w:val="0005441D"/>
    <w:rsid w:val="00060176"/>
    <w:rsid w:val="00065FA6"/>
    <w:rsid w:val="00070915"/>
    <w:rsid w:val="00081627"/>
    <w:rsid w:val="00094BD0"/>
    <w:rsid w:val="000977B4"/>
    <w:rsid w:val="000A104D"/>
    <w:rsid w:val="000A4B28"/>
    <w:rsid w:val="000B37FD"/>
    <w:rsid w:val="000B5694"/>
    <w:rsid w:val="000C0F53"/>
    <w:rsid w:val="000C110C"/>
    <w:rsid w:val="000C1755"/>
    <w:rsid w:val="000D0371"/>
    <w:rsid w:val="000D28E4"/>
    <w:rsid w:val="000D2FC9"/>
    <w:rsid w:val="000D7CA9"/>
    <w:rsid w:val="00103F9A"/>
    <w:rsid w:val="00120A27"/>
    <w:rsid w:val="00122BE7"/>
    <w:rsid w:val="001303D7"/>
    <w:rsid w:val="0013126C"/>
    <w:rsid w:val="001430F7"/>
    <w:rsid w:val="001505F1"/>
    <w:rsid w:val="001550D9"/>
    <w:rsid w:val="001553B9"/>
    <w:rsid w:val="00156BCD"/>
    <w:rsid w:val="00160D71"/>
    <w:rsid w:val="00161384"/>
    <w:rsid w:val="00163BF2"/>
    <w:rsid w:val="00175E5D"/>
    <w:rsid w:val="00177E1C"/>
    <w:rsid w:val="0018707F"/>
    <w:rsid w:val="00187CDE"/>
    <w:rsid w:val="001905D6"/>
    <w:rsid w:val="00194A46"/>
    <w:rsid w:val="00197F6E"/>
    <w:rsid w:val="001A765E"/>
    <w:rsid w:val="001B5A23"/>
    <w:rsid w:val="001B6902"/>
    <w:rsid w:val="001B7D08"/>
    <w:rsid w:val="001C3799"/>
    <w:rsid w:val="001C758E"/>
    <w:rsid w:val="001D4197"/>
    <w:rsid w:val="001E550D"/>
    <w:rsid w:val="001F5733"/>
    <w:rsid w:val="00200235"/>
    <w:rsid w:val="00201BE4"/>
    <w:rsid w:val="00202C3B"/>
    <w:rsid w:val="00204259"/>
    <w:rsid w:val="00204777"/>
    <w:rsid w:val="002072D5"/>
    <w:rsid w:val="00212281"/>
    <w:rsid w:val="00220D00"/>
    <w:rsid w:val="00221475"/>
    <w:rsid w:val="002224CF"/>
    <w:rsid w:val="00227F64"/>
    <w:rsid w:val="002301E1"/>
    <w:rsid w:val="00231C77"/>
    <w:rsid w:val="00242BC3"/>
    <w:rsid w:val="002452E4"/>
    <w:rsid w:val="00251616"/>
    <w:rsid w:val="002518A8"/>
    <w:rsid w:val="0026121B"/>
    <w:rsid w:val="00262002"/>
    <w:rsid w:val="00264CE2"/>
    <w:rsid w:val="00267E8E"/>
    <w:rsid w:val="00274D00"/>
    <w:rsid w:val="002750E2"/>
    <w:rsid w:val="002761F9"/>
    <w:rsid w:val="0028032C"/>
    <w:rsid w:val="00281953"/>
    <w:rsid w:val="00281EAF"/>
    <w:rsid w:val="002822F6"/>
    <w:rsid w:val="0028526B"/>
    <w:rsid w:val="00290805"/>
    <w:rsid w:val="002C4DE9"/>
    <w:rsid w:val="002D11AF"/>
    <w:rsid w:val="002D6124"/>
    <w:rsid w:val="002D78C7"/>
    <w:rsid w:val="0032478A"/>
    <w:rsid w:val="00330A95"/>
    <w:rsid w:val="00333FF3"/>
    <w:rsid w:val="00336935"/>
    <w:rsid w:val="00346332"/>
    <w:rsid w:val="003521C9"/>
    <w:rsid w:val="00354A58"/>
    <w:rsid w:val="00354B2B"/>
    <w:rsid w:val="00354FCE"/>
    <w:rsid w:val="00357E57"/>
    <w:rsid w:val="003631C5"/>
    <w:rsid w:val="0036654B"/>
    <w:rsid w:val="00370991"/>
    <w:rsid w:val="00371B4E"/>
    <w:rsid w:val="0037652A"/>
    <w:rsid w:val="003769DE"/>
    <w:rsid w:val="00377570"/>
    <w:rsid w:val="0038632A"/>
    <w:rsid w:val="0038724A"/>
    <w:rsid w:val="0039346E"/>
    <w:rsid w:val="00396B53"/>
    <w:rsid w:val="003A5BE7"/>
    <w:rsid w:val="003B08A3"/>
    <w:rsid w:val="003B3F89"/>
    <w:rsid w:val="003B60A9"/>
    <w:rsid w:val="003C02FF"/>
    <w:rsid w:val="003C1399"/>
    <w:rsid w:val="003C2FE5"/>
    <w:rsid w:val="003C3CC4"/>
    <w:rsid w:val="003C7158"/>
    <w:rsid w:val="003C77F5"/>
    <w:rsid w:val="003D2B15"/>
    <w:rsid w:val="003E536B"/>
    <w:rsid w:val="003E6542"/>
    <w:rsid w:val="003F0353"/>
    <w:rsid w:val="003F241B"/>
    <w:rsid w:val="003F2BE7"/>
    <w:rsid w:val="003F5A1E"/>
    <w:rsid w:val="003F60E5"/>
    <w:rsid w:val="003F6A1F"/>
    <w:rsid w:val="004209FA"/>
    <w:rsid w:val="00423213"/>
    <w:rsid w:val="00427021"/>
    <w:rsid w:val="00430027"/>
    <w:rsid w:val="00430EDB"/>
    <w:rsid w:val="004327CB"/>
    <w:rsid w:val="00432D13"/>
    <w:rsid w:val="00435598"/>
    <w:rsid w:val="004407AE"/>
    <w:rsid w:val="00440E2B"/>
    <w:rsid w:val="0044448C"/>
    <w:rsid w:val="00444E91"/>
    <w:rsid w:val="00447581"/>
    <w:rsid w:val="0045030B"/>
    <w:rsid w:val="004525C8"/>
    <w:rsid w:val="00453303"/>
    <w:rsid w:val="00455EC6"/>
    <w:rsid w:val="0046128E"/>
    <w:rsid w:val="00462FCC"/>
    <w:rsid w:val="0046335E"/>
    <w:rsid w:val="00476C1A"/>
    <w:rsid w:val="00481D1D"/>
    <w:rsid w:val="00486BA7"/>
    <w:rsid w:val="004906B8"/>
    <w:rsid w:val="0049400B"/>
    <w:rsid w:val="004A6FBF"/>
    <w:rsid w:val="004B4CA5"/>
    <w:rsid w:val="004C095B"/>
    <w:rsid w:val="004C236B"/>
    <w:rsid w:val="004C4D85"/>
    <w:rsid w:val="004C770D"/>
    <w:rsid w:val="004D6D74"/>
    <w:rsid w:val="004E01B1"/>
    <w:rsid w:val="004E4EC5"/>
    <w:rsid w:val="004F24E8"/>
    <w:rsid w:val="00512052"/>
    <w:rsid w:val="00512281"/>
    <w:rsid w:val="005122E6"/>
    <w:rsid w:val="00513CB5"/>
    <w:rsid w:val="00516869"/>
    <w:rsid w:val="0052471E"/>
    <w:rsid w:val="0052792A"/>
    <w:rsid w:val="00534D8E"/>
    <w:rsid w:val="00537E42"/>
    <w:rsid w:val="005466AC"/>
    <w:rsid w:val="00553C4D"/>
    <w:rsid w:val="0055424B"/>
    <w:rsid w:val="00561336"/>
    <w:rsid w:val="00561880"/>
    <w:rsid w:val="00562B04"/>
    <w:rsid w:val="00573470"/>
    <w:rsid w:val="005738C7"/>
    <w:rsid w:val="00577C66"/>
    <w:rsid w:val="00577E20"/>
    <w:rsid w:val="00580CF9"/>
    <w:rsid w:val="00580F3F"/>
    <w:rsid w:val="00582F3E"/>
    <w:rsid w:val="0058625D"/>
    <w:rsid w:val="00586CC8"/>
    <w:rsid w:val="00587DEA"/>
    <w:rsid w:val="00591176"/>
    <w:rsid w:val="00595A6C"/>
    <w:rsid w:val="00596A75"/>
    <w:rsid w:val="00596A83"/>
    <w:rsid w:val="005A308A"/>
    <w:rsid w:val="005A3BD8"/>
    <w:rsid w:val="005A4F57"/>
    <w:rsid w:val="005A6298"/>
    <w:rsid w:val="005A6E8A"/>
    <w:rsid w:val="005B6A82"/>
    <w:rsid w:val="005C3FBA"/>
    <w:rsid w:val="005D3C6C"/>
    <w:rsid w:val="005D65A1"/>
    <w:rsid w:val="005D7207"/>
    <w:rsid w:val="005E221C"/>
    <w:rsid w:val="005E43D2"/>
    <w:rsid w:val="005E53B7"/>
    <w:rsid w:val="005E7D59"/>
    <w:rsid w:val="005F1854"/>
    <w:rsid w:val="005F2A45"/>
    <w:rsid w:val="00603D9C"/>
    <w:rsid w:val="006061B0"/>
    <w:rsid w:val="006071A2"/>
    <w:rsid w:val="00610461"/>
    <w:rsid w:val="00612509"/>
    <w:rsid w:val="0061289B"/>
    <w:rsid w:val="0061490E"/>
    <w:rsid w:val="006239D9"/>
    <w:rsid w:val="00625810"/>
    <w:rsid w:val="006276BF"/>
    <w:rsid w:val="006320D9"/>
    <w:rsid w:val="00632AD2"/>
    <w:rsid w:val="0063508C"/>
    <w:rsid w:val="0065076E"/>
    <w:rsid w:val="00652973"/>
    <w:rsid w:val="0065504A"/>
    <w:rsid w:val="00661B16"/>
    <w:rsid w:val="0067075B"/>
    <w:rsid w:val="006709D4"/>
    <w:rsid w:val="006767B1"/>
    <w:rsid w:val="00677B9F"/>
    <w:rsid w:val="00686891"/>
    <w:rsid w:val="00686EF3"/>
    <w:rsid w:val="00692CA8"/>
    <w:rsid w:val="006A0963"/>
    <w:rsid w:val="006A4011"/>
    <w:rsid w:val="006A43DC"/>
    <w:rsid w:val="006A4B5F"/>
    <w:rsid w:val="006A6C3B"/>
    <w:rsid w:val="006A775D"/>
    <w:rsid w:val="006B7AED"/>
    <w:rsid w:val="006D0E1D"/>
    <w:rsid w:val="006E0D27"/>
    <w:rsid w:val="006E46CE"/>
    <w:rsid w:val="006F1193"/>
    <w:rsid w:val="006F23C3"/>
    <w:rsid w:val="00707FF9"/>
    <w:rsid w:val="007126B8"/>
    <w:rsid w:val="00721A89"/>
    <w:rsid w:val="0072342D"/>
    <w:rsid w:val="00733F49"/>
    <w:rsid w:val="00735B56"/>
    <w:rsid w:val="00736C27"/>
    <w:rsid w:val="00736CCB"/>
    <w:rsid w:val="00737F45"/>
    <w:rsid w:val="00741C85"/>
    <w:rsid w:val="00744D67"/>
    <w:rsid w:val="00745EB3"/>
    <w:rsid w:val="00750C89"/>
    <w:rsid w:val="00762846"/>
    <w:rsid w:val="00762926"/>
    <w:rsid w:val="00770E0E"/>
    <w:rsid w:val="0078034F"/>
    <w:rsid w:val="0078088B"/>
    <w:rsid w:val="007817EC"/>
    <w:rsid w:val="007928B9"/>
    <w:rsid w:val="00797220"/>
    <w:rsid w:val="00797790"/>
    <w:rsid w:val="007A00F0"/>
    <w:rsid w:val="007A16DC"/>
    <w:rsid w:val="007A210A"/>
    <w:rsid w:val="007A3910"/>
    <w:rsid w:val="007A3D16"/>
    <w:rsid w:val="007A5019"/>
    <w:rsid w:val="007B08FB"/>
    <w:rsid w:val="007B122A"/>
    <w:rsid w:val="007C04A2"/>
    <w:rsid w:val="007C2250"/>
    <w:rsid w:val="007C40BB"/>
    <w:rsid w:val="007E2E86"/>
    <w:rsid w:val="007E3816"/>
    <w:rsid w:val="007E4D87"/>
    <w:rsid w:val="007F05A2"/>
    <w:rsid w:val="007F2775"/>
    <w:rsid w:val="007F767A"/>
    <w:rsid w:val="00802D12"/>
    <w:rsid w:val="008057B7"/>
    <w:rsid w:val="00812C3B"/>
    <w:rsid w:val="0081367E"/>
    <w:rsid w:val="00821612"/>
    <w:rsid w:val="00822FD9"/>
    <w:rsid w:val="00824CAE"/>
    <w:rsid w:val="008319A1"/>
    <w:rsid w:val="008323FB"/>
    <w:rsid w:val="00832600"/>
    <w:rsid w:val="008330A8"/>
    <w:rsid w:val="008347FA"/>
    <w:rsid w:val="008370A4"/>
    <w:rsid w:val="0083734A"/>
    <w:rsid w:val="00846421"/>
    <w:rsid w:val="00855744"/>
    <w:rsid w:val="00856E2B"/>
    <w:rsid w:val="00867ACB"/>
    <w:rsid w:val="008737ED"/>
    <w:rsid w:val="0087739B"/>
    <w:rsid w:val="00883625"/>
    <w:rsid w:val="00890D83"/>
    <w:rsid w:val="00891FA0"/>
    <w:rsid w:val="00896EFD"/>
    <w:rsid w:val="00897F5C"/>
    <w:rsid w:val="008A57E0"/>
    <w:rsid w:val="008A7B58"/>
    <w:rsid w:val="008B0E62"/>
    <w:rsid w:val="008D12CE"/>
    <w:rsid w:val="008D507A"/>
    <w:rsid w:val="008D6FCB"/>
    <w:rsid w:val="008E3753"/>
    <w:rsid w:val="008E4DC4"/>
    <w:rsid w:val="008F0123"/>
    <w:rsid w:val="008F6D44"/>
    <w:rsid w:val="00903F37"/>
    <w:rsid w:val="0090557A"/>
    <w:rsid w:val="00910231"/>
    <w:rsid w:val="00912129"/>
    <w:rsid w:val="00914476"/>
    <w:rsid w:val="009160D3"/>
    <w:rsid w:val="0091716C"/>
    <w:rsid w:val="00925302"/>
    <w:rsid w:val="0092671A"/>
    <w:rsid w:val="00941B8F"/>
    <w:rsid w:val="00941DD5"/>
    <w:rsid w:val="00946ADB"/>
    <w:rsid w:val="00947683"/>
    <w:rsid w:val="00955039"/>
    <w:rsid w:val="009632AA"/>
    <w:rsid w:val="00972B3E"/>
    <w:rsid w:val="00972D37"/>
    <w:rsid w:val="00973813"/>
    <w:rsid w:val="0097601B"/>
    <w:rsid w:val="0097733F"/>
    <w:rsid w:val="00987963"/>
    <w:rsid w:val="009A2279"/>
    <w:rsid w:val="009B4D71"/>
    <w:rsid w:val="009C15FD"/>
    <w:rsid w:val="009C4E71"/>
    <w:rsid w:val="009D0A76"/>
    <w:rsid w:val="009E09EF"/>
    <w:rsid w:val="009E2B4C"/>
    <w:rsid w:val="009F3C96"/>
    <w:rsid w:val="009F5605"/>
    <w:rsid w:val="00A00E2C"/>
    <w:rsid w:val="00A01781"/>
    <w:rsid w:val="00A062FA"/>
    <w:rsid w:val="00A11650"/>
    <w:rsid w:val="00A2249F"/>
    <w:rsid w:val="00A3762F"/>
    <w:rsid w:val="00A40188"/>
    <w:rsid w:val="00A41474"/>
    <w:rsid w:val="00A41AF3"/>
    <w:rsid w:val="00A531B3"/>
    <w:rsid w:val="00A55CCB"/>
    <w:rsid w:val="00A62401"/>
    <w:rsid w:val="00A637BA"/>
    <w:rsid w:val="00A63E1B"/>
    <w:rsid w:val="00A7311B"/>
    <w:rsid w:val="00A738FA"/>
    <w:rsid w:val="00A8162A"/>
    <w:rsid w:val="00A86783"/>
    <w:rsid w:val="00A910F7"/>
    <w:rsid w:val="00A95AD8"/>
    <w:rsid w:val="00A96AB8"/>
    <w:rsid w:val="00AA542C"/>
    <w:rsid w:val="00AA74E6"/>
    <w:rsid w:val="00AB13F1"/>
    <w:rsid w:val="00AB1792"/>
    <w:rsid w:val="00AB74B0"/>
    <w:rsid w:val="00AC0D4A"/>
    <w:rsid w:val="00AC15D7"/>
    <w:rsid w:val="00AC5150"/>
    <w:rsid w:val="00AC51EE"/>
    <w:rsid w:val="00AE150A"/>
    <w:rsid w:val="00AF05B1"/>
    <w:rsid w:val="00B03831"/>
    <w:rsid w:val="00B03EF0"/>
    <w:rsid w:val="00B05864"/>
    <w:rsid w:val="00B05BE5"/>
    <w:rsid w:val="00B115FB"/>
    <w:rsid w:val="00B12581"/>
    <w:rsid w:val="00B2461D"/>
    <w:rsid w:val="00B24978"/>
    <w:rsid w:val="00B3404F"/>
    <w:rsid w:val="00B37526"/>
    <w:rsid w:val="00B42904"/>
    <w:rsid w:val="00B433BB"/>
    <w:rsid w:val="00B44458"/>
    <w:rsid w:val="00B45370"/>
    <w:rsid w:val="00B45724"/>
    <w:rsid w:val="00B5408B"/>
    <w:rsid w:val="00B574DD"/>
    <w:rsid w:val="00B57EE3"/>
    <w:rsid w:val="00B6166A"/>
    <w:rsid w:val="00B66778"/>
    <w:rsid w:val="00B66D89"/>
    <w:rsid w:val="00B73F68"/>
    <w:rsid w:val="00B75884"/>
    <w:rsid w:val="00B77DD5"/>
    <w:rsid w:val="00B825C8"/>
    <w:rsid w:val="00B8506E"/>
    <w:rsid w:val="00B85C39"/>
    <w:rsid w:val="00B907E3"/>
    <w:rsid w:val="00B974DA"/>
    <w:rsid w:val="00BA55F4"/>
    <w:rsid w:val="00BA60C1"/>
    <w:rsid w:val="00BB08E5"/>
    <w:rsid w:val="00BB3B27"/>
    <w:rsid w:val="00BB3CAB"/>
    <w:rsid w:val="00BB517E"/>
    <w:rsid w:val="00BC06C9"/>
    <w:rsid w:val="00BC36C8"/>
    <w:rsid w:val="00BC4CFB"/>
    <w:rsid w:val="00BC53CB"/>
    <w:rsid w:val="00BC7C85"/>
    <w:rsid w:val="00BE0A9A"/>
    <w:rsid w:val="00BE3A8C"/>
    <w:rsid w:val="00BE6F9C"/>
    <w:rsid w:val="00BE71D8"/>
    <w:rsid w:val="00BE7458"/>
    <w:rsid w:val="00BF59A9"/>
    <w:rsid w:val="00C00D29"/>
    <w:rsid w:val="00C03E75"/>
    <w:rsid w:val="00C057B7"/>
    <w:rsid w:val="00C0664F"/>
    <w:rsid w:val="00C110E7"/>
    <w:rsid w:val="00C1422A"/>
    <w:rsid w:val="00C22EF9"/>
    <w:rsid w:val="00C24EC7"/>
    <w:rsid w:val="00C275F5"/>
    <w:rsid w:val="00C30BB6"/>
    <w:rsid w:val="00C30F21"/>
    <w:rsid w:val="00C32F57"/>
    <w:rsid w:val="00C50FC5"/>
    <w:rsid w:val="00C551A0"/>
    <w:rsid w:val="00C613D0"/>
    <w:rsid w:val="00C65789"/>
    <w:rsid w:val="00C65EDF"/>
    <w:rsid w:val="00C74659"/>
    <w:rsid w:val="00C821A1"/>
    <w:rsid w:val="00C825C1"/>
    <w:rsid w:val="00C834CE"/>
    <w:rsid w:val="00C850B3"/>
    <w:rsid w:val="00C93CD8"/>
    <w:rsid w:val="00CB1018"/>
    <w:rsid w:val="00CB1E74"/>
    <w:rsid w:val="00CB4636"/>
    <w:rsid w:val="00CB703F"/>
    <w:rsid w:val="00CC56BA"/>
    <w:rsid w:val="00CD01AD"/>
    <w:rsid w:val="00CD19F1"/>
    <w:rsid w:val="00CE2095"/>
    <w:rsid w:val="00CE234D"/>
    <w:rsid w:val="00CE59AC"/>
    <w:rsid w:val="00CE6D37"/>
    <w:rsid w:val="00CF4823"/>
    <w:rsid w:val="00CF5844"/>
    <w:rsid w:val="00CF70F0"/>
    <w:rsid w:val="00D039AC"/>
    <w:rsid w:val="00D047C3"/>
    <w:rsid w:val="00D06536"/>
    <w:rsid w:val="00D06592"/>
    <w:rsid w:val="00D07466"/>
    <w:rsid w:val="00D1275E"/>
    <w:rsid w:val="00D20117"/>
    <w:rsid w:val="00D222CC"/>
    <w:rsid w:val="00D27C0F"/>
    <w:rsid w:val="00D31FB4"/>
    <w:rsid w:val="00D341CA"/>
    <w:rsid w:val="00D428F6"/>
    <w:rsid w:val="00D44ECC"/>
    <w:rsid w:val="00D519F1"/>
    <w:rsid w:val="00D55DFA"/>
    <w:rsid w:val="00D56ED9"/>
    <w:rsid w:val="00D63576"/>
    <w:rsid w:val="00D641ED"/>
    <w:rsid w:val="00D64BB1"/>
    <w:rsid w:val="00D7472B"/>
    <w:rsid w:val="00D80ADF"/>
    <w:rsid w:val="00D814CC"/>
    <w:rsid w:val="00D9043C"/>
    <w:rsid w:val="00DA1E40"/>
    <w:rsid w:val="00DA73D0"/>
    <w:rsid w:val="00DB766B"/>
    <w:rsid w:val="00DC208C"/>
    <w:rsid w:val="00DC487D"/>
    <w:rsid w:val="00DC5A3E"/>
    <w:rsid w:val="00DC6D7F"/>
    <w:rsid w:val="00DD1F0B"/>
    <w:rsid w:val="00DD6FF9"/>
    <w:rsid w:val="00DE2AC7"/>
    <w:rsid w:val="00DE6275"/>
    <w:rsid w:val="00DF35BB"/>
    <w:rsid w:val="00DF46CE"/>
    <w:rsid w:val="00DF6816"/>
    <w:rsid w:val="00E01808"/>
    <w:rsid w:val="00E07B6E"/>
    <w:rsid w:val="00E14628"/>
    <w:rsid w:val="00E15896"/>
    <w:rsid w:val="00E25C39"/>
    <w:rsid w:val="00E27B42"/>
    <w:rsid w:val="00E33D83"/>
    <w:rsid w:val="00E41EBF"/>
    <w:rsid w:val="00E569EE"/>
    <w:rsid w:val="00E56FC4"/>
    <w:rsid w:val="00E608B9"/>
    <w:rsid w:val="00E61FEA"/>
    <w:rsid w:val="00E63280"/>
    <w:rsid w:val="00E637D2"/>
    <w:rsid w:val="00E64AC2"/>
    <w:rsid w:val="00E65C44"/>
    <w:rsid w:val="00E66360"/>
    <w:rsid w:val="00E705A8"/>
    <w:rsid w:val="00E70773"/>
    <w:rsid w:val="00E71EFF"/>
    <w:rsid w:val="00E7484C"/>
    <w:rsid w:val="00E77062"/>
    <w:rsid w:val="00E770EA"/>
    <w:rsid w:val="00E8113A"/>
    <w:rsid w:val="00E81BA3"/>
    <w:rsid w:val="00E8435D"/>
    <w:rsid w:val="00E90992"/>
    <w:rsid w:val="00EA3564"/>
    <w:rsid w:val="00EA39FA"/>
    <w:rsid w:val="00EA6627"/>
    <w:rsid w:val="00EA7861"/>
    <w:rsid w:val="00EB1226"/>
    <w:rsid w:val="00EB20F3"/>
    <w:rsid w:val="00EB5BA8"/>
    <w:rsid w:val="00EC3FC6"/>
    <w:rsid w:val="00ED06A7"/>
    <w:rsid w:val="00ED0D04"/>
    <w:rsid w:val="00ED1152"/>
    <w:rsid w:val="00ED1232"/>
    <w:rsid w:val="00ED1CC7"/>
    <w:rsid w:val="00EE21D7"/>
    <w:rsid w:val="00EF42A6"/>
    <w:rsid w:val="00F10C02"/>
    <w:rsid w:val="00F11A84"/>
    <w:rsid w:val="00F14840"/>
    <w:rsid w:val="00F170F7"/>
    <w:rsid w:val="00F301BC"/>
    <w:rsid w:val="00F41887"/>
    <w:rsid w:val="00F42CC9"/>
    <w:rsid w:val="00F45992"/>
    <w:rsid w:val="00F502ED"/>
    <w:rsid w:val="00F522D0"/>
    <w:rsid w:val="00F566C7"/>
    <w:rsid w:val="00F60250"/>
    <w:rsid w:val="00F62DB9"/>
    <w:rsid w:val="00F65A54"/>
    <w:rsid w:val="00F70D6D"/>
    <w:rsid w:val="00F80B95"/>
    <w:rsid w:val="00F82779"/>
    <w:rsid w:val="00F85F20"/>
    <w:rsid w:val="00F87319"/>
    <w:rsid w:val="00FA23DC"/>
    <w:rsid w:val="00FA73ED"/>
    <w:rsid w:val="00FA7862"/>
    <w:rsid w:val="00FB09F5"/>
    <w:rsid w:val="00FB2CF6"/>
    <w:rsid w:val="00FB41EE"/>
    <w:rsid w:val="00FC08F9"/>
    <w:rsid w:val="00FC2C5E"/>
    <w:rsid w:val="00FC36BA"/>
    <w:rsid w:val="00FC3F35"/>
    <w:rsid w:val="00FC7664"/>
    <w:rsid w:val="00FD0A1A"/>
    <w:rsid w:val="00FD36A9"/>
    <w:rsid w:val="00FE186D"/>
    <w:rsid w:val="00FE6CA5"/>
    <w:rsid w:val="00FF3FBC"/>
    <w:rsid w:val="00FF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C8"/>
    <w:pPr>
      <w:suppressAutoHyphens/>
    </w:pPr>
    <w:rPr>
      <w:rFonts w:ascii="Arial" w:hAnsi="Arial"/>
      <w:lang w:eastAsia="ar-SA"/>
    </w:rPr>
  </w:style>
  <w:style w:type="paragraph" w:styleId="Heading1">
    <w:name w:val="heading 1"/>
    <w:basedOn w:val="Normal"/>
    <w:next w:val="Normal"/>
    <w:qFormat/>
    <w:rsid w:val="00CE234D"/>
    <w:pPr>
      <w:keepNext/>
      <w:tabs>
        <w:tab w:val="num" w:pos="360"/>
      </w:tabs>
      <w:spacing w:before="240" w:after="60"/>
      <w:ind w:left="720" w:hanging="360"/>
      <w:outlineLvl w:val="0"/>
    </w:pPr>
    <w:rPr>
      <w:rFonts w:cs="Arial"/>
      <w:b/>
      <w:bCs/>
      <w:kern w:val="1"/>
      <w:sz w:val="28"/>
      <w:szCs w:val="28"/>
    </w:rPr>
  </w:style>
  <w:style w:type="paragraph" w:styleId="Heading2">
    <w:name w:val="heading 2"/>
    <w:basedOn w:val="Normal"/>
    <w:next w:val="Normal"/>
    <w:qFormat/>
    <w:rsid w:val="00CE234D"/>
    <w:pPr>
      <w:keepNext/>
      <w:tabs>
        <w:tab w:val="num" w:pos="0"/>
      </w:tabs>
      <w:spacing w:before="240" w:after="60"/>
      <w:outlineLvl w:val="1"/>
    </w:pPr>
    <w:rPr>
      <w:rFonts w:cs="Arial"/>
      <w:b/>
      <w:bCs/>
      <w:i/>
      <w:iCs/>
      <w:sz w:val="28"/>
      <w:szCs w:val="28"/>
      <w:lang w:val="en-GB"/>
    </w:rPr>
  </w:style>
  <w:style w:type="paragraph" w:styleId="Heading3">
    <w:name w:val="heading 3"/>
    <w:basedOn w:val="Normal"/>
    <w:next w:val="Normal"/>
    <w:qFormat/>
    <w:rsid w:val="00CE234D"/>
    <w:pPr>
      <w:keepNext/>
      <w:spacing w:before="240" w:after="60"/>
      <w:outlineLvl w:val="2"/>
    </w:pPr>
    <w:rPr>
      <w:rFonts w:cs="Arial"/>
      <w:b/>
      <w:bCs/>
      <w:sz w:val="26"/>
      <w:szCs w:val="26"/>
    </w:rPr>
  </w:style>
  <w:style w:type="paragraph" w:styleId="Heading4">
    <w:name w:val="heading 4"/>
    <w:basedOn w:val="Normal"/>
    <w:next w:val="Normal"/>
    <w:link w:val="Heading4Char"/>
    <w:uiPriority w:val="9"/>
    <w:semiHidden/>
    <w:unhideWhenUsed/>
    <w:qFormat/>
    <w:rsid w:val="00B4537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qFormat/>
    <w:rsid w:val="00CE234D"/>
    <w:pPr>
      <w:tabs>
        <w:tab w:val="left" w:pos="0"/>
      </w:tabs>
      <w:spacing w:before="240" w:after="60"/>
      <w:outlineLvl w:val="4"/>
    </w:pPr>
    <w:rPr>
      <w:b/>
      <w:i/>
      <w:sz w:val="24"/>
      <w:lang w:val="en-GB"/>
    </w:rPr>
  </w:style>
  <w:style w:type="paragraph" w:styleId="Heading6">
    <w:name w:val="heading 6"/>
    <w:basedOn w:val="Normal"/>
    <w:next w:val="Normal"/>
    <w:qFormat/>
    <w:rsid w:val="00CE234D"/>
    <w:pPr>
      <w:tabs>
        <w:tab w:val="left" w:pos="0"/>
      </w:tabs>
      <w:spacing w:before="240" w:after="60"/>
      <w:outlineLvl w:val="5"/>
    </w:pPr>
    <w:rPr>
      <w:i/>
      <w:sz w:val="22"/>
      <w:lang w:val="en-GB"/>
    </w:rPr>
  </w:style>
  <w:style w:type="paragraph" w:styleId="Heading7">
    <w:name w:val="heading 7"/>
    <w:basedOn w:val="Normal"/>
    <w:next w:val="Normal"/>
    <w:qFormat/>
    <w:rsid w:val="00CE234D"/>
    <w:pPr>
      <w:tabs>
        <w:tab w:val="left" w:pos="0"/>
      </w:tabs>
      <w:spacing w:before="240" w:after="60"/>
      <w:outlineLvl w:val="6"/>
    </w:pPr>
    <w:rPr>
      <w:lang w:val="en-GB"/>
    </w:rPr>
  </w:style>
  <w:style w:type="paragraph" w:styleId="Heading8">
    <w:name w:val="heading 8"/>
    <w:basedOn w:val="Normal"/>
    <w:next w:val="Normal"/>
    <w:qFormat/>
    <w:rsid w:val="00CE234D"/>
    <w:pPr>
      <w:tabs>
        <w:tab w:val="left" w:pos="0"/>
      </w:tabs>
      <w:spacing w:before="240" w:after="60"/>
      <w:outlineLvl w:val="7"/>
    </w:pPr>
    <w:rPr>
      <w:i/>
      <w:lang w:val="en-GB"/>
    </w:rPr>
  </w:style>
  <w:style w:type="paragraph" w:styleId="Heading9">
    <w:name w:val="heading 9"/>
    <w:basedOn w:val="Normal"/>
    <w:next w:val="Normal"/>
    <w:qFormat/>
    <w:rsid w:val="00CE234D"/>
    <w:pPr>
      <w:tabs>
        <w:tab w:val="left" w:pos="0"/>
      </w:tabs>
      <w:spacing w:before="240" w:after="60"/>
      <w:outlineLvl w:val="8"/>
    </w:pPr>
    <w:rPr>
      <w:i/>
      <w:sz w:val="1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E234D"/>
    <w:rPr>
      <w:rFonts w:ascii="Symbol" w:hAnsi="Symbol" w:cs="Symbol"/>
    </w:rPr>
  </w:style>
  <w:style w:type="character" w:customStyle="1" w:styleId="WW8Num4z0">
    <w:name w:val="WW8Num4z0"/>
    <w:rsid w:val="00CE234D"/>
    <w:rPr>
      <w:rFonts w:ascii="Symbol" w:hAnsi="Symbol"/>
    </w:rPr>
  </w:style>
  <w:style w:type="character" w:customStyle="1" w:styleId="WW8Num5z0">
    <w:name w:val="WW8Num5z0"/>
    <w:rsid w:val="00CE234D"/>
    <w:rPr>
      <w:rFonts w:ascii="Symbol" w:hAnsi="Symbol" w:cs="Symbol"/>
    </w:rPr>
  </w:style>
  <w:style w:type="character" w:customStyle="1" w:styleId="WW8Num6z0">
    <w:name w:val="WW8Num6z0"/>
    <w:rsid w:val="00CE234D"/>
    <w:rPr>
      <w:rFonts w:ascii="Symbol" w:hAnsi="Symbol"/>
    </w:rPr>
  </w:style>
  <w:style w:type="character" w:customStyle="1" w:styleId="Absatz-Standardschriftart">
    <w:name w:val="Absatz-Standardschriftart"/>
    <w:rsid w:val="00CE234D"/>
  </w:style>
  <w:style w:type="character" w:customStyle="1" w:styleId="WW8Num3z0">
    <w:name w:val="WW8Num3z0"/>
    <w:rsid w:val="00CE234D"/>
    <w:rPr>
      <w:rFonts w:ascii="Symbol" w:hAnsi="Symbol"/>
    </w:rPr>
  </w:style>
  <w:style w:type="character" w:customStyle="1" w:styleId="WW8Num3z1">
    <w:name w:val="WW8Num3z1"/>
    <w:rsid w:val="00CE234D"/>
    <w:rPr>
      <w:rFonts w:ascii="Courier New" w:hAnsi="Courier New" w:cs="Courier New"/>
    </w:rPr>
  </w:style>
  <w:style w:type="character" w:customStyle="1" w:styleId="WW8Num3z2">
    <w:name w:val="WW8Num3z2"/>
    <w:rsid w:val="00CE234D"/>
    <w:rPr>
      <w:rFonts w:ascii="Wingdings" w:hAnsi="Wingdings"/>
    </w:rPr>
  </w:style>
  <w:style w:type="character" w:customStyle="1" w:styleId="WW8Num4z1">
    <w:name w:val="WW8Num4z1"/>
    <w:rsid w:val="00CE234D"/>
    <w:rPr>
      <w:rFonts w:ascii="Courier New" w:hAnsi="Courier New" w:cs="Courier New"/>
    </w:rPr>
  </w:style>
  <w:style w:type="character" w:customStyle="1" w:styleId="WW8Num4z2">
    <w:name w:val="WW8Num4z2"/>
    <w:rsid w:val="00CE234D"/>
    <w:rPr>
      <w:rFonts w:ascii="Wingdings" w:hAnsi="Wingdings"/>
    </w:rPr>
  </w:style>
  <w:style w:type="character" w:customStyle="1" w:styleId="WW8Num6z1">
    <w:name w:val="WW8Num6z1"/>
    <w:rsid w:val="00CE234D"/>
    <w:rPr>
      <w:rFonts w:ascii="Courier New" w:hAnsi="Courier New" w:cs="Courier New"/>
    </w:rPr>
  </w:style>
  <w:style w:type="character" w:customStyle="1" w:styleId="WW8Num6z2">
    <w:name w:val="WW8Num6z2"/>
    <w:rsid w:val="00CE234D"/>
    <w:rPr>
      <w:rFonts w:ascii="Wingdings" w:hAnsi="Wingdings" w:cs="Wingdings"/>
    </w:rPr>
  </w:style>
  <w:style w:type="character" w:customStyle="1" w:styleId="WW8Num6z3">
    <w:name w:val="WW8Num6z3"/>
    <w:rsid w:val="00CE234D"/>
    <w:rPr>
      <w:rFonts w:ascii="Symbol" w:hAnsi="Symbol" w:cs="Symbol"/>
    </w:rPr>
  </w:style>
  <w:style w:type="character" w:styleId="PageNumber">
    <w:name w:val="page number"/>
    <w:basedOn w:val="DefaultParagraphFont"/>
    <w:semiHidden/>
    <w:rsid w:val="00CE234D"/>
  </w:style>
  <w:style w:type="character" w:styleId="Hyperlink">
    <w:name w:val="Hyperlink"/>
    <w:basedOn w:val="DefaultParagraphFont"/>
    <w:uiPriority w:val="99"/>
    <w:rsid w:val="00CE234D"/>
    <w:rPr>
      <w:strike w:val="0"/>
      <w:dstrike w:val="0"/>
      <w:color w:val="0000FF"/>
      <w:u w:val="none"/>
    </w:rPr>
  </w:style>
  <w:style w:type="character" w:customStyle="1" w:styleId="BalloonTextChar">
    <w:name w:val="Balloon Text Char"/>
    <w:basedOn w:val="DefaultParagraphFont"/>
    <w:rsid w:val="00CE234D"/>
    <w:rPr>
      <w:rFonts w:ascii="Tahoma" w:hAnsi="Tahoma" w:cs="Tahoma"/>
      <w:sz w:val="16"/>
      <w:szCs w:val="16"/>
    </w:rPr>
  </w:style>
  <w:style w:type="character" w:customStyle="1" w:styleId="BodyTextChar">
    <w:name w:val="Body Text Char"/>
    <w:basedOn w:val="DefaultParagraphFont"/>
    <w:rsid w:val="00CE234D"/>
  </w:style>
  <w:style w:type="character" w:customStyle="1" w:styleId="Heading5Char">
    <w:name w:val="Heading 5 Char"/>
    <w:basedOn w:val="DefaultParagraphFont"/>
    <w:rsid w:val="00CE234D"/>
    <w:rPr>
      <w:rFonts w:ascii="Arial" w:hAnsi="Arial"/>
      <w:b/>
      <w:i/>
      <w:sz w:val="24"/>
      <w:lang w:val="en-GB"/>
    </w:rPr>
  </w:style>
  <w:style w:type="character" w:customStyle="1" w:styleId="Heading6Char">
    <w:name w:val="Heading 6 Char"/>
    <w:basedOn w:val="DefaultParagraphFont"/>
    <w:rsid w:val="00CE234D"/>
    <w:rPr>
      <w:rFonts w:ascii="Arial" w:hAnsi="Arial"/>
      <w:i/>
      <w:sz w:val="22"/>
      <w:lang w:val="en-GB"/>
    </w:rPr>
  </w:style>
  <w:style w:type="character" w:customStyle="1" w:styleId="Heading7Char">
    <w:name w:val="Heading 7 Char"/>
    <w:basedOn w:val="DefaultParagraphFont"/>
    <w:rsid w:val="00CE234D"/>
    <w:rPr>
      <w:rFonts w:ascii="Arial" w:hAnsi="Arial"/>
      <w:lang w:val="en-GB"/>
    </w:rPr>
  </w:style>
  <w:style w:type="character" w:customStyle="1" w:styleId="Heading8Char">
    <w:name w:val="Heading 8 Char"/>
    <w:basedOn w:val="DefaultParagraphFont"/>
    <w:rsid w:val="00CE234D"/>
    <w:rPr>
      <w:rFonts w:ascii="Arial" w:hAnsi="Arial"/>
      <w:i/>
      <w:lang w:val="en-GB"/>
    </w:rPr>
  </w:style>
  <w:style w:type="character" w:customStyle="1" w:styleId="Heading9Char">
    <w:name w:val="Heading 9 Char"/>
    <w:basedOn w:val="DefaultParagraphFont"/>
    <w:rsid w:val="00CE234D"/>
    <w:rPr>
      <w:rFonts w:ascii="Arial" w:hAnsi="Arial"/>
      <w:i/>
      <w:sz w:val="18"/>
      <w:lang w:val="en-GB"/>
    </w:rPr>
  </w:style>
  <w:style w:type="paragraph" w:customStyle="1" w:styleId="Heading">
    <w:name w:val="Heading"/>
    <w:basedOn w:val="Normal"/>
    <w:next w:val="BodyText"/>
    <w:rsid w:val="00CE234D"/>
    <w:pPr>
      <w:keepNext/>
      <w:spacing w:before="240" w:after="120"/>
    </w:pPr>
    <w:rPr>
      <w:rFonts w:eastAsia="MS Mincho" w:cs="Tahoma"/>
      <w:sz w:val="28"/>
      <w:szCs w:val="28"/>
    </w:rPr>
  </w:style>
  <w:style w:type="paragraph" w:styleId="BodyText">
    <w:name w:val="Body Text"/>
    <w:basedOn w:val="Normal"/>
    <w:semiHidden/>
    <w:rsid w:val="00CE234D"/>
    <w:pPr>
      <w:spacing w:after="120"/>
    </w:pPr>
  </w:style>
  <w:style w:type="paragraph" w:styleId="List">
    <w:name w:val="List"/>
    <w:basedOn w:val="BodyText"/>
    <w:semiHidden/>
    <w:rsid w:val="00CE234D"/>
    <w:rPr>
      <w:rFonts w:cs="Tahoma"/>
    </w:rPr>
  </w:style>
  <w:style w:type="paragraph" w:styleId="Caption">
    <w:name w:val="caption"/>
    <w:basedOn w:val="Normal"/>
    <w:qFormat/>
    <w:rsid w:val="004525C8"/>
    <w:pPr>
      <w:suppressLineNumbers/>
      <w:spacing w:before="120" w:after="120" w:line="360" w:lineRule="auto"/>
    </w:pPr>
    <w:rPr>
      <w:rFonts w:cs="Tahoma"/>
      <w:b/>
      <w:iCs/>
      <w:sz w:val="36"/>
      <w:szCs w:val="24"/>
    </w:rPr>
  </w:style>
  <w:style w:type="paragraph" w:customStyle="1" w:styleId="Index">
    <w:name w:val="Index"/>
    <w:basedOn w:val="Normal"/>
    <w:rsid w:val="00CE234D"/>
    <w:pPr>
      <w:suppressLineNumbers/>
    </w:pPr>
    <w:rPr>
      <w:rFonts w:cs="Tahoma"/>
    </w:rPr>
  </w:style>
  <w:style w:type="paragraph" w:styleId="Footer">
    <w:name w:val="footer"/>
    <w:basedOn w:val="Normal"/>
    <w:link w:val="FooterChar"/>
    <w:uiPriority w:val="99"/>
    <w:rsid w:val="00CE234D"/>
    <w:rPr>
      <w:rFonts w:ascii="Arial Narrow" w:hAnsi="Arial Narrow" w:cs="Arial Narrow"/>
      <w:sz w:val="18"/>
      <w:szCs w:val="18"/>
    </w:rPr>
  </w:style>
  <w:style w:type="paragraph" w:styleId="Header">
    <w:name w:val="header"/>
    <w:basedOn w:val="Normal"/>
    <w:semiHidden/>
    <w:rsid w:val="00CE234D"/>
    <w:pPr>
      <w:tabs>
        <w:tab w:val="center" w:pos="4320"/>
        <w:tab w:val="right" w:pos="8640"/>
      </w:tabs>
    </w:pPr>
  </w:style>
  <w:style w:type="paragraph" w:styleId="TOC1">
    <w:name w:val="toc 1"/>
    <w:basedOn w:val="Normal"/>
    <w:next w:val="Normal"/>
    <w:uiPriority w:val="39"/>
    <w:rsid w:val="005A6E8A"/>
    <w:pPr>
      <w:tabs>
        <w:tab w:val="left" w:pos="400"/>
        <w:tab w:val="right" w:leader="dot" w:pos="9019"/>
      </w:tabs>
    </w:pPr>
    <w:rPr>
      <w:rFonts w:cs="Arial"/>
      <w:bCs/>
      <w:szCs w:val="24"/>
    </w:rPr>
  </w:style>
  <w:style w:type="paragraph" w:styleId="BodyText3">
    <w:name w:val="Body Text 3"/>
    <w:basedOn w:val="Normal"/>
    <w:rsid w:val="00CE234D"/>
    <w:pPr>
      <w:spacing w:after="120"/>
    </w:pPr>
    <w:rPr>
      <w:sz w:val="16"/>
      <w:szCs w:val="16"/>
    </w:rPr>
  </w:style>
  <w:style w:type="paragraph" w:customStyle="1" w:styleId="Bullet1">
    <w:name w:val="Bullet 1"/>
    <w:basedOn w:val="Normal"/>
    <w:rsid w:val="00CE234D"/>
    <w:pPr>
      <w:tabs>
        <w:tab w:val="num" w:pos="0"/>
        <w:tab w:val="left" w:pos="360"/>
      </w:tabs>
    </w:pPr>
  </w:style>
  <w:style w:type="paragraph" w:styleId="CommentText">
    <w:name w:val="annotation text"/>
    <w:basedOn w:val="Normal"/>
    <w:link w:val="CommentTextChar"/>
    <w:rsid w:val="00CE234D"/>
    <w:pPr>
      <w:widowControl w:val="0"/>
      <w:tabs>
        <w:tab w:val="left" w:pos="180"/>
        <w:tab w:val="num" w:pos="720"/>
      </w:tabs>
      <w:spacing w:line="240" w:lineRule="atLeast"/>
      <w:ind w:left="720" w:hanging="360"/>
      <w:textAlignment w:val="baseline"/>
    </w:pPr>
    <w:rPr>
      <w:rFonts w:ascii="Verdana" w:hAnsi="Verdana" w:cs="Arial"/>
      <w:lang w:val="en-GB"/>
    </w:rPr>
  </w:style>
  <w:style w:type="paragraph" w:styleId="TOC4">
    <w:name w:val="toc 4"/>
    <w:basedOn w:val="Normal"/>
    <w:next w:val="Normal"/>
    <w:semiHidden/>
    <w:rsid w:val="00CE234D"/>
    <w:pPr>
      <w:ind w:left="600"/>
    </w:pPr>
  </w:style>
  <w:style w:type="paragraph" w:styleId="TOC2">
    <w:name w:val="toc 2"/>
    <w:basedOn w:val="Normal"/>
    <w:next w:val="Normal"/>
    <w:uiPriority w:val="39"/>
    <w:rsid w:val="005A6E8A"/>
    <w:pPr>
      <w:ind w:left="245"/>
    </w:pPr>
    <w:rPr>
      <w:szCs w:val="24"/>
    </w:rPr>
  </w:style>
  <w:style w:type="paragraph" w:styleId="TOC3">
    <w:name w:val="toc 3"/>
    <w:basedOn w:val="Normal"/>
    <w:next w:val="Normal"/>
    <w:uiPriority w:val="39"/>
    <w:rsid w:val="00CE234D"/>
    <w:pPr>
      <w:ind w:left="480"/>
    </w:pPr>
    <w:rPr>
      <w:sz w:val="24"/>
      <w:szCs w:val="24"/>
    </w:rPr>
  </w:style>
  <w:style w:type="paragraph" w:styleId="TOC5">
    <w:name w:val="toc 5"/>
    <w:basedOn w:val="Normal"/>
    <w:next w:val="Normal"/>
    <w:semiHidden/>
    <w:rsid w:val="00CE234D"/>
    <w:pPr>
      <w:ind w:left="960"/>
    </w:pPr>
    <w:rPr>
      <w:sz w:val="24"/>
      <w:szCs w:val="24"/>
    </w:rPr>
  </w:style>
  <w:style w:type="paragraph" w:styleId="TOC6">
    <w:name w:val="toc 6"/>
    <w:basedOn w:val="Normal"/>
    <w:next w:val="Normal"/>
    <w:semiHidden/>
    <w:rsid w:val="00CE234D"/>
    <w:pPr>
      <w:ind w:left="1200"/>
    </w:pPr>
    <w:rPr>
      <w:sz w:val="24"/>
      <w:szCs w:val="24"/>
    </w:rPr>
  </w:style>
  <w:style w:type="paragraph" w:styleId="TOC7">
    <w:name w:val="toc 7"/>
    <w:basedOn w:val="Normal"/>
    <w:next w:val="Normal"/>
    <w:semiHidden/>
    <w:rsid w:val="00CE234D"/>
    <w:pPr>
      <w:ind w:left="1440"/>
    </w:pPr>
    <w:rPr>
      <w:sz w:val="24"/>
      <w:szCs w:val="24"/>
    </w:rPr>
  </w:style>
  <w:style w:type="paragraph" w:styleId="TOC8">
    <w:name w:val="toc 8"/>
    <w:basedOn w:val="Normal"/>
    <w:next w:val="Normal"/>
    <w:semiHidden/>
    <w:rsid w:val="00CE234D"/>
    <w:pPr>
      <w:ind w:left="1680"/>
    </w:pPr>
    <w:rPr>
      <w:sz w:val="24"/>
      <w:szCs w:val="24"/>
    </w:rPr>
  </w:style>
  <w:style w:type="paragraph" w:styleId="TOC9">
    <w:name w:val="toc 9"/>
    <w:basedOn w:val="Normal"/>
    <w:next w:val="Normal"/>
    <w:semiHidden/>
    <w:rsid w:val="00CE234D"/>
    <w:pPr>
      <w:ind w:left="1920"/>
    </w:pPr>
    <w:rPr>
      <w:sz w:val="24"/>
      <w:szCs w:val="24"/>
    </w:rPr>
  </w:style>
  <w:style w:type="paragraph" w:styleId="BalloonText">
    <w:name w:val="Balloon Text"/>
    <w:basedOn w:val="Normal"/>
    <w:rsid w:val="00CE234D"/>
    <w:rPr>
      <w:rFonts w:ascii="Tahoma" w:hAnsi="Tahoma" w:cs="Tahoma"/>
      <w:sz w:val="16"/>
      <w:szCs w:val="16"/>
    </w:rPr>
  </w:style>
  <w:style w:type="paragraph" w:customStyle="1" w:styleId="TableContents">
    <w:name w:val="Table Contents"/>
    <w:basedOn w:val="Normal"/>
    <w:rsid w:val="00CE234D"/>
    <w:pPr>
      <w:suppressLineNumbers/>
    </w:pPr>
  </w:style>
  <w:style w:type="paragraph" w:customStyle="1" w:styleId="TableHeading">
    <w:name w:val="Table Heading"/>
    <w:basedOn w:val="TableContents"/>
    <w:rsid w:val="00CE234D"/>
    <w:pPr>
      <w:jc w:val="center"/>
    </w:pPr>
    <w:rPr>
      <w:b/>
      <w:bCs/>
    </w:rPr>
  </w:style>
  <w:style w:type="paragraph" w:customStyle="1" w:styleId="Framecontents">
    <w:name w:val="Frame contents"/>
    <w:basedOn w:val="BodyText"/>
    <w:rsid w:val="00CE234D"/>
  </w:style>
  <w:style w:type="paragraph" w:customStyle="1" w:styleId="Contents10">
    <w:name w:val="Contents 10"/>
    <w:basedOn w:val="Index"/>
    <w:rsid w:val="00CE234D"/>
    <w:pPr>
      <w:tabs>
        <w:tab w:val="right" w:leader="dot" w:pos="12519"/>
      </w:tabs>
      <w:ind w:left="2547"/>
    </w:pPr>
  </w:style>
  <w:style w:type="character" w:customStyle="1" w:styleId="FooterChar">
    <w:name w:val="Footer Char"/>
    <w:basedOn w:val="DefaultParagraphFont"/>
    <w:link w:val="Footer"/>
    <w:uiPriority w:val="99"/>
    <w:rsid w:val="00C834CE"/>
    <w:rPr>
      <w:rFonts w:ascii="Arial Narrow" w:hAnsi="Arial Narrow" w:cs="Arial Narrow"/>
      <w:sz w:val="18"/>
      <w:szCs w:val="18"/>
      <w:lang w:eastAsia="ar-SA"/>
    </w:rPr>
  </w:style>
  <w:style w:type="paragraph" w:styleId="ListParagraph">
    <w:name w:val="List Paragraph"/>
    <w:basedOn w:val="Normal"/>
    <w:uiPriority w:val="34"/>
    <w:qFormat/>
    <w:rsid w:val="00CB1018"/>
    <w:pPr>
      <w:ind w:left="720"/>
      <w:contextualSpacing/>
    </w:pPr>
  </w:style>
  <w:style w:type="table" w:styleId="TableGrid">
    <w:name w:val="Table Grid"/>
    <w:basedOn w:val="TableNormal"/>
    <w:rsid w:val="00220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5694"/>
    <w:rPr>
      <w:sz w:val="16"/>
      <w:szCs w:val="16"/>
    </w:rPr>
  </w:style>
  <w:style w:type="paragraph" w:styleId="CommentSubject">
    <w:name w:val="annotation subject"/>
    <w:basedOn w:val="CommentText"/>
    <w:next w:val="CommentText"/>
    <w:link w:val="CommentSubjectChar"/>
    <w:uiPriority w:val="99"/>
    <w:semiHidden/>
    <w:unhideWhenUsed/>
    <w:rsid w:val="000B5694"/>
    <w:pPr>
      <w:widowControl/>
      <w:tabs>
        <w:tab w:val="clear" w:pos="180"/>
        <w:tab w:val="clear" w:pos="720"/>
      </w:tabs>
      <w:spacing w:line="240" w:lineRule="auto"/>
      <w:ind w:left="0" w:firstLine="0"/>
      <w:textAlignment w:val="auto"/>
    </w:pPr>
    <w:rPr>
      <w:rFonts w:ascii="Arial" w:hAnsi="Arial" w:cs="Times New Roman"/>
      <w:b/>
      <w:bCs/>
      <w:lang w:val="en-US"/>
    </w:rPr>
  </w:style>
  <w:style w:type="character" w:customStyle="1" w:styleId="CommentTextChar">
    <w:name w:val="Comment Text Char"/>
    <w:basedOn w:val="DefaultParagraphFont"/>
    <w:link w:val="CommentText"/>
    <w:rsid w:val="000B5694"/>
    <w:rPr>
      <w:rFonts w:ascii="Verdana" w:hAnsi="Verdana" w:cs="Arial"/>
      <w:lang w:val="en-GB" w:eastAsia="ar-SA"/>
    </w:rPr>
  </w:style>
  <w:style w:type="character" w:customStyle="1" w:styleId="CommentSubjectChar">
    <w:name w:val="Comment Subject Char"/>
    <w:basedOn w:val="CommentTextChar"/>
    <w:link w:val="CommentSubject"/>
    <w:rsid w:val="000B5694"/>
    <w:rPr>
      <w:rFonts w:ascii="Verdana" w:hAnsi="Verdana" w:cs="Arial"/>
      <w:lang w:val="en-GB" w:eastAsia="ar-SA"/>
    </w:rPr>
  </w:style>
  <w:style w:type="character" w:customStyle="1" w:styleId="Heading4Char">
    <w:name w:val="Heading 4 Char"/>
    <w:basedOn w:val="DefaultParagraphFont"/>
    <w:link w:val="Heading4"/>
    <w:uiPriority w:val="9"/>
    <w:semiHidden/>
    <w:rsid w:val="00B45370"/>
    <w:rPr>
      <w:rFonts w:asciiTheme="majorHAnsi" w:eastAsiaTheme="majorEastAsia" w:hAnsiTheme="majorHAnsi" w:cstheme="majorBidi"/>
      <w:i/>
      <w:iCs/>
      <w:color w:val="365F91" w:themeColor="accent1" w:themeShade="BF"/>
      <w:lang w:eastAsia="ar-SA"/>
    </w:rPr>
  </w:style>
  <w:style w:type="paragraph" w:styleId="TOCHeading">
    <w:name w:val="TOC Heading"/>
    <w:basedOn w:val="Heading1"/>
    <w:next w:val="Normal"/>
    <w:uiPriority w:val="39"/>
    <w:semiHidden/>
    <w:unhideWhenUsed/>
    <w:qFormat/>
    <w:rsid w:val="00B45370"/>
    <w:pPr>
      <w:keepLines/>
      <w:tabs>
        <w:tab w:val="clear" w:pos="360"/>
      </w:tabs>
      <w:spacing w:after="0"/>
      <w:ind w:left="0" w:firstLine="0"/>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ediumShading1-Accent11">
    <w:name w:val="Medium Shading 1 - Accent 11"/>
    <w:basedOn w:val="TableNormal"/>
    <w:uiPriority w:val="63"/>
    <w:rsid w:val="00B45370"/>
    <w:pPr>
      <w:ind w:firstLine="360"/>
    </w:pPr>
    <w:rPr>
      <w:rFonts w:asciiTheme="minorHAnsi" w:eastAsiaTheme="minorEastAsia" w:hAnsiTheme="minorHAnsi" w:cstheme="minorBidi"/>
      <w:sz w:val="22"/>
      <w:szCs w:val="22"/>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B45370"/>
    <w:pPr>
      <w:ind w:firstLine="360"/>
    </w:pPr>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B45370"/>
    <w:pPr>
      <w:ind w:firstLine="360"/>
    </w:pPr>
    <w:rPr>
      <w:rFonts w:asciiTheme="minorHAnsi" w:eastAsiaTheme="minorEastAsia" w:hAnsiTheme="minorHAnsi" w:cstheme="minorBidi"/>
      <w:sz w:val="22"/>
      <w:szCs w:val="22"/>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C8"/>
    <w:pPr>
      <w:suppressAutoHyphens/>
    </w:pPr>
    <w:rPr>
      <w:rFonts w:ascii="Arial" w:hAnsi="Arial"/>
      <w:lang w:eastAsia="ar-SA"/>
    </w:rPr>
  </w:style>
  <w:style w:type="paragraph" w:styleId="Heading1">
    <w:name w:val="heading 1"/>
    <w:basedOn w:val="Normal"/>
    <w:next w:val="Normal"/>
    <w:qFormat/>
    <w:rsid w:val="00CE234D"/>
    <w:pPr>
      <w:keepNext/>
      <w:tabs>
        <w:tab w:val="num" w:pos="360"/>
      </w:tabs>
      <w:spacing w:before="240" w:after="60"/>
      <w:ind w:left="720" w:hanging="360"/>
      <w:outlineLvl w:val="0"/>
    </w:pPr>
    <w:rPr>
      <w:rFonts w:cs="Arial"/>
      <w:b/>
      <w:bCs/>
      <w:kern w:val="1"/>
      <w:sz w:val="28"/>
      <w:szCs w:val="28"/>
    </w:rPr>
  </w:style>
  <w:style w:type="paragraph" w:styleId="Heading2">
    <w:name w:val="heading 2"/>
    <w:basedOn w:val="Normal"/>
    <w:next w:val="Normal"/>
    <w:qFormat/>
    <w:rsid w:val="00CE234D"/>
    <w:pPr>
      <w:keepNext/>
      <w:tabs>
        <w:tab w:val="num" w:pos="0"/>
      </w:tabs>
      <w:spacing w:before="240" w:after="60"/>
      <w:outlineLvl w:val="1"/>
    </w:pPr>
    <w:rPr>
      <w:rFonts w:cs="Arial"/>
      <w:b/>
      <w:bCs/>
      <w:i/>
      <w:iCs/>
      <w:sz w:val="28"/>
      <w:szCs w:val="28"/>
      <w:lang w:val="en-GB"/>
    </w:rPr>
  </w:style>
  <w:style w:type="paragraph" w:styleId="Heading3">
    <w:name w:val="heading 3"/>
    <w:basedOn w:val="Normal"/>
    <w:next w:val="Normal"/>
    <w:qFormat/>
    <w:rsid w:val="00CE234D"/>
    <w:pPr>
      <w:keepNext/>
      <w:spacing w:before="240" w:after="60"/>
      <w:outlineLvl w:val="2"/>
    </w:pPr>
    <w:rPr>
      <w:rFonts w:cs="Arial"/>
      <w:b/>
      <w:bCs/>
      <w:sz w:val="26"/>
      <w:szCs w:val="26"/>
    </w:rPr>
  </w:style>
  <w:style w:type="paragraph" w:styleId="Heading4">
    <w:name w:val="heading 4"/>
    <w:basedOn w:val="Normal"/>
    <w:next w:val="Normal"/>
    <w:link w:val="Heading4Char"/>
    <w:uiPriority w:val="9"/>
    <w:semiHidden/>
    <w:unhideWhenUsed/>
    <w:qFormat/>
    <w:rsid w:val="00B4537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qFormat/>
    <w:rsid w:val="00CE234D"/>
    <w:pPr>
      <w:tabs>
        <w:tab w:val="left" w:pos="0"/>
      </w:tabs>
      <w:spacing w:before="240" w:after="60"/>
      <w:outlineLvl w:val="4"/>
    </w:pPr>
    <w:rPr>
      <w:b/>
      <w:i/>
      <w:sz w:val="24"/>
      <w:lang w:val="en-GB"/>
    </w:rPr>
  </w:style>
  <w:style w:type="paragraph" w:styleId="Heading6">
    <w:name w:val="heading 6"/>
    <w:basedOn w:val="Normal"/>
    <w:next w:val="Normal"/>
    <w:qFormat/>
    <w:rsid w:val="00CE234D"/>
    <w:pPr>
      <w:tabs>
        <w:tab w:val="left" w:pos="0"/>
      </w:tabs>
      <w:spacing w:before="240" w:after="60"/>
      <w:outlineLvl w:val="5"/>
    </w:pPr>
    <w:rPr>
      <w:i/>
      <w:sz w:val="22"/>
      <w:lang w:val="en-GB"/>
    </w:rPr>
  </w:style>
  <w:style w:type="paragraph" w:styleId="Heading7">
    <w:name w:val="heading 7"/>
    <w:basedOn w:val="Normal"/>
    <w:next w:val="Normal"/>
    <w:qFormat/>
    <w:rsid w:val="00CE234D"/>
    <w:pPr>
      <w:tabs>
        <w:tab w:val="left" w:pos="0"/>
      </w:tabs>
      <w:spacing w:before="240" w:after="60"/>
      <w:outlineLvl w:val="6"/>
    </w:pPr>
    <w:rPr>
      <w:lang w:val="en-GB"/>
    </w:rPr>
  </w:style>
  <w:style w:type="paragraph" w:styleId="Heading8">
    <w:name w:val="heading 8"/>
    <w:basedOn w:val="Normal"/>
    <w:next w:val="Normal"/>
    <w:qFormat/>
    <w:rsid w:val="00CE234D"/>
    <w:pPr>
      <w:tabs>
        <w:tab w:val="left" w:pos="0"/>
      </w:tabs>
      <w:spacing w:before="240" w:after="60"/>
      <w:outlineLvl w:val="7"/>
    </w:pPr>
    <w:rPr>
      <w:i/>
      <w:lang w:val="en-GB"/>
    </w:rPr>
  </w:style>
  <w:style w:type="paragraph" w:styleId="Heading9">
    <w:name w:val="heading 9"/>
    <w:basedOn w:val="Normal"/>
    <w:next w:val="Normal"/>
    <w:qFormat/>
    <w:rsid w:val="00CE234D"/>
    <w:pPr>
      <w:tabs>
        <w:tab w:val="left" w:pos="0"/>
      </w:tabs>
      <w:spacing w:before="240" w:after="60"/>
      <w:outlineLvl w:val="8"/>
    </w:pPr>
    <w:rPr>
      <w:i/>
      <w:sz w:val="1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E234D"/>
    <w:rPr>
      <w:rFonts w:ascii="Symbol" w:hAnsi="Symbol" w:cs="Symbol"/>
    </w:rPr>
  </w:style>
  <w:style w:type="character" w:customStyle="1" w:styleId="WW8Num4z0">
    <w:name w:val="WW8Num4z0"/>
    <w:rsid w:val="00CE234D"/>
    <w:rPr>
      <w:rFonts w:ascii="Symbol" w:hAnsi="Symbol"/>
    </w:rPr>
  </w:style>
  <w:style w:type="character" w:customStyle="1" w:styleId="WW8Num5z0">
    <w:name w:val="WW8Num5z0"/>
    <w:rsid w:val="00CE234D"/>
    <w:rPr>
      <w:rFonts w:ascii="Symbol" w:hAnsi="Symbol" w:cs="Symbol"/>
    </w:rPr>
  </w:style>
  <w:style w:type="character" w:customStyle="1" w:styleId="WW8Num6z0">
    <w:name w:val="WW8Num6z0"/>
    <w:rsid w:val="00CE234D"/>
    <w:rPr>
      <w:rFonts w:ascii="Symbol" w:hAnsi="Symbol"/>
    </w:rPr>
  </w:style>
  <w:style w:type="character" w:customStyle="1" w:styleId="Absatz-Standardschriftart">
    <w:name w:val="Absatz-Standardschriftart"/>
    <w:rsid w:val="00CE234D"/>
  </w:style>
  <w:style w:type="character" w:customStyle="1" w:styleId="WW8Num3z0">
    <w:name w:val="WW8Num3z0"/>
    <w:rsid w:val="00CE234D"/>
    <w:rPr>
      <w:rFonts w:ascii="Symbol" w:hAnsi="Symbol"/>
    </w:rPr>
  </w:style>
  <w:style w:type="character" w:customStyle="1" w:styleId="WW8Num3z1">
    <w:name w:val="WW8Num3z1"/>
    <w:rsid w:val="00CE234D"/>
    <w:rPr>
      <w:rFonts w:ascii="Courier New" w:hAnsi="Courier New" w:cs="Courier New"/>
    </w:rPr>
  </w:style>
  <w:style w:type="character" w:customStyle="1" w:styleId="WW8Num3z2">
    <w:name w:val="WW8Num3z2"/>
    <w:rsid w:val="00CE234D"/>
    <w:rPr>
      <w:rFonts w:ascii="Wingdings" w:hAnsi="Wingdings"/>
    </w:rPr>
  </w:style>
  <w:style w:type="character" w:customStyle="1" w:styleId="WW8Num4z1">
    <w:name w:val="WW8Num4z1"/>
    <w:rsid w:val="00CE234D"/>
    <w:rPr>
      <w:rFonts w:ascii="Courier New" w:hAnsi="Courier New" w:cs="Courier New"/>
    </w:rPr>
  </w:style>
  <w:style w:type="character" w:customStyle="1" w:styleId="WW8Num4z2">
    <w:name w:val="WW8Num4z2"/>
    <w:rsid w:val="00CE234D"/>
    <w:rPr>
      <w:rFonts w:ascii="Wingdings" w:hAnsi="Wingdings"/>
    </w:rPr>
  </w:style>
  <w:style w:type="character" w:customStyle="1" w:styleId="WW8Num6z1">
    <w:name w:val="WW8Num6z1"/>
    <w:rsid w:val="00CE234D"/>
    <w:rPr>
      <w:rFonts w:ascii="Courier New" w:hAnsi="Courier New" w:cs="Courier New"/>
    </w:rPr>
  </w:style>
  <w:style w:type="character" w:customStyle="1" w:styleId="WW8Num6z2">
    <w:name w:val="WW8Num6z2"/>
    <w:rsid w:val="00CE234D"/>
    <w:rPr>
      <w:rFonts w:ascii="Wingdings" w:hAnsi="Wingdings" w:cs="Wingdings"/>
    </w:rPr>
  </w:style>
  <w:style w:type="character" w:customStyle="1" w:styleId="WW8Num6z3">
    <w:name w:val="WW8Num6z3"/>
    <w:rsid w:val="00CE234D"/>
    <w:rPr>
      <w:rFonts w:ascii="Symbol" w:hAnsi="Symbol" w:cs="Symbol"/>
    </w:rPr>
  </w:style>
  <w:style w:type="character" w:styleId="PageNumber">
    <w:name w:val="page number"/>
    <w:basedOn w:val="DefaultParagraphFont"/>
    <w:semiHidden/>
    <w:rsid w:val="00CE234D"/>
  </w:style>
  <w:style w:type="character" w:styleId="Hyperlink">
    <w:name w:val="Hyperlink"/>
    <w:basedOn w:val="DefaultParagraphFont"/>
    <w:uiPriority w:val="99"/>
    <w:rsid w:val="00CE234D"/>
    <w:rPr>
      <w:strike w:val="0"/>
      <w:dstrike w:val="0"/>
      <w:color w:val="0000FF"/>
      <w:u w:val="none"/>
    </w:rPr>
  </w:style>
  <w:style w:type="character" w:customStyle="1" w:styleId="BalloonTextChar">
    <w:name w:val="Balloon Text Char"/>
    <w:basedOn w:val="DefaultParagraphFont"/>
    <w:rsid w:val="00CE234D"/>
    <w:rPr>
      <w:rFonts w:ascii="Tahoma" w:hAnsi="Tahoma" w:cs="Tahoma"/>
      <w:sz w:val="16"/>
      <w:szCs w:val="16"/>
    </w:rPr>
  </w:style>
  <w:style w:type="character" w:customStyle="1" w:styleId="BodyTextChar">
    <w:name w:val="Body Text Char"/>
    <w:basedOn w:val="DefaultParagraphFont"/>
    <w:rsid w:val="00CE234D"/>
  </w:style>
  <w:style w:type="character" w:customStyle="1" w:styleId="Heading5Char">
    <w:name w:val="Heading 5 Char"/>
    <w:basedOn w:val="DefaultParagraphFont"/>
    <w:rsid w:val="00CE234D"/>
    <w:rPr>
      <w:rFonts w:ascii="Arial" w:hAnsi="Arial"/>
      <w:b/>
      <w:i/>
      <w:sz w:val="24"/>
      <w:lang w:val="en-GB"/>
    </w:rPr>
  </w:style>
  <w:style w:type="character" w:customStyle="1" w:styleId="Heading6Char">
    <w:name w:val="Heading 6 Char"/>
    <w:basedOn w:val="DefaultParagraphFont"/>
    <w:rsid w:val="00CE234D"/>
    <w:rPr>
      <w:rFonts w:ascii="Arial" w:hAnsi="Arial"/>
      <w:i/>
      <w:sz w:val="22"/>
      <w:lang w:val="en-GB"/>
    </w:rPr>
  </w:style>
  <w:style w:type="character" w:customStyle="1" w:styleId="Heading7Char">
    <w:name w:val="Heading 7 Char"/>
    <w:basedOn w:val="DefaultParagraphFont"/>
    <w:rsid w:val="00CE234D"/>
    <w:rPr>
      <w:rFonts w:ascii="Arial" w:hAnsi="Arial"/>
      <w:lang w:val="en-GB"/>
    </w:rPr>
  </w:style>
  <w:style w:type="character" w:customStyle="1" w:styleId="Heading8Char">
    <w:name w:val="Heading 8 Char"/>
    <w:basedOn w:val="DefaultParagraphFont"/>
    <w:rsid w:val="00CE234D"/>
    <w:rPr>
      <w:rFonts w:ascii="Arial" w:hAnsi="Arial"/>
      <w:i/>
      <w:lang w:val="en-GB"/>
    </w:rPr>
  </w:style>
  <w:style w:type="character" w:customStyle="1" w:styleId="Heading9Char">
    <w:name w:val="Heading 9 Char"/>
    <w:basedOn w:val="DefaultParagraphFont"/>
    <w:rsid w:val="00CE234D"/>
    <w:rPr>
      <w:rFonts w:ascii="Arial" w:hAnsi="Arial"/>
      <w:i/>
      <w:sz w:val="18"/>
      <w:lang w:val="en-GB"/>
    </w:rPr>
  </w:style>
  <w:style w:type="paragraph" w:customStyle="1" w:styleId="Heading">
    <w:name w:val="Heading"/>
    <w:basedOn w:val="Normal"/>
    <w:next w:val="BodyText"/>
    <w:rsid w:val="00CE234D"/>
    <w:pPr>
      <w:keepNext/>
      <w:spacing w:before="240" w:after="120"/>
    </w:pPr>
    <w:rPr>
      <w:rFonts w:eastAsia="MS Mincho" w:cs="Tahoma"/>
      <w:sz w:val="28"/>
      <w:szCs w:val="28"/>
    </w:rPr>
  </w:style>
  <w:style w:type="paragraph" w:styleId="BodyText">
    <w:name w:val="Body Text"/>
    <w:basedOn w:val="Normal"/>
    <w:semiHidden/>
    <w:rsid w:val="00CE234D"/>
    <w:pPr>
      <w:spacing w:after="120"/>
    </w:pPr>
  </w:style>
  <w:style w:type="paragraph" w:styleId="List">
    <w:name w:val="List"/>
    <w:basedOn w:val="BodyText"/>
    <w:semiHidden/>
    <w:rsid w:val="00CE234D"/>
    <w:rPr>
      <w:rFonts w:cs="Tahoma"/>
    </w:rPr>
  </w:style>
  <w:style w:type="paragraph" w:styleId="Caption">
    <w:name w:val="caption"/>
    <w:basedOn w:val="Normal"/>
    <w:qFormat/>
    <w:rsid w:val="004525C8"/>
    <w:pPr>
      <w:suppressLineNumbers/>
      <w:spacing w:before="120" w:after="120" w:line="360" w:lineRule="auto"/>
    </w:pPr>
    <w:rPr>
      <w:rFonts w:cs="Tahoma"/>
      <w:b/>
      <w:iCs/>
      <w:sz w:val="36"/>
      <w:szCs w:val="24"/>
    </w:rPr>
  </w:style>
  <w:style w:type="paragraph" w:customStyle="1" w:styleId="Index">
    <w:name w:val="Index"/>
    <w:basedOn w:val="Normal"/>
    <w:rsid w:val="00CE234D"/>
    <w:pPr>
      <w:suppressLineNumbers/>
    </w:pPr>
    <w:rPr>
      <w:rFonts w:cs="Tahoma"/>
    </w:rPr>
  </w:style>
  <w:style w:type="paragraph" w:styleId="Footer">
    <w:name w:val="footer"/>
    <w:basedOn w:val="Normal"/>
    <w:link w:val="FooterChar"/>
    <w:uiPriority w:val="99"/>
    <w:rsid w:val="00CE234D"/>
    <w:rPr>
      <w:rFonts w:ascii="Arial Narrow" w:hAnsi="Arial Narrow" w:cs="Arial Narrow"/>
      <w:sz w:val="18"/>
      <w:szCs w:val="18"/>
    </w:rPr>
  </w:style>
  <w:style w:type="paragraph" w:styleId="Header">
    <w:name w:val="header"/>
    <w:basedOn w:val="Normal"/>
    <w:semiHidden/>
    <w:rsid w:val="00CE234D"/>
    <w:pPr>
      <w:tabs>
        <w:tab w:val="center" w:pos="4320"/>
        <w:tab w:val="right" w:pos="8640"/>
      </w:tabs>
    </w:pPr>
  </w:style>
  <w:style w:type="paragraph" w:styleId="TOC1">
    <w:name w:val="toc 1"/>
    <w:basedOn w:val="Normal"/>
    <w:next w:val="Normal"/>
    <w:uiPriority w:val="39"/>
    <w:rsid w:val="005A6E8A"/>
    <w:pPr>
      <w:tabs>
        <w:tab w:val="left" w:pos="400"/>
        <w:tab w:val="right" w:leader="dot" w:pos="9019"/>
      </w:tabs>
    </w:pPr>
    <w:rPr>
      <w:rFonts w:cs="Arial"/>
      <w:bCs/>
      <w:szCs w:val="24"/>
    </w:rPr>
  </w:style>
  <w:style w:type="paragraph" w:styleId="BodyText3">
    <w:name w:val="Body Text 3"/>
    <w:basedOn w:val="Normal"/>
    <w:rsid w:val="00CE234D"/>
    <w:pPr>
      <w:spacing w:after="120"/>
    </w:pPr>
    <w:rPr>
      <w:sz w:val="16"/>
      <w:szCs w:val="16"/>
    </w:rPr>
  </w:style>
  <w:style w:type="paragraph" w:customStyle="1" w:styleId="Bullet1">
    <w:name w:val="Bullet 1"/>
    <w:basedOn w:val="Normal"/>
    <w:rsid w:val="00CE234D"/>
    <w:pPr>
      <w:tabs>
        <w:tab w:val="num" w:pos="0"/>
        <w:tab w:val="left" w:pos="360"/>
      </w:tabs>
    </w:pPr>
  </w:style>
  <w:style w:type="paragraph" w:styleId="CommentText">
    <w:name w:val="annotation text"/>
    <w:basedOn w:val="Normal"/>
    <w:link w:val="CommentTextChar"/>
    <w:rsid w:val="00CE234D"/>
    <w:pPr>
      <w:widowControl w:val="0"/>
      <w:tabs>
        <w:tab w:val="left" w:pos="180"/>
        <w:tab w:val="num" w:pos="720"/>
      </w:tabs>
      <w:spacing w:line="240" w:lineRule="atLeast"/>
      <w:ind w:left="720" w:hanging="360"/>
      <w:textAlignment w:val="baseline"/>
    </w:pPr>
    <w:rPr>
      <w:rFonts w:ascii="Verdana" w:hAnsi="Verdana" w:cs="Arial"/>
      <w:lang w:val="en-GB"/>
    </w:rPr>
  </w:style>
  <w:style w:type="paragraph" w:styleId="TOC4">
    <w:name w:val="toc 4"/>
    <w:basedOn w:val="Normal"/>
    <w:next w:val="Normal"/>
    <w:semiHidden/>
    <w:rsid w:val="00CE234D"/>
    <w:pPr>
      <w:ind w:left="600"/>
    </w:pPr>
  </w:style>
  <w:style w:type="paragraph" w:styleId="TOC2">
    <w:name w:val="toc 2"/>
    <w:basedOn w:val="Normal"/>
    <w:next w:val="Normal"/>
    <w:uiPriority w:val="39"/>
    <w:rsid w:val="005A6E8A"/>
    <w:pPr>
      <w:ind w:left="245"/>
    </w:pPr>
    <w:rPr>
      <w:szCs w:val="24"/>
    </w:rPr>
  </w:style>
  <w:style w:type="paragraph" w:styleId="TOC3">
    <w:name w:val="toc 3"/>
    <w:basedOn w:val="Normal"/>
    <w:next w:val="Normal"/>
    <w:uiPriority w:val="39"/>
    <w:rsid w:val="00CE234D"/>
    <w:pPr>
      <w:ind w:left="480"/>
    </w:pPr>
    <w:rPr>
      <w:sz w:val="24"/>
      <w:szCs w:val="24"/>
    </w:rPr>
  </w:style>
  <w:style w:type="paragraph" w:styleId="TOC5">
    <w:name w:val="toc 5"/>
    <w:basedOn w:val="Normal"/>
    <w:next w:val="Normal"/>
    <w:semiHidden/>
    <w:rsid w:val="00CE234D"/>
    <w:pPr>
      <w:ind w:left="960"/>
    </w:pPr>
    <w:rPr>
      <w:sz w:val="24"/>
      <w:szCs w:val="24"/>
    </w:rPr>
  </w:style>
  <w:style w:type="paragraph" w:styleId="TOC6">
    <w:name w:val="toc 6"/>
    <w:basedOn w:val="Normal"/>
    <w:next w:val="Normal"/>
    <w:semiHidden/>
    <w:rsid w:val="00CE234D"/>
    <w:pPr>
      <w:ind w:left="1200"/>
    </w:pPr>
    <w:rPr>
      <w:sz w:val="24"/>
      <w:szCs w:val="24"/>
    </w:rPr>
  </w:style>
  <w:style w:type="paragraph" w:styleId="TOC7">
    <w:name w:val="toc 7"/>
    <w:basedOn w:val="Normal"/>
    <w:next w:val="Normal"/>
    <w:semiHidden/>
    <w:rsid w:val="00CE234D"/>
    <w:pPr>
      <w:ind w:left="1440"/>
    </w:pPr>
    <w:rPr>
      <w:sz w:val="24"/>
      <w:szCs w:val="24"/>
    </w:rPr>
  </w:style>
  <w:style w:type="paragraph" w:styleId="TOC8">
    <w:name w:val="toc 8"/>
    <w:basedOn w:val="Normal"/>
    <w:next w:val="Normal"/>
    <w:semiHidden/>
    <w:rsid w:val="00CE234D"/>
    <w:pPr>
      <w:ind w:left="1680"/>
    </w:pPr>
    <w:rPr>
      <w:sz w:val="24"/>
      <w:szCs w:val="24"/>
    </w:rPr>
  </w:style>
  <w:style w:type="paragraph" w:styleId="TOC9">
    <w:name w:val="toc 9"/>
    <w:basedOn w:val="Normal"/>
    <w:next w:val="Normal"/>
    <w:semiHidden/>
    <w:rsid w:val="00CE234D"/>
    <w:pPr>
      <w:ind w:left="1920"/>
    </w:pPr>
    <w:rPr>
      <w:sz w:val="24"/>
      <w:szCs w:val="24"/>
    </w:rPr>
  </w:style>
  <w:style w:type="paragraph" w:styleId="BalloonText">
    <w:name w:val="Balloon Text"/>
    <w:basedOn w:val="Normal"/>
    <w:rsid w:val="00CE234D"/>
    <w:rPr>
      <w:rFonts w:ascii="Tahoma" w:hAnsi="Tahoma" w:cs="Tahoma"/>
      <w:sz w:val="16"/>
      <w:szCs w:val="16"/>
    </w:rPr>
  </w:style>
  <w:style w:type="paragraph" w:customStyle="1" w:styleId="TableContents">
    <w:name w:val="Table Contents"/>
    <w:basedOn w:val="Normal"/>
    <w:rsid w:val="00CE234D"/>
    <w:pPr>
      <w:suppressLineNumbers/>
    </w:pPr>
  </w:style>
  <w:style w:type="paragraph" w:customStyle="1" w:styleId="TableHeading">
    <w:name w:val="Table Heading"/>
    <w:basedOn w:val="TableContents"/>
    <w:rsid w:val="00CE234D"/>
    <w:pPr>
      <w:jc w:val="center"/>
    </w:pPr>
    <w:rPr>
      <w:b/>
      <w:bCs/>
    </w:rPr>
  </w:style>
  <w:style w:type="paragraph" w:customStyle="1" w:styleId="Framecontents">
    <w:name w:val="Frame contents"/>
    <w:basedOn w:val="BodyText"/>
    <w:rsid w:val="00CE234D"/>
  </w:style>
  <w:style w:type="paragraph" w:customStyle="1" w:styleId="Contents10">
    <w:name w:val="Contents 10"/>
    <w:basedOn w:val="Index"/>
    <w:rsid w:val="00CE234D"/>
    <w:pPr>
      <w:tabs>
        <w:tab w:val="right" w:leader="dot" w:pos="12519"/>
      </w:tabs>
      <w:ind w:left="2547"/>
    </w:pPr>
  </w:style>
  <w:style w:type="character" w:customStyle="1" w:styleId="FooterChar">
    <w:name w:val="Footer Char"/>
    <w:basedOn w:val="DefaultParagraphFont"/>
    <w:link w:val="Footer"/>
    <w:uiPriority w:val="99"/>
    <w:rsid w:val="00C834CE"/>
    <w:rPr>
      <w:rFonts w:ascii="Arial Narrow" w:hAnsi="Arial Narrow" w:cs="Arial Narrow"/>
      <w:sz w:val="18"/>
      <w:szCs w:val="18"/>
      <w:lang w:eastAsia="ar-SA"/>
    </w:rPr>
  </w:style>
  <w:style w:type="paragraph" w:styleId="ListParagraph">
    <w:name w:val="List Paragraph"/>
    <w:basedOn w:val="Normal"/>
    <w:uiPriority w:val="34"/>
    <w:qFormat/>
    <w:rsid w:val="00CB1018"/>
    <w:pPr>
      <w:ind w:left="720"/>
      <w:contextualSpacing/>
    </w:pPr>
  </w:style>
  <w:style w:type="table" w:styleId="TableGrid">
    <w:name w:val="Table Grid"/>
    <w:basedOn w:val="TableNormal"/>
    <w:rsid w:val="00220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5694"/>
    <w:rPr>
      <w:sz w:val="16"/>
      <w:szCs w:val="16"/>
    </w:rPr>
  </w:style>
  <w:style w:type="paragraph" w:styleId="CommentSubject">
    <w:name w:val="annotation subject"/>
    <w:basedOn w:val="CommentText"/>
    <w:next w:val="CommentText"/>
    <w:link w:val="CommentSubjectChar"/>
    <w:uiPriority w:val="99"/>
    <w:semiHidden/>
    <w:unhideWhenUsed/>
    <w:rsid w:val="000B5694"/>
    <w:pPr>
      <w:widowControl/>
      <w:tabs>
        <w:tab w:val="clear" w:pos="180"/>
        <w:tab w:val="clear" w:pos="720"/>
      </w:tabs>
      <w:spacing w:line="240" w:lineRule="auto"/>
      <w:ind w:left="0" w:firstLine="0"/>
      <w:textAlignment w:val="auto"/>
    </w:pPr>
    <w:rPr>
      <w:rFonts w:ascii="Arial" w:hAnsi="Arial" w:cs="Times New Roman"/>
      <w:b/>
      <w:bCs/>
      <w:lang w:val="en-US"/>
    </w:rPr>
  </w:style>
  <w:style w:type="character" w:customStyle="1" w:styleId="CommentTextChar">
    <w:name w:val="Comment Text Char"/>
    <w:basedOn w:val="DefaultParagraphFont"/>
    <w:link w:val="CommentText"/>
    <w:rsid w:val="000B5694"/>
    <w:rPr>
      <w:rFonts w:ascii="Verdana" w:hAnsi="Verdana" w:cs="Arial"/>
      <w:lang w:val="en-GB" w:eastAsia="ar-SA"/>
    </w:rPr>
  </w:style>
  <w:style w:type="character" w:customStyle="1" w:styleId="CommentSubjectChar">
    <w:name w:val="Comment Subject Char"/>
    <w:basedOn w:val="CommentTextChar"/>
    <w:link w:val="CommentSubject"/>
    <w:rsid w:val="000B5694"/>
    <w:rPr>
      <w:rFonts w:ascii="Verdana" w:hAnsi="Verdana" w:cs="Arial"/>
      <w:lang w:val="en-GB" w:eastAsia="ar-SA"/>
    </w:rPr>
  </w:style>
  <w:style w:type="character" w:customStyle="1" w:styleId="Heading4Char">
    <w:name w:val="Heading 4 Char"/>
    <w:basedOn w:val="DefaultParagraphFont"/>
    <w:link w:val="Heading4"/>
    <w:uiPriority w:val="9"/>
    <w:semiHidden/>
    <w:rsid w:val="00B45370"/>
    <w:rPr>
      <w:rFonts w:asciiTheme="majorHAnsi" w:eastAsiaTheme="majorEastAsia" w:hAnsiTheme="majorHAnsi" w:cstheme="majorBidi"/>
      <w:i/>
      <w:iCs/>
      <w:color w:val="365F91" w:themeColor="accent1" w:themeShade="BF"/>
      <w:lang w:eastAsia="ar-SA"/>
    </w:rPr>
  </w:style>
  <w:style w:type="paragraph" w:styleId="TOCHeading">
    <w:name w:val="TOC Heading"/>
    <w:basedOn w:val="Heading1"/>
    <w:next w:val="Normal"/>
    <w:uiPriority w:val="39"/>
    <w:semiHidden/>
    <w:unhideWhenUsed/>
    <w:qFormat/>
    <w:rsid w:val="00B45370"/>
    <w:pPr>
      <w:keepLines/>
      <w:tabs>
        <w:tab w:val="clear" w:pos="360"/>
      </w:tabs>
      <w:spacing w:after="0"/>
      <w:ind w:left="0" w:firstLine="0"/>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ediumShading1-Accent11">
    <w:name w:val="Medium Shading 1 - Accent 11"/>
    <w:basedOn w:val="TableNormal"/>
    <w:uiPriority w:val="63"/>
    <w:rsid w:val="00B45370"/>
    <w:pPr>
      <w:ind w:firstLine="360"/>
    </w:pPr>
    <w:rPr>
      <w:rFonts w:asciiTheme="minorHAnsi" w:eastAsiaTheme="minorEastAsia" w:hAnsiTheme="minorHAnsi" w:cstheme="minorBidi"/>
      <w:sz w:val="22"/>
      <w:szCs w:val="22"/>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B45370"/>
    <w:pPr>
      <w:ind w:firstLine="360"/>
    </w:pPr>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B45370"/>
    <w:pPr>
      <w:ind w:firstLine="360"/>
    </w:pPr>
    <w:rPr>
      <w:rFonts w:asciiTheme="minorHAnsi" w:eastAsiaTheme="minorEastAsia" w:hAnsiTheme="minorHAnsi" w:cstheme="minorBidi"/>
      <w:sz w:val="22"/>
      <w:szCs w:val="22"/>
      <w:lang w:bidi="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662478">
      <w:bodyDiv w:val="1"/>
      <w:marLeft w:val="0"/>
      <w:marRight w:val="0"/>
      <w:marTop w:val="0"/>
      <w:marBottom w:val="0"/>
      <w:divBdr>
        <w:top w:val="none" w:sz="0" w:space="0" w:color="auto"/>
        <w:left w:val="none" w:sz="0" w:space="0" w:color="auto"/>
        <w:bottom w:val="none" w:sz="0" w:space="0" w:color="auto"/>
        <w:right w:val="none" w:sz="0" w:space="0" w:color="auto"/>
      </w:divBdr>
    </w:div>
    <w:div w:id="422730179">
      <w:bodyDiv w:val="1"/>
      <w:marLeft w:val="0"/>
      <w:marRight w:val="0"/>
      <w:marTop w:val="0"/>
      <w:marBottom w:val="0"/>
      <w:divBdr>
        <w:top w:val="none" w:sz="0" w:space="0" w:color="auto"/>
        <w:left w:val="none" w:sz="0" w:space="0" w:color="auto"/>
        <w:bottom w:val="none" w:sz="0" w:space="0" w:color="auto"/>
        <w:right w:val="none" w:sz="0" w:space="0" w:color="auto"/>
      </w:divBdr>
    </w:div>
    <w:div w:id="481235029">
      <w:bodyDiv w:val="1"/>
      <w:marLeft w:val="0"/>
      <w:marRight w:val="0"/>
      <w:marTop w:val="0"/>
      <w:marBottom w:val="0"/>
      <w:divBdr>
        <w:top w:val="none" w:sz="0" w:space="0" w:color="auto"/>
        <w:left w:val="none" w:sz="0" w:space="0" w:color="auto"/>
        <w:bottom w:val="none" w:sz="0" w:space="0" w:color="auto"/>
        <w:right w:val="none" w:sz="0" w:space="0" w:color="auto"/>
      </w:divBdr>
      <w:divsChild>
        <w:div w:id="1363897973">
          <w:marLeft w:val="446"/>
          <w:marRight w:val="0"/>
          <w:marTop w:val="0"/>
          <w:marBottom w:val="0"/>
          <w:divBdr>
            <w:top w:val="none" w:sz="0" w:space="0" w:color="auto"/>
            <w:left w:val="none" w:sz="0" w:space="0" w:color="auto"/>
            <w:bottom w:val="none" w:sz="0" w:space="0" w:color="auto"/>
            <w:right w:val="none" w:sz="0" w:space="0" w:color="auto"/>
          </w:divBdr>
        </w:div>
      </w:divsChild>
    </w:div>
    <w:div w:id="1323124765">
      <w:bodyDiv w:val="1"/>
      <w:marLeft w:val="0"/>
      <w:marRight w:val="0"/>
      <w:marTop w:val="0"/>
      <w:marBottom w:val="0"/>
      <w:divBdr>
        <w:top w:val="none" w:sz="0" w:space="0" w:color="auto"/>
        <w:left w:val="none" w:sz="0" w:space="0" w:color="auto"/>
        <w:bottom w:val="none" w:sz="0" w:space="0" w:color="auto"/>
        <w:right w:val="none" w:sz="0" w:space="0" w:color="auto"/>
      </w:divBdr>
      <w:divsChild>
        <w:div w:id="181306045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diagramColors" Target="diagrams/colors1.xml"/><Relationship Id="rId26" Type="http://schemas.openxmlformats.org/officeDocument/2006/relationships/oleObject" Target="embeddings/Microsoft_Visio_2003-2010_Drawing1111.vsd"/><Relationship Id="rId3" Type="http://schemas.openxmlformats.org/officeDocument/2006/relationships/customXml" Target="../customXml/item3.xml"/><Relationship Id="rId21" Type="http://schemas.openxmlformats.org/officeDocument/2006/relationships/diagramLayout" Target="diagrams/layout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diagramQuickStyle" Target="diagrams/quickStyle1.xml"/><Relationship Id="rId25" Type="http://schemas.openxmlformats.org/officeDocument/2006/relationships/image" Target="media/image2.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header" Target="header3.xml"/><Relationship Id="rId10" Type="http://schemas.openxmlformats.org/officeDocument/2006/relationships/webSettings" Target="webSettings.xml"/><Relationship Id="rId19" Type="http://schemas.microsoft.com/office/2007/relationships/diagramDrawing" Target="diagrams/drawing1.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diagramQuickStyle" Target="diagrams/quickStyle2.xml"/><Relationship Id="rId27" Type="http://schemas.openxmlformats.org/officeDocument/2006/relationships/header" Target="header2.xml"/><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649147-91CD-4E8A-BE59-52493C54258A}" type="doc">
      <dgm:prSet loTypeId="urn:microsoft.com/office/officeart/2005/8/layout/lProcess2" loCatId="list" qsTypeId="urn:microsoft.com/office/officeart/2005/8/quickstyle/simple1" qsCatId="simple" csTypeId="urn:microsoft.com/office/officeart/2005/8/colors/accent0_3" csCatId="mainScheme" phldr="1"/>
      <dgm:spPr/>
      <dgm:t>
        <a:bodyPr/>
        <a:lstStyle/>
        <a:p>
          <a:endParaRPr lang="en-US"/>
        </a:p>
      </dgm:t>
    </dgm:pt>
    <dgm:pt modelId="{B193E832-0217-44E8-8F94-A67187776D69}">
      <dgm:prSet phldrT="[Text]" custT="1"/>
      <dgm:spPr/>
      <dgm:t>
        <a:bodyPr/>
        <a:lstStyle/>
        <a:p>
          <a:r>
            <a:rPr lang="en-US" sz="1200" b="1"/>
            <a:t>Data Center Disruption</a:t>
          </a:r>
        </a:p>
      </dgm:t>
    </dgm:pt>
    <dgm:pt modelId="{50116488-E242-46F9-9C41-6CCCE2D0D941}" type="parTrans" cxnId="{D9525F02-84A2-4A24-8A67-D40BAC7E7CCA}">
      <dgm:prSet/>
      <dgm:spPr/>
      <dgm:t>
        <a:bodyPr/>
        <a:lstStyle/>
        <a:p>
          <a:endParaRPr lang="en-US"/>
        </a:p>
      </dgm:t>
    </dgm:pt>
    <dgm:pt modelId="{CF5C3A9C-2459-4D21-A53D-BADD6FDE74DD}" type="sibTrans" cxnId="{D9525F02-84A2-4A24-8A67-D40BAC7E7CCA}">
      <dgm:prSet/>
      <dgm:spPr/>
      <dgm:t>
        <a:bodyPr/>
        <a:lstStyle/>
        <a:p>
          <a:endParaRPr lang="en-US"/>
        </a:p>
      </dgm:t>
    </dgm:pt>
    <dgm:pt modelId="{9AC65A09-7603-45D8-B83D-1B61B6E9EEB6}">
      <dgm:prSet phldrT="[Text]" custT="1"/>
      <dgm:spPr/>
      <dgm:t>
        <a:bodyPr/>
        <a:lstStyle/>
        <a:p>
          <a:r>
            <a:rPr lang="en-US" sz="1000"/>
            <a:t>Failover to alternate Data Center</a:t>
          </a:r>
        </a:p>
      </dgm:t>
    </dgm:pt>
    <dgm:pt modelId="{1E5A604F-756D-4CDA-8BF1-79A7DD80B130}" type="parTrans" cxnId="{29866FD9-071F-43F6-94C3-D4317DDC7EC5}">
      <dgm:prSet/>
      <dgm:spPr/>
      <dgm:t>
        <a:bodyPr/>
        <a:lstStyle/>
        <a:p>
          <a:endParaRPr lang="en-US"/>
        </a:p>
      </dgm:t>
    </dgm:pt>
    <dgm:pt modelId="{755A6913-CA38-4975-9D09-EC5CB020938F}" type="sibTrans" cxnId="{29866FD9-071F-43F6-94C3-D4317DDC7EC5}">
      <dgm:prSet/>
      <dgm:spPr/>
      <dgm:t>
        <a:bodyPr/>
        <a:lstStyle/>
        <a:p>
          <a:endParaRPr lang="en-US"/>
        </a:p>
      </dgm:t>
    </dgm:pt>
    <dgm:pt modelId="{DAD6DE66-13CB-4B35-AABD-96847759D12C}">
      <dgm:prSet phldrT="[Text]" custT="1"/>
      <dgm:spPr/>
      <dgm:t>
        <a:bodyPr/>
        <a:lstStyle/>
        <a:p>
          <a:r>
            <a:rPr lang="en-US" sz="1000"/>
            <a:t>Reroute core processes to another Data Center (without full failover)</a:t>
          </a:r>
        </a:p>
      </dgm:t>
    </dgm:pt>
    <dgm:pt modelId="{50514C2F-F84A-457C-900A-6577EBE2B391}" type="parTrans" cxnId="{BA749729-3D55-41EE-9654-0D8EE1A2DC78}">
      <dgm:prSet/>
      <dgm:spPr/>
      <dgm:t>
        <a:bodyPr/>
        <a:lstStyle/>
        <a:p>
          <a:endParaRPr lang="en-US"/>
        </a:p>
      </dgm:t>
    </dgm:pt>
    <dgm:pt modelId="{C9CED754-D0C1-4ED3-A100-4C23C85A9A40}" type="sibTrans" cxnId="{BA749729-3D55-41EE-9654-0D8EE1A2DC78}">
      <dgm:prSet/>
      <dgm:spPr/>
      <dgm:t>
        <a:bodyPr/>
        <a:lstStyle/>
        <a:p>
          <a:endParaRPr lang="en-US"/>
        </a:p>
      </dgm:t>
    </dgm:pt>
    <dgm:pt modelId="{A518DB25-7DB6-4CB1-A8F6-3F6201666D7F}">
      <dgm:prSet phldrT="[Text]" custT="1"/>
      <dgm:spPr/>
      <dgm:t>
        <a:bodyPr/>
        <a:lstStyle/>
        <a:p>
          <a:r>
            <a:rPr lang="en-US" sz="1200" b="1"/>
            <a:t>Significant Dependency (Internal or External) Disruption</a:t>
          </a:r>
        </a:p>
      </dgm:t>
    </dgm:pt>
    <dgm:pt modelId="{2B19A59E-1A48-4AB0-88B3-032326D8BE64}" type="parTrans" cxnId="{80943686-5553-49E2-941C-4B2C7032F4D0}">
      <dgm:prSet/>
      <dgm:spPr/>
      <dgm:t>
        <a:bodyPr/>
        <a:lstStyle/>
        <a:p>
          <a:endParaRPr lang="en-US"/>
        </a:p>
      </dgm:t>
    </dgm:pt>
    <dgm:pt modelId="{A01A9DC7-C99C-4667-A5F6-BD00BFF6A91D}" type="sibTrans" cxnId="{80943686-5553-49E2-941C-4B2C7032F4D0}">
      <dgm:prSet/>
      <dgm:spPr/>
      <dgm:t>
        <a:bodyPr/>
        <a:lstStyle/>
        <a:p>
          <a:endParaRPr lang="en-US"/>
        </a:p>
      </dgm:t>
    </dgm:pt>
    <dgm:pt modelId="{85DEAF52-C3C0-4718-B604-B2C7E1D46BB4}">
      <dgm:prSet phldrT="[Text]" custT="1"/>
      <dgm:spPr/>
      <dgm:t>
        <a:bodyPr/>
        <a:lstStyle/>
        <a:p>
          <a:r>
            <a:rPr lang="en-US" sz="1000"/>
            <a:t>Reroute core functions to backup / alternate provider</a:t>
          </a:r>
        </a:p>
      </dgm:t>
    </dgm:pt>
    <dgm:pt modelId="{B6F5D0A5-34CE-4584-9793-B524AD156695}" type="parTrans" cxnId="{A224684F-6225-4EA3-A301-988F957EE885}">
      <dgm:prSet/>
      <dgm:spPr/>
      <dgm:t>
        <a:bodyPr/>
        <a:lstStyle/>
        <a:p>
          <a:endParaRPr lang="en-US"/>
        </a:p>
      </dgm:t>
    </dgm:pt>
    <dgm:pt modelId="{37051BE5-3A1E-4EE7-952E-CC4DC862DE3F}" type="sibTrans" cxnId="{A224684F-6225-4EA3-A301-988F957EE885}">
      <dgm:prSet/>
      <dgm:spPr/>
      <dgm:t>
        <a:bodyPr/>
        <a:lstStyle/>
        <a:p>
          <a:endParaRPr lang="en-US"/>
        </a:p>
      </dgm:t>
    </dgm:pt>
    <dgm:pt modelId="{BECF5EB6-869E-495D-804C-0CECB50470DD}">
      <dgm:prSet phldrT="[Text]" custT="1"/>
      <dgm:spPr/>
      <dgm:t>
        <a:bodyPr/>
        <a:lstStyle/>
        <a:p>
          <a:r>
            <a:rPr lang="en-US" sz="1000"/>
            <a:t>Participate in recovery strategies as available</a:t>
          </a:r>
        </a:p>
      </dgm:t>
    </dgm:pt>
    <dgm:pt modelId="{5FB382A4-2323-4913-9255-4268DBB0DB01}" type="parTrans" cxnId="{BFF54369-939C-4FDD-BCC9-D0650E3A8EF1}">
      <dgm:prSet/>
      <dgm:spPr/>
      <dgm:t>
        <a:bodyPr/>
        <a:lstStyle/>
        <a:p>
          <a:endParaRPr lang="en-US"/>
        </a:p>
      </dgm:t>
    </dgm:pt>
    <dgm:pt modelId="{C6B83922-31C4-491E-9F26-8D3D3261FF45}" type="sibTrans" cxnId="{BFF54369-939C-4FDD-BCC9-D0650E3A8EF1}">
      <dgm:prSet/>
      <dgm:spPr/>
      <dgm:t>
        <a:bodyPr/>
        <a:lstStyle/>
        <a:p>
          <a:endParaRPr lang="en-US"/>
        </a:p>
      </dgm:t>
    </dgm:pt>
    <dgm:pt modelId="{282FC2BB-7732-462F-B5CB-B3F9ADEEF8D6}">
      <dgm:prSet phldrT="[Text]" custT="1"/>
      <dgm:spPr/>
      <dgm:t>
        <a:bodyPr/>
        <a:lstStyle/>
        <a:p>
          <a:r>
            <a:rPr lang="en-US" sz="1200" b="1"/>
            <a:t>Significant network or other issues</a:t>
          </a:r>
        </a:p>
      </dgm:t>
    </dgm:pt>
    <dgm:pt modelId="{D9492707-E290-4671-BC33-6300E4870BE1}" type="parTrans" cxnId="{520BF309-BAB4-4799-AA71-BE401C5DD517}">
      <dgm:prSet/>
      <dgm:spPr/>
      <dgm:t>
        <a:bodyPr/>
        <a:lstStyle/>
        <a:p>
          <a:endParaRPr lang="en-US"/>
        </a:p>
      </dgm:t>
    </dgm:pt>
    <dgm:pt modelId="{E6178CB2-6902-406D-B27B-35DBB7B51009}" type="sibTrans" cxnId="{520BF309-BAB4-4799-AA71-BE401C5DD517}">
      <dgm:prSet/>
      <dgm:spPr/>
      <dgm:t>
        <a:bodyPr/>
        <a:lstStyle/>
        <a:p>
          <a:endParaRPr lang="en-US"/>
        </a:p>
      </dgm:t>
    </dgm:pt>
    <dgm:pt modelId="{90DD0667-96C6-4075-BC87-BE573BC6EBBA}">
      <dgm:prSet phldrT="[Text]" custT="1"/>
      <dgm:spPr/>
      <dgm:t>
        <a:bodyPr/>
        <a:lstStyle/>
        <a:p>
          <a:r>
            <a:rPr lang="en-US" sz="1000"/>
            <a:t>Reroute operations to backup processing unit / service</a:t>
          </a:r>
        </a:p>
      </dgm:t>
    </dgm:pt>
    <dgm:pt modelId="{3884151F-2B5E-4806-BC4E-9132CCE70459}" type="parTrans" cxnId="{ACF5967D-00FD-4BBE-90EF-A07D3885FE26}">
      <dgm:prSet/>
      <dgm:spPr/>
      <dgm:t>
        <a:bodyPr/>
        <a:lstStyle/>
        <a:p>
          <a:endParaRPr lang="en-US"/>
        </a:p>
      </dgm:t>
    </dgm:pt>
    <dgm:pt modelId="{0746D293-F88D-40A7-86D1-609FF99E1AB1}" type="sibTrans" cxnId="{ACF5967D-00FD-4BBE-90EF-A07D3885FE26}">
      <dgm:prSet/>
      <dgm:spPr/>
      <dgm:t>
        <a:bodyPr/>
        <a:lstStyle/>
        <a:p>
          <a:endParaRPr lang="en-US"/>
        </a:p>
      </dgm:t>
    </dgm:pt>
    <dgm:pt modelId="{1E05DDFD-E884-4F90-8E8A-86523FFB6D82}">
      <dgm:prSet phldrT="[Text]" custT="1"/>
      <dgm:spPr/>
      <dgm:t>
        <a:bodyPr/>
        <a:lstStyle/>
        <a:p>
          <a:r>
            <a:rPr lang="en-US" sz="1000"/>
            <a:t>Wait for service to be restored, communicate with core stakholders as needed</a:t>
          </a:r>
        </a:p>
      </dgm:t>
    </dgm:pt>
    <dgm:pt modelId="{49E5D587-99EF-4D01-956C-23CED345946D}" type="parTrans" cxnId="{482A10DF-73BF-4175-8398-6C1BD607CAB0}">
      <dgm:prSet/>
      <dgm:spPr/>
      <dgm:t>
        <a:bodyPr/>
        <a:lstStyle/>
        <a:p>
          <a:endParaRPr lang="en-US"/>
        </a:p>
      </dgm:t>
    </dgm:pt>
    <dgm:pt modelId="{9814E7AE-4151-452A-931D-B79FBD3CEC2A}" type="sibTrans" cxnId="{482A10DF-73BF-4175-8398-6C1BD607CAB0}">
      <dgm:prSet/>
      <dgm:spPr/>
      <dgm:t>
        <a:bodyPr/>
        <a:lstStyle/>
        <a:p>
          <a:endParaRPr lang="en-US"/>
        </a:p>
      </dgm:t>
    </dgm:pt>
    <dgm:pt modelId="{4BA75F05-541C-47DF-8530-F8FEF910574B}">
      <dgm:prSet phldrT="[Text]" custT="1"/>
      <dgm:spPr/>
      <dgm:t>
        <a:bodyPr/>
        <a:lstStyle/>
        <a:p>
          <a:r>
            <a:rPr lang="en-US" sz="1000"/>
            <a:t>Take no action</a:t>
          </a:r>
        </a:p>
      </dgm:t>
    </dgm:pt>
    <dgm:pt modelId="{73100DEC-F354-4C53-A62D-7CAAE2B8CEBC}" type="parTrans" cxnId="{ED747398-8978-4063-85F7-61888FE28751}">
      <dgm:prSet/>
      <dgm:spPr/>
      <dgm:t>
        <a:bodyPr/>
        <a:lstStyle/>
        <a:p>
          <a:endParaRPr lang="en-US"/>
        </a:p>
      </dgm:t>
    </dgm:pt>
    <dgm:pt modelId="{FE7A7CF9-D468-47BE-9662-DBE2F0D926B3}" type="sibTrans" cxnId="{ED747398-8978-4063-85F7-61888FE28751}">
      <dgm:prSet/>
      <dgm:spPr/>
      <dgm:t>
        <a:bodyPr/>
        <a:lstStyle/>
        <a:p>
          <a:endParaRPr lang="en-US"/>
        </a:p>
      </dgm:t>
    </dgm:pt>
    <dgm:pt modelId="{A3D61407-A77C-4132-B5A5-6E02B5CAA53C}">
      <dgm:prSet phldrT="[Text]" custT="1"/>
      <dgm:spPr/>
      <dgm:t>
        <a:bodyPr/>
        <a:lstStyle/>
        <a:p>
          <a:r>
            <a:rPr lang="en-US" sz="1000"/>
            <a:t>Wait for the restoration of service, provide communication as needed to stakeholders</a:t>
          </a:r>
        </a:p>
      </dgm:t>
    </dgm:pt>
    <dgm:pt modelId="{61DAA67C-4131-43D8-972C-EF43FB213271}" type="parTrans" cxnId="{93F3732D-2C5F-4EA1-A213-97B03DF5CBF7}">
      <dgm:prSet/>
      <dgm:spPr/>
      <dgm:t>
        <a:bodyPr/>
        <a:lstStyle/>
        <a:p>
          <a:endParaRPr lang="en-US"/>
        </a:p>
      </dgm:t>
    </dgm:pt>
    <dgm:pt modelId="{9C9C8DA4-6EAF-41CC-BDD7-EB0F79748BA7}" type="sibTrans" cxnId="{93F3732D-2C5F-4EA1-A213-97B03DF5CBF7}">
      <dgm:prSet/>
      <dgm:spPr/>
      <dgm:t>
        <a:bodyPr/>
        <a:lstStyle/>
        <a:p>
          <a:endParaRPr lang="en-US"/>
        </a:p>
      </dgm:t>
    </dgm:pt>
    <dgm:pt modelId="{C1AA6093-58B7-4AA3-AEDC-51343A67638D}">
      <dgm:prSet phldrT="[Text]" custT="1"/>
      <dgm:spPr/>
      <dgm:t>
        <a:bodyPr/>
        <a:lstStyle/>
        <a:p>
          <a:r>
            <a:rPr lang="en-US" sz="1000"/>
            <a:t>Operate at a deprecated service level</a:t>
          </a:r>
        </a:p>
      </dgm:t>
    </dgm:pt>
    <dgm:pt modelId="{3526D3A6-C91B-4720-A7CF-ED6CE2CEA62F}" type="parTrans" cxnId="{01384236-5E07-49DC-8F54-6031267EDBF5}">
      <dgm:prSet/>
      <dgm:spPr/>
      <dgm:t>
        <a:bodyPr/>
        <a:lstStyle/>
        <a:p>
          <a:endParaRPr lang="en-US"/>
        </a:p>
      </dgm:t>
    </dgm:pt>
    <dgm:pt modelId="{4B70A156-8CA8-4E68-A361-781E98556977}" type="sibTrans" cxnId="{01384236-5E07-49DC-8F54-6031267EDBF5}">
      <dgm:prSet/>
      <dgm:spPr/>
      <dgm:t>
        <a:bodyPr/>
        <a:lstStyle/>
        <a:p>
          <a:endParaRPr lang="en-US"/>
        </a:p>
      </dgm:t>
    </dgm:pt>
    <dgm:pt modelId="{2964247E-B8A8-49A5-8E16-C928F660458A}" type="pres">
      <dgm:prSet presAssocID="{82649147-91CD-4E8A-BE59-52493C54258A}" presName="theList" presStyleCnt="0">
        <dgm:presLayoutVars>
          <dgm:dir/>
          <dgm:animLvl val="lvl"/>
          <dgm:resizeHandles val="exact"/>
        </dgm:presLayoutVars>
      </dgm:prSet>
      <dgm:spPr/>
      <dgm:t>
        <a:bodyPr/>
        <a:lstStyle/>
        <a:p>
          <a:endParaRPr lang="en-US"/>
        </a:p>
      </dgm:t>
    </dgm:pt>
    <dgm:pt modelId="{9B3F8A12-AD87-4996-9644-172AF03875DF}" type="pres">
      <dgm:prSet presAssocID="{B193E832-0217-44E8-8F94-A67187776D69}" presName="compNode" presStyleCnt="0"/>
      <dgm:spPr/>
      <dgm:t>
        <a:bodyPr/>
        <a:lstStyle/>
        <a:p>
          <a:endParaRPr lang="en-US"/>
        </a:p>
      </dgm:t>
    </dgm:pt>
    <dgm:pt modelId="{6E484756-3E01-4195-A7A8-58352762A74E}" type="pres">
      <dgm:prSet presAssocID="{B193E832-0217-44E8-8F94-A67187776D69}" presName="aNode" presStyleLbl="bgShp" presStyleIdx="0" presStyleCnt="3"/>
      <dgm:spPr/>
      <dgm:t>
        <a:bodyPr/>
        <a:lstStyle/>
        <a:p>
          <a:endParaRPr lang="en-US"/>
        </a:p>
      </dgm:t>
    </dgm:pt>
    <dgm:pt modelId="{364E73C8-E052-47CB-A05B-96BCBD9483E2}" type="pres">
      <dgm:prSet presAssocID="{B193E832-0217-44E8-8F94-A67187776D69}" presName="textNode" presStyleLbl="bgShp" presStyleIdx="0" presStyleCnt="3"/>
      <dgm:spPr/>
      <dgm:t>
        <a:bodyPr/>
        <a:lstStyle/>
        <a:p>
          <a:endParaRPr lang="en-US"/>
        </a:p>
      </dgm:t>
    </dgm:pt>
    <dgm:pt modelId="{E2120508-83DF-4A8F-90F2-91CEE1CA4225}" type="pres">
      <dgm:prSet presAssocID="{B193E832-0217-44E8-8F94-A67187776D69}" presName="compChildNode" presStyleCnt="0"/>
      <dgm:spPr/>
      <dgm:t>
        <a:bodyPr/>
        <a:lstStyle/>
        <a:p>
          <a:endParaRPr lang="en-US"/>
        </a:p>
      </dgm:t>
    </dgm:pt>
    <dgm:pt modelId="{C1D0BEE3-A675-4E80-9CB7-FDE1F911ED35}" type="pres">
      <dgm:prSet presAssocID="{B193E832-0217-44E8-8F94-A67187776D69}" presName="theInnerList" presStyleCnt="0"/>
      <dgm:spPr/>
      <dgm:t>
        <a:bodyPr/>
        <a:lstStyle/>
        <a:p>
          <a:endParaRPr lang="en-US"/>
        </a:p>
      </dgm:t>
    </dgm:pt>
    <dgm:pt modelId="{8908F4E0-D858-43C2-9451-DB9385EB1FF3}" type="pres">
      <dgm:prSet presAssocID="{9AC65A09-7603-45D8-B83D-1B61B6E9EEB6}" presName="childNode" presStyleLbl="node1" presStyleIdx="0" presStyleCnt="9">
        <dgm:presLayoutVars>
          <dgm:bulletEnabled val="1"/>
        </dgm:presLayoutVars>
      </dgm:prSet>
      <dgm:spPr/>
      <dgm:t>
        <a:bodyPr/>
        <a:lstStyle/>
        <a:p>
          <a:endParaRPr lang="en-US"/>
        </a:p>
      </dgm:t>
    </dgm:pt>
    <dgm:pt modelId="{1F22052B-0127-4127-AF6B-7FB345D51EC6}" type="pres">
      <dgm:prSet presAssocID="{9AC65A09-7603-45D8-B83D-1B61B6E9EEB6}" presName="aSpace2" presStyleCnt="0"/>
      <dgm:spPr/>
      <dgm:t>
        <a:bodyPr/>
        <a:lstStyle/>
        <a:p>
          <a:endParaRPr lang="en-US"/>
        </a:p>
      </dgm:t>
    </dgm:pt>
    <dgm:pt modelId="{A212C9D0-536A-4FBA-891A-264DC015B867}" type="pres">
      <dgm:prSet presAssocID="{DAD6DE66-13CB-4B35-AABD-96847759D12C}" presName="childNode" presStyleLbl="node1" presStyleIdx="1" presStyleCnt="9">
        <dgm:presLayoutVars>
          <dgm:bulletEnabled val="1"/>
        </dgm:presLayoutVars>
      </dgm:prSet>
      <dgm:spPr/>
      <dgm:t>
        <a:bodyPr/>
        <a:lstStyle/>
        <a:p>
          <a:endParaRPr lang="en-US"/>
        </a:p>
      </dgm:t>
    </dgm:pt>
    <dgm:pt modelId="{5FCD67FB-93BA-4E1C-9B68-80197B7D3911}" type="pres">
      <dgm:prSet presAssocID="{DAD6DE66-13CB-4B35-AABD-96847759D12C}" presName="aSpace2" presStyleCnt="0"/>
      <dgm:spPr/>
      <dgm:t>
        <a:bodyPr/>
        <a:lstStyle/>
        <a:p>
          <a:endParaRPr lang="en-US"/>
        </a:p>
      </dgm:t>
    </dgm:pt>
    <dgm:pt modelId="{556D5A7D-A4FB-4F8E-8B00-5DD223B7BA26}" type="pres">
      <dgm:prSet presAssocID="{C1AA6093-58B7-4AA3-AEDC-51343A67638D}" presName="childNode" presStyleLbl="node1" presStyleIdx="2" presStyleCnt="9">
        <dgm:presLayoutVars>
          <dgm:bulletEnabled val="1"/>
        </dgm:presLayoutVars>
      </dgm:prSet>
      <dgm:spPr/>
      <dgm:t>
        <a:bodyPr/>
        <a:lstStyle/>
        <a:p>
          <a:endParaRPr lang="en-US"/>
        </a:p>
      </dgm:t>
    </dgm:pt>
    <dgm:pt modelId="{7EEC1E4D-4D40-47F4-B041-1D0538CB8956}" type="pres">
      <dgm:prSet presAssocID="{C1AA6093-58B7-4AA3-AEDC-51343A67638D}" presName="aSpace2" presStyleCnt="0"/>
      <dgm:spPr/>
      <dgm:t>
        <a:bodyPr/>
        <a:lstStyle/>
        <a:p>
          <a:endParaRPr lang="en-US"/>
        </a:p>
      </dgm:t>
    </dgm:pt>
    <dgm:pt modelId="{78F61F59-DA0E-4297-B35F-C01E5C73E09C}" type="pres">
      <dgm:prSet presAssocID="{4BA75F05-541C-47DF-8530-F8FEF910574B}" presName="childNode" presStyleLbl="node1" presStyleIdx="3" presStyleCnt="9">
        <dgm:presLayoutVars>
          <dgm:bulletEnabled val="1"/>
        </dgm:presLayoutVars>
      </dgm:prSet>
      <dgm:spPr/>
      <dgm:t>
        <a:bodyPr/>
        <a:lstStyle/>
        <a:p>
          <a:endParaRPr lang="en-US"/>
        </a:p>
      </dgm:t>
    </dgm:pt>
    <dgm:pt modelId="{0A430885-7E3E-4A0E-BF2F-FC6BC55114E3}" type="pres">
      <dgm:prSet presAssocID="{B193E832-0217-44E8-8F94-A67187776D69}" presName="aSpace" presStyleCnt="0"/>
      <dgm:spPr/>
      <dgm:t>
        <a:bodyPr/>
        <a:lstStyle/>
        <a:p>
          <a:endParaRPr lang="en-US"/>
        </a:p>
      </dgm:t>
    </dgm:pt>
    <dgm:pt modelId="{88BD8DE8-CA1B-4AF0-930F-6FE73889F0DE}" type="pres">
      <dgm:prSet presAssocID="{A518DB25-7DB6-4CB1-A8F6-3F6201666D7F}" presName="compNode" presStyleCnt="0"/>
      <dgm:spPr/>
      <dgm:t>
        <a:bodyPr/>
        <a:lstStyle/>
        <a:p>
          <a:endParaRPr lang="en-US"/>
        </a:p>
      </dgm:t>
    </dgm:pt>
    <dgm:pt modelId="{B90E93C5-E360-4C1A-86A8-1820FAF634C1}" type="pres">
      <dgm:prSet presAssocID="{A518DB25-7DB6-4CB1-A8F6-3F6201666D7F}" presName="aNode" presStyleLbl="bgShp" presStyleIdx="1" presStyleCnt="3"/>
      <dgm:spPr/>
      <dgm:t>
        <a:bodyPr/>
        <a:lstStyle/>
        <a:p>
          <a:endParaRPr lang="en-US"/>
        </a:p>
      </dgm:t>
    </dgm:pt>
    <dgm:pt modelId="{84DBCF18-0E1C-439A-9924-CF930AE43508}" type="pres">
      <dgm:prSet presAssocID="{A518DB25-7DB6-4CB1-A8F6-3F6201666D7F}" presName="textNode" presStyleLbl="bgShp" presStyleIdx="1" presStyleCnt="3"/>
      <dgm:spPr/>
      <dgm:t>
        <a:bodyPr/>
        <a:lstStyle/>
        <a:p>
          <a:endParaRPr lang="en-US"/>
        </a:p>
      </dgm:t>
    </dgm:pt>
    <dgm:pt modelId="{20BE3B7D-B6F2-4A1B-BFEF-DE56D39BAF77}" type="pres">
      <dgm:prSet presAssocID="{A518DB25-7DB6-4CB1-A8F6-3F6201666D7F}" presName="compChildNode" presStyleCnt="0"/>
      <dgm:spPr/>
      <dgm:t>
        <a:bodyPr/>
        <a:lstStyle/>
        <a:p>
          <a:endParaRPr lang="en-US"/>
        </a:p>
      </dgm:t>
    </dgm:pt>
    <dgm:pt modelId="{99B41AA5-4544-4776-8597-DE55B1434A68}" type="pres">
      <dgm:prSet presAssocID="{A518DB25-7DB6-4CB1-A8F6-3F6201666D7F}" presName="theInnerList" presStyleCnt="0"/>
      <dgm:spPr/>
      <dgm:t>
        <a:bodyPr/>
        <a:lstStyle/>
        <a:p>
          <a:endParaRPr lang="en-US"/>
        </a:p>
      </dgm:t>
    </dgm:pt>
    <dgm:pt modelId="{935B6273-D2D8-44D2-8B71-3DC454619CAB}" type="pres">
      <dgm:prSet presAssocID="{85DEAF52-C3C0-4718-B604-B2C7E1D46BB4}" presName="childNode" presStyleLbl="node1" presStyleIdx="4" presStyleCnt="9">
        <dgm:presLayoutVars>
          <dgm:bulletEnabled val="1"/>
        </dgm:presLayoutVars>
      </dgm:prSet>
      <dgm:spPr/>
      <dgm:t>
        <a:bodyPr/>
        <a:lstStyle/>
        <a:p>
          <a:endParaRPr lang="en-US"/>
        </a:p>
      </dgm:t>
    </dgm:pt>
    <dgm:pt modelId="{2C2EE0C2-45DA-43BB-9C33-452081265F61}" type="pres">
      <dgm:prSet presAssocID="{85DEAF52-C3C0-4718-B604-B2C7E1D46BB4}" presName="aSpace2" presStyleCnt="0"/>
      <dgm:spPr/>
      <dgm:t>
        <a:bodyPr/>
        <a:lstStyle/>
        <a:p>
          <a:endParaRPr lang="en-US"/>
        </a:p>
      </dgm:t>
    </dgm:pt>
    <dgm:pt modelId="{9463625B-DDE0-42C6-91B2-5161F40D6466}" type="pres">
      <dgm:prSet presAssocID="{BECF5EB6-869E-495D-804C-0CECB50470DD}" presName="childNode" presStyleLbl="node1" presStyleIdx="5" presStyleCnt="9">
        <dgm:presLayoutVars>
          <dgm:bulletEnabled val="1"/>
        </dgm:presLayoutVars>
      </dgm:prSet>
      <dgm:spPr/>
      <dgm:t>
        <a:bodyPr/>
        <a:lstStyle/>
        <a:p>
          <a:endParaRPr lang="en-US"/>
        </a:p>
      </dgm:t>
    </dgm:pt>
    <dgm:pt modelId="{872E6366-0FAA-4362-81CC-206E46CF077E}" type="pres">
      <dgm:prSet presAssocID="{BECF5EB6-869E-495D-804C-0CECB50470DD}" presName="aSpace2" presStyleCnt="0"/>
      <dgm:spPr/>
      <dgm:t>
        <a:bodyPr/>
        <a:lstStyle/>
        <a:p>
          <a:endParaRPr lang="en-US"/>
        </a:p>
      </dgm:t>
    </dgm:pt>
    <dgm:pt modelId="{A5A64AE5-A4D1-40B6-9E63-BC3D03F946F5}" type="pres">
      <dgm:prSet presAssocID="{A3D61407-A77C-4132-B5A5-6E02B5CAA53C}" presName="childNode" presStyleLbl="node1" presStyleIdx="6" presStyleCnt="9">
        <dgm:presLayoutVars>
          <dgm:bulletEnabled val="1"/>
        </dgm:presLayoutVars>
      </dgm:prSet>
      <dgm:spPr/>
      <dgm:t>
        <a:bodyPr/>
        <a:lstStyle/>
        <a:p>
          <a:endParaRPr lang="en-US"/>
        </a:p>
      </dgm:t>
    </dgm:pt>
    <dgm:pt modelId="{E23CF9FF-BE67-4B54-9626-5E776CF5964E}" type="pres">
      <dgm:prSet presAssocID="{A518DB25-7DB6-4CB1-A8F6-3F6201666D7F}" presName="aSpace" presStyleCnt="0"/>
      <dgm:spPr/>
      <dgm:t>
        <a:bodyPr/>
        <a:lstStyle/>
        <a:p>
          <a:endParaRPr lang="en-US"/>
        </a:p>
      </dgm:t>
    </dgm:pt>
    <dgm:pt modelId="{40BFD3A9-316A-46D0-A5F0-49B21D250BF7}" type="pres">
      <dgm:prSet presAssocID="{282FC2BB-7732-462F-B5CB-B3F9ADEEF8D6}" presName="compNode" presStyleCnt="0"/>
      <dgm:spPr/>
      <dgm:t>
        <a:bodyPr/>
        <a:lstStyle/>
        <a:p>
          <a:endParaRPr lang="en-US"/>
        </a:p>
      </dgm:t>
    </dgm:pt>
    <dgm:pt modelId="{106ED180-5F87-42B2-BB22-FC5289F80582}" type="pres">
      <dgm:prSet presAssocID="{282FC2BB-7732-462F-B5CB-B3F9ADEEF8D6}" presName="aNode" presStyleLbl="bgShp" presStyleIdx="2" presStyleCnt="3" custAng="0" custLinFactNeighborX="38"/>
      <dgm:spPr/>
      <dgm:t>
        <a:bodyPr/>
        <a:lstStyle/>
        <a:p>
          <a:endParaRPr lang="en-US"/>
        </a:p>
      </dgm:t>
    </dgm:pt>
    <dgm:pt modelId="{A6A227EF-0B48-4AC6-BEA0-A748F1CF3AA6}" type="pres">
      <dgm:prSet presAssocID="{282FC2BB-7732-462F-B5CB-B3F9ADEEF8D6}" presName="textNode" presStyleLbl="bgShp" presStyleIdx="2" presStyleCnt="3"/>
      <dgm:spPr/>
      <dgm:t>
        <a:bodyPr/>
        <a:lstStyle/>
        <a:p>
          <a:endParaRPr lang="en-US"/>
        </a:p>
      </dgm:t>
    </dgm:pt>
    <dgm:pt modelId="{1E11353A-8F74-4C46-9FF6-D3C4377CDFC7}" type="pres">
      <dgm:prSet presAssocID="{282FC2BB-7732-462F-B5CB-B3F9ADEEF8D6}" presName="compChildNode" presStyleCnt="0"/>
      <dgm:spPr/>
      <dgm:t>
        <a:bodyPr/>
        <a:lstStyle/>
        <a:p>
          <a:endParaRPr lang="en-US"/>
        </a:p>
      </dgm:t>
    </dgm:pt>
    <dgm:pt modelId="{97A74CCD-4E22-438D-96CA-D11415DDBD1D}" type="pres">
      <dgm:prSet presAssocID="{282FC2BB-7732-462F-B5CB-B3F9ADEEF8D6}" presName="theInnerList" presStyleCnt="0"/>
      <dgm:spPr/>
      <dgm:t>
        <a:bodyPr/>
        <a:lstStyle/>
        <a:p>
          <a:endParaRPr lang="en-US"/>
        </a:p>
      </dgm:t>
    </dgm:pt>
    <dgm:pt modelId="{D3248CFA-4229-40B9-BC21-83E3AE4E4630}" type="pres">
      <dgm:prSet presAssocID="{90DD0667-96C6-4075-BC87-BE573BC6EBBA}" presName="childNode" presStyleLbl="node1" presStyleIdx="7" presStyleCnt="9">
        <dgm:presLayoutVars>
          <dgm:bulletEnabled val="1"/>
        </dgm:presLayoutVars>
      </dgm:prSet>
      <dgm:spPr/>
      <dgm:t>
        <a:bodyPr/>
        <a:lstStyle/>
        <a:p>
          <a:endParaRPr lang="en-US"/>
        </a:p>
      </dgm:t>
    </dgm:pt>
    <dgm:pt modelId="{4E02A28B-DA63-4F28-B0ED-AF932EF1A21A}" type="pres">
      <dgm:prSet presAssocID="{90DD0667-96C6-4075-BC87-BE573BC6EBBA}" presName="aSpace2" presStyleCnt="0"/>
      <dgm:spPr/>
      <dgm:t>
        <a:bodyPr/>
        <a:lstStyle/>
        <a:p>
          <a:endParaRPr lang="en-US"/>
        </a:p>
      </dgm:t>
    </dgm:pt>
    <dgm:pt modelId="{5D5DD53B-DD28-4F7F-92DA-D99101133C5E}" type="pres">
      <dgm:prSet presAssocID="{1E05DDFD-E884-4F90-8E8A-86523FFB6D82}" presName="childNode" presStyleLbl="node1" presStyleIdx="8" presStyleCnt="9">
        <dgm:presLayoutVars>
          <dgm:bulletEnabled val="1"/>
        </dgm:presLayoutVars>
      </dgm:prSet>
      <dgm:spPr/>
      <dgm:t>
        <a:bodyPr/>
        <a:lstStyle/>
        <a:p>
          <a:endParaRPr lang="en-US"/>
        </a:p>
      </dgm:t>
    </dgm:pt>
  </dgm:ptLst>
  <dgm:cxnLst>
    <dgm:cxn modelId="{0AA4695F-4F15-4ADD-BF76-3BAB8BD30683}" type="presOf" srcId="{282FC2BB-7732-462F-B5CB-B3F9ADEEF8D6}" destId="{A6A227EF-0B48-4AC6-BEA0-A748F1CF3AA6}" srcOrd="1" destOrd="0" presId="urn:microsoft.com/office/officeart/2005/8/layout/lProcess2"/>
    <dgm:cxn modelId="{DC8B4890-8155-4696-87D1-32186BFB605D}" type="presOf" srcId="{B193E832-0217-44E8-8F94-A67187776D69}" destId="{364E73C8-E052-47CB-A05B-96BCBD9483E2}" srcOrd="1" destOrd="0" presId="urn:microsoft.com/office/officeart/2005/8/layout/lProcess2"/>
    <dgm:cxn modelId="{BBCD9C61-F75D-4937-9CAE-E5801D5281CF}" type="presOf" srcId="{B193E832-0217-44E8-8F94-A67187776D69}" destId="{6E484756-3E01-4195-A7A8-58352762A74E}" srcOrd="0" destOrd="0" presId="urn:microsoft.com/office/officeart/2005/8/layout/lProcess2"/>
    <dgm:cxn modelId="{D9525F02-84A2-4A24-8A67-D40BAC7E7CCA}" srcId="{82649147-91CD-4E8A-BE59-52493C54258A}" destId="{B193E832-0217-44E8-8F94-A67187776D69}" srcOrd="0" destOrd="0" parTransId="{50116488-E242-46F9-9C41-6CCCE2D0D941}" sibTransId="{CF5C3A9C-2459-4D21-A53D-BADD6FDE74DD}"/>
    <dgm:cxn modelId="{ED747398-8978-4063-85F7-61888FE28751}" srcId="{B193E832-0217-44E8-8F94-A67187776D69}" destId="{4BA75F05-541C-47DF-8530-F8FEF910574B}" srcOrd="3" destOrd="0" parTransId="{73100DEC-F354-4C53-A62D-7CAAE2B8CEBC}" sibTransId="{FE7A7CF9-D468-47BE-9662-DBE2F0D926B3}"/>
    <dgm:cxn modelId="{18098F35-BF87-4F12-861E-7F85C5563130}" type="presOf" srcId="{90DD0667-96C6-4075-BC87-BE573BC6EBBA}" destId="{D3248CFA-4229-40B9-BC21-83E3AE4E4630}" srcOrd="0" destOrd="0" presId="urn:microsoft.com/office/officeart/2005/8/layout/lProcess2"/>
    <dgm:cxn modelId="{619469E9-E89E-459D-A067-556F019B506D}" type="presOf" srcId="{1E05DDFD-E884-4F90-8E8A-86523FFB6D82}" destId="{5D5DD53B-DD28-4F7F-92DA-D99101133C5E}" srcOrd="0" destOrd="0" presId="urn:microsoft.com/office/officeart/2005/8/layout/lProcess2"/>
    <dgm:cxn modelId="{80943686-5553-49E2-941C-4B2C7032F4D0}" srcId="{82649147-91CD-4E8A-BE59-52493C54258A}" destId="{A518DB25-7DB6-4CB1-A8F6-3F6201666D7F}" srcOrd="1" destOrd="0" parTransId="{2B19A59E-1A48-4AB0-88B3-032326D8BE64}" sibTransId="{A01A9DC7-C99C-4667-A5F6-BD00BFF6A91D}"/>
    <dgm:cxn modelId="{482A10DF-73BF-4175-8398-6C1BD607CAB0}" srcId="{282FC2BB-7732-462F-B5CB-B3F9ADEEF8D6}" destId="{1E05DDFD-E884-4F90-8E8A-86523FFB6D82}" srcOrd="1" destOrd="0" parTransId="{49E5D587-99EF-4D01-956C-23CED345946D}" sibTransId="{9814E7AE-4151-452A-931D-B79FBD3CEC2A}"/>
    <dgm:cxn modelId="{BFF54369-939C-4FDD-BCC9-D0650E3A8EF1}" srcId="{A518DB25-7DB6-4CB1-A8F6-3F6201666D7F}" destId="{BECF5EB6-869E-495D-804C-0CECB50470DD}" srcOrd="1" destOrd="0" parTransId="{5FB382A4-2323-4913-9255-4268DBB0DB01}" sibTransId="{C6B83922-31C4-491E-9F26-8D3D3261FF45}"/>
    <dgm:cxn modelId="{29866FD9-071F-43F6-94C3-D4317DDC7EC5}" srcId="{B193E832-0217-44E8-8F94-A67187776D69}" destId="{9AC65A09-7603-45D8-B83D-1B61B6E9EEB6}" srcOrd="0" destOrd="0" parTransId="{1E5A604F-756D-4CDA-8BF1-79A7DD80B130}" sibTransId="{755A6913-CA38-4975-9D09-EC5CB020938F}"/>
    <dgm:cxn modelId="{ACF5967D-00FD-4BBE-90EF-A07D3885FE26}" srcId="{282FC2BB-7732-462F-B5CB-B3F9ADEEF8D6}" destId="{90DD0667-96C6-4075-BC87-BE573BC6EBBA}" srcOrd="0" destOrd="0" parTransId="{3884151F-2B5E-4806-BC4E-9132CCE70459}" sibTransId="{0746D293-F88D-40A7-86D1-609FF99E1AB1}"/>
    <dgm:cxn modelId="{E3D47B2B-265A-47EC-B091-2E912952078D}" type="presOf" srcId="{4BA75F05-541C-47DF-8530-F8FEF910574B}" destId="{78F61F59-DA0E-4297-B35F-C01E5C73E09C}" srcOrd="0" destOrd="0" presId="urn:microsoft.com/office/officeart/2005/8/layout/lProcess2"/>
    <dgm:cxn modelId="{81A50249-DC22-4B78-97E1-464D91C033CB}" type="presOf" srcId="{BECF5EB6-869E-495D-804C-0CECB50470DD}" destId="{9463625B-DDE0-42C6-91B2-5161F40D6466}" srcOrd="0" destOrd="0" presId="urn:microsoft.com/office/officeart/2005/8/layout/lProcess2"/>
    <dgm:cxn modelId="{A72B43C6-6B47-46A1-A673-054CABA882A4}" type="presOf" srcId="{C1AA6093-58B7-4AA3-AEDC-51343A67638D}" destId="{556D5A7D-A4FB-4F8E-8B00-5DD223B7BA26}" srcOrd="0" destOrd="0" presId="urn:microsoft.com/office/officeart/2005/8/layout/lProcess2"/>
    <dgm:cxn modelId="{93F3732D-2C5F-4EA1-A213-97B03DF5CBF7}" srcId="{A518DB25-7DB6-4CB1-A8F6-3F6201666D7F}" destId="{A3D61407-A77C-4132-B5A5-6E02B5CAA53C}" srcOrd="2" destOrd="0" parTransId="{61DAA67C-4131-43D8-972C-EF43FB213271}" sibTransId="{9C9C8DA4-6EAF-41CC-BDD7-EB0F79748BA7}"/>
    <dgm:cxn modelId="{691270E8-8D57-4448-89DD-89312D830D36}" type="presOf" srcId="{282FC2BB-7732-462F-B5CB-B3F9ADEEF8D6}" destId="{106ED180-5F87-42B2-BB22-FC5289F80582}" srcOrd="0" destOrd="0" presId="urn:microsoft.com/office/officeart/2005/8/layout/lProcess2"/>
    <dgm:cxn modelId="{25FFA26F-038D-4734-AC15-874EC4174AB4}" type="presOf" srcId="{A3D61407-A77C-4132-B5A5-6E02B5CAA53C}" destId="{A5A64AE5-A4D1-40B6-9E63-BC3D03F946F5}" srcOrd="0" destOrd="0" presId="urn:microsoft.com/office/officeart/2005/8/layout/lProcess2"/>
    <dgm:cxn modelId="{520BF309-BAB4-4799-AA71-BE401C5DD517}" srcId="{82649147-91CD-4E8A-BE59-52493C54258A}" destId="{282FC2BB-7732-462F-B5CB-B3F9ADEEF8D6}" srcOrd="2" destOrd="0" parTransId="{D9492707-E290-4671-BC33-6300E4870BE1}" sibTransId="{E6178CB2-6902-406D-B27B-35DBB7B51009}"/>
    <dgm:cxn modelId="{64C787D1-5A13-49F6-98F5-E10DFD7CDB94}" type="presOf" srcId="{A518DB25-7DB6-4CB1-A8F6-3F6201666D7F}" destId="{B90E93C5-E360-4C1A-86A8-1820FAF634C1}" srcOrd="0" destOrd="0" presId="urn:microsoft.com/office/officeart/2005/8/layout/lProcess2"/>
    <dgm:cxn modelId="{5FF75821-4C6E-44DD-88F9-B67B3D6B5609}" type="presOf" srcId="{82649147-91CD-4E8A-BE59-52493C54258A}" destId="{2964247E-B8A8-49A5-8E16-C928F660458A}" srcOrd="0" destOrd="0" presId="urn:microsoft.com/office/officeart/2005/8/layout/lProcess2"/>
    <dgm:cxn modelId="{1AE93A72-2028-4153-A6C4-F2C5DF7736FE}" type="presOf" srcId="{9AC65A09-7603-45D8-B83D-1B61B6E9EEB6}" destId="{8908F4E0-D858-43C2-9451-DB9385EB1FF3}" srcOrd="0" destOrd="0" presId="urn:microsoft.com/office/officeart/2005/8/layout/lProcess2"/>
    <dgm:cxn modelId="{BA749729-3D55-41EE-9654-0D8EE1A2DC78}" srcId="{B193E832-0217-44E8-8F94-A67187776D69}" destId="{DAD6DE66-13CB-4B35-AABD-96847759D12C}" srcOrd="1" destOrd="0" parTransId="{50514C2F-F84A-457C-900A-6577EBE2B391}" sibTransId="{C9CED754-D0C1-4ED3-A100-4C23C85A9A40}"/>
    <dgm:cxn modelId="{F8E51E21-40D0-4F57-8409-A83E5272240F}" type="presOf" srcId="{A518DB25-7DB6-4CB1-A8F6-3F6201666D7F}" destId="{84DBCF18-0E1C-439A-9924-CF930AE43508}" srcOrd="1" destOrd="0" presId="urn:microsoft.com/office/officeart/2005/8/layout/lProcess2"/>
    <dgm:cxn modelId="{01384236-5E07-49DC-8F54-6031267EDBF5}" srcId="{B193E832-0217-44E8-8F94-A67187776D69}" destId="{C1AA6093-58B7-4AA3-AEDC-51343A67638D}" srcOrd="2" destOrd="0" parTransId="{3526D3A6-C91B-4720-A7CF-ED6CE2CEA62F}" sibTransId="{4B70A156-8CA8-4E68-A361-781E98556977}"/>
    <dgm:cxn modelId="{8DE668D7-36C2-41B4-9F22-B1ACCEFCDD69}" type="presOf" srcId="{85DEAF52-C3C0-4718-B604-B2C7E1D46BB4}" destId="{935B6273-D2D8-44D2-8B71-3DC454619CAB}" srcOrd="0" destOrd="0" presId="urn:microsoft.com/office/officeart/2005/8/layout/lProcess2"/>
    <dgm:cxn modelId="{743C4C74-7A8D-432D-91AE-AB03B4FDEEF0}" type="presOf" srcId="{DAD6DE66-13CB-4B35-AABD-96847759D12C}" destId="{A212C9D0-536A-4FBA-891A-264DC015B867}" srcOrd="0" destOrd="0" presId="urn:microsoft.com/office/officeart/2005/8/layout/lProcess2"/>
    <dgm:cxn modelId="{A224684F-6225-4EA3-A301-988F957EE885}" srcId="{A518DB25-7DB6-4CB1-A8F6-3F6201666D7F}" destId="{85DEAF52-C3C0-4718-B604-B2C7E1D46BB4}" srcOrd="0" destOrd="0" parTransId="{B6F5D0A5-34CE-4584-9793-B524AD156695}" sibTransId="{37051BE5-3A1E-4EE7-952E-CC4DC862DE3F}"/>
    <dgm:cxn modelId="{BC5A26B4-C93F-4600-8095-0D08C0BA58CD}" type="presParOf" srcId="{2964247E-B8A8-49A5-8E16-C928F660458A}" destId="{9B3F8A12-AD87-4996-9644-172AF03875DF}" srcOrd="0" destOrd="0" presId="urn:microsoft.com/office/officeart/2005/8/layout/lProcess2"/>
    <dgm:cxn modelId="{C93DC3AD-1962-4507-ADDC-363596FD35CE}" type="presParOf" srcId="{9B3F8A12-AD87-4996-9644-172AF03875DF}" destId="{6E484756-3E01-4195-A7A8-58352762A74E}" srcOrd="0" destOrd="0" presId="urn:microsoft.com/office/officeart/2005/8/layout/lProcess2"/>
    <dgm:cxn modelId="{B08577CD-4435-4D09-AE6D-D491303F2D97}" type="presParOf" srcId="{9B3F8A12-AD87-4996-9644-172AF03875DF}" destId="{364E73C8-E052-47CB-A05B-96BCBD9483E2}" srcOrd="1" destOrd="0" presId="urn:microsoft.com/office/officeart/2005/8/layout/lProcess2"/>
    <dgm:cxn modelId="{B06A68F3-030C-41FC-863E-CC10C703D120}" type="presParOf" srcId="{9B3F8A12-AD87-4996-9644-172AF03875DF}" destId="{E2120508-83DF-4A8F-90F2-91CEE1CA4225}" srcOrd="2" destOrd="0" presId="urn:microsoft.com/office/officeart/2005/8/layout/lProcess2"/>
    <dgm:cxn modelId="{D548268C-CCCE-4ABC-A2F1-C4D946A431A6}" type="presParOf" srcId="{E2120508-83DF-4A8F-90F2-91CEE1CA4225}" destId="{C1D0BEE3-A675-4E80-9CB7-FDE1F911ED35}" srcOrd="0" destOrd="0" presId="urn:microsoft.com/office/officeart/2005/8/layout/lProcess2"/>
    <dgm:cxn modelId="{BB05F43D-16A7-43AC-BF3D-99409008EE6C}" type="presParOf" srcId="{C1D0BEE3-A675-4E80-9CB7-FDE1F911ED35}" destId="{8908F4E0-D858-43C2-9451-DB9385EB1FF3}" srcOrd="0" destOrd="0" presId="urn:microsoft.com/office/officeart/2005/8/layout/lProcess2"/>
    <dgm:cxn modelId="{1A648112-F1C7-4ADB-9857-423606A73433}" type="presParOf" srcId="{C1D0BEE3-A675-4E80-9CB7-FDE1F911ED35}" destId="{1F22052B-0127-4127-AF6B-7FB345D51EC6}" srcOrd="1" destOrd="0" presId="urn:microsoft.com/office/officeart/2005/8/layout/lProcess2"/>
    <dgm:cxn modelId="{6E6FA36B-EA1B-4BA2-B832-B15ECB830C2B}" type="presParOf" srcId="{C1D0BEE3-A675-4E80-9CB7-FDE1F911ED35}" destId="{A212C9D0-536A-4FBA-891A-264DC015B867}" srcOrd="2" destOrd="0" presId="urn:microsoft.com/office/officeart/2005/8/layout/lProcess2"/>
    <dgm:cxn modelId="{3DB7995A-E01C-44D9-831C-A0FD21308EE4}" type="presParOf" srcId="{C1D0BEE3-A675-4E80-9CB7-FDE1F911ED35}" destId="{5FCD67FB-93BA-4E1C-9B68-80197B7D3911}" srcOrd="3" destOrd="0" presId="urn:microsoft.com/office/officeart/2005/8/layout/lProcess2"/>
    <dgm:cxn modelId="{09092741-3BA9-43CB-A1CB-0E88FD1D2AEE}" type="presParOf" srcId="{C1D0BEE3-A675-4E80-9CB7-FDE1F911ED35}" destId="{556D5A7D-A4FB-4F8E-8B00-5DD223B7BA26}" srcOrd="4" destOrd="0" presId="urn:microsoft.com/office/officeart/2005/8/layout/lProcess2"/>
    <dgm:cxn modelId="{34C630F8-0363-490B-A4C8-2E0CE986D67C}" type="presParOf" srcId="{C1D0BEE3-A675-4E80-9CB7-FDE1F911ED35}" destId="{7EEC1E4D-4D40-47F4-B041-1D0538CB8956}" srcOrd="5" destOrd="0" presId="urn:microsoft.com/office/officeart/2005/8/layout/lProcess2"/>
    <dgm:cxn modelId="{A85D6CB8-5A9C-48C3-B1AF-1AFDFFE76F22}" type="presParOf" srcId="{C1D0BEE3-A675-4E80-9CB7-FDE1F911ED35}" destId="{78F61F59-DA0E-4297-B35F-C01E5C73E09C}" srcOrd="6" destOrd="0" presId="urn:microsoft.com/office/officeart/2005/8/layout/lProcess2"/>
    <dgm:cxn modelId="{9B6511CD-FBF6-4E03-A943-D48CC377FCF8}" type="presParOf" srcId="{2964247E-B8A8-49A5-8E16-C928F660458A}" destId="{0A430885-7E3E-4A0E-BF2F-FC6BC55114E3}" srcOrd="1" destOrd="0" presId="urn:microsoft.com/office/officeart/2005/8/layout/lProcess2"/>
    <dgm:cxn modelId="{D0D404CD-5469-4097-8871-F9065EB2470D}" type="presParOf" srcId="{2964247E-B8A8-49A5-8E16-C928F660458A}" destId="{88BD8DE8-CA1B-4AF0-930F-6FE73889F0DE}" srcOrd="2" destOrd="0" presId="urn:microsoft.com/office/officeart/2005/8/layout/lProcess2"/>
    <dgm:cxn modelId="{392E0510-FD46-4226-8C9C-20F149C8738F}" type="presParOf" srcId="{88BD8DE8-CA1B-4AF0-930F-6FE73889F0DE}" destId="{B90E93C5-E360-4C1A-86A8-1820FAF634C1}" srcOrd="0" destOrd="0" presId="urn:microsoft.com/office/officeart/2005/8/layout/lProcess2"/>
    <dgm:cxn modelId="{9CB422AB-6470-4398-8054-1A10648C71E8}" type="presParOf" srcId="{88BD8DE8-CA1B-4AF0-930F-6FE73889F0DE}" destId="{84DBCF18-0E1C-439A-9924-CF930AE43508}" srcOrd="1" destOrd="0" presId="urn:microsoft.com/office/officeart/2005/8/layout/lProcess2"/>
    <dgm:cxn modelId="{F42226C4-BAAE-4344-A8EB-873BB547EAB8}" type="presParOf" srcId="{88BD8DE8-CA1B-4AF0-930F-6FE73889F0DE}" destId="{20BE3B7D-B6F2-4A1B-BFEF-DE56D39BAF77}" srcOrd="2" destOrd="0" presId="urn:microsoft.com/office/officeart/2005/8/layout/lProcess2"/>
    <dgm:cxn modelId="{AF982EC9-E65D-45A4-BCB1-758296586BC3}" type="presParOf" srcId="{20BE3B7D-B6F2-4A1B-BFEF-DE56D39BAF77}" destId="{99B41AA5-4544-4776-8597-DE55B1434A68}" srcOrd="0" destOrd="0" presId="urn:microsoft.com/office/officeart/2005/8/layout/lProcess2"/>
    <dgm:cxn modelId="{0C38FB11-7F0C-46CB-BFED-4BD23547FB4E}" type="presParOf" srcId="{99B41AA5-4544-4776-8597-DE55B1434A68}" destId="{935B6273-D2D8-44D2-8B71-3DC454619CAB}" srcOrd="0" destOrd="0" presId="urn:microsoft.com/office/officeart/2005/8/layout/lProcess2"/>
    <dgm:cxn modelId="{75DA637F-8057-4845-A95D-37292D3B32FC}" type="presParOf" srcId="{99B41AA5-4544-4776-8597-DE55B1434A68}" destId="{2C2EE0C2-45DA-43BB-9C33-452081265F61}" srcOrd="1" destOrd="0" presId="urn:microsoft.com/office/officeart/2005/8/layout/lProcess2"/>
    <dgm:cxn modelId="{1425E6F3-7FE3-4220-9EEB-949A1362D633}" type="presParOf" srcId="{99B41AA5-4544-4776-8597-DE55B1434A68}" destId="{9463625B-DDE0-42C6-91B2-5161F40D6466}" srcOrd="2" destOrd="0" presId="urn:microsoft.com/office/officeart/2005/8/layout/lProcess2"/>
    <dgm:cxn modelId="{1F1D82DD-1CC0-4755-A5A3-6AE0C00A3E75}" type="presParOf" srcId="{99B41AA5-4544-4776-8597-DE55B1434A68}" destId="{872E6366-0FAA-4362-81CC-206E46CF077E}" srcOrd="3" destOrd="0" presId="urn:microsoft.com/office/officeart/2005/8/layout/lProcess2"/>
    <dgm:cxn modelId="{90C89E99-4803-4D93-A09A-7A15DEAD703E}" type="presParOf" srcId="{99B41AA5-4544-4776-8597-DE55B1434A68}" destId="{A5A64AE5-A4D1-40B6-9E63-BC3D03F946F5}" srcOrd="4" destOrd="0" presId="urn:microsoft.com/office/officeart/2005/8/layout/lProcess2"/>
    <dgm:cxn modelId="{1783BE0F-12A2-4493-810C-7BFB3CB75623}" type="presParOf" srcId="{2964247E-B8A8-49A5-8E16-C928F660458A}" destId="{E23CF9FF-BE67-4B54-9626-5E776CF5964E}" srcOrd="3" destOrd="0" presId="urn:microsoft.com/office/officeart/2005/8/layout/lProcess2"/>
    <dgm:cxn modelId="{38CDADC9-9C3E-434D-82CF-01066635000E}" type="presParOf" srcId="{2964247E-B8A8-49A5-8E16-C928F660458A}" destId="{40BFD3A9-316A-46D0-A5F0-49B21D250BF7}" srcOrd="4" destOrd="0" presId="urn:microsoft.com/office/officeart/2005/8/layout/lProcess2"/>
    <dgm:cxn modelId="{FD4A83A5-8DC6-4AC0-A1A8-7108F8027ED3}" type="presParOf" srcId="{40BFD3A9-316A-46D0-A5F0-49B21D250BF7}" destId="{106ED180-5F87-42B2-BB22-FC5289F80582}" srcOrd="0" destOrd="0" presId="urn:microsoft.com/office/officeart/2005/8/layout/lProcess2"/>
    <dgm:cxn modelId="{188FF878-8DCC-4B94-90DA-A545330195D3}" type="presParOf" srcId="{40BFD3A9-316A-46D0-A5F0-49B21D250BF7}" destId="{A6A227EF-0B48-4AC6-BEA0-A748F1CF3AA6}" srcOrd="1" destOrd="0" presId="urn:microsoft.com/office/officeart/2005/8/layout/lProcess2"/>
    <dgm:cxn modelId="{96FB11A9-40C4-42C9-B83C-1AD893A5DC3B}" type="presParOf" srcId="{40BFD3A9-316A-46D0-A5F0-49B21D250BF7}" destId="{1E11353A-8F74-4C46-9FF6-D3C4377CDFC7}" srcOrd="2" destOrd="0" presId="urn:microsoft.com/office/officeart/2005/8/layout/lProcess2"/>
    <dgm:cxn modelId="{62D68C17-FF90-4958-9652-D504A79A742A}" type="presParOf" srcId="{1E11353A-8F74-4C46-9FF6-D3C4377CDFC7}" destId="{97A74CCD-4E22-438D-96CA-D11415DDBD1D}" srcOrd="0" destOrd="0" presId="urn:microsoft.com/office/officeart/2005/8/layout/lProcess2"/>
    <dgm:cxn modelId="{B1058A0B-B2FC-485E-B273-49527354FC27}" type="presParOf" srcId="{97A74CCD-4E22-438D-96CA-D11415DDBD1D}" destId="{D3248CFA-4229-40B9-BC21-83E3AE4E4630}" srcOrd="0" destOrd="0" presId="urn:microsoft.com/office/officeart/2005/8/layout/lProcess2"/>
    <dgm:cxn modelId="{9DC2A4F6-1878-4098-BFA8-307E564CC547}" type="presParOf" srcId="{97A74CCD-4E22-438D-96CA-D11415DDBD1D}" destId="{4E02A28B-DA63-4F28-B0ED-AF932EF1A21A}" srcOrd="1" destOrd="0" presId="urn:microsoft.com/office/officeart/2005/8/layout/lProcess2"/>
    <dgm:cxn modelId="{6FE18B17-30E3-4A05-9647-916B73E984E0}" type="presParOf" srcId="{97A74CCD-4E22-438D-96CA-D11415DDBD1D}" destId="{5D5DD53B-DD28-4F7F-92DA-D99101133C5E}" srcOrd="2" destOrd="0" presId="urn:microsoft.com/office/officeart/2005/8/layout/l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ADC4C5-561A-42C7-9EF8-4476754F8AE4}" type="doc">
      <dgm:prSet loTypeId="urn:microsoft.com/office/officeart/2005/8/layout/list1" loCatId="list" qsTypeId="urn:microsoft.com/office/officeart/2005/8/quickstyle/simple2" qsCatId="simple" csTypeId="urn:microsoft.com/office/officeart/2005/8/colors/accent0_3" csCatId="mainScheme" phldr="1"/>
      <dgm:spPr/>
      <dgm:t>
        <a:bodyPr/>
        <a:lstStyle/>
        <a:p>
          <a:endParaRPr lang="en-US"/>
        </a:p>
      </dgm:t>
    </dgm:pt>
    <dgm:pt modelId="{B59BE1E1-D9F5-494C-9C50-067B8712011D}">
      <dgm:prSet phldrT="[Text]" custT="1"/>
      <dgm:spPr/>
      <dgm:t>
        <a:bodyPr/>
        <a:lstStyle/>
        <a:p>
          <a:r>
            <a:rPr lang="en-US" sz="1100">
              <a:latin typeface="+mn-lt"/>
            </a:rPr>
            <a:t>Response Phase: The immediate actions following a significant event.</a:t>
          </a:r>
        </a:p>
      </dgm:t>
    </dgm:pt>
    <dgm:pt modelId="{9A37D5E5-9217-4E6D-BD3C-78D2838D140E}" type="parTrans" cxnId="{F7943D48-BBBD-4921-8146-1A5C7A3D2679}">
      <dgm:prSet/>
      <dgm:spPr/>
      <dgm:t>
        <a:bodyPr/>
        <a:lstStyle/>
        <a:p>
          <a:endParaRPr lang="en-US" sz="1100"/>
        </a:p>
      </dgm:t>
    </dgm:pt>
    <dgm:pt modelId="{7A5B3E3E-49C0-4E86-9FDC-E9739DF5C960}" type="sibTrans" cxnId="{F7943D48-BBBD-4921-8146-1A5C7A3D2679}">
      <dgm:prSet/>
      <dgm:spPr/>
      <dgm:t>
        <a:bodyPr/>
        <a:lstStyle/>
        <a:p>
          <a:endParaRPr lang="en-US" sz="1100"/>
        </a:p>
      </dgm:t>
    </dgm:pt>
    <dgm:pt modelId="{E51C8512-692E-4795-92F5-FDA870D5CD76}">
      <dgm:prSet phldrT="[Text]" custT="1"/>
      <dgm:spPr/>
      <dgm:t>
        <a:bodyPr/>
        <a:lstStyle/>
        <a:p>
          <a:r>
            <a:rPr lang="en-US" sz="1100">
              <a:latin typeface="+mn-lt"/>
            </a:rPr>
            <a:t>Resumption Phase: Activities necessary to resume services after team has been notified.</a:t>
          </a:r>
        </a:p>
      </dgm:t>
    </dgm:pt>
    <dgm:pt modelId="{734F7FBC-9459-4C25-8667-AF05B53B8AE9}" type="parTrans" cxnId="{C814E2ED-62DF-48F6-8204-226314B3544B}">
      <dgm:prSet/>
      <dgm:spPr/>
      <dgm:t>
        <a:bodyPr/>
        <a:lstStyle/>
        <a:p>
          <a:endParaRPr lang="en-US" sz="1100"/>
        </a:p>
      </dgm:t>
    </dgm:pt>
    <dgm:pt modelId="{B0384C68-D361-44A5-9F90-900682442B4A}" type="sibTrans" cxnId="{C814E2ED-62DF-48F6-8204-226314B3544B}">
      <dgm:prSet/>
      <dgm:spPr/>
      <dgm:t>
        <a:bodyPr/>
        <a:lstStyle/>
        <a:p>
          <a:endParaRPr lang="en-US" sz="1100"/>
        </a:p>
      </dgm:t>
    </dgm:pt>
    <dgm:pt modelId="{9C0DCC19-6DAF-4E77-964E-F265B4B34934}">
      <dgm:prSet phldrT="[Text]" custT="1"/>
      <dgm:spPr/>
      <dgm:t>
        <a:bodyPr/>
        <a:lstStyle/>
        <a:p>
          <a:r>
            <a:rPr lang="en-US" sz="1100">
              <a:latin typeface="+mn-lt"/>
            </a:rPr>
            <a:t>Restoration Phase: Tasks taken to restore service to previous levels.</a:t>
          </a:r>
        </a:p>
      </dgm:t>
    </dgm:pt>
    <dgm:pt modelId="{B92BF6FB-68CA-4C04-9886-EFE2E6299E62}" type="parTrans" cxnId="{0EF67C0C-4527-4BFF-8658-ED7601F104AD}">
      <dgm:prSet/>
      <dgm:spPr/>
      <dgm:t>
        <a:bodyPr/>
        <a:lstStyle/>
        <a:p>
          <a:endParaRPr lang="en-US" sz="1100"/>
        </a:p>
      </dgm:t>
    </dgm:pt>
    <dgm:pt modelId="{7EF3A53B-C813-4DE1-A709-57EC44C861E6}" type="sibTrans" cxnId="{0EF67C0C-4527-4BFF-8658-ED7601F104AD}">
      <dgm:prSet/>
      <dgm:spPr/>
      <dgm:t>
        <a:bodyPr/>
        <a:lstStyle/>
        <a:p>
          <a:endParaRPr lang="en-US" sz="1100"/>
        </a:p>
      </dgm:t>
    </dgm:pt>
    <dgm:pt modelId="{BED9059A-9102-4D23-B21D-662454CF697B}">
      <dgm:prSet phldrT="[Text]" custT="1"/>
      <dgm:spPr/>
      <dgm:t>
        <a:bodyPr/>
        <a:lstStyle/>
        <a:p>
          <a:r>
            <a:rPr lang="en-US" sz="1100">
              <a:latin typeface="+mn-lt"/>
            </a:rPr>
            <a:t>On call personnel</a:t>
          </a:r>
        </a:p>
      </dgm:t>
    </dgm:pt>
    <dgm:pt modelId="{F21FA541-5B0F-4BD0-9713-1AD7A5A9A6D9}" type="parTrans" cxnId="{7CBBD052-5444-4241-91EA-4663AB7B3F0C}">
      <dgm:prSet/>
      <dgm:spPr/>
      <dgm:t>
        <a:bodyPr/>
        <a:lstStyle/>
        <a:p>
          <a:endParaRPr lang="en-US" sz="1100"/>
        </a:p>
      </dgm:t>
    </dgm:pt>
    <dgm:pt modelId="{5E5EC700-5E06-4498-B404-42F619CE302B}" type="sibTrans" cxnId="{7CBBD052-5444-4241-91EA-4663AB7B3F0C}">
      <dgm:prSet/>
      <dgm:spPr/>
      <dgm:t>
        <a:bodyPr/>
        <a:lstStyle/>
        <a:p>
          <a:endParaRPr lang="en-US" sz="1100"/>
        </a:p>
      </dgm:t>
    </dgm:pt>
    <dgm:pt modelId="{81738DEF-2345-4F5D-A325-093A1D8C2326}">
      <dgm:prSet phldrT="[Text]" custT="1"/>
      <dgm:spPr/>
      <dgm:t>
        <a:bodyPr/>
        <a:lstStyle/>
        <a:p>
          <a:r>
            <a:rPr lang="en-US" sz="1100">
              <a:latin typeface="+mn-lt"/>
            </a:rPr>
            <a:t>Recovery procedures implemented</a:t>
          </a:r>
        </a:p>
      </dgm:t>
    </dgm:pt>
    <dgm:pt modelId="{B0148BFC-A742-4244-8E46-51713AE3512B}" type="parTrans" cxnId="{3C426A06-EDF2-4B2B-B911-2FDC2199E627}">
      <dgm:prSet/>
      <dgm:spPr/>
      <dgm:t>
        <a:bodyPr/>
        <a:lstStyle/>
        <a:p>
          <a:endParaRPr lang="en-US" sz="1100"/>
        </a:p>
      </dgm:t>
    </dgm:pt>
    <dgm:pt modelId="{4D69A38E-4368-4F84-A2F9-F3ED28200997}" type="sibTrans" cxnId="{3C426A06-EDF2-4B2B-B911-2FDC2199E627}">
      <dgm:prSet/>
      <dgm:spPr/>
      <dgm:t>
        <a:bodyPr/>
        <a:lstStyle/>
        <a:p>
          <a:endParaRPr lang="en-US" sz="1100"/>
        </a:p>
      </dgm:t>
    </dgm:pt>
    <dgm:pt modelId="{0356E219-6067-4EE5-903C-7172BD4A28C0}">
      <dgm:prSet phldrT="[Text]" custT="1"/>
      <dgm:spPr/>
      <dgm:t>
        <a:bodyPr/>
        <a:lstStyle/>
        <a:p>
          <a:r>
            <a:rPr lang="en-US" sz="1100">
              <a:latin typeface="+mn-lt"/>
            </a:rPr>
            <a:t>Rollback procedures implemented</a:t>
          </a:r>
        </a:p>
      </dgm:t>
    </dgm:pt>
    <dgm:pt modelId="{65E0979A-B6B5-488D-9FB8-DC5E709057EF}" type="parTrans" cxnId="{27A93383-383A-49B5-A6AB-878EEA86CC5E}">
      <dgm:prSet/>
      <dgm:spPr/>
      <dgm:t>
        <a:bodyPr/>
        <a:lstStyle/>
        <a:p>
          <a:endParaRPr lang="en-US" sz="1100"/>
        </a:p>
      </dgm:t>
    </dgm:pt>
    <dgm:pt modelId="{C40D809B-26E1-498C-9C51-CEC7C2A7CB15}" type="sibTrans" cxnId="{27A93383-383A-49B5-A6AB-878EEA86CC5E}">
      <dgm:prSet/>
      <dgm:spPr/>
      <dgm:t>
        <a:bodyPr/>
        <a:lstStyle/>
        <a:p>
          <a:endParaRPr lang="en-US" sz="1100"/>
        </a:p>
      </dgm:t>
    </dgm:pt>
    <dgm:pt modelId="{EC5AFDB3-270B-43F3-9E7F-302455194263}">
      <dgm:prSet phldrT="[Text]" custT="1"/>
      <dgm:spPr/>
      <dgm:t>
        <a:bodyPr/>
        <a:lstStyle/>
        <a:p>
          <a:r>
            <a:rPr lang="en-US" sz="1100">
              <a:latin typeface="+mn-lt"/>
            </a:rPr>
            <a:t>Decision made around recovery strategies to be taken</a:t>
          </a:r>
        </a:p>
      </dgm:t>
    </dgm:pt>
    <dgm:pt modelId="{FFF85CF1-337A-4EC9-8C80-194A2E4A00D5}" type="parTrans" cxnId="{164C98D1-D1FD-440C-BDAE-7ED31A918D0E}">
      <dgm:prSet/>
      <dgm:spPr/>
      <dgm:t>
        <a:bodyPr/>
        <a:lstStyle/>
        <a:p>
          <a:endParaRPr lang="en-US" sz="1100"/>
        </a:p>
      </dgm:t>
    </dgm:pt>
    <dgm:pt modelId="{B3743F12-822F-49A8-B3BA-0288A45A2871}" type="sibTrans" cxnId="{164C98D1-D1FD-440C-BDAE-7ED31A918D0E}">
      <dgm:prSet/>
      <dgm:spPr/>
      <dgm:t>
        <a:bodyPr/>
        <a:lstStyle/>
        <a:p>
          <a:endParaRPr lang="en-US" sz="1100"/>
        </a:p>
      </dgm:t>
    </dgm:pt>
    <dgm:pt modelId="{42F26D16-5456-4D2D-9B58-BB1F29CF6383}">
      <dgm:prSet phldrT="[Text]" custT="1"/>
      <dgm:spPr/>
      <dgm:t>
        <a:bodyPr/>
        <a:lstStyle/>
        <a:p>
          <a:r>
            <a:rPr lang="en-US" sz="1100">
              <a:latin typeface="+mn-lt"/>
            </a:rPr>
            <a:t>Full recovery team identified</a:t>
          </a:r>
        </a:p>
      </dgm:t>
    </dgm:pt>
    <dgm:pt modelId="{51B1AB0C-C729-4055-BA5A-0FA5BE830D15}" type="parTrans" cxnId="{26AD549C-F03A-4BC7-9581-0893F6D0AF19}">
      <dgm:prSet/>
      <dgm:spPr/>
      <dgm:t>
        <a:bodyPr/>
        <a:lstStyle/>
        <a:p>
          <a:endParaRPr lang="en-US" sz="1100"/>
        </a:p>
      </dgm:t>
    </dgm:pt>
    <dgm:pt modelId="{ACD6ECE9-D6DD-4C15-AC1C-BC33A3902FBA}" type="sibTrans" cxnId="{26AD549C-F03A-4BC7-9581-0893F6D0AF19}">
      <dgm:prSet/>
      <dgm:spPr/>
      <dgm:t>
        <a:bodyPr/>
        <a:lstStyle/>
        <a:p>
          <a:endParaRPr lang="en-US" sz="1100"/>
        </a:p>
      </dgm:t>
    </dgm:pt>
    <dgm:pt modelId="{C93FC16B-3781-42E3-92B3-2F64BB2E3908}">
      <dgm:prSet phldrT="[Text]" custT="1"/>
      <dgm:spPr/>
      <dgm:t>
        <a:bodyPr/>
        <a:lstStyle/>
        <a:p>
          <a:r>
            <a:rPr lang="en-US" sz="1100">
              <a:latin typeface="+mn-lt"/>
            </a:rPr>
            <a:t>Coordination with other departments executed as needed</a:t>
          </a:r>
        </a:p>
      </dgm:t>
    </dgm:pt>
    <dgm:pt modelId="{552D93A6-2333-4845-8F23-705AFCC212FD}" type="parTrans" cxnId="{976EFEA8-209B-4E38-B755-32274652516A}">
      <dgm:prSet/>
      <dgm:spPr/>
      <dgm:t>
        <a:bodyPr/>
        <a:lstStyle/>
        <a:p>
          <a:endParaRPr lang="en-US" sz="1100"/>
        </a:p>
      </dgm:t>
    </dgm:pt>
    <dgm:pt modelId="{A5629711-AA70-4DF9-8D56-017884DF7A8E}" type="sibTrans" cxnId="{976EFEA8-209B-4E38-B755-32274652516A}">
      <dgm:prSet/>
      <dgm:spPr/>
      <dgm:t>
        <a:bodyPr/>
        <a:lstStyle/>
        <a:p>
          <a:endParaRPr lang="en-US" sz="1100"/>
        </a:p>
      </dgm:t>
    </dgm:pt>
    <dgm:pt modelId="{F63A9A6B-E430-4478-8948-F47D802A2891}">
      <dgm:prSet phldrT="[Text]" custT="1"/>
      <dgm:spPr/>
      <dgm:t>
        <a:bodyPr/>
        <a:lstStyle/>
        <a:p>
          <a:r>
            <a:rPr lang="en-US" sz="1100">
              <a:latin typeface="+mn-lt"/>
            </a:rPr>
            <a:t>Operations restored</a:t>
          </a:r>
        </a:p>
      </dgm:t>
    </dgm:pt>
    <dgm:pt modelId="{E7A849E5-FF66-4D15-B5A6-7706AA7BAC92}" type="parTrans" cxnId="{52D76DA6-255F-4F91-A3E6-B62B7431DF59}">
      <dgm:prSet/>
      <dgm:spPr/>
      <dgm:t>
        <a:bodyPr/>
        <a:lstStyle/>
        <a:p>
          <a:endParaRPr lang="en-US" sz="1100"/>
        </a:p>
      </dgm:t>
    </dgm:pt>
    <dgm:pt modelId="{27C19D88-9E32-4B98-91CC-C99623750654}" type="sibTrans" cxnId="{52D76DA6-255F-4F91-A3E6-B62B7431DF59}">
      <dgm:prSet/>
      <dgm:spPr/>
      <dgm:t>
        <a:bodyPr/>
        <a:lstStyle/>
        <a:p>
          <a:endParaRPr lang="en-US" sz="1100"/>
        </a:p>
      </dgm:t>
    </dgm:pt>
    <dgm:pt modelId="{00ABA366-BACC-414E-A366-8088E68124F4}" type="pres">
      <dgm:prSet presAssocID="{29ADC4C5-561A-42C7-9EF8-4476754F8AE4}" presName="linear" presStyleCnt="0">
        <dgm:presLayoutVars>
          <dgm:dir/>
          <dgm:animLvl val="lvl"/>
          <dgm:resizeHandles val="exact"/>
        </dgm:presLayoutVars>
      </dgm:prSet>
      <dgm:spPr/>
      <dgm:t>
        <a:bodyPr/>
        <a:lstStyle/>
        <a:p>
          <a:endParaRPr lang="en-US"/>
        </a:p>
      </dgm:t>
    </dgm:pt>
    <dgm:pt modelId="{B6B07FD2-8DB2-414E-8EF5-765DA71AEB63}" type="pres">
      <dgm:prSet presAssocID="{B59BE1E1-D9F5-494C-9C50-067B8712011D}" presName="parentLin" presStyleCnt="0"/>
      <dgm:spPr/>
      <dgm:t>
        <a:bodyPr/>
        <a:lstStyle/>
        <a:p>
          <a:endParaRPr lang="en-US"/>
        </a:p>
      </dgm:t>
    </dgm:pt>
    <dgm:pt modelId="{B1E60617-88E1-4CA1-9513-7F01A806605C}" type="pres">
      <dgm:prSet presAssocID="{B59BE1E1-D9F5-494C-9C50-067B8712011D}" presName="parentLeftMargin" presStyleLbl="node1" presStyleIdx="0" presStyleCnt="3"/>
      <dgm:spPr/>
      <dgm:t>
        <a:bodyPr/>
        <a:lstStyle/>
        <a:p>
          <a:endParaRPr lang="en-US"/>
        </a:p>
      </dgm:t>
    </dgm:pt>
    <dgm:pt modelId="{E7057138-D440-4EEB-A369-377676ECC087}" type="pres">
      <dgm:prSet presAssocID="{B59BE1E1-D9F5-494C-9C50-067B8712011D}" presName="parentText" presStyleLbl="node1" presStyleIdx="0" presStyleCnt="3">
        <dgm:presLayoutVars>
          <dgm:chMax val="0"/>
          <dgm:bulletEnabled val="1"/>
        </dgm:presLayoutVars>
      </dgm:prSet>
      <dgm:spPr/>
      <dgm:t>
        <a:bodyPr/>
        <a:lstStyle/>
        <a:p>
          <a:endParaRPr lang="en-US"/>
        </a:p>
      </dgm:t>
    </dgm:pt>
    <dgm:pt modelId="{39C632D9-E3E5-4EED-A6A4-970D2A6E896D}" type="pres">
      <dgm:prSet presAssocID="{B59BE1E1-D9F5-494C-9C50-067B8712011D}" presName="negativeSpace" presStyleCnt="0"/>
      <dgm:spPr/>
      <dgm:t>
        <a:bodyPr/>
        <a:lstStyle/>
        <a:p>
          <a:endParaRPr lang="en-US"/>
        </a:p>
      </dgm:t>
    </dgm:pt>
    <dgm:pt modelId="{24445779-5BC9-4102-B185-2E90C950C2F0}" type="pres">
      <dgm:prSet presAssocID="{B59BE1E1-D9F5-494C-9C50-067B8712011D}" presName="childText" presStyleLbl="conFgAcc1" presStyleIdx="0" presStyleCnt="3">
        <dgm:presLayoutVars>
          <dgm:bulletEnabled val="1"/>
        </dgm:presLayoutVars>
      </dgm:prSet>
      <dgm:spPr/>
      <dgm:t>
        <a:bodyPr/>
        <a:lstStyle/>
        <a:p>
          <a:endParaRPr lang="en-US"/>
        </a:p>
      </dgm:t>
    </dgm:pt>
    <dgm:pt modelId="{2A5AEF59-6C66-41D1-B9FF-FA72C65DC107}" type="pres">
      <dgm:prSet presAssocID="{7A5B3E3E-49C0-4E86-9FDC-E9739DF5C960}" presName="spaceBetweenRectangles" presStyleCnt="0"/>
      <dgm:spPr/>
      <dgm:t>
        <a:bodyPr/>
        <a:lstStyle/>
        <a:p>
          <a:endParaRPr lang="en-US"/>
        </a:p>
      </dgm:t>
    </dgm:pt>
    <dgm:pt modelId="{B49043B5-2BAE-43C2-B342-DE7893064ED6}" type="pres">
      <dgm:prSet presAssocID="{E51C8512-692E-4795-92F5-FDA870D5CD76}" presName="parentLin" presStyleCnt="0"/>
      <dgm:spPr/>
      <dgm:t>
        <a:bodyPr/>
        <a:lstStyle/>
        <a:p>
          <a:endParaRPr lang="en-US"/>
        </a:p>
      </dgm:t>
    </dgm:pt>
    <dgm:pt modelId="{083A0334-8FD7-4044-9DD1-5282CFAC63B1}" type="pres">
      <dgm:prSet presAssocID="{E51C8512-692E-4795-92F5-FDA870D5CD76}" presName="parentLeftMargin" presStyleLbl="node1" presStyleIdx="0" presStyleCnt="3"/>
      <dgm:spPr/>
      <dgm:t>
        <a:bodyPr/>
        <a:lstStyle/>
        <a:p>
          <a:endParaRPr lang="en-US"/>
        </a:p>
      </dgm:t>
    </dgm:pt>
    <dgm:pt modelId="{2580481D-6019-4FDF-ABBF-5AEC9A7A0A35}" type="pres">
      <dgm:prSet presAssocID="{E51C8512-692E-4795-92F5-FDA870D5CD76}" presName="parentText" presStyleLbl="node1" presStyleIdx="1" presStyleCnt="3">
        <dgm:presLayoutVars>
          <dgm:chMax val="0"/>
          <dgm:bulletEnabled val="1"/>
        </dgm:presLayoutVars>
      </dgm:prSet>
      <dgm:spPr/>
      <dgm:t>
        <a:bodyPr/>
        <a:lstStyle/>
        <a:p>
          <a:endParaRPr lang="en-US"/>
        </a:p>
      </dgm:t>
    </dgm:pt>
    <dgm:pt modelId="{2A58A756-CD04-4CF5-8FD0-A88F34DCA613}" type="pres">
      <dgm:prSet presAssocID="{E51C8512-692E-4795-92F5-FDA870D5CD76}" presName="negativeSpace" presStyleCnt="0"/>
      <dgm:spPr/>
      <dgm:t>
        <a:bodyPr/>
        <a:lstStyle/>
        <a:p>
          <a:endParaRPr lang="en-US"/>
        </a:p>
      </dgm:t>
    </dgm:pt>
    <dgm:pt modelId="{222903C1-D5B7-45F5-9664-1A1B1DF13CAC}" type="pres">
      <dgm:prSet presAssocID="{E51C8512-692E-4795-92F5-FDA870D5CD76}" presName="childText" presStyleLbl="conFgAcc1" presStyleIdx="1" presStyleCnt="3">
        <dgm:presLayoutVars>
          <dgm:bulletEnabled val="1"/>
        </dgm:presLayoutVars>
      </dgm:prSet>
      <dgm:spPr/>
      <dgm:t>
        <a:bodyPr/>
        <a:lstStyle/>
        <a:p>
          <a:endParaRPr lang="en-US"/>
        </a:p>
      </dgm:t>
    </dgm:pt>
    <dgm:pt modelId="{339225CC-33B5-4899-B134-689FB076B093}" type="pres">
      <dgm:prSet presAssocID="{B0384C68-D361-44A5-9F90-900682442B4A}" presName="spaceBetweenRectangles" presStyleCnt="0"/>
      <dgm:spPr/>
      <dgm:t>
        <a:bodyPr/>
        <a:lstStyle/>
        <a:p>
          <a:endParaRPr lang="en-US"/>
        </a:p>
      </dgm:t>
    </dgm:pt>
    <dgm:pt modelId="{54A9EDF3-3D6E-4B80-B632-97CB5F83098D}" type="pres">
      <dgm:prSet presAssocID="{9C0DCC19-6DAF-4E77-964E-F265B4B34934}" presName="parentLin" presStyleCnt="0"/>
      <dgm:spPr/>
      <dgm:t>
        <a:bodyPr/>
        <a:lstStyle/>
        <a:p>
          <a:endParaRPr lang="en-US"/>
        </a:p>
      </dgm:t>
    </dgm:pt>
    <dgm:pt modelId="{A6EB045A-B934-469B-A4F5-18ABE6BC101B}" type="pres">
      <dgm:prSet presAssocID="{9C0DCC19-6DAF-4E77-964E-F265B4B34934}" presName="parentLeftMargin" presStyleLbl="node1" presStyleIdx="1" presStyleCnt="3"/>
      <dgm:spPr/>
      <dgm:t>
        <a:bodyPr/>
        <a:lstStyle/>
        <a:p>
          <a:endParaRPr lang="en-US"/>
        </a:p>
      </dgm:t>
    </dgm:pt>
    <dgm:pt modelId="{A4F0DF00-30CA-4694-862A-6D53CE937AC4}" type="pres">
      <dgm:prSet presAssocID="{9C0DCC19-6DAF-4E77-964E-F265B4B34934}" presName="parentText" presStyleLbl="node1" presStyleIdx="2" presStyleCnt="3">
        <dgm:presLayoutVars>
          <dgm:chMax val="0"/>
          <dgm:bulletEnabled val="1"/>
        </dgm:presLayoutVars>
      </dgm:prSet>
      <dgm:spPr/>
      <dgm:t>
        <a:bodyPr/>
        <a:lstStyle/>
        <a:p>
          <a:endParaRPr lang="en-US"/>
        </a:p>
      </dgm:t>
    </dgm:pt>
    <dgm:pt modelId="{F9F53BCC-CD0F-41C4-9FF6-6D819B4ACB98}" type="pres">
      <dgm:prSet presAssocID="{9C0DCC19-6DAF-4E77-964E-F265B4B34934}" presName="negativeSpace" presStyleCnt="0"/>
      <dgm:spPr/>
      <dgm:t>
        <a:bodyPr/>
        <a:lstStyle/>
        <a:p>
          <a:endParaRPr lang="en-US"/>
        </a:p>
      </dgm:t>
    </dgm:pt>
    <dgm:pt modelId="{B5A1967F-5D94-43F8-99CC-2E25719C552C}" type="pres">
      <dgm:prSet presAssocID="{9C0DCC19-6DAF-4E77-964E-F265B4B34934}" presName="childText" presStyleLbl="conFgAcc1" presStyleIdx="2" presStyleCnt="3">
        <dgm:presLayoutVars>
          <dgm:bulletEnabled val="1"/>
        </dgm:presLayoutVars>
      </dgm:prSet>
      <dgm:spPr/>
      <dgm:t>
        <a:bodyPr/>
        <a:lstStyle/>
        <a:p>
          <a:endParaRPr lang="en-US"/>
        </a:p>
      </dgm:t>
    </dgm:pt>
  </dgm:ptLst>
  <dgm:cxnLst>
    <dgm:cxn modelId="{434F4289-FDF4-471C-892B-35826D7051A1}" type="presOf" srcId="{B59BE1E1-D9F5-494C-9C50-067B8712011D}" destId="{B1E60617-88E1-4CA1-9513-7F01A806605C}" srcOrd="0" destOrd="0" presId="urn:microsoft.com/office/officeart/2005/8/layout/list1"/>
    <dgm:cxn modelId="{5D9ED190-08FD-4F3D-838E-6582D2730F40}" type="presOf" srcId="{9C0DCC19-6DAF-4E77-964E-F265B4B34934}" destId="{A4F0DF00-30CA-4694-862A-6D53CE937AC4}" srcOrd="1" destOrd="0" presId="urn:microsoft.com/office/officeart/2005/8/layout/list1"/>
    <dgm:cxn modelId="{27A93383-383A-49B5-A6AB-878EEA86CC5E}" srcId="{9C0DCC19-6DAF-4E77-964E-F265B4B34934}" destId="{0356E219-6067-4EE5-903C-7172BD4A28C0}" srcOrd="0" destOrd="0" parTransId="{65E0979A-B6B5-488D-9FB8-DC5E709057EF}" sibTransId="{C40D809B-26E1-498C-9C51-CEC7C2A7CB15}"/>
    <dgm:cxn modelId="{3C426A06-EDF2-4B2B-B911-2FDC2199E627}" srcId="{E51C8512-692E-4795-92F5-FDA870D5CD76}" destId="{81738DEF-2345-4F5D-A325-093A1D8C2326}" srcOrd="0" destOrd="0" parTransId="{B0148BFC-A742-4244-8E46-51713AE3512B}" sibTransId="{4D69A38E-4368-4F84-A2F9-F3ED28200997}"/>
    <dgm:cxn modelId="{40C99BC7-148E-4EC7-AF53-AF7AFF2578B8}" type="presOf" srcId="{E51C8512-692E-4795-92F5-FDA870D5CD76}" destId="{2580481D-6019-4FDF-ABBF-5AEC9A7A0A35}" srcOrd="1" destOrd="0" presId="urn:microsoft.com/office/officeart/2005/8/layout/list1"/>
    <dgm:cxn modelId="{976EFEA8-209B-4E38-B755-32274652516A}" srcId="{E51C8512-692E-4795-92F5-FDA870D5CD76}" destId="{C93FC16B-3781-42E3-92B3-2F64BB2E3908}" srcOrd="1" destOrd="0" parTransId="{552D93A6-2333-4845-8F23-705AFCC212FD}" sibTransId="{A5629711-AA70-4DF9-8D56-017884DF7A8E}"/>
    <dgm:cxn modelId="{7EF95618-751D-45ED-90A9-874C096179AE}" type="presOf" srcId="{BED9059A-9102-4D23-B21D-662454CF697B}" destId="{24445779-5BC9-4102-B185-2E90C950C2F0}" srcOrd="0" destOrd="0" presId="urn:microsoft.com/office/officeart/2005/8/layout/list1"/>
    <dgm:cxn modelId="{BFD62CAB-C562-49C1-9E6A-38571F65F43B}" type="presOf" srcId="{42F26D16-5456-4D2D-9B58-BB1F29CF6383}" destId="{24445779-5BC9-4102-B185-2E90C950C2F0}" srcOrd="0" destOrd="2" presId="urn:microsoft.com/office/officeart/2005/8/layout/list1"/>
    <dgm:cxn modelId="{C52DF80E-C362-4157-89F3-8E6B76F78288}" type="presOf" srcId="{E51C8512-692E-4795-92F5-FDA870D5CD76}" destId="{083A0334-8FD7-4044-9DD1-5282CFAC63B1}" srcOrd="0" destOrd="0" presId="urn:microsoft.com/office/officeart/2005/8/layout/list1"/>
    <dgm:cxn modelId="{52D76DA6-255F-4F91-A3E6-B62B7431DF59}" srcId="{9C0DCC19-6DAF-4E77-964E-F265B4B34934}" destId="{F63A9A6B-E430-4478-8948-F47D802A2891}" srcOrd="1" destOrd="0" parTransId="{E7A849E5-FF66-4D15-B5A6-7706AA7BAC92}" sibTransId="{27C19D88-9E32-4B98-91CC-C99623750654}"/>
    <dgm:cxn modelId="{7CBBD052-5444-4241-91EA-4663AB7B3F0C}" srcId="{B59BE1E1-D9F5-494C-9C50-067B8712011D}" destId="{BED9059A-9102-4D23-B21D-662454CF697B}" srcOrd="0" destOrd="0" parTransId="{F21FA541-5B0F-4BD0-9713-1AD7A5A9A6D9}" sibTransId="{5E5EC700-5E06-4498-B404-42F619CE302B}"/>
    <dgm:cxn modelId="{C814E2ED-62DF-48F6-8204-226314B3544B}" srcId="{29ADC4C5-561A-42C7-9EF8-4476754F8AE4}" destId="{E51C8512-692E-4795-92F5-FDA870D5CD76}" srcOrd="1" destOrd="0" parTransId="{734F7FBC-9459-4C25-8667-AF05B53B8AE9}" sibTransId="{B0384C68-D361-44A5-9F90-900682442B4A}"/>
    <dgm:cxn modelId="{52648099-57B6-405A-B9F3-2113AB92DF11}" type="presOf" srcId="{B59BE1E1-D9F5-494C-9C50-067B8712011D}" destId="{E7057138-D440-4EEB-A369-377676ECC087}" srcOrd="1" destOrd="0" presId="urn:microsoft.com/office/officeart/2005/8/layout/list1"/>
    <dgm:cxn modelId="{F7943D48-BBBD-4921-8146-1A5C7A3D2679}" srcId="{29ADC4C5-561A-42C7-9EF8-4476754F8AE4}" destId="{B59BE1E1-D9F5-494C-9C50-067B8712011D}" srcOrd="0" destOrd="0" parTransId="{9A37D5E5-9217-4E6D-BD3C-78D2838D140E}" sibTransId="{7A5B3E3E-49C0-4E86-9FDC-E9739DF5C960}"/>
    <dgm:cxn modelId="{26AD549C-F03A-4BC7-9581-0893F6D0AF19}" srcId="{B59BE1E1-D9F5-494C-9C50-067B8712011D}" destId="{42F26D16-5456-4D2D-9B58-BB1F29CF6383}" srcOrd="2" destOrd="0" parTransId="{51B1AB0C-C729-4055-BA5A-0FA5BE830D15}" sibTransId="{ACD6ECE9-D6DD-4C15-AC1C-BC33A3902FBA}"/>
    <dgm:cxn modelId="{164C98D1-D1FD-440C-BDAE-7ED31A918D0E}" srcId="{B59BE1E1-D9F5-494C-9C50-067B8712011D}" destId="{EC5AFDB3-270B-43F3-9E7F-302455194263}" srcOrd="1" destOrd="0" parTransId="{FFF85CF1-337A-4EC9-8C80-194A2E4A00D5}" sibTransId="{B3743F12-822F-49A8-B3BA-0288A45A2871}"/>
    <dgm:cxn modelId="{0EF67C0C-4527-4BFF-8658-ED7601F104AD}" srcId="{29ADC4C5-561A-42C7-9EF8-4476754F8AE4}" destId="{9C0DCC19-6DAF-4E77-964E-F265B4B34934}" srcOrd="2" destOrd="0" parTransId="{B92BF6FB-68CA-4C04-9886-EFE2E6299E62}" sibTransId="{7EF3A53B-C813-4DE1-A709-57EC44C861E6}"/>
    <dgm:cxn modelId="{A268A931-E0AC-419A-AD99-7463D317BE69}" type="presOf" srcId="{EC5AFDB3-270B-43F3-9E7F-302455194263}" destId="{24445779-5BC9-4102-B185-2E90C950C2F0}" srcOrd="0" destOrd="1" presId="urn:microsoft.com/office/officeart/2005/8/layout/list1"/>
    <dgm:cxn modelId="{0FF511F2-6887-4EFC-B8FA-703B17B600FC}" type="presOf" srcId="{F63A9A6B-E430-4478-8948-F47D802A2891}" destId="{B5A1967F-5D94-43F8-99CC-2E25719C552C}" srcOrd="0" destOrd="1" presId="urn:microsoft.com/office/officeart/2005/8/layout/list1"/>
    <dgm:cxn modelId="{0FAE8E04-0B6F-403F-AAA8-376832F46CCD}" type="presOf" srcId="{9C0DCC19-6DAF-4E77-964E-F265B4B34934}" destId="{A6EB045A-B934-469B-A4F5-18ABE6BC101B}" srcOrd="0" destOrd="0" presId="urn:microsoft.com/office/officeart/2005/8/layout/list1"/>
    <dgm:cxn modelId="{2BA6C091-7919-4E22-9198-F712413BEBE6}" type="presOf" srcId="{29ADC4C5-561A-42C7-9EF8-4476754F8AE4}" destId="{00ABA366-BACC-414E-A366-8088E68124F4}" srcOrd="0" destOrd="0" presId="urn:microsoft.com/office/officeart/2005/8/layout/list1"/>
    <dgm:cxn modelId="{59A0DC23-7E19-4BCD-B92D-78C3E9B2FBA5}" type="presOf" srcId="{0356E219-6067-4EE5-903C-7172BD4A28C0}" destId="{B5A1967F-5D94-43F8-99CC-2E25719C552C}" srcOrd="0" destOrd="0" presId="urn:microsoft.com/office/officeart/2005/8/layout/list1"/>
    <dgm:cxn modelId="{00E6156C-7459-43FC-B7DF-D0B17755D707}" type="presOf" srcId="{81738DEF-2345-4F5D-A325-093A1D8C2326}" destId="{222903C1-D5B7-45F5-9664-1A1B1DF13CAC}" srcOrd="0" destOrd="0" presId="urn:microsoft.com/office/officeart/2005/8/layout/list1"/>
    <dgm:cxn modelId="{3B7E4797-87E1-483C-B0D4-0999AAE3FE64}" type="presOf" srcId="{C93FC16B-3781-42E3-92B3-2F64BB2E3908}" destId="{222903C1-D5B7-45F5-9664-1A1B1DF13CAC}" srcOrd="0" destOrd="1" presId="urn:microsoft.com/office/officeart/2005/8/layout/list1"/>
    <dgm:cxn modelId="{59C9356A-3759-431A-B148-ED0D5C485045}" type="presParOf" srcId="{00ABA366-BACC-414E-A366-8088E68124F4}" destId="{B6B07FD2-8DB2-414E-8EF5-765DA71AEB63}" srcOrd="0" destOrd="0" presId="urn:microsoft.com/office/officeart/2005/8/layout/list1"/>
    <dgm:cxn modelId="{0C185B77-0B66-4C1F-A2BA-CE783E8CC72C}" type="presParOf" srcId="{B6B07FD2-8DB2-414E-8EF5-765DA71AEB63}" destId="{B1E60617-88E1-4CA1-9513-7F01A806605C}" srcOrd="0" destOrd="0" presId="urn:microsoft.com/office/officeart/2005/8/layout/list1"/>
    <dgm:cxn modelId="{28052865-0702-4CDA-8634-787DA7090849}" type="presParOf" srcId="{B6B07FD2-8DB2-414E-8EF5-765DA71AEB63}" destId="{E7057138-D440-4EEB-A369-377676ECC087}" srcOrd="1" destOrd="0" presId="urn:microsoft.com/office/officeart/2005/8/layout/list1"/>
    <dgm:cxn modelId="{C91D1BA8-46B1-4339-8EA5-E76C2118D388}" type="presParOf" srcId="{00ABA366-BACC-414E-A366-8088E68124F4}" destId="{39C632D9-E3E5-4EED-A6A4-970D2A6E896D}" srcOrd="1" destOrd="0" presId="urn:microsoft.com/office/officeart/2005/8/layout/list1"/>
    <dgm:cxn modelId="{4AD1BF81-C176-49E1-B40A-08000F6D41E7}" type="presParOf" srcId="{00ABA366-BACC-414E-A366-8088E68124F4}" destId="{24445779-5BC9-4102-B185-2E90C950C2F0}" srcOrd="2" destOrd="0" presId="urn:microsoft.com/office/officeart/2005/8/layout/list1"/>
    <dgm:cxn modelId="{8FA81CC0-45E9-4381-8B4B-D57825A04288}" type="presParOf" srcId="{00ABA366-BACC-414E-A366-8088E68124F4}" destId="{2A5AEF59-6C66-41D1-B9FF-FA72C65DC107}" srcOrd="3" destOrd="0" presId="urn:microsoft.com/office/officeart/2005/8/layout/list1"/>
    <dgm:cxn modelId="{F8D3D9B5-E98B-4374-98A2-9BD7361D9D41}" type="presParOf" srcId="{00ABA366-BACC-414E-A366-8088E68124F4}" destId="{B49043B5-2BAE-43C2-B342-DE7893064ED6}" srcOrd="4" destOrd="0" presId="urn:microsoft.com/office/officeart/2005/8/layout/list1"/>
    <dgm:cxn modelId="{4A61BE1D-45CA-4753-B122-0F5ED9989827}" type="presParOf" srcId="{B49043B5-2BAE-43C2-B342-DE7893064ED6}" destId="{083A0334-8FD7-4044-9DD1-5282CFAC63B1}" srcOrd="0" destOrd="0" presId="urn:microsoft.com/office/officeart/2005/8/layout/list1"/>
    <dgm:cxn modelId="{7B24C6C3-0846-41A0-9B26-BAB234A0B5E9}" type="presParOf" srcId="{B49043B5-2BAE-43C2-B342-DE7893064ED6}" destId="{2580481D-6019-4FDF-ABBF-5AEC9A7A0A35}" srcOrd="1" destOrd="0" presId="urn:microsoft.com/office/officeart/2005/8/layout/list1"/>
    <dgm:cxn modelId="{15B9A4EC-D0D8-4F36-A07E-9B7467F00DE1}" type="presParOf" srcId="{00ABA366-BACC-414E-A366-8088E68124F4}" destId="{2A58A756-CD04-4CF5-8FD0-A88F34DCA613}" srcOrd="5" destOrd="0" presId="urn:microsoft.com/office/officeart/2005/8/layout/list1"/>
    <dgm:cxn modelId="{235AE464-8FF8-4EEA-A8EB-A28A8BD48CD6}" type="presParOf" srcId="{00ABA366-BACC-414E-A366-8088E68124F4}" destId="{222903C1-D5B7-45F5-9664-1A1B1DF13CAC}" srcOrd="6" destOrd="0" presId="urn:microsoft.com/office/officeart/2005/8/layout/list1"/>
    <dgm:cxn modelId="{6055DA78-C3BE-487C-8E6E-F6CA311EEE96}" type="presParOf" srcId="{00ABA366-BACC-414E-A366-8088E68124F4}" destId="{339225CC-33B5-4899-B134-689FB076B093}" srcOrd="7" destOrd="0" presId="urn:microsoft.com/office/officeart/2005/8/layout/list1"/>
    <dgm:cxn modelId="{765C0CD9-5A94-438A-B792-783E1447C114}" type="presParOf" srcId="{00ABA366-BACC-414E-A366-8088E68124F4}" destId="{54A9EDF3-3D6E-4B80-B632-97CB5F83098D}" srcOrd="8" destOrd="0" presId="urn:microsoft.com/office/officeart/2005/8/layout/list1"/>
    <dgm:cxn modelId="{494C7038-0D03-48B3-8103-F7DB767D5C3E}" type="presParOf" srcId="{54A9EDF3-3D6E-4B80-B632-97CB5F83098D}" destId="{A6EB045A-B934-469B-A4F5-18ABE6BC101B}" srcOrd="0" destOrd="0" presId="urn:microsoft.com/office/officeart/2005/8/layout/list1"/>
    <dgm:cxn modelId="{FF27A13D-EAE9-47BC-8891-43E7F5F0D0B1}" type="presParOf" srcId="{54A9EDF3-3D6E-4B80-B632-97CB5F83098D}" destId="{A4F0DF00-30CA-4694-862A-6D53CE937AC4}" srcOrd="1" destOrd="0" presId="urn:microsoft.com/office/officeart/2005/8/layout/list1"/>
    <dgm:cxn modelId="{73EE7A96-C932-4B18-BDB2-A905FEE75B31}" type="presParOf" srcId="{00ABA366-BACC-414E-A366-8088E68124F4}" destId="{F9F53BCC-CD0F-41C4-9FF6-6D819B4ACB98}" srcOrd="9" destOrd="0" presId="urn:microsoft.com/office/officeart/2005/8/layout/list1"/>
    <dgm:cxn modelId="{9B611486-0276-4062-A7D2-ED0C17EDD14E}" type="presParOf" srcId="{00ABA366-BACC-414E-A366-8088E68124F4}" destId="{B5A1967F-5D94-43F8-99CC-2E25719C552C}" srcOrd="10" destOrd="0" presId="urn:microsoft.com/office/officeart/2005/8/layout/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484756-3E01-4195-A7A8-58352762A74E}">
      <dsp:nvSpPr>
        <dsp:cNvPr id="0" name=""/>
        <dsp:cNvSpPr/>
      </dsp:nvSpPr>
      <dsp:spPr>
        <a:xfrm>
          <a:off x="675" y="0"/>
          <a:ext cx="1756404" cy="32385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Data Center Disruption</a:t>
          </a:r>
        </a:p>
      </dsp:txBody>
      <dsp:txXfrm>
        <a:off x="675" y="0"/>
        <a:ext cx="1756404" cy="971550"/>
      </dsp:txXfrm>
    </dsp:sp>
    <dsp:sp modelId="{8908F4E0-D858-43C2-9451-DB9385EB1FF3}">
      <dsp:nvSpPr>
        <dsp:cNvPr id="0" name=""/>
        <dsp:cNvSpPr/>
      </dsp:nvSpPr>
      <dsp:spPr>
        <a:xfrm>
          <a:off x="176315" y="971629"/>
          <a:ext cx="1405123" cy="471780"/>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Failover to alternate Data Center</a:t>
          </a:r>
        </a:p>
      </dsp:txBody>
      <dsp:txXfrm>
        <a:off x="190133" y="985447"/>
        <a:ext cx="1377487" cy="444144"/>
      </dsp:txXfrm>
    </dsp:sp>
    <dsp:sp modelId="{A212C9D0-536A-4FBA-891A-264DC015B867}">
      <dsp:nvSpPr>
        <dsp:cNvPr id="0" name=""/>
        <dsp:cNvSpPr/>
      </dsp:nvSpPr>
      <dsp:spPr>
        <a:xfrm>
          <a:off x="176315" y="1515991"/>
          <a:ext cx="1405123" cy="471780"/>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Reroute core processes to another Data Center (without full failover)</a:t>
          </a:r>
        </a:p>
      </dsp:txBody>
      <dsp:txXfrm>
        <a:off x="190133" y="1529809"/>
        <a:ext cx="1377487" cy="444144"/>
      </dsp:txXfrm>
    </dsp:sp>
    <dsp:sp modelId="{556D5A7D-A4FB-4F8E-8B00-5DD223B7BA26}">
      <dsp:nvSpPr>
        <dsp:cNvPr id="0" name=""/>
        <dsp:cNvSpPr/>
      </dsp:nvSpPr>
      <dsp:spPr>
        <a:xfrm>
          <a:off x="176315" y="2060353"/>
          <a:ext cx="1405123" cy="471780"/>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Operate at a deprecated service level</a:t>
          </a:r>
        </a:p>
      </dsp:txBody>
      <dsp:txXfrm>
        <a:off x="190133" y="2074171"/>
        <a:ext cx="1377487" cy="444144"/>
      </dsp:txXfrm>
    </dsp:sp>
    <dsp:sp modelId="{78F61F59-DA0E-4297-B35F-C01E5C73E09C}">
      <dsp:nvSpPr>
        <dsp:cNvPr id="0" name=""/>
        <dsp:cNvSpPr/>
      </dsp:nvSpPr>
      <dsp:spPr>
        <a:xfrm>
          <a:off x="176315" y="2604715"/>
          <a:ext cx="1405123" cy="471780"/>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Take no action</a:t>
          </a:r>
        </a:p>
      </dsp:txBody>
      <dsp:txXfrm>
        <a:off x="190133" y="2618533"/>
        <a:ext cx="1377487" cy="444144"/>
      </dsp:txXfrm>
    </dsp:sp>
    <dsp:sp modelId="{B90E93C5-E360-4C1A-86A8-1820FAF634C1}">
      <dsp:nvSpPr>
        <dsp:cNvPr id="0" name=""/>
        <dsp:cNvSpPr/>
      </dsp:nvSpPr>
      <dsp:spPr>
        <a:xfrm>
          <a:off x="1888810" y="0"/>
          <a:ext cx="1756404" cy="32385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Significant Dependency (Internal or External) Disruption</a:t>
          </a:r>
        </a:p>
      </dsp:txBody>
      <dsp:txXfrm>
        <a:off x="1888810" y="0"/>
        <a:ext cx="1756404" cy="971550"/>
      </dsp:txXfrm>
    </dsp:sp>
    <dsp:sp modelId="{935B6273-D2D8-44D2-8B71-3DC454619CAB}">
      <dsp:nvSpPr>
        <dsp:cNvPr id="0" name=""/>
        <dsp:cNvSpPr/>
      </dsp:nvSpPr>
      <dsp:spPr>
        <a:xfrm>
          <a:off x="2064450" y="971826"/>
          <a:ext cx="1405123" cy="636235"/>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Reroute core functions to backup / alternate provider</a:t>
          </a:r>
        </a:p>
      </dsp:txBody>
      <dsp:txXfrm>
        <a:off x="2083085" y="990461"/>
        <a:ext cx="1367853" cy="598965"/>
      </dsp:txXfrm>
    </dsp:sp>
    <dsp:sp modelId="{9463625B-DDE0-42C6-91B2-5161F40D6466}">
      <dsp:nvSpPr>
        <dsp:cNvPr id="0" name=""/>
        <dsp:cNvSpPr/>
      </dsp:nvSpPr>
      <dsp:spPr>
        <a:xfrm>
          <a:off x="2064450" y="1705944"/>
          <a:ext cx="1405123" cy="636235"/>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Participate in recovery strategies as available</a:t>
          </a:r>
        </a:p>
      </dsp:txBody>
      <dsp:txXfrm>
        <a:off x="2083085" y="1724579"/>
        <a:ext cx="1367853" cy="598965"/>
      </dsp:txXfrm>
    </dsp:sp>
    <dsp:sp modelId="{A5A64AE5-A4D1-40B6-9E63-BC3D03F946F5}">
      <dsp:nvSpPr>
        <dsp:cNvPr id="0" name=""/>
        <dsp:cNvSpPr/>
      </dsp:nvSpPr>
      <dsp:spPr>
        <a:xfrm>
          <a:off x="2064450" y="2440062"/>
          <a:ext cx="1405123" cy="636235"/>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Wait for the restoration of service, provide communication as needed to stakeholders</a:t>
          </a:r>
        </a:p>
      </dsp:txBody>
      <dsp:txXfrm>
        <a:off x="2083085" y="2458697"/>
        <a:ext cx="1367853" cy="598965"/>
      </dsp:txXfrm>
    </dsp:sp>
    <dsp:sp modelId="{106ED180-5F87-42B2-BB22-FC5289F80582}">
      <dsp:nvSpPr>
        <dsp:cNvPr id="0" name=""/>
        <dsp:cNvSpPr/>
      </dsp:nvSpPr>
      <dsp:spPr>
        <a:xfrm>
          <a:off x="3777612" y="0"/>
          <a:ext cx="1756404" cy="323850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t>Significant network or other issues</a:t>
          </a:r>
        </a:p>
      </dsp:txBody>
      <dsp:txXfrm>
        <a:off x="3777612" y="0"/>
        <a:ext cx="1756404" cy="971550"/>
      </dsp:txXfrm>
    </dsp:sp>
    <dsp:sp modelId="{D3248CFA-4229-40B9-BC21-83E3AE4E4630}">
      <dsp:nvSpPr>
        <dsp:cNvPr id="0" name=""/>
        <dsp:cNvSpPr/>
      </dsp:nvSpPr>
      <dsp:spPr>
        <a:xfrm>
          <a:off x="3952585" y="972498"/>
          <a:ext cx="1405123" cy="97645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Reroute operations to backup processing unit / service</a:t>
          </a:r>
        </a:p>
      </dsp:txBody>
      <dsp:txXfrm>
        <a:off x="3981184" y="1001097"/>
        <a:ext cx="1347925" cy="919254"/>
      </dsp:txXfrm>
    </dsp:sp>
    <dsp:sp modelId="{5D5DD53B-DD28-4F7F-92DA-D99101133C5E}">
      <dsp:nvSpPr>
        <dsp:cNvPr id="0" name=""/>
        <dsp:cNvSpPr/>
      </dsp:nvSpPr>
      <dsp:spPr>
        <a:xfrm>
          <a:off x="3952585" y="2099174"/>
          <a:ext cx="1405123" cy="97645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19050" rIns="25400" bIns="19050" numCol="1" spcCol="1270" anchor="ctr" anchorCtr="0">
          <a:noAutofit/>
        </a:bodyPr>
        <a:lstStyle/>
        <a:p>
          <a:pPr lvl="0" algn="ctr" defTabSz="444500">
            <a:lnSpc>
              <a:spcPct val="90000"/>
            </a:lnSpc>
            <a:spcBef>
              <a:spcPct val="0"/>
            </a:spcBef>
            <a:spcAft>
              <a:spcPct val="35000"/>
            </a:spcAft>
          </a:pPr>
          <a:r>
            <a:rPr lang="en-US" sz="1000" kern="1200"/>
            <a:t>Wait for service to be restored, communicate with core stakholders as needed</a:t>
          </a:r>
        </a:p>
      </dsp:txBody>
      <dsp:txXfrm>
        <a:off x="3981184" y="2127773"/>
        <a:ext cx="1347925" cy="9192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445779-5BC9-4102-B185-2E90C950C2F0}">
      <dsp:nvSpPr>
        <dsp:cNvPr id="0" name=""/>
        <dsp:cNvSpPr/>
      </dsp:nvSpPr>
      <dsp:spPr>
        <a:xfrm>
          <a:off x="0" y="245789"/>
          <a:ext cx="5867399" cy="850500"/>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5375" tIns="249936" rIns="455375"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mn-lt"/>
            </a:rPr>
            <a:t>On call personnel</a:t>
          </a:r>
        </a:p>
        <a:p>
          <a:pPr marL="57150" lvl="1" indent="-57150" algn="l" defTabSz="488950">
            <a:lnSpc>
              <a:spcPct val="90000"/>
            </a:lnSpc>
            <a:spcBef>
              <a:spcPct val="0"/>
            </a:spcBef>
            <a:spcAft>
              <a:spcPct val="15000"/>
            </a:spcAft>
            <a:buChar char="••"/>
          </a:pPr>
          <a:r>
            <a:rPr lang="en-US" sz="1100" kern="1200">
              <a:latin typeface="+mn-lt"/>
            </a:rPr>
            <a:t>Decision made around recovery strategies to be taken</a:t>
          </a:r>
        </a:p>
        <a:p>
          <a:pPr marL="57150" lvl="1" indent="-57150" algn="l" defTabSz="488950">
            <a:lnSpc>
              <a:spcPct val="90000"/>
            </a:lnSpc>
            <a:spcBef>
              <a:spcPct val="0"/>
            </a:spcBef>
            <a:spcAft>
              <a:spcPct val="15000"/>
            </a:spcAft>
            <a:buChar char="••"/>
          </a:pPr>
          <a:r>
            <a:rPr lang="en-US" sz="1100" kern="1200">
              <a:latin typeface="+mn-lt"/>
            </a:rPr>
            <a:t>Full recovery team identified</a:t>
          </a:r>
        </a:p>
      </dsp:txBody>
      <dsp:txXfrm>
        <a:off x="0" y="245789"/>
        <a:ext cx="5867399" cy="850500"/>
      </dsp:txXfrm>
    </dsp:sp>
    <dsp:sp modelId="{E7057138-D440-4EEB-A369-377676ECC087}">
      <dsp:nvSpPr>
        <dsp:cNvPr id="0" name=""/>
        <dsp:cNvSpPr/>
      </dsp:nvSpPr>
      <dsp:spPr>
        <a:xfrm>
          <a:off x="293370" y="68669"/>
          <a:ext cx="4107180" cy="35424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55242" tIns="0" rIns="155242" bIns="0" numCol="1" spcCol="1270" anchor="ctr" anchorCtr="0">
          <a:noAutofit/>
        </a:bodyPr>
        <a:lstStyle/>
        <a:p>
          <a:pPr lvl="0" algn="l" defTabSz="488950">
            <a:lnSpc>
              <a:spcPct val="90000"/>
            </a:lnSpc>
            <a:spcBef>
              <a:spcPct val="0"/>
            </a:spcBef>
            <a:spcAft>
              <a:spcPct val="35000"/>
            </a:spcAft>
          </a:pPr>
          <a:r>
            <a:rPr lang="en-US" sz="1100" kern="1200">
              <a:latin typeface="+mn-lt"/>
            </a:rPr>
            <a:t>Response Phase: The immediate actions following a significant event.</a:t>
          </a:r>
        </a:p>
      </dsp:txBody>
      <dsp:txXfrm>
        <a:off x="310663" y="85962"/>
        <a:ext cx="4072594" cy="319654"/>
      </dsp:txXfrm>
    </dsp:sp>
    <dsp:sp modelId="{222903C1-D5B7-45F5-9664-1A1B1DF13CAC}">
      <dsp:nvSpPr>
        <dsp:cNvPr id="0" name=""/>
        <dsp:cNvSpPr/>
      </dsp:nvSpPr>
      <dsp:spPr>
        <a:xfrm>
          <a:off x="0" y="1338210"/>
          <a:ext cx="5867399" cy="661500"/>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5375" tIns="249936" rIns="455375"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mn-lt"/>
            </a:rPr>
            <a:t>Recovery procedures implemented</a:t>
          </a:r>
        </a:p>
        <a:p>
          <a:pPr marL="57150" lvl="1" indent="-57150" algn="l" defTabSz="488950">
            <a:lnSpc>
              <a:spcPct val="90000"/>
            </a:lnSpc>
            <a:spcBef>
              <a:spcPct val="0"/>
            </a:spcBef>
            <a:spcAft>
              <a:spcPct val="15000"/>
            </a:spcAft>
            <a:buChar char="••"/>
          </a:pPr>
          <a:r>
            <a:rPr lang="en-US" sz="1100" kern="1200">
              <a:latin typeface="+mn-lt"/>
            </a:rPr>
            <a:t>Coordination with other departments executed as needed</a:t>
          </a:r>
        </a:p>
      </dsp:txBody>
      <dsp:txXfrm>
        <a:off x="0" y="1338210"/>
        <a:ext cx="5867399" cy="661500"/>
      </dsp:txXfrm>
    </dsp:sp>
    <dsp:sp modelId="{2580481D-6019-4FDF-ABBF-5AEC9A7A0A35}">
      <dsp:nvSpPr>
        <dsp:cNvPr id="0" name=""/>
        <dsp:cNvSpPr/>
      </dsp:nvSpPr>
      <dsp:spPr>
        <a:xfrm>
          <a:off x="293370" y="1161090"/>
          <a:ext cx="4107180" cy="35424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55242" tIns="0" rIns="155242" bIns="0" numCol="1" spcCol="1270" anchor="ctr" anchorCtr="0">
          <a:noAutofit/>
        </a:bodyPr>
        <a:lstStyle/>
        <a:p>
          <a:pPr lvl="0" algn="l" defTabSz="488950">
            <a:lnSpc>
              <a:spcPct val="90000"/>
            </a:lnSpc>
            <a:spcBef>
              <a:spcPct val="0"/>
            </a:spcBef>
            <a:spcAft>
              <a:spcPct val="35000"/>
            </a:spcAft>
          </a:pPr>
          <a:r>
            <a:rPr lang="en-US" sz="1100" kern="1200">
              <a:latin typeface="+mn-lt"/>
            </a:rPr>
            <a:t>Resumption Phase: Activities necessary to resume services after team has been notified.</a:t>
          </a:r>
        </a:p>
      </dsp:txBody>
      <dsp:txXfrm>
        <a:off x="310663" y="1178383"/>
        <a:ext cx="4072594" cy="319654"/>
      </dsp:txXfrm>
    </dsp:sp>
    <dsp:sp modelId="{B5A1967F-5D94-43F8-99CC-2E25719C552C}">
      <dsp:nvSpPr>
        <dsp:cNvPr id="0" name=""/>
        <dsp:cNvSpPr/>
      </dsp:nvSpPr>
      <dsp:spPr>
        <a:xfrm>
          <a:off x="0" y="2241630"/>
          <a:ext cx="5867399" cy="661500"/>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5375" tIns="249936" rIns="455375"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mn-lt"/>
            </a:rPr>
            <a:t>Rollback procedures implemented</a:t>
          </a:r>
        </a:p>
        <a:p>
          <a:pPr marL="57150" lvl="1" indent="-57150" algn="l" defTabSz="488950">
            <a:lnSpc>
              <a:spcPct val="90000"/>
            </a:lnSpc>
            <a:spcBef>
              <a:spcPct val="0"/>
            </a:spcBef>
            <a:spcAft>
              <a:spcPct val="15000"/>
            </a:spcAft>
            <a:buChar char="••"/>
          </a:pPr>
          <a:r>
            <a:rPr lang="en-US" sz="1100" kern="1200">
              <a:latin typeface="+mn-lt"/>
            </a:rPr>
            <a:t>Operations restored</a:t>
          </a:r>
        </a:p>
      </dsp:txBody>
      <dsp:txXfrm>
        <a:off x="0" y="2241630"/>
        <a:ext cx="5867399" cy="661500"/>
      </dsp:txXfrm>
    </dsp:sp>
    <dsp:sp modelId="{A4F0DF00-30CA-4694-862A-6D53CE937AC4}">
      <dsp:nvSpPr>
        <dsp:cNvPr id="0" name=""/>
        <dsp:cNvSpPr/>
      </dsp:nvSpPr>
      <dsp:spPr>
        <a:xfrm>
          <a:off x="293370" y="2064510"/>
          <a:ext cx="4107180" cy="354240"/>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55242" tIns="0" rIns="155242" bIns="0" numCol="1" spcCol="1270" anchor="ctr" anchorCtr="0">
          <a:noAutofit/>
        </a:bodyPr>
        <a:lstStyle/>
        <a:p>
          <a:pPr lvl="0" algn="l" defTabSz="488950">
            <a:lnSpc>
              <a:spcPct val="90000"/>
            </a:lnSpc>
            <a:spcBef>
              <a:spcPct val="0"/>
            </a:spcBef>
            <a:spcAft>
              <a:spcPct val="35000"/>
            </a:spcAft>
          </a:pPr>
          <a:r>
            <a:rPr lang="en-US" sz="1100" kern="1200">
              <a:latin typeface="+mn-lt"/>
            </a:rPr>
            <a:t>Restoration Phase: Tasks taken to restore service to previous levels.</a:t>
          </a:r>
        </a:p>
      </dsp:txBody>
      <dsp:txXfrm>
        <a:off x="310663" y="2081803"/>
        <a:ext cx="4072594" cy="319654"/>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1F22E5AC01D54DB952354595B58C6A" ma:contentTypeVersion="0" ma:contentTypeDescription="Create a new document." ma:contentTypeScope="" ma:versionID="3dd69bafcc75f8ce3ea63ede306020a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E3A2E-B599-42C0-A12C-AAE9B9F455AB}">
  <ds:schemaRefs>
    <ds:schemaRef ds:uri="http://schemas.microsoft.com/office/2006/metadata/properties"/>
  </ds:schemaRefs>
</ds:datastoreItem>
</file>

<file path=customXml/itemProps2.xml><?xml version="1.0" encoding="utf-8"?>
<ds:datastoreItem xmlns:ds="http://schemas.openxmlformats.org/officeDocument/2006/customXml" ds:itemID="{8C6F03F8-1E68-42CE-AE71-1C9610F46A42}">
  <ds:schemaRefs>
    <ds:schemaRef ds:uri="http://schemas.microsoft.com/sharepoint/v3/contenttype/forms"/>
  </ds:schemaRefs>
</ds:datastoreItem>
</file>

<file path=customXml/itemProps3.xml><?xml version="1.0" encoding="utf-8"?>
<ds:datastoreItem xmlns:ds="http://schemas.openxmlformats.org/officeDocument/2006/customXml" ds:itemID="{E96BCAC1-948E-47E5-8515-79CFFF2F3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9410D17-7EF2-44C4-9B83-6C50542E24FD}">
  <ds:schemaRefs>
    <ds:schemaRef ds:uri="http://schemas.microsoft.com/office/2006/metadata/longProperties"/>
  </ds:schemaRefs>
</ds:datastoreItem>
</file>

<file path=customXml/itemProps5.xml><?xml version="1.0" encoding="utf-8"?>
<ds:datastoreItem xmlns:ds="http://schemas.openxmlformats.org/officeDocument/2006/customXml" ds:itemID="{7C468D25-5B3D-46BF-B2D1-FF7E1C72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13</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Service Continuity Plan</vt:lpstr>
    </vt:vector>
  </TitlesOfParts>
  <Company>Zolt Info Solutions Pvt Ltd</Company>
  <LinksUpToDate>false</LinksUpToDate>
  <CharactersWithSpaces>18626</CharactersWithSpaces>
  <SharedDoc>false</SharedDoc>
  <HLinks>
    <vt:vector size="66" baseType="variant">
      <vt:variant>
        <vt:i4>2293766</vt:i4>
      </vt:variant>
      <vt:variant>
        <vt:i4>32</vt:i4>
      </vt:variant>
      <vt:variant>
        <vt:i4>0</vt:i4>
      </vt:variant>
      <vt:variant>
        <vt:i4>5</vt:i4>
      </vt:variant>
      <vt:variant>
        <vt:lpwstr/>
      </vt:variant>
      <vt:variant>
        <vt:lpwstr>_toc645</vt:lpwstr>
      </vt:variant>
      <vt:variant>
        <vt:i4>2555909</vt:i4>
      </vt:variant>
      <vt:variant>
        <vt:i4>29</vt:i4>
      </vt:variant>
      <vt:variant>
        <vt:i4>0</vt:i4>
      </vt:variant>
      <vt:variant>
        <vt:i4>5</vt:i4>
      </vt:variant>
      <vt:variant>
        <vt:lpwstr/>
      </vt:variant>
      <vt:variant>
        <vt:lpwstr>_toc501</vt:lpwstr>
      </vt:variant>
      <vt:variant>
        <vt:i4>2490371</vt:i4>
      </vt:variant>
      <vt:variant>
        <vt:i4>26</vt:i4>
      </vt:variant>
      <vt:variant>
        <vt:i4>0</vt:i4>
      </vt:variant>
      <vt:variant>
        <vt:i4>5</vt:i4>
      </vt:variant>
      <vt:variant>
        <vt:lpwstr/>
      </vt:variant>
      <vt:variant>
        <vt:lpwstr>_toc319</vt:lpwstr>
      </vt:variant>
      <vt:variant>
        <vt:i4>2490371</vt:i4>
      </vt:variant>
      <vt:variant>
        <vt:i4>23</vt:i4>
      </vt:variant>
      <vt:variant>
        <vt:i4>0</vt:i4>
      </vt:variant>
      <vt:variant>
        <vt:i4>5</vt:i4>
      </vt:variant>
      <vt:variant>
        <vt:lpwstr/>
      </vt:variant>
      <vt:variant>
        <vt:lpwstr>_toc317</vt:lpwstr>
      </vt:variant>
      <vt:variant>
        <vt:i4>2490371</vt:i4>
      </vt:variant>
      <vt:variant>
        <vt:i4>20</vt:i4>
      </vt:variant>
      <vt:variant>
        <vt:i4>0</vt:i4>
      </vt:variant>
      <vt:variant>
        <vt:i4>5</vt:i4>
      </vt:variant>
      <vt:variant>
        <vt:lpwstr/>
      </vt:variant>
      <vt:variant>
        <vt:lpwstr>_toc315</vt:lpwstr>
      </vt:variant>
      <vt:variant>
        <vt:i4>2490371</vt:i4>
      </vt:variant>
      <vt:variant>
        <vt:i4>17</vt:i4>
      </vt:variant>
      <vt:variant>
        <vt:i4>0</vt:i4>
      </vt:variant>
      <vt:variant>
        <vt:i4>5</vt:i4>
      </vt:variant>
      <vt:variant>
        <vt:lpwstr/>
      </vt:variant>
      <vt:variant>
        <vt:lpwstr>_toc311</vt:lpwstr>
      </vt:variant>
      <vt:variant>
        <vt:i4>2555907</vt:i4>
      </vt:variant>
      <vt:variant>
        <vt:i4>14</vt:i4>
      </vt:variant>
      <vt:variant>
        <vt:i4>0</vt:i4>
      </vt:variant>
      <vt:variant>
        <vt:i4>5</vt:i4>
      </vt:variant>
      <vt:variant>
        <vt:lpwstr/>
      </vt:variant>
      <vt:variant>
        <vt:lpwstr>_toc309</vt:lpwstr>
      </vt:variant>
      <vt:variant>
        <vt:i4>2555907</vt:i4>
      </vt:variant>
      <vt:variant>
        <vt:i4>11</vt:i4>
      </vt:variant>
      <vt:variant>
        <vt:i4>0</vt:i4>
      </vt:variant>
      <vt:variant>
        <vt:i4>5</vt:i4>
      </vt:variant>
      <vt:variant>
        <vt:lpwstr/>
      </vt:variant>
      <vt:variant>
        <vt:lpwstr>_toc307</vt:lpwstr>
      </vt:variant>
      <vt:variant>
        <vt:i4>2293762</vt:i4>
      </vt:variant>
      <vt:variant>
        <vt:i4>8</vt:i4>
      </vt:variant>
      <vt:variant>
        <vt:i4>0</vt:i4>
      </vt:variant>
      <vt:variant>
        <vt:i4>5</vt:i4>
      </vt:variant>
      <vt:variant>
        <vt:lpwstr/>
      </vt:variant>
      <vt:variant>
        <vt:lpwstr>_toc249</vt:lpwstr>
      </vt:variant>
      <vt:variant>
        <vt:i4>2555906</vt:i4>
      </vt:variant>
      <vt:variant>
        <vt:i4>5</vt:i4>
      </vt:variant>
      <vt:variant>
        <vt:i4>0</vt:i4>
      </vt:variant>
      <vt:variant>
        <vt:i4>5</vt:i4>
      </vt:variant>
      <vt:variant>
        <vt:lpwstr/>
      </vt:variant>
      <vt:variant>
        <vt:lpwstr>_toc208</vt:lpwstr>
      </vt:variant>
      <vt:variant>
        <vt:i4>2228225</vt:i4>
      </vt:variant>
      <vt:variant>
        <vt:i4>2</vt:i4>
      </vt:variant>
      <vt:variant>
        <vt:i4>0</vt:i4>
      </vt:variant>
      <vt:variant>
        <vt:i4>5</vt:i4>
      </vt:variant>
      <vt:variant>
        <vt:lpwstr/>
      </vt:variant>
      <vt:variant>
        <vt:lpwstr>_toc155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Continuity Plan</dc:title>
  <dc:subject>Service Establishment and Delivery</dc:subject>
  <dc:creator>Vigneshwar Shet</dc:creator>
  <cp:keywords>QMS</cp:keywords>
  <cp:lastModifiedBy>Vijay N</cp:lastModifiedBy>
  <cp:revision>5</cp:revision>
  <cp:lastPrinted>1900-12-31T18:30:00Z</cp:lastPrinted>
  <dcterms:created xsi:type="dcterms:W3CDTF">2018-04-04T07:26:00Z</dcterms:created>
  <dcterms:modified xsi:type="dcterms:W3CDTF">2018-04-04T10:05:00Z</dcterms:modified>
  <cp:version>1.0</cp:version>
</cp:coreProperties>
</file>